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102" w:rsidRPr="00413102" w:rsidRDefault="00413102" w:rsidP="00413102">
      <w:pPr>
        <w:widowControl/>
        <w:suppressAutoHyphens w:val="0"/>
        <w:jc w:val="center"/>
        <w:textAlignment w:val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13102">
        <w:rPr>
          <w:rFonts w:ascii="Arial" w:eastAsia="Times New Roman" w:hAnsi="Arial" w:cs="Arial"/>
          <w:b/>
          <w:sz w:val="24"/>
          <w:szCs w:val="24"/>
          <w:lang w:eastAsia="ru-RU"/>
        </w:rPr>
        <w:t>ЕРМАКОВСКИЙ МУНИЦИПАЛЬНЫЙ ОКРУГ</w:t>
      </w:r>
    </w:p>
    <w:p w:rsidR="00413102" w:rsidRPr="00413102" w:rsidRDefault="00413102" w:rsidP="00413102">
      <w:pPr>
        <w:widowControl/>
        <w:suppressAutoHyphens w:val="0"/>
        <w:jc w:val="center"/>
        <w:textAlignment w:val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13102">
        <w:rPr>
          <w:rFonts w:ascii="Arial" w:eastAsia="Times New Roman" w:hAnsi="Arial" w:cs="Arial"/>
          <w:b/>
          <w:sz w:val="24"/>
          <w:szCs w:val="24"/>
          <w:lang w:eastAsia="ru-RU"/>
        </w:rPr>
        <w:t>КРАСНОЯРСКОГО КРАЯ</w:t>
      </w:r>
    </w:p>
    <w:p w:rsidR="00413102" w:rsidRPr="00413102" w:rsidRDefault="00413102" w:rsidP="00413102">
      <w:pPr>
        <w:widowControl/>
        <w:suppressAutoHyphens w:val="0"/>
        <w:jc w:val="center"/>
        <w:textAlignment w:val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13102" w:rsidRPr="00413102" w:rsidRDefault="00413102" w:rsidP="00413102">
      <w:pPr>
        <w:widowControl/>
        <w:suppressAutoHyphens w:val="0"/>
        <w:jc w:val="center"/>
        <w:textAlignment w:val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13102">
        <w:rPr>
          <w:rFonts w:ascii="Arial" w:eastAsia="Times New Roman" w:hAnsi="Arial" w:cs="Arial"/>
          <w:b/>
          <w:sz w:val="24"/>
          <w:szCs w:val="24"/>
          <w:lang w:eastAsia="ru-RU"/>
        </w:rPr>
        <w:t>ЕРМАКОВСКИЙ ОКРУЖНОЙ СОВЕТ ДЕПУТАТОВ</w:t>
      </w:r>
    </w:p>
    <w:p w:rsidR="00413102" w:rsidRPr="00413102" w:rsidRDefault="00413102" w:rsidP="00413102">
      <w:pPr>
        <w:widowControl/>
        <w:suppressAutoHyphens w:val="0"/>
        <w:jc w:val="center"/>
        <w:textAlignment w:val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13102" w:rsidRPr="00413102" w:rsidRDefault="00413102" w:rsidP="00413102">
      <w:pPr>
        <w:widowControl/>
        <w:suppressAutoHyphens w:val="0"/>
        <w:jc w:val="center"/>
        <w:textAlignment w:val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13102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413102" w:rsidRPr="00413102" w:rsidRDefault="00413102" w:rsidP="00413102">
      <w:pPr>
        <w:widowControl/>
        <w:suppressAutoHyphens w:val="0"/>
        <w:jc w:val="center"/>
        <w:textAlignment w:val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13102" w:rsidRDefault="00413102" w:rsidP="00413102">
      <w:pPr>
        <w:widowControl/>
        <w:tabs>
          <w:tab w:val="left" w:pos="3085"/>
          <w:tab w:val="left" w:pos="6465"/>
        </w:tabs>
        <w:suppressAutoHyphens w:val="0"/>
        <w:jc w:val="center"/>
        <w:textAlignment w:val="auto"/>
        <w:rPr>
          <w:rFonts w:ascii="Arial" w:eastAsia="Times New Roman" w:hAnsi="Arial" w:cs="Arial"/>
          <w:sz w:val="24"/>
          <w:szCs w:val="24"/>
          <w:lang w:eastAsia="ru-RU"/>
        </w:rPr>
      </w:pPr>
      <w:r w:rsidRPr="00413102">
        <w:rPr>
          <w:rFonts w:ascii="Arial" w:eastAsia="Times New Roman" w:hAnsi="Arial" w:cs="Arial"/>
          <w:sz w:val="24"/>
          <w:szCs w:val="24"/>
          <w:lang w:eastAsia="ru-RU"/>
        </w:rPr>
        <w:t xml:space="preserve">«05» декабря 2025 г.                         с. Ермаковское                                     № 5 – </w:t>
      </w: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413102">
        <w:rPr>
          <w:rFonts w:ascii="Arial" w:eastAsia="Times New Roman" w:hAnsi="Arial" w:cs="Arial"/>
          <w:sz w:val="24"/>
          <w:szCs w:val="24"/>
          <w:lang w:eastAsia="ru-RU"/>
        </w:rPr>
        <w:t>7в</w:t>
      </w:r>
    </w:p>
    <w:p w:rsidR="00413102" w:rsidRDefault="00413102" w:rsidP="00413102">
      <w:pPr>
        <w:widowControl/>
        <w:tabs>
          <w:tab w:val="left" w:pos="3085"/>
          <w:tab w:val="left" w:pos="6465"/>
        </w:tabs>
        <w:suppressAutoHyphens w:val="0"/>
        <w:jc w:val="center"/>
        <w:textAlignment w:val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13102" w:rsidRDefault="00342A01" w:rsidP="00413102">
      <w:pPr>
        <w:widowControl/>
        <w:tabs>
          <w:tab w:val="left" w:pos="3085"/>
          <w:tab w:val="left" w:pos="6465"/>
        </w:tabs>
        <w:suppressAutoHyphens w:val="0"/>
        <w:ind w:firstLine="720"/>
        <w:jc w:val="both"/>
        <w:textAlignment w:val="auto"/>
        <w:rPr>
          <w:rFonts w:ascii="Arial" w:eastAsia="Times New Roman" w:hAnsi="Arial" w:cs="Arial"/>
          <w:sz w:val="24"/>
          <w:szCs w:val="24"/>
          <w:lang w:eastAsia="ru-RU"/>
        </w:rPr>
      </w:pPr>
      <w:r w:rsidRPr="00413102">
        <w:rPr>
          <w:rFonts w:ascii="Arial" w:hAnsi="Arial" w:cs="Arial"/>
          <w:bCs/>
          <w:w w:val="105"/>
          <w:sz w:val="24"/>
          <w:szCs w:val="24"/>
        </w:rPr>
        <w:t xml:space="preserve">Об отдельных вопросах правопреемства </w:t>
      </w:r>
      <w:r w:rsidR="00CD71D1" w:rsidRPr="00413102">
        <w:rPr>
          <w:rFonts w:ascii="Arial" w:hAnsi="Arial" w:cs="Arial"/>
          <w:bCs/>
          <w:w w:val="105"/>
          <w:sz w:val="24"/>
          <w:szCs w:val="24"/>
        </w:rPr>
        <w:t>контрольно-счетных органов</w:t>
      </w:r>
    </w:p>
    <w:p w:rsidR="00413102" w:rsidRDefault="00413102" w:rsidP="00413102">
      <w:pPr>
        <w:widowControl/>
        <w:tabs>
          <w:tab w:val="left" w:pos="3085"/>
          <w:tab w:val="left" w:pos="6465"/>
        </w:tabs>
        <w:suppressAutoHyphens w:val="0"/>
        <w:ind w:firstLine="720"/>
        <w:jc w:val="both"/>
        <w:textAlignment w:val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13102" w:rsidRDefault="00342A01" w:rsidP="00413102">
      <w:pPr>
        <w:widowControl/>
        <w:tabs>
          <w:tab w:val="left" w:pos="3085"/>
          <w:tab w:val="left" w:pos="6465"/>
        </w:tabs>
        <w:suppressAutoHyphens w:val="0"/>
        <w:ind w:firstLine="720"/>
        <w:jc w:val="both"/>
        <w:textAlignment w:val="auto"/>
        <w:rPr>
          <w:rFonts w:ascii="Arial" w:eastAsia="Times New Roman" w:hAnsi="Arial" w:cs="Arial"/>
          <w:bCs/>
          <w:w w:val="105"/>
          <w:sz w:val="24"/>
          <w:szCs w:val="24"/>
          <w:lang w:eastAsia="ru-RU"/>
        </w:rPr>
      </w:pPr>
      <w:r w:rsidRPr="00413102">
        <w:rPr>
          <w:rFonts w:ascii="Arial" w:hAnsi="Arial" w:cs="Arial"/>
          <w:bCs/>
          <w:w w:val="105"/>
          <w:sz w:val="24"/>
          <w:szCs w:val="24"/>
        </w:rPr>
        <w:t xml:space="preserve">В соответствии </w:t>
      </w:r>
      <w:r w:rsidR="00397B1E" w:rsidRPr="00413102">
        <w:rPr>
          <w:rFonts w:ascii="Arial" w:hAnsi="Arial" w:cs="Arial"/>
          <w:bCs/>
          <w:w w:val="105"/>
          <w:sz w:val="24"/>
          <w:szCs w:val="24"/>
        </w:rPr>
        <w:t>с пунктом 2 статьи 33 Закона Красноярского края от 15.05.2025</w:t>
      </w:r>
      <w:r w:rsidR="00413102">
        <w:rPr>
          <w:rFonts w:ascii="Arial" w:hAnsi="Arial" w:cs="Arial"/>
          <w:bCs/>
          <w:w w:val="105"/>
          <w:sz w:val="24"/>
          <w:szCs w:val="24"/>
        </w:rPr>
        <w:t xml:space="preserve"> г.</w:t>
      </w:r>
      <w:r w:rsidR="00397B1E" w:rsidRPr="00413102">
        <w:rPr>
          <w:rFonts w:ascii="Arial" w:hAnsi="Arial" w:cs="Arial"/>
          <w:bCs/>
          <w:w w:val="105"/>
          <w:sz w:val="24"/>
          <w:szCs w:val="24"/>
        </w:rPr>
        <w:t xml:space="preserve"> № 9-3914 «О территориальной организации местного сам</w:t>
      </w:r>
      <w:r w:rsidR="00397B1E" w:rsidRPr="00413102">
        <w:rPr>
          <w:rFonts w:ascii="Arial" w:hAnsi="Arial" w:cs="Arial"/>
          <w:bCs/>
          <w:w w:val="105"/>
          <w:sz w:val="24"/>
          <w:szCs w:val="24"/>
        </w:rPr>
        <w:t>о</w:t>
      </w:r>
      <w:r w:rsidR="00397B1E" w:rsidRPr="00413102">
        <w:rPr>
          <w:rFonts w:ascii="Arial" w:hAnsi="Arial" w:cs="Arial"/>
          <w:bCs/>
          <w:w w:val="105"/>
          <w:sz w:val="24"/>
          <w:szCs w:val="24"/>
        </w:rPr>
        <w:t xml:space="preserve">управления в Красноярском крае» </w:t>
      </w:r>
      <w:r w:rsidR="00D02805" w:rsidRPr="00413102">
        <w:rPr>
          <w:rFonts w:ascii="Arial" w:hAnsi="Arial" w:cs="Arial"/>
          <w:sz w:val="24"/>
          <w:szCs w:val="24"/>
        </w:rPr>
        <w:t>Ермаковский окружной Совет депутатов</w:t>
      </w:r>
      <w:r w:rsidRPr="00413102">
        <w:rPr>
          <w:rFonts w:ascii="Arial" w:eastAsia="Times New Roman" w:hAnsi="Arial" w:cs="Arial"/>
          <w:bCs/>
          <w:w w:val="105"/>
          <w:sz w:val="24"/>
          <w:szCs w:val="24"/>
          <w:lang w:eastAsia="ru-RU"/>
        </w:rPr>
        <w:t xml:space="preserve"> Р</w:t>
      </w:r>
      <w:r w:rsidRPr="00413102">
        <w:rPr>
          <w:rFonts w:ascii="Arial" w:eastAsia="Times New Roman" w:hAnsi="Arial" w:cs="Arial"/>
          <w:bCs/>
          <w:w w:val="105"/>
          <w:sz w:val="24"/>
          <w:szCs w:val="24"/>
          <w:lang w:eastAsia="ru-RU"/>
        </w:rPr>
        <w:t>Е</w:t>
      </w:r>
      <w:r w:rsidRPr="00413102">
        <w:rPr>
          <w:rFonts w:ascii="Arial" w:eastAsia="Times New Roman" w:hAnsi="Arial" w:cs="Arial"/>
          <w:bCs/>
          <w:w w:val="105"/>
          <w:sz w:val="24"/>
          <w:szCs w:val="24"/>
          <w:lang w:eastAsia="ru-RU"/>
        </w:rPr>
        <w:t>ШИЛ:</w:t>
      </w:r>
    </w:p>
    <w:p w:rsidR="00413102" w:rsidRDefault="00342A01" w:rsidP="00413102">
      <w:pPr>
        <w:widowControl/>
        <w:tabs>
          <w:tab w:val="left" w:pos="3085"/>
          <w:tab w:val="left" w:pos="6465"/>
        </w:tabs>
        <w:suppressAutoHyphens w:val="0"/>
        <w:ind w:firstLine="720"/>
        <w:jc w:val="both"/>
        <w:textAlignment w:val="auto"/>
        <w:rPr>
          <w:rFonts w:ascii="Arial" w:hAnsi="Arial" w:cs="Arial"/>
          <w:bCs/>
          <w:w w:val="105"/>
          <w:sz w:val="24"/>
          <w:szCs w:val="24"/>
        </w:rPr>
      </w:pPr>
      <w:bookmarkStart w:id="0" w:name="_GoBack"/>
      <w:bookmarkEnd w:id="0"/>
      <w:r w:rsidRPr="00413102">
        <w:rPr>
          <w:rFonts w:ascii="Arial" w:hAnsi="Arial" w:cs="Arial"/>
          <w:bCs/>
          <w:w w:val="105"/>
          <w:sz w:val="24"/>
          <w:szCs w:val="24"/>
        </w:rPr>
        <w:t xml:space="preserve">1. Определить </w:t>
      </w:r>
      <w:r w:rsidR="00D02805" w:rsidRPr="00413102">
        <w:rPr>
          <w:rFonts w:ascii="Arial" w:hAnsi="Arial" w:cs="Arial"/>
          <w:sz w:val="24"/>
          <w:szCs w:val="24"/>
        </w:rPr>
        <w:t>Контрольно-счетную палату Ермаковского м</w:t>
      </w:r>
      <w:r w:rsidR="00D02805" w:rsidRPr="00413102">
        <w:rPr>
          <w:rFonts w:ascii="Arial" w:hAnsi="Arial" w:cs="Arial"/>
          <w:bCs/>
          <w:sz w:val="24"/>
          <w:szCs w:val="24"/>
        </w:rPr>
        <w:t>униципального округа</w:t>
      </w:r>
      <w:r w:rsidR="00D02805" w:rsidRPr="00413102">
        <w:rPr>
          <w:rFonts w:ascii="Arial" w:hAnsi="Arial" w:cs="Arial"/>
          <w:sz w:val="24"/>
          <w:szCs w:val="24"/>
        </w:rPr>
        <w:t xml:space="preserve"> </w:t>
      </w:r>
      <w:r w:rsidRPr="00413102">
        <w:rPr>
          <w:rFonts w:ascii="Arial" w:hAnsi="Arial" w:cs="Arial"/>
          <w:bCs/>
          <w:w w:val="105"/>
          <w:sz w:val="24"/>
          <w:szCs w:val="24"/>
        </w:rPr>
        <w:t xml:space="preserve">правопреемником в отношениях </w:t>
      </w:r>
      <w:r w:rsidR="004009A6" w:rsidRPr="00413102">
        <w:rPr>
          <w:rFonts w:ascii="Arial" w:hAnsi="Arial" w:cs="Arial"/>
          <w:bCs/>
          <w:w w:val="105"/>
          <w:sz w:val="24"/>
          <w:szCs w:val="24"/>
        </w:rPr>
        <w:t>с органами государственной власти Российской Федерации, органами государственной власти Красноярского края</w:t>
      </w:r>
      <w:r w:rsidR="004009A6" w:rsidRPr="00413102">
        <w:rPr>
          <w:rFonts w:ascii="Arial" w:hAnsi="Arial" w:cs="Arial"/>
          <w:sz w:val="24"/>
          <w:szCs w:val="24"/>
        </w:rPr>
        <w:t xml:space="preserve"> и иных субъектов Российской Федерации, органами местного самоуправления, физическими и юридическими </w:t>
      </w:r>
      <w:r w:rsidR="004009A6" w:rsidRPr="00413102">
        <w:rPr>
          <w:rFonts w:ascii="Arial" w:hAnsi="Arial" w:cs="Arial"/>
          <w:bCs/>
          <w:w w:val="105"/>
          <w:sz w:val="24"/>
          <w:szCs w:val="24"/>
        </w:rPr>
        <w:t xml:space="preserve">лицами </w:t>
      </w:r>
      <w:r w:rsidR="00215C88" w:rsidRPr="00413102">
        <w:rPr>
          <w:rFonts w:ascii="Arial" w:hAnsi="Arial" w:cs="Arial"/>
          <w:bCs/>
          <w:w w:val="105"/>
          <w:sz w:val="24"/>
          <w:szCs w:val="24"/>
        </w:rPr>
        <w:t xml:space="preserve">следующих </w:t>
      </w:r>
      <w:r w:rsidR="00BC7586" w:rsidRPr="00413102">
        <w:rPr>
          <w:rFonts w:ascii="Arial" w:hAnsi="Arial" w:cs="Arial"/>
          <w:bCs/>
          <w:w w:val="105"/>
          <w:sz w:val="24"/>
          <w:szCs w:val="24"/>
        </w:rPr>
        <w:t>контрольно-счетных о</w:t>
      </w:r>
      <w:r w:rsidR="00BC7586" w:rsidRPr="00413102">
        <w:rPr>
          <w:rFonts w:ascii="Arial" w:hAnsi="Arial" w:cs="Arial"/>
          <w:bCs/>
          <w:w w:val="105"/>
          <w:sz w:val="24"/>
          <w:szCs w:val="24"/>
        </w:rPr>
        <w:t>р</w:t>
      </w:r>
      <w:r w:rsidR="00BC7586" w:rsidRPr="00413102">
        <w:rPr>
          <w:rFonts w:ascii="Arial" w:hAnsi="Arial" w:cs="Arial"/>
          <w:bCs/>
          <w:w w:val="105"/>
          <w:sz w:val="24"/>
          <w:szCs w:val="24"/>
        </w:rPr>
        <w:t>ганов</w:t>
      </w:r>
      <w:r w:rsidR="00215C88" w:rsidRPr="00413102">
        <w:rPr>
          <w:rFonts w:ascii="Arial" w:hAnsi="Arial" w:cs="Arial"/>
          <w:bCs/>
          <w:w w:val="105"/>
          <w:sz w:val="24"/>
          <w:szCs w:val="24"/>
        </w:rPr>
        <w:t>:</w:t>
      </w:r>
    </w:p>
    <w:p w:rsidR="00413102" w:rsidRDefault="00D02805" w:rsidP="00413102">
      <w:pPr>
        <w:widowControl/>
        <w:tabs>
          <w:tab w:val="left" w:pos="3085"/>
          <w:tab w:val="left" w:pos="6465"/>
        </w:tabs>
        <w:suppressAutoHyphens w:val="0"/>
        <w:ind w:firstLine="720"/>
        <w:jc w:val="both"/>
        <w:textAlignment w:val="auto"/>
        <w:rPr>
          <w:rFonts w:ascii="Arial" w:hAnsi="Arial" w:cs="Arial"/>
          <w:bCs/>
          <w:w w:val="105"/>
          <w:sz w:val="24"/>
          <w:szCs w:val="24"/>
        </w:rPr>
      </w:pPr>
      <w:r w:rsidRPr="00413102">
        <w:rPr>
          <w:rFonts w:ascii="Arial" w:hAnsi="Arial" w:cs="Arial"/>
          <w:sz w:val="24"/>
          <w:szCs w:val="24"/>
        </w:rPr>
        <w:t>Контрольно-счетный орган Ермаковского района</w:t>
      </w:r>
      <w:r w:rsidR="00EA6A99" w:rsidRPr="00413102">
        <w:rPr>
          <w:rFonts w:ascii="Arial" w:hAnsi="Arial" w:cs="Arial"/>
          <w:sz w:val="24"/>
          <w:szCs w:val="24"/>
        </w:rPr>
        <w:t xml:space="preserve"> Красноярского края</w:t>
      </w:r>
      <w:r w:rsidRPr="00413102">
        <w:rPr>
          <w:rFonts w:ascii="Arial" w:hAnsi="Arial" w:cs="Arial"/>
          <w:sz w:val="24"/>
          <w:szCs w:val="24"/>
        </w:rPr>
        <w:t>.</w:t>
      </w:r>
      <w:r w:rsidRPr="00413102">
        <w:rPr>
          <w:rFonts w:ascii="Arial" w:hAnsi="Arial" w:cs="Arial"/>
          <w:bCs/>
          <w:w w:val="105"/>
          <w:sz w:val="24"/>
          <w:szCs w:val="24"/>
        </w:rPr>
        <w:t xml:space="preserve"> </w:t>
      </w:r>
    </w:p>
    <w:p w:rsidR="00413102" w:rsidRDefault="002D678C" w:rsidP="00413102">
      <w:pPr>
        <w:widowControl/>
        <w:tabs>
          <w:tab w:val="left" w:pos="3085"/>
          <w:tab w:val="left" w:pos="6465"/>
        </w:tabs>
        <w:suppressAutoHyphens w:val="0"/>
        <w:ind w:firstLine="720"/>
        <w:jc w:val="both"/>
        <w:textAlignment w:val="auto"/>
        <w:rPr>
          <w:rFonts w:ascii="Arial" w:eastAsia="Times New Roman" w:hAnsi="Arial" w:cs="Arial"/>
          <w:sz w:val="24"/>
          <w:szCs w:val="24"/>
          <w:lang w:eastAsia="ru-RU"/>
        </w:rPr>
      </w:pPr>
      <w:r w:rsidRPr="00413102">
        <w:rPr>
          <w:rFonts w:ascii="Arial" w:hAnsi="Arial" w:cs="Arial"/>
          <w:bCs/>
          <w:w w:val="105"/>
          <w:sz w:val="24"/>
          <w:szCs w:val="24"/>
        </w:rPr>
        <w:t>2</w:t>
      </w:r>
      <w:r w:rsidR="00342A01" w:rsidRPr="00413102">
        <w:rPr>
          <w:rFonts w:ascii="Arial" w:hAnsi="Arial" w:cs="Arial"/>
          <w:bCs/>
          <w:w w:val="105"/>
          <w:sz w:val="24"/>
          <w:szCs w:val="24"/>
        </w:rPr>
        <w:t xml:space="preserve">. </w:t>
      </w:r>
      <w:r w:rsidR="002F5B60" w:rsidRPr="00413102">
        <w:rPr>
          <w:rFonts w:ascii="Arial" w:hAnsi="Arial" w:cs="Arial"/>
          <w:sz w:val="24"/>
          <w:szCs w:val="24"/>
        </w:rPr>
        <w:t>М</w:t>
      </w:r>
      <w:r w:rsidR="002F5B60" w:rsidRPr="00413102">
        <w:rPr>
          <w:rFonts w:ascii="Arial" w:hAnsi="Arial" w:cs="Arial"/>
          <w:sz w:val="24"/>
          <w:szCs w:val="24"/>
        </w:rPr>
        <w:t>у</w:t>
      </w:r>
      <w:r w:rsidR="002F5B60" w:rsidRPr="00413102">
        <w:rPr>
          <w:rFonts w:ascii="Arial" w:hAnsi="Arial" w:cs="Arial"/>
          <w:sz w:val="24"/>
          <w:szCs w:val="24"/>
        </w:rPr>
        <w:t xml:space="preserve">ниципальные правовые акты, принятые </w:t>
      </w:r>
      <w:r w:rsidR="00D02805" w:rsidRPr="00413102">
        <w:rPr>
          <w:rFonts w:ascii="Arial" w:hAnsi="Arial" w:cs="Arial"/>
          <w:sz w:val="24"/>
          <w:szCs w:val="24"/>
        </w:rPr>
        <w:t>Контрольно-счетным органом Ермаковского района</w:t>
      </w:r>
      <w:r w:rsidR="00EA6A99" w:rsidRPr="00413102">
        <w:rPr>
          <w:rFonts w:ascii="Arial" w:hAnsi="Arial" w:cs="Arial"/>
          <w:sz w:val="24"/>
          <w:szCs w:val="24"/>
        </w:rPr>
        <w:t xml:space="preserve">, действуют в части, </w:t>
      </w:r>
      <w:r w:rsidR="002F5B60" w:rsidRPr="00413102">
        <w:rPr>
          <w:rFonts w:ascii="Arial" w:hAnsi="Arial" w:cs="Arial"/>
          <w:sz w:val="24"/>
          <w:szCs w:val="24"/>
        </w:rPr>
        <w:t>не противоречащей федеральным зак</w:t>
      </w:r>
      <w:r w:rsidR="002F5B60" w:rsidRPr="00413102">
        <w:rPr>
          <w:rFonts w:ascii="Arial" w:hAnsi="Arial" w:cs="Arial"/>
          <w:sz w:val="24"/>
          <w:szCs w:val="24"/>
        </w:rPr>
        <w:t>о</w:t>
      </w:r>
      <w:r w:rsidR="002F5B60" w:rsidRPr="00413102">
        <w:rPr>
          <w:rFonts w:ascii="Arial" w:hAnsi="Arial" w:cs="Arial"/>
          <w:sz w:val="24"/>
          <w:szCs w:val="24"/>
        </w:rPr>
        <w:t>нам и иным нормативным правовым актам Российской Федерации, Уставу Кра</w:t>
      </w:r>
      <w:r w:rsidR="002F5B60" w:rsidRPr="00413102">
        <w:rPr>
          <w:rFonts w:ascii="Arial" w:hAnsi="Arial" w:cs="Arial"/>
          <w:sz w:val="24"/>
          <w:szCs w:val="24"/>
        </w:rPr>
        <w:t>с</w:t>
      </w:r>
      <w:r w:rsidR="002F5B60" w:rsidRPr="00413102">
        <w:rPr>
          <w:rFonts w:ascii="Arial" w:hAnsi="Arial" w:cs="Arial"/>
          <w:sz w:val="24"/>
          <w:szCs w:val="24"/>
        </w:rPr>
        <w:t>ноярского края, законам и иным нормативным правовым актам Красноярского края, а также муниципальным правовым актам орган</w:t>
      </w:r>
      <w:r w:rsidR="00C65F27" w:rsidRPr="00413102">
        <w:rPr>
          <w:rFonts w:ascii="Arial" w:hAnsi="Arial" w:cs="Arial"/>
          <w:sz w:val="24"/>
          <w:szCs w:val="24"/>
        </w:rPr>
        <w:t>ов</w:t>
      </w:r>
      <w:r w:rsidR="002F5B60" w:rsidRPr="00413102">
        <w:rPr>
          <w:rFonts w:ascii="Arial" w:hAnsi="Arial" w:cs="Arial"/>
          <w:sz w:val="24"/>
          <w:szCs w:val="24"/>
        </w:rPr>
        <w:t xml:space="preserve"> местного самоуправл</w:t>
      </w:r>
      <w:r w:rsidR="002F5B60" w:rsidRPr="00413102">
        <w:rPr>
          <w:rFonts w:ascii="Arial" w:hAnsi="Arial" w:cs="Arial"/>
          <w:sz w:val="24"/>
          <w:szCs w:val="24"/>
        </w:rPr>
        <w:t>е</w:t>
      </w:r>
      <w:r w:rsidR="002F5B60" w:rsidRPr="00413102">
        <w:rPr>
          <w:rFonts w:ascii="Arial" w:hAnsi="Arial" w:cs="Arial"/>
          <w:sz w:val="24"/>
          <w:szCs w:val="24"/>
        </w:rPr>
        <w:t xml:space="preserve">ния </w:t>
      </w:r>
      <w:r w:rsidR="00D02805" w:rsidRPr="00413102">
        <w:rPr>
          <w:rFonts w:ascii="Arial" w:hAnsi="Arial" w:cs="Arial"/>
          <w:sz w:val="24"/>
          <w:szCs w:val="24"/>
        </w:rPr>
        <w:t>Е</w:t>
      </w:r>
      <w:r w:rsidR="00D02805" w:rsidRPr="00413102">
        <w:rPr>
          <w:rFonts w:ascii="Arial" w:hAnsi="Arial" w:cs="Arial"/>
          <w:sz w:val="24"/>
          <w:szCs w:val="24"/>
        </w:rPr>
        <w:t>р</w:t>
      </w:r>
      <w:r w:rsidR="00D02805" w:rsidRPr="00413102">
        <w:rPr>
          <w:rFonts w:ascii="Arial" w:hAnsi="Arial" w:cs="Arial"/>
          <w:sz w:val="24"/>
          <w:szCs w:val="24"/>
        </w:rPr>
        <w:t>маковского муниципального округа.</w:t>
      </w:r>
    </w:p>
    <w:p w:rsidR="00413102" w:rsidRDefault="00342A01" w:rsidP="00413102">
      <w:pPr>
        <w:widowControl/>
        <w:tabs>
          <w:tab w:val="left" w:pos="3085"/>
          <w:tab w:val="left" w:pos="6465"/>
        </w:tabs>
        <w:suppressAutoHyphens w:val="0"/>
        <w:ind w:firstLine="720"/>
        <w:jc w:val="both"/>
        <w:textAlignment w:val="auto"/>
        <w:rPr>
          <w:rFonts w:ascii="Arial" w:eastAsia="Times New Roman" w:hAnsi="Arial" w:cs="Arial"/>
          <w:sz w:val="24"/>
          <w:szCs w:val="24"/>
          <w:lang w:eastAsia="ru-RU"/>
        </w:rPr>
      </w:pPr>
      <w:r w:rsidRPr="00413102">
        <w:rPr>
          <w:rFonts w:ascii="Arial" w:hAnsi="Arial" w:cs="Arial"/>
          <w:bCs/>
          <w:w w:val="105"/>
          <w:sz w:val="24"/>
          <w:szCs w:val="24"/>
        </w:rPr>
        <w:t xml:space="preserve">Правовые акты, принятые </w:t>
      </w:r>
      <w:r w:rsidR="00D02805" w:rsidRPr="00413102">
        <w:rPr>
          <w:rFonts w:ascii="Arial" w:hAnsi="Arial" w:cs="Arial"/>
          <w:sz w:val="24"/>
          <w:szCs w:val="24"/>
        </w:rPr>
        <w:t>Контрольно-счетным органом Ермаковского района Красноярского края</w:t>
      </w:r>
      <w:r w:rsidR="00C65F27" w:rsidRPr="00413102">
        <w:rPr>
          <w:rFonts w:ascii="Arial" w:hAnsi="Arial" w:cs="Arial"/>
          <w:sz w:val="24"/>
          <w:szCs w:val="24"/>
        </w:rPr>
        <w:t>,</w:t>
      </w:r>
      <w:r w:rsidR="00D02805" w:rsidRPr="00413102">
        <w:rPr>
          <w:rFonts w:ascii="Arial" w:hAnsi="Arial" w:cs="Arial"/>
          <w:bCs/>
          <w:w w:val="105"/>
          <w:sz w:val="24"/>
          <w:szCs w:val="24"/>
        </w:rPr>
        <w:t xml:space="preserve"> </w:t>
      </w:r>
      <w:r w:rsidRPr="00413102">
        <w:rPr>
          <w:rFonts w:ascii="Arial" w:hAnsi="Arial" w:cs="Arial"/>
          <w:bCs/>
          <w:w w:val="105"/>
          <w:sz w:val="24"/>
          <w:szCs w:val="24"/>
        </w:rPr>
        <w:t>изменяются, признаются утратившими силу (отм</w:t>
      </w:r>
      <w:r w:rsidRPr="00413102">
        <w:rPr>
          <w:rFonts w:ascii="Arial" w:hAnsi="Arial" w:cs="Arial"/>
          <w:bCs/>
          <w:w w:val="105"/>
          <w:sz w:val="24"/>
          <w:szCs w:val="24"/>
        </w:rPr>
        <w:t>е</w:t>
      </w:r>
      <w:r w:rsidRPr="00413102">
        <w:rPr>
          <w:rFonts w:ascii="Arial" w:hAnsi="Arial" w:cs="Arial"/>
          <w:bCs/>
          <w:w w:val="105"/>
          <w:sz w:val="24"/>
          <w:szCs w:val="24"/>
        </w:rPr>
        <w:t xml:space="preserve">няются) </w:t>
      </w:r>
      <w:r w:rsidR="00D02805" w:rsidRPr="00413102">
        <w:rPr>
          <w:rFonts w:ascii="Arial" w:hAnsi="Arial" w:cs="Arial"/>
          <w:sz w:val="24"/>
          <w:szCs w:val="24"/>
        </w:rPr>
        <w:t>Контрольно-счетной палатой Ермаковского м</w:t>
      </w:r>
      <w:r w:rsidR="00D02805" w:rsidRPr="00413102">
        <w:rPr>
          <w:rFonts w:ascii="Arial" w:hAnsi="Arial" w:cs="Arial"/>
          <w:bCs/>
          <w:sz w:val="24"/>
          <w:szCs w:val="24"/>
        </w:rPr>
        <w:t>униципального округа</w:t>
      </w:r>
      <w:r w:rsidR="002D678C" w:rsidRPr="00413102">
        <w:rPr>
          <w:rFonts w:ascii="Arial" w:hAnsi="Arial" w:cs="Arial"/>
          <w:bCs/>
          <w:w w:val="105"/>
          <w:sz w:val="24"/>
          <w:szCs w:val="24"/>
        </w:rPr>
        <w:t>.</w:t>
      </w:r>
    </w:p>
    <w:p w:rsidR="00413102" w:rsidRDefault="00433133" w:rsidP="00413102">
      <w:pPr>
        <w:widowControl/>
        <w:tabs>
          <w:tab w:val="left" w:pos="3085"/>
          <w:tab w:val="left" w:pos="6465"/>
        </w:tabs>
        <w:suppressAutoHyphens w:val="0"/>
        <w:ind w:firstLine="720"/>
        <w:jc w:val="both"/>
        <w:textAlignment w:val="auto"/>
        <w:rPr>
          <w:rFonts w:ascii="Arial" w:eastAsia="Times New Roman" w:hAnsi="Arial" w:cs="Arial"/>
          <w:sz w:val="24"/>
          <w:szCs w:val="24"/>
          <w:lang w:eastAsia="ru-RU"/>
        </w:rPr>
      </w:pPr>
      <w:r w:rsidRPr="00413102">
        <w:rPr>
          <w:rFonts w:ascii="Arial" w:hAnsi="Arial" w:cs="Arial"/>
          <w:sz w:val="24"/>
          <w:szCs w:val="24"/>
        </w:rPr>
        <w:t>3</w:t>
      </w:r>
      <w:r w:rsidR="00342A01" w:rsidRPr="00413102">
        <w:rPr>
          <w:rFonts w:ascii="Arial" w:hAnsi="Arial" w:cs="Arial"/>
          <w:sz w:val="24"/>
          <w:szCs w:val="24"/>
        </w:rPr>
        <w:t xml:space="preserve">. </w:t>
      </w:r>
      <w:r w:rsidR="002E1A34" w:rsidRPr="00413102">
        <w:rPr>
          <w:rFonts w:ascii="Arial" w:hAnsi="Arial" w:cs="Arial"/>
          <w:sz w:val="24"/>
          <w:szCs w:val="24"/>
        </w:rPr>
        <w:t xml:space="preserve">Определить, что правопреемником по </w:t>
      </w:r>
      <w:r w:rsidRPr="00413102">
        <w:rPr>
          <w:rFonts w:ascii="Arial" w:hAnsi="Arial" w:cs="Arial"/>
          <w:sz w:val="24"/>
          <w:szCs w:val="24"/>
        </w:rPr>
        <w:t>гражданским, административным, делам и исполнительным производствам, стороной по которым явля</w:t>
      </w:r>
      <w:r w:rsidR="00D02805" w:rsidRPr="00413102">
        <w:rPr>
          <w:rFonts w:ascii="Arial" w:hAnsi="Arial" w:cs="Arial"/>
          <w:sz w:val="24"/>
          <w:szCs w:val="24"/>
        </w:rPr>
        <w:t>е</w:t>
      </w:r>
      <w:r w:rsidRPr="00413102">
        <w:rPr>
          <w:rFonts w:ascii="Arial" w:hAnsi="Arial" w:cs="Arial"/>
          <w:sz w:val="24"/>
          <w:szCs w:val="24"/>
        </w:rPr>
        <w:t xml:space="preserve">тся </w:t>
      </w:r>
      <w:r w:rsidR="00D02805" w:rsidRPr="00413102">
        <w:rPr>
          <w:rFonts w:ascii="Arial" w:hAnsi="Arial" w:cs="Arial"/>
          <w:sz w:val="24"/>
          <w:szCs w:val="24"/>
        </w:rPr>
        <w:t>Ко</w:t>
      </w:r>
      <w:r w:rsidR="00D02805" w:rsidRPr="00413102">
        <w:rPr>
          <w:rFonts w:ascii="Arial" w:hAnsi="Arial" w:cs="Arial"/>
          <w:sz w:val="24"/>
          <w:szCs w:val="24"/>
        </w:rPr>
        <w:t>н</w:t>
      </w:r>
      <w:r w:rsidR="00D02805" w:rsidRPr="00413102">
        <w:rPr>
          <w:rFonts w:ascii="Arial" w:hAnsi="Arial" w:cs="Arial"/>
          <w:sz w:val="24"/>
          <w:szCs w:val="24"/>
        </w:rPr>
        <w:t>трольно-счетный орган Ермаковского района Красноярского края</w:t>
      </w:r>
      <w:r w:rsidR="002E1A34" w:rsidRPr="00413102">
        <w:rPr>
          <w:rFonts w:ascii="Arial" w:hAnsi="Arial" w:cs="Arial"/>
          <w:sz w:val="24"/>
          <w:szCs w:val="24"/>
        </w:rPr>
        <w:t xml:space="preserve">, находящимся в процессе рассмотрения судебных и </w:t>
      </w:r>
      <w:proofErr w:type="gramStart"/>
      <w:r w:rsidR="002E1A34" w:rsidRPr="00413102">
        <w:rPr>
          <w:rFonts w:ascii="Arial" w:hAnsi="Arial" w:cs="Arial"/>
          <w:sz w:val="24"/>
          <w:szCs w:val="24"/>
        </w:rPr>
        <w:t>правоохранительных</w:t>
      </w:r>
      <w:proofErr w:type="gramEnd"/>
      <w:r w:rsidR="002E1A34" w:rsidRPr="00413102">
        <w:rPr>
          <w:rFonts w:ascii="Arial" w:hAnsi="Arial" w:cs="Arial"/>
          <w:sz w:val="24"/>
          <w:szCs w:val="24"/>
        </w:rPr>
        <w:t xml:space="preserve"> органов, а также по д</w:t>
      </w:r>
      <w:r w:rsidR="002E1A34" w:rsidRPr="00413102">
        <w:rPr>
          <w:rFonts w:ascii="Arial" w:hAnsi="Arial" w:cs="Arial"/>
          <w:sz w:val="24"/>
          <w:szCs w:val="24"/>
        </w:rPr>
        <w:t>е</w:t>
      </w:r>
      <w:r w:rsidR="002E1A34" w:rsidRPr="00413102">
        <w:rPr>
          <w:rFonts w:ascii="Arial" w:hAnsi="Arial" w:cs="Arial"/>
          <w:sz w:val="24"/>
          <w:szCs w:val="24"/>
        </w:rPr>
        <w:t>лам, нах</w:t>
      </w:r>
      <w:r w:rsidR="002E1A34" w:rsidRPr="00413102">
        <w:rPr>
          <w:rFonts w:ascii="Arial" w:hAnsi="Arial" w:cs="Arial"/>
          <w:sz w:val="24"/>
          <w:szCs w:val="24"/>
        </w:rPr>
        <w:t>о</w:t>
      </w:r>
      <w:r w:rsidR="002E1A34" w:rsidRPr="00413102">
        <w:rPr>
          <w:rFonts w:ascii="Arial" w:hAnsi="Arial" w:cs="Arial"/>
          <w:sz w:val="24"/>
          <w:szCs w:val="24"/>
        </w:rPr>
        <w:t>дящимся</w:t>
      </w:r>
      <w:r w:rsidRPr="00413102">
        <w:rPr>
          <w:rFonts w:ascii="Arial" w:hAnsi="Arial" w:cs="Arial"/>
          <w:sz w:val="24"/>
          <w:szCs w:val="24"/>
        </w:rPr>
        <w:t xml:space="preserve"> в стадии исполнения, выступает </w:t>
      </w:r>
      <w:r w:rsidR="00D02805" w:rsidRPr="00413102">
        <w:rPr>
          <w:rFonts w:ascii="Arial" w:hAnsi="Arial" w:cs="Arial"/>
          <w:sz w:val="24"/>
          <w:szCs w:val="24"/>
        </w:rPr>
        <w:t>Контрольно-счетная палата Ермако</w:t>
      </w:r>
      <w:r w:rsidR="00D02805" w:rsidRPr="00413102">
        <w:rPr>
          <w:rFonts w:ascii="Arial" w:hAnsi="Arial" w:cs="Arial"/>
          <w:sz w:val="24"/>
          <w:szCs w:val="24"/>
        </w:rPr>
        <w:t>в</w:t>
      </w:r>
      <w:r w:rsidR="00D02805" w:rsidRPr="00413102">
        <w:rPr>
          <w:rFonts w:ascii="Arial" w:hAnsi="Arial" w:cs="Arial"/>
          <w:sz w:val="24"/>
          <w:szCs w:val="24"/>
        </w:rPr>
        <w:t>ского м</w:t>
      </w:r>
      <w:r w:rsidR="00D02805" w:rsidRPr="00413102">
        <w:rPr>
          <w:rFonts w:ascii="Arial" w:hAnsi="Arial" w:cs="Arial"/>
          <w:bCs/>
          <w:sz w:val="24"/>
          <w:szCs w:val="24"/>
        </w:rPr>
        <w:t>униципального округа</w:t>
      </w:r>
      <w:r w:rsidRPr="00413102">
        <w:rPr>
          <w:rFonts w:ascii="Arial" w:hAnsi="Arial" w:cs="Arial"/>
          <w:bCs/>
          <w:w w:val="105"/>
          <w:sz w:val="24"/>
          <w:szCs w:val="24"/>
        </w:rPr>
        <w:t>.</w:t>
      </w:r>
    </w:p>
    <w:p w:rsidR="00413102" w:rsidRDefault="00433133" w:rsidP="00413102">
      <w:pPr>
        <w:widowControl/>
        <w:tabs>
          <w:tab w:val="left" w:pos="3085"/>
          <w:tab w:val="left" w:pos="6465"/>
        </w:tabs>
        <w:suppressAutoHyphens w:val="0"/>
        <w:ind w:firstLine="720"/>
        <w:jc w:val="both"/>
        <w:textAlignment w:val="auto"/>
        <w:rPr>
          <w:rFonts w:ascii="Arial" w:eastAsia="Times New Roman" w:hAnsi="Arial" w:cs="Arial"/>
          <w:sz w:val="24"/>
          <w:szCs w:val="24"/>
          <w:lang w:eastAsia="ru-RU"/>
        </w:rPr>
      </w:pPr>
      <w:r w:rsidRPr="00413102">
        <w:rPr>
          <w:rFonts w:ascii="Arial" w:hAnsi="Arial" w:cs="Arial"/>
          <w:bCs/>
          <w:w w:val="105"/>
          <w:sz w:val="24"/>
          <w:szCs w:val="24"/>
        </w:rPr>
        <w:t>4</w:t>
      </w:r>
      <w:r w:rsidR="00E4573F" w:rsidRPr="00413102">
        <w:rPr>
          <w:rFonts w:ascii="Arial" w:hAnsi="Arial" w:cs="Arial"/>
          <w:bCs/>
          <w:w w:val="105"/>
          <w:sz w:val="24"/>
          <w:szCs w:val="24"/>
        </w:rPr>
        <w:t xml:space="preserve">. </w:t>
      </w:r>
      <w:r w:rsidR="00342A01" w:rsidRPr="00413102">
        <w:rPr>
          <w:rFonts w:ascii="Arial" w:hAnsi="Arial" w:cs="Arial"/>
          <w:bCs/>
          <w:w w:val="105"/>
          <w:sz w:val="24"/>
          <w:szCs w:val="24"/>
        </w:rPr>
        <w:t xml:space="preserve">Определить, что правопреемником в отношении </w:t>
      </w:r>
      <w:r w:rsidRPr="00413102">
        <w:rPr>
          <w:rFonts w:ascii="Arial" w:hAnsi="Arial" w:cs="Arial"/>
          <w:bCs/>
          <w:w w:val="105"/>
          <w:sz w:val="24"/>
          <w:szCs w:val="24"/>
        </w:rPr>
        <w:t>договорных обяз</w:t>
      </w:r>
      <w:r w:rsidRPr="00413102">
        <w:rPr>
          <w:rFonts w:ascii="Arial" w:hAnsi="Arial" w:cs="Arial"/>
          <w:bCs/>
          <w:w w:val="105"/>
          <w:sz w:val="24"/>
          <w:szCs w:val="24"/>
        </w:rPr>
        <w:t>а</w:t>
      </w:r>
      <w:r w:rsidRPr="00413102">
        <w:rPr>
          <w:rFonts w:ascii="Arial" w:hAnsi="Arial" w:cs="Arial"/>
          <w:bCs/>
          <w:w w:val="105"/>
          <w:sz w:val="24"/>
          <w:szCs w:val="24"/>
        </w:rPr>
        <w:t xml:space="preserve">тельств по договорам, заключенным </w:t>
      </w:r>
      <w:r w:rsidR="00F65AA6" w:rsidRPr="00413102">
        <w:rPr>
          <w:rFonts w:ascii="Arial" w:hAnsi="Arial" w:cs="Arial"/>
          <w:sz w:val="24"/>
          <w:szCs w:val="24"/>
        </w:rPr>
        <w:t>Контрольно-счетным органом Ермаковск</w:t>
      </w:r>
      <w:r w:rsidR="00F65AA6" w:rsidRPr="00413102">
        <w:rPr>
          <w:rFonts w:ascii="Arial" w:hAnsi="Arial" w:cs="Arial"/>
          <w:sz w:val="24"/>
          <w:szCs w:val="24"/>
        </w:rPr>
        <w:t>о</w:t>
      </w:r>
      <w:r w:rsidR="00F65AA6" w:rsidRPr="00413102">
        <w:rPr>
          <w:rFonts w:ascii="Arial" w:hAnsi="Arial" w:cs="Arial"/>
          <w:sz w:val="24"/>
          <w:szCs w:val="24"/>
        </w:rPr>
        <w:t>го района Красноярского края</w:t>
      </w:r>
      <w:r w:rsidR="00C65F27" w:rsidRPr="00413102">
        <w:rPr>
          <w:rFonts w:ascii="Arial" w:hAnsi="Arial" w:cs="Arial"/>
          <w:sz w:val="24"/>
          <w:szCs w:val="24"/>
        </w:rPr>
        <w:t>,</w:t>
      </w:r>
      <w:r w:rsidR="00F65AA6" w:rsidRPr="00413102">
        <w:rPr>
          <w:rFonts w:ascii="Arial" w:hAnsi="Arial" w:cs="Arial"/>
          <w:bCs/>
          <w:w w:val="105"/>
          <w:sz w:val="24"/>
          <w:szCs w:val="24"/>
        </w:rPr>
        <w:t xml:space="preserve"> </w:t>
      </w:r>
      <w:r w:rsidR="00342A01" w:rsidRPr="00413102">
        <w:rPr>
          <w:rFonts w:ascii="Arial" w:hAnsi="Arial" w:cs="Arial"/>
          <w:bCs/>
          <w:w w:val="105"/>
          <w:sz w:val="24"/>
          <w:szCs w:val="24"/>
        </w:rPr>
        <w:t>выступает</w:t>
      </w:r>
      <w:r w:rsidRPr="00413102">
        <w:rPr>
          <w:rFonts w:ascii="Arial" w:hAnsi="Arial" w:cs="Arial"/>
          <w:bCs/>
          <w:w w:val="105"/>
          <w:sz w:val="24"/>
          <w:szCs w:val="24"/>
        </w:rPr>
        <w:t xml:space="preserve"> </w:t>
      </w:r>
      <w:r w:rsidR="00F65AA6" w:rsidRPr="00413102">
        <w:rPr>
          <w:rFonts w:ascii="Arial" w:hAnsi="Arial" w:cs="Arial"/>
          <w:sz w:val="24"/>
          <w:szCs w:val="24"/>
        </w:rPr>
        <w:t>Контрольно-счетная палата Ермако</w:t>
      </w:r>
      <w:r w:rsidR="00F65AA6" w:rsidRPr="00413102">
        <w:rPr>
          <w:rFonts w:ascii="Arial" w:hAnsi="Arial" w:cs="Arial"/>
          <w:sz w:val="24"/>
          <w:szCs w:val="24"/>
        </w:rPr>
        <w:t>в</w:t>
      </w:r>
      <w:r w:rsidR="00F65AA6" w:rsidRPr="00413102">
        <w:rPr>
          <w:rFonts w:ascii="Arial" w:hAnsi="Arial" w:cs="Arial"/>
          <w:sz w:val="24"/>
          <w:szCs w:val="24"/>
        </w:rPr>
        <w:t>ского м</w:t>
      </w:r>
      <w:r w:rsidR="00F65AA6" w:rsidRPr="00413102">
        <w:rPr>
          <w:rFonts w:ascii="Arial" w:hAnsi="Arial" w:cs="Arial"/>
          <w:bCs/>
          <w:sz w:val="24"/>
          <w:szCs w:val="24"/>
        </w:rPr>
        <w:t>униципального округа</w:t>
      </w:r>
      <w:r w:rsidR="00342A01" w:rsidRPr="00413102">
        <w:rPr>
          <w:rFonts w:ascii="Arial" w:hAnsi="Arial" w:cs="Arial"/>
          <w:bCs/>
          <w:w w:val="105"/>
          <w:sz w:val="24"/>
          <w:szCs w:val="24"/>
        </w:rPr>
        <w:t>.</w:t>
      </w:r>
    </w:p>
    <w:p w:rsidR="00413102" w:rsidRDefault="00433133" w:rsidP="00413102">
      <w:pPr>
        <w:widowControl/>
        <w:tabs>
          <w:tab w:val="left" w:pos="3085"/>
          <w:tab w:val="left" w:pos="6465"/>
        </w:tabs>
        <w:suppressAutoHyphens w:val="0"/>
        <w:ind w:firstLine="720"/>
        <w:jc w:val="both"/>
        <w:textAlignment w:val="auto"/>
        <w:rPr>
          <w:rFonts w:ascii="Arial" w:hAnsi="Arial" w:cs="Arial"/>
          <w:bCs/>
          <w:w w:val="105"/>
          <w:sz w:val="24"/>
          <w:szCs w:val="24"/>
        </w:rPr>
      </w:pPr>
      <w:r w:rsidRPr="00413102">
        <w:rPr>
          <w:rFonts w:ascii="Arial" w:hAnsi="Arial" w:cs="Arial"/>
          <w:bCs/>
          <w:w w:val="105"/>
          <w:sz w:val="24"/>
          <w:szCs w:val="24"/>
        </w:rPr>
        <w:t xml:space="preserve">5. </w:t>
      </w:r>
      <w:r w:rsidR="00342A01" w:rsidRPr="00413102">
        <w:rPr>
          <w:rFonts w:ascii="Arial" w:hAnsi="Arial" w:cs="Arial"/>
          <w:bCs/>
          <w:w w:val="105"/>
          <w:sz w:val="24"/>
          <w:szCs w:val="24"/>
        </w:rPr>
        <w:t>Определить, что договоры (</w:t>
      </w:r>
      <w:r w:rsidR="00C65F27" w:rsidRPr="00413102">
        <w:rPr>
          <w:rFonts w:ascii="Arial" w:hAnsi="Arial" w:cs="Arial"/>
          <w:bCs/>
          <w:w w:val="105"/>
          <w:sz w:val="24"/>
          <w:szCs w:val="24"/>
        </w:rPr>
        <w:t xml:space="preserve">соглашения, </w:t>
      </w:r>
      <w:r w:rsidR="00342A01" w:rsidRPr="00413102">
        <w:rPr>
          <w:rFonts w:ascii="Arial" w:hAnsi="Arial" w:cs="Arial"/>
          <w:bCs/>
          <w:w w:val="105"/>
          <w:sz w:val="24"/>
          <w:szCs w:val="24"/>
        </w:rPr>
        <w:t xml:space="preserve">муниципальные контракты), заключенные </w:t>
      </w:r>
      <w:r w:rsidR="00F65AA6" w:rsidRPr="00413102">
        <w:rPr>
          <w:rFonts w:ascii="Arial" w:hAnsi="Arial" w:cs="Arial"/>
          <w:sz w:val="24"/>
          <w:szCs w:val="24"/>
        </w:rPr>
        <w:t>Контрольно-счетным органом Ермаковского района Красноярского края</w:t>
      </w:r>
      <w:r w:rsidR="00F65AA6" w:rsidRPr="00413102">
        <w:rPr>
          <w:rFonts w:ascii="Arial" w:hAnsi="Arial" w:cs="Arial"/>
          <w:bCs/>
          <w:w w:val="105"/>
          <w:sz w:val="24"/>
          <w:szCs w:val="24"/>
        </w:rPr>
        <w:t xml:space="preserve"> </w:t>
      </w:r>
      <w:r w:rsidR="00342A01" w:rsidRPr="00413102">
        <w:rPr>
          <w:rFonts w:ascii="Arial" w:hAnsi="Arial" w:cs="Arial"/>
          <w:bCs/>
          <w:w w:val="105"/>
          <w:sz w:val="24"/>
          <w:szCs w:val="24"/>
        </w:rPr>
        <w:t>в соответствии с нормами по правопреемству, определенными насто</w:t>
      </w:r>
      <w:r w:rsidR="00342A01" w:rsidRPr="00413102">
        <w:rPr>
          <w:rFonts w:ascii="Arial" w:hAnsi="Arial" w:cs="Arial"/>
          <w:bCs/>
          <w:w w:val="105"/>
          <w:sz w:val="24"/>
          <w:szCs w:val="24"/>
        </w:rPr>
        <w:t>я</w:t>
      </w:r>
      <w:r w:rsidR="00342A01" w:rsidRPr="00413102">
        <w:rPr>
          <w:rFonts w:ascii="Arial" w:hAnsi="Arial" w:cs="Arial"/>
          <w:bCs/>
          <w:w w:val="105"/>
          <w:sz w:val="24"/>
          <w:szCs w:val="24"/>
        </w:rPr>
        <w:t>щим решением, подлежат приведению в соответствие с законодательством Российской Федерации с учетом норм </w:t>
      </w:r>
      <w:r w:rsidR="00404789" w:rsidRPr="00413102">
        <w:rPr>
          <w:rFonts w:ascii="Arial" w:hAnsi="Arial" w:cs="Arial"/>
          <w:bCs/>
          <w:w w:val="105"/>
          <w:sz w:val="24"/>
          <w:szCs w:val="24"/>
        </w:rPr>
        <w:t>Закона Красноярского края от 15.05.2025</w:t>
      </w:r>
      <w:r w:rsidR="00413102">
        <w:rPr>
          <w:rFonts w:ascii="Arial" w:hAnsi="Arial" w:cs="Arial"/>
          <w:bCs/>
          <w:w w:val="105"/>
          <w:sz w:val="24"/>
          <w:szCs w:val="24"/>
        </w:rPr>
        <w:t xml:space="preserve"> г.</w:t>
      </w:r>
      <w:r w:rsidR="00404789" w:rsidRPr="00413102">
        <w:rPr>
          <w:rFonts w:ascii="Arial" w:hAnsi="Arial" w:cs="Arial"/>
          <w:bCs/>
          <w:w w:val="105"/>
          <w:sz w:val="24"/>
          <w:szCs w:val="24"/>
        </w:rPr>
        <w:t xml:space="preserve"> № 9-3914 «О территориальной организации местного сам</w:t>
      </w:r>
      <w:r w:rsidR="00404789" w:rsidRPr="00413102">
        <w:rPr>
          <w:rFonts w:ascii="Arial" w:hAnsi="Arial" w:cs="Arial"/>
          <w:bCs/>
          <w:w w:val="105"/>
          <w:sz w:val="24"/>
          <w:szCs w:val="24"/>
        </w:rPr>
        <w:t>о</w:t>
      </w:r>
      <w:r w:rsidR="00404789" w:rsidRPr="00413102">
        <w:rPr>
          <w:rFonts w:ascii="Arial" w:hAnsi="Arial" w:cs="Arial"/>
          <w:bCs/>
          <w:w w:val="105"/>
          <w:sz w:val="24"/>
          <w:szCs w:val="24"/>
        </w:rPr>
        <w:t xml:space="preserve">управления </w:t>
      </w:r>
      <w:proofErr w:type="gramStart"/>
      <w:r w:rsidR="00404789" w:rsidRPr="00413102">
        <w:rPr>
          <w:rFonts w:ascii="Arial" w:hAnsi="Arial" w:cs="Arial"/>
          <w:bCs/>
          <w:w w:val="105"/>
          <w:sz w:val="24"/>
          <w:szCs w:val="24"/>
        </w:rPr>
        <w:t>в</w:t>
      </w:r>
      <w:proofErr w:type="gramEnd"/>
      <w:r w:rsidR="00404789" w:rsidRPr="00413102">
        <w:rPr>
          <w:rFonts w:ascii="Arial" w:hAnsi="Arial" w:cs="Arial"/>
          <w:bCs/>
          <w:w w:val="105"/>
          <w:sz w:val="24"/>
          <w:szCs w:val="24"/>
        </w:rPr>
        <w:t xml:space="preserve"> </w:t>
      </w:r>
      <w:proofErr w:type="gramStart"/>
      <w:r w:rsidR="00404789" w:rsidRPr="00413102">
        <w:rPr>
          <w:rFonts w:ascii="Arial" w:hAnsi="Arial" w:cs="Arial"/>
          <w:bCs/>
          <w:w w:val="105"/>
          <w:sz w:val="24"/>
          <w:szCs w:val="24"/>
        </w:rPr>
        <w:t>Красноярском</w:t>
      </w:r>
      <w:proofErr w:type="gramEnd"/>
      <w:r w:rsidR="00404789" w:rsidRPr="00413102">
        <w:rPr>
          <w:rFonts w:ascii="Arial" w:hAnsi="Arial" w:cs="Arial"/>
          <w:bCs/>
          <w:w w:val="105"/>
          <w:sz w:val="24"/>
          <w:szCs w:val="24"/>
        </w:rPr>
        <w:t xml:space="preserve"> крае»</w:t>
      </w:r>
      <w:r w:rsidR="00342A01" w:rsidRPr="00413102">
        <w:rPr>
          <w:rFonts w:ascii="Arial" w:hAnsi="Arial" w:cs="Arial"/>
          <w:bCs/>
          <w:w w:val="105"/>
          <w:sz w:val="24"/>
          <w:szCs w:val="24"/>
        </w:rPr>
        <w:t>.</w:t>
      </w:r>
    </w:p>
    <w:p w:rsidR="002E38BB" w:rsidRPr="00413102" w:rsidRDefault="00433133" w:rsidP="00413102">
      <w:pPr>
        <w:widowControl/>
        <w:tabs>
          <w:tab w:val="left" w:pos="3085"/>
          <w:tab w:val="left" w:pos="6465"/>
        </w:tabs>
        <w:suppressAutoHyphens w:val="0"/>
        <w:ind w:firstLine="720"/>
        <w:jc w:val="both"/>
        <w:textAlignment w:val="auto"/>
        <w:rPr>
          <w:rFonts w:ascii="Arial" w:eastAsia="Times New Roman" w:hAnsi="Arial" w:cs="Arial"/>
          <w:sz w:val="24"/>
          <w:szCs w:val="24"/>
          <w:lang w:eastAsia="ru-RU"/>
        </w:rPr>
      </w:pPr>
      <w:r w:rsidRPr="00413102">
        <w:rPr>
          <w:rFonts w:ascii="Arial" w:hAnsi="Arial" w:cs="Arial"/>
          <w:sz w:val="24"/>
          <w:szCs w:val="24"/>
        </w:rPr>
        <w:t>6</w:t>
      </w:r>
      <w:r w:rsidR="00395DA3" w:rsidRPr="00413102">
        <w:rPr>
          <w:rFonts w:ascii="Arial" w:hAnsi="Arial" w:cs="Arial"/>
          <w:sz w:val="24"/>
          <w:szCs w:val="24"/>
        </w:rPr>
        <w:t>.</w:t>
      </w:r>
      <w:r w:rsidR="00E4573F" w:rsidRPr="00413102">
        <w:rPr>
          <w:rFonts w:ascii="Arial" w:hAnsi="Arial" w:cs="Arial"/>
          <w:i/>
          <w:sz w:val="24"/>
          <w:szCs w:val="24"/>
        </w:rPr>
        <w:t xml:space="preserve"> </w:t>
      </w:r>
      <w:r w:rsidR="002E38BB" w:rsidRPr="00413102">
        <w:rPr>
          <w:rFonts w:ascii="Arial" w:hAnsi="Arial" w:cs="Arial"/>
          <w:bCs/>
          <w:w w:val="105"/>
          <w:sz w:val="24"/>
          <w:szCs w:val="24"/>
        </w:rPr>
        <w:t xml:space="preserve">Настоящее решение вступает в силу в день, следующий за днем его официального опубликования в </w:t>
      </w:r>
      <w:r w:rsidR="00D3794F" w:rsidRPr="00413102">
        <w:rPr>
          <w:rFonts w:ascii="Arial" w:hAnsi="Arial" w:cs="Arial"/>
          <w:color w:val="000000"/>
          <w:sz w:val="24"/>
          <w:szCs w:val="24"/>
        </w:rPr>
        <w:t xml:space="preserve">газете «Ермаковский вестник» и </w:t>
      </w:r>
      <w:r w:rsidR="00D3794F" w:rsidRPr="00413102">
        <w:rPr>
          <w:rFonts w:ascii="Arial" w:hAnsi="Arial" w:cs="Arial"/>
          <w:bCs/>
          <w:sz w:val="24"/>
          <w:szCs w:val="24"/>
        </w:rPr>
        <w:t>на официал</w:t>
      </w:r>
      <w:r w:rsidR="00D3794F" w:rsidRPr="00413102">
        <w:rPr>
          <w:rFonts w:ascii="Arial" w:hAnsi="Arial" w:cs="Arial"/>
          <w:bCs/>
          <w:sz w:val="24"/>
          <w:szCs w:val="24"/>
        </w:rPr>
        <w:t>ь</w:t>
      </w:r>
      <w:r w:rsidR="00D3794F" w:rsidRPr="00413102">
        <w:rPr>
          <w:rFonts w:ascii="Arial" w:hAnsi="Arial" w:cs="Arial"/>
          <w:bCs/>
          <w:sz w:val="24"/>
          <w:szCs w:val="24"/>
        </w:rPr>
        <w:t xml:space="preserve">ном сайте администрации Ермаковского района </w:t>
      </w:r>
      <w:r w:rsidR="00D3794F" w:rsidRPr="00413102">
        <w:rPr>
          <w:rFonts w:ascii="Arial" w:hAnsi="Arial" w:cs="Arial"/>
          <w:bCs/>
          <w:sz w:val="24"/>
          <w:szCs w:val="24"/>
          <w:lang w:val="en-US"/>
        </w:rPr>
        <w:t>https</w:t>
      </w:r>
      <w:r w:rsidR="00D3794F" w:rsidRPr="00413102">
        <w:rPr>
          <w:rFonts w:ascii="Arial" w:hAnsi="Arial" w:cs="Arial"/>
          <w:bCs/>
          <w:sz w:val="24"/>
          <w:szCs w:val="24"/>
        </w:rPr>
        <w:t>://</w:t>
      </w:r>
      <w:proofErr w:type="spellStart"/>
      <w:r w:rsidR="00D3794F" w:rsidRPr="00413102">
        <w:rPr>
          <w:rFonts w:ascii="Arial" w:hAnsi="Arial" w:cs="Arial"/>
          <w:bCs/>
          <w:sz w:val="24"/>
          <w:szCs w:val="24"/>
          <w:lang w:val="en-US"/>
        </w:rPr>
        <w:t>ermakovskij</w:t>
      </w:r>
      <w:proofErr w:type="spellEnd"/>
      <w:r w:rsidR="00D3794F" w:rsidRPr="00413102">
        <w:rPr>
          <w:rFonts w:ascii="Arial" w:hAnsi="Arial" w:cs="Arial"/>
          <w:bCs/>
          <w:sz w:val="24"/>
          <w:szCs w:val="24"/>
        </w:rPr>
        <w:t>-</w:t>
      </w:r>
      <w:r w:rsidR="00D3794F" w:rsidRPr="00413102">
        <w:rPr>
          <w:rFonts w:ascii="Arial" w:hAnsi="Arial" w:cs="Arial"/>
          <w:bCs/>
          <w:sz w:val="24"/>
          <w:szCs w:val="24"/>
          <w:lang w:val="en-US"/>
        </w:rPr>
        <w:t>r</w:t>
      </w:r>
      <w:r w:rsidR="00D3794F" w:rsidRPr="00413102">
        <w:rPr>
          <w:rFonts w:ascii="Arial" w:hAnsi="Arial" w:cs="Arial"/>
          <w:bCs/>
          <w:sz w:val="24"/>
          <w:szCs w:val="24"/>
        </w:rPr>
        <w:t>04.</w:t>
      </w:r>
      <w:proofErr w:type="spellStart"/>
      <w:r w:rsidR="00D3794F" w:rsidRPr="00413102">
        <w:rPr>
          <w:rFonts w:ascii="Arial" w:hAnsi="Arial" w:cs="Arial"/>
          <w:bCs/>
          <w:sz w:val="24"/>
          <w:szCs w:val="24"/>
          <w:lang w:val="en-US"/>
        </w:rPr>
        <w:t>gosweb</w:t>
      </w:r>
      <w:proofErr w:type="spellEnd"/>
      <w:r w:rsidR="00D3794F" w:rsidRPr="00413102">
        <w:rPr>
          <w:rFonts w:ascii="Arial" w:hAnsi="Arial" w:cs="Arial"/>
          <w:bCs/>
          <w:sz w:val="24"/>
          <w:szCs w:val="24"/>
        </w:rPr>
        <w:t>.</w:t>
      </w:r>
      <w:proofErr w:type="spellStart"/>
      <w:r w:rsidR="00D3794F" w:rsidRPr="00413102">
        <w:rPr>
          <w:rFonts w:ascii="Arial" w:hAnsi="Arial" w:cs="Arial"/>
          <w:bCs/>
          <w:sz w:val="24"/>
          <w:szCs w:val="24"/>
          <w:lang w:val="en-US"/>
        </w:rPr>
        <w:t>gosuslugi</w:t>
      </w:r>
      <w:proofErr w:type="spellEnd"/>
      <w:r w:rsidR="00D3794F" w:rsidRPr="00413102">
        <w:rPr>
          <w:rFonts w:ascii="Arial" w:hAnsi="Arial" w:cs="Arial"/>
          <w:bCs/>
          <w:sz w:val="24"/>
          <w:szCs w:val="24"/>
        </w:rPr>
        <w:t>.</w:t>
      </w:r>
      <w:proofErr w:type="spellStart"/>
      <w:r w:rsidR="00D3794F" w:rsidRPr="00413102">
        <w:rPr>
          <w:rFonts w:ascii="Arial" w:hAnsi="Arial" w:cs="Arial"/>
          <w:bCs/>
          <w:sz w:val="24"/>
          <w:szCs w:val="24"/>
          <w:lang w:val="en-US"/>
        </w:rPr>
        <w:t>ru</w:t>
      </w:r>
      <w:proofErr w:type="spellEnd"/>
      <w:r w:rsidR="00D3794F" w:rsidRPr="00413102">
        <w:rPr>
          <w:rFonts w:ascii="Arial" w:hAnsi="Arial" w:cs="Arial"/>
          <w:bCs/>
          <w:sz w:val="24"/>
          <w:szCs w:val="24"/>
        </w:rPr>
        <w:t xml:space="preserve"> в информационно-телекоммуникационной сети И</w:t>
      </w:r>
      <w:r w:rsidR="00D3794F" w:rsidRPr="00413102">
        <w:rPr>
          <w:rFonts w:ascii="Arial" w:hAnsi="Arial" w:cs="Arial"/>
          <w:bCs/>
          <w:sz w:val="24"/>
          <w:szCs w:val="24"/>
        </w:rPr>
        <w:t>н</w:t>
      </w:r>
      <w:r w:rsidR="00D3794F" w:rsidRPr="00413102">
        <w:rPr>
          <w:rFonts w:ascii="Arial" w:hAnsi="Arial" w:cs="Arial"/>
          <w:bCs/>
          <w:sz w:val="24"/>
          <w:szCs w:val="24"/>
        </w:rPr>
        <w:t>тернет</w:t>
      </w:r>
      <w:r w:rsidR="00D3794F" w:rsidRPr="00413102">
        <w:rPr>
          <w:rFonts w:ascii="Arial" w:hAnsi="Arial" w:cs="Arial"/>
          <w:color w:val="000000"/>
          <w:sz w:val="24"/>
          <w:szCs w:val="24"/>
        </w:rPr>
        <w:t>.</w:t>
      </w:r>
    </w:p>
    <w:p w:rsidR="00752F47" w:rsidRPr="00413102" w:rsidRDefault="00752F47" w:rsidP="00413102">
      <w:pPr>
        <w:widowControl/>
        <w:autoSpaceDN/>
        <w:jc w:val="both"/>
        <w:textAlignment w:val="auto"/>
        <w:rPr>
          <w:rFonts w:ascii="Arial" w:hAnsi="Arial" w:cs="Arial"/>
          <w:sz w:val="24"/>
          <w:szCs w:val="24"/>
        </w:rPr>
      </w:pPr>
    </w:p>
    <w:p w:rsidR="00413102" w:rsidRPr="00413102" w:rsidRDefault="00413102" w:rsidP="00413102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sz w:val="24"/>
          <w:szCs w:val="24"/>
        </w:rPr>
      </w:pPr>
      <w:r w:rsidRPr="00413102">
        <w:rPr>
          <w:rFonts w:ascii="Arial" w:eastAsia="Times New Roman" w:hAnsi="Arial" w:cs="Arial"/>
          <w:sz w:val="24"/>
          <w:szCs w:val="24"/>
        </w:rPr>
        <w:lastRenderedPageBreak/>
        <w:t>Председатель</w:t>
      </w:r>
    </w:p>
    <w:p w:rsidR="00413102" w:rsidRPr="00413102" w:rsidRDefault="00413102" w:rsidP="00413102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sz w:val="24"/>
          <w:szCs w:val="24"/>
        </w:rPr>
      </w:pPr>
      <w:r w:rsidRPr="00413102">
        <w:rPr>
          <w:rFonts w:ascii="Arial" w:eastAsia="Times New Roman" w:hAnsi="Arial" w:cs="Arial"/>
          <w:sz w:val="24"/>
          <w:szCs w:val="24"/>
        </w:rPr>
        <w:t xml:space="preserve">Ермаковского окружного Совета депутатов                                             М.В. </w:t>
      </w:r>
      <w:proofErr w:type="spellStart"/>
      <w:r w:rsidRPr="00413102">
        <w:rPr>
          <w:rFonts w:ascii="Arial" w:eastAsia="Times New Roman" w:hAnsi="Arial" w:cs="Arial"/>
          <w:sz w:val="24"/>
          <w:szCs w:val="24"/>
        </w:rPr>
        <w:t>Тиун</w:t>
      </w:r>
      <w:r w:rsidRPr="00413102">
        <w:rPr>
          <w:rFonts w:ascii="Arial" w:eastAsia="Times New Roman" w:hAnsi="Arial" w:cs="Arial"/>
          <w:sz w:val="24"/>
          <w:szCs w:val="24"/>
        </w:rPr>
        <w:t>о</w:t>
      </w:r>
      <w:r w:rsidRPr="00413102">
        <w:rPr>
          <w:rFonts w:ascii="Arial" w:eastAsia="Times New Roman" w:hAnsi="Arial" w:cs="Arial"/>
          <w:sz w:val="24"/>
          <w:szCs w:val="24"/>
        </w:rPr>
        <w:t>ва</w:t>
      </w:r>
      <w:proofErr w:type="spellEnd"/>
    </w:p>
    <w:p w:rsidR="00413102" w:rsidRPr="00413102" w:rsidRDefault="00413102" w:rsidP="00413102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sz w:val="24"/>
          <w:szCs w:val="24"/>
        </w:rPr>
      </w:pPr>
    </w:p>
    <w:p w:rsidR="00413102" w:rsidRPr="00413102" w:rsidRDefault="00413102" w:rsidP="00413102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sz w:val="24"/>
          <w:szCs w:val="24"/>
        </w:rPr>
      </w:pPr>
      <w:r w:rsidRPr="00413102">
        <w:rPr>
          <w:rFonts w:ascii="Arial" w:eastAsia="Times New Roman" w:hAnsi="Arial" w:cs="Arial"/>
          <w:sz w:val="24"/>
          <w:szCs w:val="24"/>
        </w:rPr>
        <w:t>Глава</w:t>
      </w:r>
    </w:p>
    <w:p w:rsidR="00D3794F" w:rsidRPr="00413102" w:rsidRDefault="00413102" w:rsidP="00413102">
      <w:pPr>
        <w:widowControl/>
        <w:autoSpaceDN/>
        <w:jc w:val="both"/>
        <w:textAlignment w:val="auto"/>
        <w:rPr>
          <w:rFonts w:ascii="Arial" w:hAnsi="Arial" w:cs="Arial"/>
          <w:sz w:val="24"/>
          <w:szCs w:val="24"/>
        </w:rPr>
      </w:pPr>
      <w:r w:rsidRPr="00413102">
        <w:rPr>
          <w:rFonts w:ascii="Arial" w:eastAsia="Times New Roman" w:hAnsi="Arial" w:cs="Arial"/>
          <w:sz w:val="24"/>
          <w:szCs w:val="24"/>
        </w:rPr>
        <w:t xml:space="preserve">Ермаковского муниципального округа                                                         </w:t>
      </w:r>
      <w:r w:rsidRPr="00413102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Р.В. </w:t>
      </w:r>
      <w:proofErr w:type="spellStart"/>
      <w:r w:rsidRPr="00413102">
        <w:rPr>
          <w:rFonts w:ascii="Arial" w:eastAsia="Times New Roman" w:hAnsi="Arial" w:cs="Arial"/>
          <w:bCs/>
          <w:color w:val="000000"/>
          <w:sz w:val="24"/>
          <w:szCs w:val="24"/>
        </w:rPr>
        <w:t>Куйчик</w:t>
      </w:r>
      <w:proofErr w:type="spellEnd"/>
    </w:p>
    <w:sectPr w:rsidR="00D3794F" w:rsidRPr="00413102" w:rsidSect="00413102">
      <w:headerReference w:type="default" r:id="rId8"/>
      <w:endnotePr>
        <w:numFmt w:val="decimal"/>
      </w:endnotePr>
      <w:pgSz w:w="11907" w:h="16840" w:code="9"/>
      <w:pgMar w:top="1134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F07" w:rsidRDefault="00164F07" w:rsidP="002E38BB">
      <w:r>
        <w:separator/>
      </w:r>
    </w:p>
  </w:endnote>
  <w:endnote w:type="continuationSeparator" w:id="0">
    <w:p w:rsidR="00164F07" w:rsidRDefault="00164F07" w:rsidP="002E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F07" w:rsidRDefault="00164F07" w:rsidP="002E38BB">
      <w:r>
        <w:separator/>
      </w:r>
    </w:p>
  </w:footnote>
  <w:footnote w:type="continuationSeparator" w:id="0">
    <w:p w:rsidR="00164F07" w:rsidRDefault="00164F07" w:rsidP="002E3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801" w:rsidRDefault="00164F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A01"/>
    <w:rsid w:val="0000060F"/>
    <w:rsid w:val="0000276D"/>
    <w:rsid w:val="000B7ACE"/>
    <w:rsid w:val="000D63BD"/>
    <w:rsid w:val="000F7D93"/>
    <w:rsid w:val="001038A2"/>
    <w:rsid w:val="00135EE7"/>
    <w:rsid w:val="001630D4"/>
    <w:rsid w:val="001647A7"/>
    <w:rsid w:val="00164F07"/>
    <w:rsid w:val="00182DBF"/>
    <w:rsid w:val="001919CC"/>
    <w:rsid w:val="001B0850"/>
    <w:rsid w:val="002016CC"/>
    <w:rsid w:val="00206FBC"/>
    <w:rsid w:val="00215C88"/>
    <w:rsid w:val="00223E6A"/>
    <w:rsid w:val="00226912"/>
    <w:rsid w:val="00234108"/>
    <w:rsid w:val="00246050"/>
    <w:rsid w:val="00286FC6"/>
    <w:rsid w:val="002B0771"/>
    <w:rsid w:val="002C3DB5"/>
    <w:rsid w:val="002D678C"/>
    <w:rsid w:val="002E1A34"/>
    <w:rsid w:val="002E38BB"/>
    <w:rsid w:val="002F5392"/>
    <w:rsid w:val="002F5B60"/>
    <w:rsid w:val="00304668"/>
    <w:rsid w:val="0031197F"/>
    <w:rsid w:val="00316F5C"/>
    <w:rsid w:val="00327AA3"/>
    <w:rsid w:val="00342A01"/>
    <w:rsid w:val="00370B6B"/>
    <w:rsid w:val="00381636"/>
    <w:rsid w:val="00395DA3"/>
    <w:rsid w:val="00397B1E"/>
    <w:rsid w:val="003B0405"/>
    <w:rsid w:val="003B282E"/>
    <w:rsid w:val="003F1E75"/>
    <w:rsid w:val="004009A6"/>
    <w:rsid w:val="00404789"/>
    <w:rsid w:val="00413102"/>
    <w:rsid w:val="00433133"/>
    <w:rsid w:val="00450272"/>
    <w:rsid w:val="00450E3A"/>
    <w:rsid w:val="00454402"/>
    <w:rsid w:val="00490893"/>
    <w:rsid w:val="004A5035"/>
    <w:rsid w:val="004D05C3"/>
    <w:rsid w:val="0051392D"/>
    <w:rsid w:val="005239EF"/>
    <w:rsid w:val="00540180"/>
    <w:rsid w:val="005678F4"/>
    <w:rsid w:val="0059258E"/>
    <w:rsid w:val="005A3811"/>
    <w:rsid w:val="005E665D"/>
    <w:rsid w:val="005F21EB"/>
    <w:rsid w:val="0060496E"/>
    <w:rsid w:val="00611DF4"/>
    <w:rsid w:val="00616893"/>
    <w:rsid w:val="00631B3E"/>
    <w:rsid w:val="00684B04"/>
    <w:rsid w:val="00691A83"/>
    <w:rsid w:val="006A42AB"/>
    <w:rsid w:val="006B67C1"/>
    <w:rsid w:val="006C7039"/>
    <w:rsid w:val="00736C3B"/>
    <w:rsid w:val="007503E0"/>
    <w:rsid w:val="00752F47"/>
    <w:rsid w:val="00762121"/>
    <w:rsid w:val="00781D47"/>
    <w:rsid w:val="00791DD2"/>
    <w:rsid w:val="007936F2"/>
    <w:rsid w:val="007943F9"/>
    <w:rsid w:val="007A7314"/>
    <w:rsid w:val="007B3259"/>
    <w:rsid w:val="00801954"/>
    <w:rsid w:val="00802967"/>
    <w:rsid w:val="008240EA"/>
    <w:rsid w:val="00840913"/>
    <w:rsid w:val="0087615C"/>
    <w:rsid w:val="00876216"/>
    <w:rsid w:val="008C21CA"/>
    <w:rsid w:val="00915861"/>
    <w:rsid w:val="00925626"/>
    <w:rsid w:val="0092725F"/>
    <w:rsid w:val="009406E9"/>
    <w:rsid w:val="00977FAF"/>
    <w:rsid w:val="0098121B"/>
    <w:rsid w:val="00990E9E"/>
    <w:rsid w:val="009A4234"/>
    <w:rsid w:val="009C287A"/>
    <w:rsid w:val="009C7EB4"/>
    <w:rsid w:val="009D5AD3"/>
    <w:rsid w:val="009D6C23"/>
    <w:rsid w:val="009E3610"/>
    <w:rsid w:val="00A0631C"/>
    <w:rsid w:val="00A11881"/>
    <w:rsid w:val="00A62214"/>
    <w:rsid w:val="00A67D4A"/>
    <w:rsid w:val="00A7597A"/>
    <w:rsid w:val="00A90398"/>
    <w:rsid w:val="00A9373A"/>
    <w:rsid w:val="00AC48A1"/>
    <w:rsid w:val="00B656E8"/>
    <w:rsid w:val="00B86B08"/>
    <w:rsid w:val="00BB184D"/>
    <w:rsid w:val="00BC7586"/>
    <w:rsid w:val="00BF55B9"/>
    <w:rsid w:val="00BF6FB5"/>
    <w:rsid w:val="00C155B1"/>
    <w:rsid w:val="00C65F27"/>
    <w:rsid w:val="00C70EB0"/>
    <w:rsid w:val="00CA728F"/>
    <w:rsid w:val="00CD6864"/>
    <w:rsid w:val="00CD71D1"/>
    <w:rsid w:val="00CE7889"/>
    <w:rsid w:val="00D02805"/>
    <w:rsid w:val="00D049D7"/>
    <w:rsid w:val="00D07D27"/>
    <w:rsid w:val="00D3794F"/>
    <w:rsid w:val="00D524F0"/>
    <w:rsid w:val="00E4573F"/>
    <w:rsid w:val="00E54EC0"/>
    <w:rsid w:val="00E60552"/>
    <w:rsid w:val="00E71D06"/>
    <w:rsid w:val="00E76D19"/>
    <w:rsid w:val="00EA6A99"/>
    <w:rsid w:val="00F05922"/>
    <w:rsid w:val="00F14295"/>
    <w:rsid w:val="00F5129D"/>
    <w:rsid w:val="00F56D04"/>
    <w:rsid w:val="00F65AA6"/>
    <w:rsid w:val="00F756E6"/>
    <w:rsid w:val="00FB5B0E"/>
    <w:rsid w:val="00FB7DDD"/>
    <w:rsid w:val="00FD499B"/>
    <w:rsid w:val="00FE25D7"/>
    <w:rsid w:val="00FF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2A01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342A0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42A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42A01"/>
    <w:rPr>
      <w:rFonts w:ascii="Calibri" w:eastAsia="Calibri" w:hAnsi="Calibri" w:cs="Tahoma"/>
    </w:rPr>
  </w:style>
  <w:style w:type="paragraph" w:styleId="a5">
    <w:name w:val="No Spacing"/>
    <w:uiPriority w:val="1"/>
    <w:qFormat/>
    <w:rsid w:val="00342A01"/>
    <w:pPr>
      <w:suppressAutoHyphens/>
      <w:spacing w:after="0" w:line="240" w:lineRule="auto"/>
    </w:pPr>
  </w:style>
  <w:style w:type="paragraph" w:customStyle="1" w:styleId="LO-normal">
    <w:name w:val="LO-normal"/>
    <w:rsid w:val="00342A01"/>
    <w:pPr>
      <w:suppressAutoHyphens/>
    </w:pPr>
    <w:rPr>
      <w:rFonts w:ascii="Calibri" w:eastAsia="Calibri" w:hAnsi="Calibri" w:cs="Calibri"/>
      <w:lang w:eastAsia="zh-CN" w:bidi="hi-IN"/>
    </w:rPr>
  </w:style>
  <w:style w:type="character" w:styleId="a6">
    <w:name w:val="footnote reference"/>
    <w:uiPriority w:val="99"/>
    <w:semiHidden/>
    <w:unhideWhenUsed/>
    <w:rsid w:val="002E38BB"/>
    <w:rPr>
      <w:vertAlign w:val="superscript"/>
    </w:rPr>
  </w:style>
  <w:style w:type="paragraph" w:styleId="a7">
    <w:name w:val="endnote text"/>
    <w:basedOn w:val="a"/>
    <w:link w:val="a8"/>
    <w:uiPriority w:val="99"/>
    <w:unhideWhenUsed/>
    <w:rsid w:val="002E38BB"/>
    <w:pPr>
      <w:widowControl/>
      <w:suppressAutoHyphens w:val="0"/>
      <w:autoSpaceDN/>
      <w:spacing w:after="200" w:line="276" w:lineRule="auto"/>
      <w:textAlignment w:val="auto"/>
    </w:pPr>
    <w:rPr>
      <w:rFonts w:cs="Times New Roman"/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rsid w:val="002E38BB"/>
    <w:rPr>
      <w:rFonts w:ascii="Calibri" w:eastAsia="Calibri" w:hAnsi="Calibri" w:cs="Times New Roman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9A4234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9A4234"/>
    <w:rPr>
      <w:rFonts w:ascii="Calibri" w:eastAsia="Calibri" w:hAnsi="Calibri" w:cs="Tahoma"/>
      <w:sz w:val="20"/>
      <w:szCs w:val="20"/>
    </w:rPr>
  </w:style>
  <w:style w:type="paragraph" w:styleId="ab">
    <w:name w:val="Normal (Web)"/>
    <w:basedOn w:val="a"/>
    <w:uiPriority w:val="99"/>
    <w:unhideWhenUsed/>
    <w:rsid w:val="009A423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2F5B60"/>
    <w:rPr>
      <w:color w:val="0000FF"/>
      <w:u w:val="single"/>
    </w:rPr>
  </w:style>
  <w:style w:type="paragraph" w:customStyle="1" w:styleId="ad">
    <w:name w:val="Содержимое врезки"/>
    <w:basedOn w:val="a"/>
    <w:rsid w:val="004D05C3"/>
    <w:pPr>
      <w:widowControl/>
      <w:autoSpaceDN/>
      <w:textAlignment w:val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e">
    <w:name w:val="endnote reference"/>
    <w:basedOn w:val="a0"/>
    <w:uiPriority w:val="99"/>
    <w:semiHidden/>
    <w:unhideWhenUsed/>
    <w:rsid w:val="000D63B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2A01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342A0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42A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42A01"/>
    <w:rPr>
      <w:rFonts w:ascii="Calibri" w:eastAsia="Calibri" w:hAnsi="Calibri" w:cs="Tahoma"/>
    </w:rPr>
  </w:style>
  <w:style w:type="paragraph" w:styleId="a5">
    <w:name w:val="No Spacing"/>
    <w:uiPriority w:val="1"/>
    <w:qFormat/>
    <w:rsid w:val="00342A01"/>
    <w:pPr>
      <w:suppressAutoHyphens/>
      <w:spacing w:after="0" w:line="240" w:lineRule="auto"/>
    </w:pPr>
  </w:style>
  <w:style w:type="paragraph" w:customStyle="1" w:styleId="LO-normal">
    <w:name w:val="LO-normal"/>
    <w:rsid w:val="00342A01"/>
    <w:pPr>
      <w:suppressAutoHyphens/>
    </w:pPr>
    <w:rPr>
      <w:rFonts w:ascii="Calibri" w:eastAsia="Calibri" w:hAnsi="Calibri" w:cs="Calibri"/>
      <w:lang w:eastAsia="zh-CN" w:bidi="hi-IN"/>
    </w:rPr>
  </w:style>
  <w:style w:type="character" w:styleId="a6">
    <w:name w:val="footnote reference"/>
    <w:uiPriority w:val="99"/>
    <w:semiHidden/>
    <w:unhideWhenUsed/>
    <w:rsid w:val="002E38BB"/>
    <w:rPr>
      <w:vertAlign w:val="superscript"/>
    </w:rPr>
  </w:style>
  <w:style w:type="paragraph" w:styleId="a7">
    <w:name w:val="endnote text"/>
    <w:basedOn w:val="a"/>
    <w:link w:val="a8"/>
    <w:uiPriority w:val="99"/>
    <w:unhideWhenUsed/>
    <w:rsid w:val="002E38BB"/>
    <w:pPr>
      <w:widowControl/>
      <w:suppressAutoHyphens w:val="0"/>
      <w:autoSpaceDN/>
      <w:spacing w:after="200" w:line="276" w:lineRule="auto"/>
      <w:textAlignment w:val="auto"/>
    </w:pPr>
    <w:rPr>
      <w:rFonts w:cs="Times New Roman"/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rsid w:val="002E38BB"/>
    <w:rPr>
      <w:rFonts w:ascii="Calibri" w:eastAsia="Calibri" w:hAnsi="Calibri" w:cs="Times New Roman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9A4234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9A4234"/>
    <w:rPr>
      <w:rFonts w:ascii="Calibri" w:eastAsia="Calibri" w:hAnsi="Calibri" w:cs="Tahoma"/>
      <w:sz w:val="20"/>
      <w:szCs w:val="20"/>
    </w:rPr>
  </w:style>
  <w:style w:type="paragraph" w:styleId="ab">
    <w:name w:val="Normal (Web)"/>
    <w:basedOn w:val="a"/>
    <w:uiPriority w:val="99"/>
    <w:unhideWhenUsed/>
    <w:rsid w:val="009A423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2F5B60"/>
    <w:rPr>
      <w:color w:val="0000FF"/>
      <w:u w:val="single"/>
    </w:rPr>
  </w:style>
  <w:style w:type="paragraph" w:customStyle="1" w:styleId="ad">
    <w:name w:val="Содержимое врезки"/>
    <w:basedOn w:val="a"/>
    <w:rsid w:val="004D05C3"/>
    <w:pPr>
      <w:widowControl/>
      <w:autoSpaceDN/>
      <w:textAlignment w:val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e">
    <w:name w:val="endnote reference"/>
    <w:basedOn w:val="a0"/>
    <w:uiPriority w:val="99"/>
    <w:semiHidden/>
    <w:unhideWhenUsed/>
    <w:rsid w:val="000D63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9B139-6EE2-45FF-848C-47D39E60A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Дарья Михайловна</dc:creator>
  <cp:lastModifiedBy>S304</cp:lastModifiedBy>
  <cp:revision>2</cp:revision>
  <cp:lastPrinted>2025-12-08T10:37:00Z</cp:lastPrinted>
  <dcterms:created xsi:type="dcterms:W3CDTF">2025-12-15T03:15:00Z</dcterms:created>
  <dcterms:modified xsi:type="dcterms:W3CDTF">2025-12-15T03:15:00Z</dcterms:modified>
</cp:coreProperties>
</file>