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8B" w:rsidRDefault="0019108B" w:rsidP="0019108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19108B" w:rsidRDefault="0019108B" w:rsidP="0019108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19108B" w:rsidRDefault="0019108B" w:rsidP="0019108B">
      <w:pPr>
        <w:jc w:val="center"/>
        <w:rPr>
          <w:rFonts w:ascii="Arial" w:hAnsi="Arial" w:cs="Arial"/>
          <w:b/>
          <w:sz w:val="24"/>
        </w:rPr>
      </w:pPr>
    </w:p>
    <w:p w:rsidR="0019108B" w:rsidRDefault="0019108B" w:rsidP="0019108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19108B" w:rsidRDefault="0019108B" w:rsidP="0019108B">
      <w:pPr>
        <w:jc w:val="center"/>
        <w:rPr>
          <w:rFonts w:ascii="Arial" w:hAnsi="Arial" w:cs="Arial"/>
          <w:b/>
          <w:sz w:val="24"/>
        </w:rPr>
      </w:pPr>
    </w:p>
    <w:p w:rsidR="0019108B" w:rsidRDefault="0019108B" w:rsidP="0019108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19108B" w:rsidRDefault="0019108B" w:rsidP="0019108B">
      <w:pPr>
        <w:jc w:val="center"/>
        <w:rPr>
          <w:rFonts w:ascii="Arial" w:hAnsi="Arial" w:cs="Arial"/>
          <w:sz w:val="24"/>
        </w:rPr>
      </w:pPr>
    </w:p>
    <w:p w:rsidR="0019108B" w:rsidRDefault="0019108B" w:rsidP="0019108B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«17» октября 2025 г.                         с. Ермаковское    </w:t>
      </w:r>
      <w:r>
        <w:rPr>
          <w:rFonts w:ascii="Arial" w:hAnsi="Arial" w:cs="Arial"/>
          <w:sz w:val="24"/>
        </w:rPr>
        <w:t xml:space="preserve">                              </w:t>
      </w:r>
      <w:r>
        <w:rPr>
          <w:rFonts w:ascii="Arial" w:hAnsi="Arial" w:cs="Arial"/>
          <w:sz w:val="24"/>
        </w:rPr>
        <w:t xml:space="preserve">    № 2 – </w:t>
      </w:r>
      <w:r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в</w:t>
      </w:r>
    </w:p>
    <w:p w:rsidR="00612B86" w:rsidRPr="0019108B" w:rsidRDefault="00612B86" w:rsidP="0019108B">
      <w:pPr>
        <w:ind w:firstLine="720"/>
        <w:jc w:val="both"/>
        <w:rPr>
          <w:rFonts w:ascii="Arial" w:hAnsi="Arial" w:cs="Arial"/>
          <w:sz w:val="24"/>
        </w:rPr>
      </w:pPr>
    </w:p>
    <w:p w:rsidR="008B2A95" w:rsidRPr="0019108B" w:rsidRDefault="008B2A95" w:rsidP="0019108B">
      <w:pPr>
        <w:ind w:firstLine="720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Об утверждении положения об организации и проведении публичных сл</w:t>
      </w:r>
      <w:r w:rsidRPr="0019108B">
        <w:rPr>
          <w:rFonts w:ascii="Arial" w:hAnsi="Arial" w:cs="Arial"/>
          <w:bCs/>
          <w:sz w:val="24"/>
        </w:rPr>
        <w:t>у</w:t>
      </w:r>
      <w:r w:rsidRPr="0019108B">
        <w:rPr>
          <w:rFonts w:ascii="Arial" w:hAnsi="Arial" w:cs="Arial"/>
          <w:bCs/>
          <w:sz w:val="24"/>
        </w:rPr>
        <w:t>шаний в Ермаковском муниципальном округе</w:t>
      </w:r>
      <w:r w:rsidR="00372A47" w:rsidRPr="0019108B">
        <w:rPr>
          <w:rFonts w:ascii="Arial" w:hAnsi="Arial" w:cs="Arial"/>
          <w:bCs/>
          <w:sz w:val="24"/>
        </w:rPr>
        <w:t xml:space="preserve"> </w:t>
      </w:r>
      <w:r w:rsidR="00A31F3E" w:rsidRPr="0019108B">
        <w:rPr>
          <w:rFonts w:ascii="Arial" w:hAnsi="Arial" w:cs="Arial"/>
          <w:bCs/>
          <w:sz w:val="24"/>
        </w:rPr>
        <w:t>Красн</w:t>
      </w:r>
      <w:r w:rsidR="00A31F3E" w:rsidRPr="0019108B">
        <w:rPr>
          <w:rFonts w:ascii="Arial" w:hAnsi="Arial" w:cs="Arial"/>
          <w:bCs/>
          <w:sz w:val="24"/>
        </w:rPr>
        <w:t>о</w:t>
      </w:r>
      <w:r w:rsidR="00A31F3E" w:rsidRPr="0019108B">
        <w:rPr>
          <w:rFonts w:ascii="Arial" w:hAnsi="Arial" w:cs="Arial"/>
          <w:bCs/>
          <w:sz w:val="24"/>
        </w:rPr>
        <w:t>ярского края</w:t>
      </w:r>
    </w:p>
    <w:p w:rsidR="00612B86" w:rsidRPr="0019108B" w:rsidRDefault="00612B86" w:rsidP="0019108B">
      <w:pPr>
        <w:ind w:firstLine="720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На основании статьи 47 Федерального закона от 20.03.2025</w:t>
      </w:r>
      <w:r w:rsidR="0019108B">
        <w:rPr>
          <w:rFonts w:ascii="Arial" w:hAnsi="Arial" w:cs="Arial"/>
          <w:bCs/>
          <w:sz w:val="24"/>
        </w:rPr>
        <w:t xml:space="preserve"> г.</w:t>
      </w:r>
      <w:r w:rsidRPr="0019108B">
        <w:rPr>
          <w:rFonts w:ascii="Arial" w:hAnsi="Arial" w:cs="Arial"/>
          <w:bCs/>
          <w:sz w:val="24"/>
        </w:rPr>
        <w:t xml:space="preserve"> № 33-ФЗ «Об общих принципах организации местного самоуправления в единой системе пу</w:t>
      </w:r>
      <w:r w:rsidRPr="0019108B">
        <w:rPr>
          <w:rFonts w:ascii="Arial" w:hAnsi="Arial" w:cs="Arial"/>
          <w:bCs/>
          <w:sz w:val="24"/>
        </w:rPr>
        <w:t>б</w:t>
      </w:r>
      <w:r w:rsidRPr="0019108B">
        <w:rPr>
          <w:rFonts w:ascii="Arial" w:hAnsi="Arial" w:cs="Arial"/>
          <w:bCs/>
          <w:sz w:val="24"/>
        </w:rPr>
        <w:t xml:space="preserve">личной власти», пункта 4 статьи 32 </w:t>
      </w:r>
      <w:r w:rsidRPr="0019108B">
        <w:rPr>
          <w:rFonts w:ascii="Arial" w:hAnsi="Arial" w:cs="Arial"/>
          <w:sz w:val="24"/>
        </w:rPr>
        <w:t>Закона Кра</w:t>
      </w:r>
      <w:r w:rsidRPr="0019108B">
        <w:rPr>
          <w:rFonts w:ascii="Arial" w:hAnsi="Arial" w:cs="Arial"/>
          <w:sz w:val="24"/>
        </w:rPr>
        <w:t>с</w:t>
      </w:r>
      <w:r w:rsidR="0019108B">
        <w:rPr>
          <w:rFonts w:ascii="Arial" w:hAnsi="Arial" w:cs="Arial"/>
          <w:sz w:val="24"/>
        </w:rPr>
        <w:t xml:space="preserve">ноярского края </w:t>
      </w:r>
      <w:r w:rsidRPr="0019108B">
        <w:rPr>
          <w:rFonts w:ascii="Arial" w:hAnsi="Arial" w:cs="Arial"/>
          <w:sz w:val="24"/>
        </w:rPr>
        <w:t>от 15.05.2025</w:t>
      </w:r>
      <w:r w:rsidR="0019108B">
        <w:rPr>
          <w:rFonts w:ascii="Arial" w:hAnsi="Arial" w:cs="Arial"/>
          <w:sz w:val="24"/>
        </w:rPr>
        <w:t xml:space="preserve"> г.</w:t>
      </w:r>
      <w:r w:rsidRPr="0019108B">
        <w:rPr>
          <w:rFonts w:ascii="Arial" w:hAnsi="Arial" w:cs="Arial"/>
          <w:sz w:val="24"/>
        </w:rPr>
        <w:t xml:space="preserve"> № 9-3914 «О территориальной организации местного самоуправления в Красноя</w:t>
      </w:r>
      <w:r w:rsidRPr="0019108B">
        <w:rPr>
          <w:rFonts w:ascii="Arial" w:hAnsi="Arial" w:cs="Arial"/>
          <w:sz w:val="24"/>
        </w:rPr>
        <w:t>р</w:t>
      </w:r>
      <w:r w:rsidRPr="0019108B">
        <w:rPr>
          <w:rFonts w:ascii="Arial" w:hAnsi="Arial" w:cs="Arial"/>
          <w:sz w:val="24"/>
        </w:rPr>
        <w:t xml:space="preserve">ском крае» </w:t>
      </w:r>
      <w:r w:rsidRPr="0019108B">
        <w:rPr>
          <w:rFonts w:ascii="Arial" w:hAnsi="Arial" w:cs="Arial"/>
          <w:bCs/>
          <w:sz w:val="24"/>
        </w:rPr>
        <w:t xml:space="preserve">Ермаковский окружной совет депутатов </w:t>
      </w:r>
      <w:r w:rsidRPr="0019108B">
        <w:rPr>
          <w:rFonts w:ascii="Arial" w:hAnsi="Arial" w:cs="Arial"/>
          <w:sz w:val="24"/>
        </w:rPr>
        <w:t>РЕШИЛ: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bCs/>
          <w:sz w:val="24"/>
        </w:rPr>
        <w:t>1. Утвердить Положение об организации и проведении публи</w:t>
      </w:r>
      <w:r w:rsidRPr="0019108B">
        <w:rPr>
          <w:rFonts w:ascii="Arial" w:hAnsi="Arial" w:cs="Arial"/>
          <w:bCs/>
          <w:sz w:val="24"/>
        </w:rPr>
        <w:t>ч</w:t>
      </w:r>
      <w:r w:rsidRPr="0019108B">
        <w:rPr>
          <w:rFonts w:ascii="Arial" w:hAnsi="Arial" w:cs="Arial"/>
          <w:bCs/>
          <w:sz w:val="24"/>
        </w:rPr>
        <w:t>ных слушаний в Ермаковском муниципальном округе</w:t>
      </w:r>
      <w:r w:rsidR="00A5283D" w:rsidRPr="0019108B">
        <w:rPr>
          <w:rFonts w:ascii="Arial" w:hAnsi="Arial" w:cs="Arial"/>
          <w:bCs/>
          <w:sz w:val="24"/>
        </w:rPr>
        <w:t xml:space="preserve"> </w:t>
      </w:r>
      <w:r w:rsidR="00A31F3E" w:rsidRPr="0019108B">
        <w:rPr>
          <w:rFonts w:ascii="Arial" w:hAnsi="Arial" w:cs="Arial"/>
          <w:bCs/>
          <w:sz w:val="24"/>
        </w:rPr>
        <w:t>Красноярского края</w:t>
      </w:r>
      <w:r w:rsidRPr="0019108B">
        <w:rPr>
          <w:rFonts w:ascii="Arial" w:hAnsi="Arial" w:cs="Arial"/>
          <w:bCs/>
          <w:sz w:val="24"/>
        </w:rPr>
        <w:t>, с</w:t>
      </w:r>
      <w:r w:rsidRPr="0019108B">
        <w:rPr>
          <w:rFonts w:ascii="Arial" w:hAnsi="Arial" w:cs="Arial"/>
          <w:bCs/>
          <w:sz w:val="24"/>
        </w:rPr>
        <w:t>о</w:t>
      </w:r>
      <w:r w:rsidRPr="0019108B">
        <w:rPr>
          <w:rFonts w:ascii="Arial" w:hAnsi="Arial" w:cs="Arial"/>
          <w:bCs/>
          <w:sz w:val="24"/>
        </w:rPr>
        <w:t>гласно Приложению.</w:t>
      </w:r>
    </w:p>
    <w:p w:rsidR="00612B86" w:rsidRPr="0019108B" w:rsidRDefault="002C41F0" w:rsidP="0019108B">
      <w:pPr>
        <w:ind w:firstLine="709"/>
        <w:jc w:val="both"/>
        <w:rPr>
          <w:rFonts w:ascii="Arial" w:hAnsi="Arial" w:cs="Arial"/>
          <w:color w:val="000000"/>
          <w:sz w:val="24"/>
        </w:rPr>
      </w:pPr>
      <w:r w:rsidRPr="0019108B">
        <w:rPr>
          <w:rFonts w:ascii="Arial" w:hAnsi="Arial" w:cs="Arial"/>
          <w:sz w:val="24"/>
        </w:rPr>
        <w:t>2</w:t>
      </w:r>
      <w:r w:rsidR="00A81CC2" w:rsidRPr="0019108B">
        <w:rPr>
          <w:rFonts w:ascii="Arial" w:hAnsi="Arial" w:cs="Arial"/>
          <w:sz w:val="24"/>
        </w:rPr>
        <w:t xml:space="preserve">. </w:t>
      </w:r>
      <w:r w:rsidR="00612B86" w:rsidRPr="0019108B">
        <w:rPr>
          <w:rFonts w:ascii="Arial" w:hAnsi="Arial" w:cs="Arial"/>
          <w:color w:val="000000"/>
          <w:sz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A31F3E" w:rsidRPr="0019108B">
        <w:rPr>
          <w:rFonts w:ascii="Arial" w:hAnsi="Arial" w:cs="Arial"/>
          <w:color w:val="000000"/>
          <w:sz w:val="24"/>
        </w:rPr>
        <w:t>, и подлежит</w:t>
      </w:r>
      <w:r w:rsidR="00FA49C9" w:rsidRPr="0019108B">
        <w:rPr>
          <w:rFonts w:ascii="Arial" w:hAnsi="Arial" w:cs="Arial"/>
          <w:color w:val="000000"/>
          <w:sz w:val="24"/>
        </w:rPr>
        <w:t xml:space="preserve"> </w:t>
      </w:r>
      <w:r w:rsidR="00A31F3E" w:rsidRPr="0019108B">
        <w:rPr>
          <w:rFonts w:ascii="Arial" w:hAnsi="Arial" w:cs="Arial"/>
          <w:color w:val="000000"/>
          <w:sz w:val="24"/>
        </w:rPr>
        <w:t>ра</w:t>
      </w:r>
      <w:r w:rsidR="00A31F3E" w:rsidRPr="0019108B">
        <w:rPr>
          <w:rFonts w:ascii="Arial" w:hAnsi="Arial" w:cs="Arial"/>
          <w:color w:val="000000"/>
          <w:sz w:val="24"/>
        </w:rPr>
        <w:t>з</w:t>
      </w:r>
      <w:r w:rsidR="00A31F3E" w:rsidRPr="0019108B">
        <w:rPr>
          <w:rFonts w:ascii="Arial" w:hAnsi="Arial" w:cs="Arial"/>
          <w:color w:val="000000"/>
          <w:sz w:val="24"/>
        </w:rPr>
        <w:t>мещению</w:t>
      </w:r>
      <w:r w:rsidR="00A5283D" w:rsidRPr="0019108B">
        <w:rPr>
          <w:rFonts w:ascii="Arial" w:hAnsi="Arial" w:cs="Arial"/>
          <w:color w:val="000000"/>
          <w:sz w:val="24"/>
        </w:rPr>
        <w:t xml:space="preserve"> </w:t>
      </w:r>
      <w:r w:rsidR="00612B86" w:rsidRPr="0019108B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="00612B86" w:rsidRPr="0019108B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612B86" w:rsidRPr="0019108B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612B86" w:rsidRPr="0019108B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612B86" w:rsidRPr="0019108B">
        <w:rPr>
          <w:rFonts w:ascii="Arial" w:eastAsia="Calibri" w:hAnsi="Arial" w:cs="Arial"/>
          <w:bCs/>
          <w:sz w:val="24"/>
          <w:lang w:eastAsia="en-US"/>
        </w:rPr>
        <w:t>-</w:t>
      </w:r>
      <w:r w:rsidR="00612B86" w:rsidRPr="0019108B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612B86" w:rsidRPr="0019108B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612B86" w:rsidRPr="0019108B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612B86" w:rsidRPr="0019108B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19108B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612B86" w:rsidRPr="0019108B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612B86" w:rsidRPr="0019108B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612B86" w:rsidRPr="0019108B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="00612B86" w:rsidRPr="0019108B">
        <w:rPr>
          <w:rFonts w:ascii="Arial" w:eastAsia="Calibri" w:hAnsi="Arial" w:cs="Arial"/>
          <w:bCs/>
          <w:sz w:val="24"/>
          <w:lang w:eastAsia="en-US"/>
        </w:rPr>
        <w:t>н</w:t>
      </w:r>
      <w:r w:rsidR="00612B86" w:rsidRPr="0019108B">
        <w:rPr>
          <w:rFonts w:ascii="Arial" w:eastAsia="Calibri" w:hAnsi="Arial" w:cs="Arial"/>
          <w:bCs/>
          <w:sz w:val="24"/>
          <w:lang w:eastAsia="en-US"/>
        </w:rPr>
        <w:t>формационно-телекоммуникационной сети Интернет</w:t>
      </w:r>
      <w:r w:rsidR="00612B86" w:rsidRPr="0019108B">
        <w:rPr>
          <w:rFonts w:ascii="Arial" w:hAnsi="Arial" w:cs="Arial"/>
          <w:color w:val="000000"/>
          <w:sz w:val="24"/>
        </w:rPr>
        <w:t>.</w:t>
      </w:r>
    </w:p>
    <w:p w:rsidR="00612B86" w:rsidRPr="0019108B" w:rsidRDefault="00612B86" w:rsidP="0019108B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19108B" w:rsidRDefault="0019108B" w:rsidP="001910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19108B" w:rsidRDefault="0019108B" w:rsidP="0019108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19108B" w:rsidRDefault="0019108B" w:rsidP="0019108B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380BAC" w:rsidRPr="0019108B" w:rsidRDefault="0019108B" w:rsidP="0019108B">
      <w:pPr>
        <w:jc w:val="both"/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  <w:lang w:eastAsia="en-US"/>
        </w:rPr>
        <w:t>Глава Ермаковского района                                                                   М.А. Виговский</w:t>
      </w:r>
    </w:p>
    <w:p w:rsidR="0019108B" w:rsidRDefault="0019108B" w:rsidP="0019108B">
      <w:pPr>
        <w:jc w:val="both"/>
        <w:rPr>
          <w:rFonts w:ascii="Arial" w:hAnsi="Arial" w:cs="Arial"/>
          <w:sz w:val="24"/>
        </w:rPr>
        <w:sectPr w:rsidR="0019108B" w:rsidSect="0019108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19108B" w:rsidRDefault="0019108B" w:rsidP="0019108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Приложение</w:t>
      </w:r>
    </w:p>
    <w:p w:rsidR="0019108B" w:rsidRDefault="0019108B" w:rsidP="0019108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решению Ермаковского</w:t>
      </w:r>
    </w:p>
    <w:p w:rsidR="0019108B" w:rsidRDefault="0019108B" w:rsidP="0019108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окружного Совета депутатов</w:t>
      </w:r>
    </w:p>
    <w:p w:rsidR="0019108B" w:rsidRDefault="0019108B" w:rsidP="0019108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«17» октября 2025 г. № 2 – </w:t>
      </w:r>
      <w:r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>в</w:t>
      </w:r>
    </w:p>
    <w:p w:rsidR="0019108B" w:rsidRDefault="0019108B" w:rsidP="0019108B">
      <w:pPr>
        <w:jc w:val="right"/>
        <w:rPr>
          <w:rFonts w:ascii="Arial" w:hAnsi="Arial" w:cs="Arial"/>
          <w:sz w:val="24"/>
        </w:rPr>
      </w:pPr>
    </w:p>
    <w:p w:rsidR="0019108B" w:rsidRDefault="002C41F0" w:rsidP="0019108B">
      <w:pPr>
        <w:jc w:val="center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ПОЛОЖЕНИЕ</w:t>
      </w:r>
    </w:p>
    <w:p w:rsidR="0019108B" w:rsidRDefault="002C41F0" w:rsidP="0019108B">
      <w:pPr>
        <w:jc w:val="center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об организации </w:t>
      </w:r>
      <w:r w:rsidR="0019108B">
        <w:rPr>
          <w:rFonts w:ascii="Arial" w:hAnsi="Arial" w:cs="Arial"/>
          <w:sz w:val="24"/>
        </w:rPr>
        <w:t>и проведении публичных слушаний</w:t>
      </w:r>
    </w:p>
    <w:p w:rsidR="002C41F0" w:rsidRPr="0019108B" w:rsidRDefault="002C41F0" w:rsidP="0019108B">
      <w:pPr>
        <w:jc w:val="center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в Ермаковском муниципал</w:t>
      </w:r>
      <w:r w:rsidRPr="0019108B">
        <w:rPr>
          <w:rFonts w:ascii="Arial" w:hAnsi="Arial" w:cs="Arial"/>
          <w:sz w:val="24"/>
        </w:rPr>
        <w:t>ь</w:t>
      </w:r>
      <w:r w:rsidRPr="0019108B">
        <w:rPr>
          <w:rFonts w:ascii="Arial" w:hAnsi="Arial" w:cs="Arial"/>
          <w:sz w:val="24"/>
        </w:rPr>
        <w:t>ном округе</w:t>
      </w:r>
      <w:r w:rsidR="00A5283D" w:rsidRPr="0019108B">
        <w:rPr>
          <w:rFonts w:ascii="Arial" w:hAnsi="Arial" w:cs="Arial"/>
          <w:sz w:val="24"/>
        </w:rPr>
        <w:t xml:space="preserve"> </w:t>
      </w:r>
      <w:r w:rsidR="00A31F3E" w:rsidRPr="0019108B">
        <w:rPr>
          <w:rFonts w:ascii="Arial" w:hAnsi="Arial" w:cs="Arial"/>
          <w:sz w:val="24"/>
        </w:rPr>
        <w:t>Красноярского края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bCs/>
          <w:i/>
          <w:sz w:val="24"/>
          <w:u w:val="single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Статья 1. Общие положения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 xml:space="preserve">1.1. </w:t>
      </w:r>
      <w:proofErr w:type="gramStart"/>
      <w:r w:rsidRPr="0019108B">
        <w:rPr>
          <w:sz w:val="24"/>
          <w:szCs w:val="24"/>
        </w:rPr>
        <w:t>Настоящее Положение устанавливает в соответствии с Конституцией Российской Федерации, Федеральным законом Федерального закона от 20.03.2025</w:t>
      </w:r>
      <w:r w:rsidR="0019108B">
        <w:rPr>
          <w:sz w:val="24"/>
          <w:szCs w:val="24"/>
        </w:rPr>
        <w:t xml:space="preserve"> г.</w:t>
      </w:r>
      <w:r w:rsidRPr="0019108B"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порядок назначения и проведения публичных слушаний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(вопросам местного значения), иным вопросам, вынесенным на публичные слушания.</w:t>
      </w:r>
      <w:proofErr w:type="gramEnd"/>
    </w:p>
    <w:p w:rsidR="002C41F0" w:rsidRPr="0019108B" w:rsidRDefault="002C41F0" w:rsidP="0019108B">
      <w:pPr>
        <w:pStyle w:val="140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19108B">
        <w:rPr>
          <w:rFonts w:ascii="Arial" w:hAnsi="Arial" w:cs="Arial"/>
          <w:sz w:val="24"/>
          <w:szCs w:val="24"/>
        </w:rPr>
        <w:t xml:space="preserve">Публичные слушания – форма </w:t>
      </w:r>
      <w:r w:rsidR="00690B23" w:rsidRPr="0019108B">
        <w:rPr>
          <w:rFonts w:ascii="Arial" w:hAnsi="Arial" w:cs="Arial"/>
          <w:sz w:val="24"/>
          <w:szCs w:val="24"/>
        </w:rPr>
        <w:t xml:space="preserve">участия населения Ермаковского муниципального округа </w:t>
      </w:r>
      <w:r w:rsidR="00A31F3E" w:rsidRPr="0019108B">
        <w:rPr>
          <w:rFonts w:ascii="Arial" w:hAnsi="Arial" w:cs="Arial"/>
          <w:sz w:val="24"/>
          <w:szCs w:val="24"/>
        </w:rPr>
        <w:t xml:space="preserve">Красноярского края </w:t>
      </w:r>
      <w:r w:rsidRPr="0019108B">
        <w:rPr>
          <w:rFonts w:ascii="Arial" w:hAnsi="Arial" w:cs="Arial"/>
          <w:sz w:val="24"/>
          <w:szCs w:val="24"/>
        </w:rPr>
        <w:t xml:space="preserve">(далее – </w:t>
      </w:r>
      <w:proofErr w:type="gramStart"/>
      <w:r w:rsidRPr="0019108B">
        <w:rPr>
          <w:rFonts w:ascii="Arial" w:hAnsi="Arial" w:cs="Arial"/>
          <w:sz w:val="24"/>
          <w:szCs w:val="24"/>
        </w:rPr>
        <w:t>муниципальное</w:t>
      </w:r>
      <w:proofErr w:type="gramEnd"/>
      <w:r w:rsidRPr="0019108B">
        <w:rPr>
          <w:rFonts w:ascii="Arial" w:hAnsi="Arial" w:cs="Arial"/>
          <w:sz w:val="24"/>
          <w:szCs w:val="24"/>
        </w:rPr>
        <w:t xml:space="preserve"> образование) в осуществлении местного самоуправления посредством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(вопросам местного значения). </w:t>
      </w:r>
    </w:p>
    <w:p w:rsidR="002C41F0" w:rsidRPr="0019108B" w:rsidRDefault="002C41F0" w:rsidP="0019108B">
      <w:pPr>
        <w:pStyle w:val="ConsNormal"/>
        <w:ind w:firstLine="709"/>
        <w:jc w:val="both"/>
        <w:rPr>
          <w:bCs/>
          <w:sz w:val="24"/>
          <w:szCs w:val="24"/>
        </w:rPr>
      </w:pPr>
      <w:r w:rsidRPr="0019108B">
        <w:rPr>
          <w:sz w:val="24"/>
          <w:szCs w:val="24"/>
        </w:rPr>
        <w:t xml:space="preserve">1.2. Предметом обсуждения на публичных </w:t>
      </w:r>
      <w:proofErr w:type="gramStart"/>
      <w:r w:rsidRPr="0019108B">
        <w:rPr>
          <w:sz w:val="24"/>
          <w:szCs w:val="24"/>
        </w:rPr>
        <w:t>слушаниях</w:t>
      </w:r>
      <w:proofErr w:type="gramEnd"/>
      <w:r w:rsidRPr="0019108B">
        <w:rPr>
          <w:sz w:val="24"/>
          <w:szCs w:val="24"/>
        </w:rPr>
        <w:t xml:space="preserve"> в обязательном порядке являются: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proofErr w:type="gramStart"/>
      <w:r w:rsidRPr="0019108B">
        <w:rPr>
          <w:rFonts w:ascii="Arial" w:hAnsi="Arial" w:cs="Arial"/>
          <w:bCs/>
          <w:sz w:val="24"/>
        </w:rPr>
        <w:t>1) проект устава муниципального образования, а также проект муниципал</w:t>
      </w:r>
      <w:r w:rsidRPr="0019108B">
        <w:rPr>
          <w:rFonts w:ascii="Arial" w:hAnsi="Arial" w:cs="Arial"/>
          <w:bCs/>
          <w:sz w:val="24"/>
        </w:rPr>
        <w:t>ь</w:t>
      </w:r>
      <w:r w:rsidRPr="0019108B">
        <w:rPr>
          <w:rFonts w:ascii="Arial" w:hAnsi="Arial" w:cs="Arial"/>
          <w:bCs/>
          <w:sz w:val="24"/>
        </w:rPr>
        <w:t>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</w:t>
      </w:r>
      <w:r w:rsidRPr="0019108B">
        <w:rPr>
          <w:rFonts w:ascii="Arial" w:hAnsi="Arial" w:cs="Arial"/>
          <w:bCs/>
          <w:sz w:val="24"/>
        </w:rPr>
        <w:t>е</w:t>
      </w:r>
      <w:r w:rsidRPr="0019108B">
        <w:rPr>
          <w:rFonts w:ascii="Arial" w:hAnsi="Arial" w:cs="Arial"/>
          <w:bCs/>
          <w:sz w:val="24"/>
        </w:rPr>
        <w:t>нения в форме точного воспроизведения положений Конституции Российской Ф</w:t>
      </w:r>
      <w:r w:rsidRPr="0019108B">
        <w:rPr>
          <w:rFonts w:ascii="Arial" w:hAnsi="Arial" w:cs="Arial"/>
          <w:bCs/>
          <w:sz w:val="24"/>
        </w:rPr>
        <w:t>е</w:t>
      </w:r>
      <w:r w:rsidRPr="0019108B">
        <w:rPr>
          <w:rFonts w:ascii="Arial" w:hAnsi="Arial" w:cs="Arial"/>
          <w:bCs/>
          <w:sz w:val="24"/>
        </w:rPr>
        <w:t>дерации, федеральных законов, конституции (устава) или законов субъекта Ро</w:t>
      </w:r>
      <w:r w:rsidRPr="0019108B">
        <w:rPr>
          <w:rFonts w:ascii="Arial" w:hAnsi="Arial" w:cs="Arial"/>
          <w:bCs/>
          <w:sz w:val="24"/>
        </w:rPr>
        <w:t>с</w:t>
      </w:r>
      <w:r w:rsidRPr="0019108B">
        <w:rPr>
          <w:rFonts w:ascii="Arial" w:hAnsi="Arial" w:cs="Arial"/>
          <w:bCs/>
          <w:sz w:val="24"/>
        </w:rPr>
        <w:t>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2) проект местного бюджета и отчет о его исполнении;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3) вопросы о преобразовании муниципального образования.</w:t>
      </w:r>
    </w:p>
    <w:p w:rsidR="002C41F0" w:rsidRPr="0019108B" w:rsidRDefault="002C41F0" w:rsidP="0019108B">
      <w:pPr>
        <w:pStyle w:val="aff7"/>
        <w:spacing w:line="288" w:lineRule="atLeast"/>
        <w:ind w:firstLine="709"/>
        <w:jc w:val="both"/>
        <w:rPr>
          <w:rFonts w:ascii="Arial" w:hAnsi="Arial" w:cs="Arial"/>
          <w:bCs/>
        </w:rPr>
      </w:pPr>
      <w:r w:rsidRPr="0019108B">
        <w:rPr>
          <w:rFonts w:ascii="Arial" w:hAnsi="Arial" w:cs="Arial"/>
          <w:bCs/>
        </w:rPr>
        <w:t xml:space="preserve">1.3. </w:t>
      </w:r>
      <w:proofErr w:type="gramStart"/>
      <w:r w:rsidRPr="0019108B">
        <w:rPr>
          <w:rFonts w:ascii="Arial" w:hAnsi="Arial" w:cs="Arial"/>
          <w:bCs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19108B">
        <w:rPr>
          <w:rFonts w:ascii="Arial" w:hAnsi="Arial" w:cs="Arial"/>
          <w:bCs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1.4. Публичные слушания проводятся по инициативе: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 xml:space="preserve">- жителей </w:t>
      </w:r>
      <w:r w:rsidR="00690B23" w:rsidRPr="0019108B">
        <w:rPr>
          <w:sz w:val="24"/>
          <w:szCs w:val="24"/>
        </w:rPr>
        <w:t xml:space="preserve">Ермаковского муниципального округа численностью </w:t>
      </w:r>
      <w:r w:rsidR="00A31F3E" w:rsidRPr="0019108B">
        <w:rPr>
          <w:sz w:val="24"/>
          <w:szCs w:val="24"/>
        </w:rPr>
        <w:t>не менее</w:t>
      </w:r>
      <w:r w:rsidR="00A5283D" w:rsidRPr="0019108B">
        <w:rPr>
          <w:sz w:val="24"/>
          <w:szCs w:val="24"/>
        </w:rPr>
        <w:t xml:space="preserve"> </w:t>
      </w:r>
      <w:r w:rsidR="00F00384" w:rsidRPr="0019108B">
        <w:rPr>
          <w:sz w:val="24"/>
          <w:szCs w:val="24"/>
        </w:rPr>
        <w:t xml:space="preserve">50 </w:t>
      </w:r>
      <w:r w:rsidR="00690B23" w:rsidRPr="0019108B">
        <w:rPr>
          <w:sz w:val="24"/>
          <w:szCs w:val="24"/>
        </w:rPr>
        <w:lastRenderedPageBreak/>
        <w:t xml:space="preserve">человек из </w:t>
      </w:r>
      <w:r w:rsidRPr="0019108B">
        <w:rPr>
          <w:sz w:val="24"/>
          <w:szCs w:val="24"/>
        </w:rPr>
        <w:t xml:space="preserve">числа жителей </w:t>
      </w:r>
      <w:r w:rsidR="00690B23" w:rsidRPr="0019108B">
        <w:rPr>
          <w:sz w:val="24"/>
          <w:szCs w:val="24"/>
        </w:rPr>
        <w:t>Ермаковского муниципального округа</w:t>
      </w:r>
      <w:r w:rsidRPr="0019108B">
        <w:rPr>
          <w:sz w:val="24"/>
          <w:szCs w:val="24"/>
        </w:rPr>
        <w:t>, обладающих избирательным правом;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 xml:space="preserve">- </w:t>
      </w:r>
      <w:r w:rsidR="00690B23" w:rsidRPr="0019108B">
        <w:rPr>
          <w:sz w:val="24"/>
          <w:szCs w:val="24"/>
        </w:rPr>
        <w:t>Ермаковского окружного Совета депутатов</w:t>
      </w:r>
      <w:r w:rsidRPr="0019108B">
        <w:rPr>
          <w:sz w:val="24"/>
          <w:szCs w:val="24"/>
        </w:rPr>
        <w:t>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 xml:space="preserve">- Главы </w:t>
      </w:r>
      <w:r w:rsidR="00690B23" w:rsidRPr="0019108B">
        <w:rPr>
          <w:sz w:val="24"/>
          <w:szCs w:val="24"/>
        </w:rPr>
        <w:t>Ермаковского муниципального округа.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1.5. Нарушение прав граждан на участие в публичных слушаниях не допускается. Должностные лица несут ответственность за нарушение прав граждан на участие в публичных слушаниях.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1.6. При проведении публичных слушаний всем заинтересованным лицам должны быть обеспечены равные возможности для выражения своего мнения.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1.7. Участники публичных слушаний вправе представить в орган, назначи</w:t>
      </w:r>
      <w:r w:rsidRPr="0019108B">
        <w:rPr>
          <w:rFonts w:ascii="Arial" w:hAnsi="Arial" w:cs="Arial"/>
          <w:sz w:val="24"/>
        </w:rPr>
        <w:t>в</w:t>
      </w:r>
      <w:r w:rsidRPr="0019108B">
        <w:rPr>
          <w:rFonts w:ascii="Arial" w:hAnsi="Arial" w:cs="Arial"/>
          <w:sz w:val="24"/>
        </w:rPr>
        <w:t>ший проведение публичных слушаний, свои письменные предложения и замеч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ния, касающиеся обсуждаемых вопросов, в порядке и сроки, установленные настоящим Положением.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1.8. Продолжительность публичных слушаний определяется характером обсужда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мых вопросов.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1.9. В публичных слушаниях могут участвовать жители муниципального о</w:t>
      </w:r>
      <w:r w:rsidRPr="0019108B">
        <w:rPr>
          <w:rFonts w:ascii="Arial" w:hAnsi="Arial" w:cs="Arial"/>
          <w:sz w:val="24"/>
        </w:rPr>
        <w:t>б</w:t>
      </w:r>
      <w:r w:rsidRPr="0019108B">
        <w:rPr>
          <w:rFonts w:ascii="Arial" w:hAnsi="Arial" w:cs="Arial"/>
          <w:sz w:val="24"/>
        </w:rPr>
        <w:t>разов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ния, достигшие восемнадцатилетнего возраста (далее также - участники публичных сл</w:t>
      </w:r>
      <w:r w:rsidRPr="0019108B">
        <w:rPr>
          <w:rFonts w:ascii="Arial" w:hAnsi="Arial" w:cs="Arial"/>
          <w:sz w:val="24"/>
        </w:rPr>
        <w:t>у</w:t>
      </w:r>
      <w:r w:rsidRPr="0019108B">
        <w:rPr>
          <w:rFonts w:ascii="Arial" w:hAnsi="Arial" w:cs="Arial"/>
          <w:sz w:val="24"/>
        </w:rPr>
        <w:t>шаний).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/>
          <w:sz w:val="24"/>
        </w:rPr>
      </w:pPr>
      <w:r w:rsidRPr="0019108B">
        <w:rPr>
          <w:rFonts w:ascii="Arial" w:hAnsi="Arial" w:cs="Arial"/>
          <w:sz w:val="24"/>
        </w:rPr>
        <w:t>1.10. С целью обеспечения защиты прав и свобод человека и гражданина при обработке его персональных данных, в том числе защиты прав на неприко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t>новенность частной жизни, личную и семейную тайну к защите обрабатываемых персональных данных пред</w:t>
      </w:r>
      <w:r w:rsidRPr="0019108B">
        <w:rPr>
          <w:rFonts w:ascii="Arial" w:hAnsi="Arial" w:cs="Arial"/>
          <w:sz w:val="24"/>
        </w:rPr>
        <w:t>ъ</w:t>
      </w:r>
      <w:r w:rsidRPr="0019108B">
        <w:rPr>
          <w:rFonts w:ascii="Arial" w:hAnsi="Arial" w:cs="Arial"/>
          <w:sz w:val="24"/>
        </w:rPr>
        <w:t xml:space="preserve">являются требования в соответствии со статьей 19 Федерального закона </w:t>
      </w:r>
      <w:r w:rsidRPr="0019108B">
        <w:rPr>
          <w:rFonts w:ascii="Arial" w:hAnsi="Arial" w:cs="Arial"/>
          <w:iCs/>
          <w:sz w:val="24"/>
        </w:rPr>
        <w:t>от 27.07.2006 № 152-ФЗ «О персональных данных».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Статья 2. Порядок формирования инициативной группы жителей муниц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пального образования по проведению публичных слушаний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2.1. Для проведения публичных слушаний по инициативе жителей форм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 xml:space="preserve">руется инициативная группа граждан, обладающих избирательным правом на </w:t>
      </w:r>
      <w:proofErr w:type="gramStart"/>
      <w:r w:rsidRPr="0019108B">
        <w:rPr>
          <w:rFonts w:ascii="Arial" w:hAnsi="Arial" w:cs="Arial"/>
          <w:sz w:val="24"/>
        </w:rPr>
        <w:t>в</w:t>
      </w:r>
      <w:r w:rsidRPr="0019108B">
        <w:rPr>
          <w:rFonts w:ascii="Arial" w:hAnsi="Arial" w:cs="Arial"/>
          <w:sz w:val="24"/>
        </w:rPr>
        <w:t>ы</w:t>
      </w:r>
      <w:r w:rsidRPr="0019108B">
        <w:rPr>
          <w:rFonts w:ascii="Arial" w:hAnsi="Arial" w:cs="Arial"/>
          <w:sz w:val="24"/>
        </w:rPr>
        <w:t>борах</w:t>
      </w:r>
      <w:proofErr w:type="gramEnd"/>
      <w:r w:rsidRPr="0019108B">
        <w:rPr>
          <w:rFonts w:ascii="Arial" w:hAnsi="Arial" w:cs="Arial"/>
          <w:sz w:val="24"/>
        </w:rPr>
        <w:t xml:space="preserve"> в органы местного самоуправления </w:t>
      </w:r>
      <w:r w:rsidR="00BC4B28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Pr="0019108B">
        <w:rPr>
          <w:rFonts w:ascii="Arial" w:hAnsi="Arial" w:cs="Arial"/>
          <w:sz w:val="24"/>
        </w:rPr>
        <w:t>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Формирование инициативной группы граждан осуществляется на добр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вольной основе.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2.2. Решение о создании инициативной группы граждан по проведению пу</w:t>
      </w:r>
      <w:r w:rsidRPr="0019108B">
        <w:rPr>
          <w:rFonts w:ascii="Arial" w:hAnsi="Arial" w:cs="Arial"/>
          <w:sz w:val="24"/>
        </w:rPr>
        <w:t>б</w:t>
      </w:r>
      <w:r w:rsidRPr="0019108B">
        <w:rPr>
          <w:rFonts w:ascii="Arial" w:hAnsi="Arial" w:cs="Arial"/>
          <w:sz w:val="24"/>
        </w:rPr>
        <w:t>личных слушаний по инициативе жителей принимается на собрании (заседании) граждан, в том числе по месту жительства или по месту работы, и оформляется протоколом. На собрании избирается председатель и секретарь инициативной группы граждан.</w:t>
      </w:r>
    </w:p>
    <w:p w:rsidR="002C41F0" w:rsidRPr="0019108B" w:rsidRDefault="002C41F0" w:rsidP="0019108B">
      <w:pPr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Статья 3. Сбор подписей в поддержку проведения публичных слуш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 xml:space="preserve">ний по инициативе жителей 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3.1. Для поддержки проведения публичных слушаний по инициативе жит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 xml:space="preserve">лей необходимо собрать подписи жителей </w:t>
      </w:r>
      <w:r w:rsidR="002543BA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Pr="0019108B">
        <w:rPr>
          <w:rFonts w:ascii="Arial" w:hAnsi="Arial" w:cs="Arial"/>
          <w:sz w:val="24"/>
        </w:rPr>
        <w:t>, обладающих активным избирательным правом на выборах в органы местного с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 xml:space="preserve">моуправления </w:t>
      </w:r>
      <w:r w:rsidR="002543BA" w:rsidRPr="0019108B">
        <w:rPr>
          <w:rFonts w:ascii="Arial" w:hAnsi="Arial" w:cs="Arial"/>
          <w:iCs/>
          <w:sz w:val="24"/>
        </w:rPr>
        <w:t>Е</w:t>
      </w:r>
      <w:r w:rsidR="002543BA" w:rsidRPr="0019108B">
        <w:rPr>
          <w:rFonts w:ascii="Arial" w:hAnsi="Arial" w:cs="Arial"/>
          <w:iCs/>
          <w:sz w:val="24"/>
        </w:rPr>
        <w:t>р</w:t>
      </w:r>
      <w:r w:rsidR="002543BA" w:rsidRPr="0019108B">
        <w:rPr>
          <w:rFonts w:ascii="Arial" w:hAnsi="Arial" w:cs="Arial"/>
          <w:iCs/>
          <w:sz w:val="24"/>
        </w:rPr>
        <w:t>маковского муниципального округа</w:t>
      </w:r>
      <w:r w:rsidR="002543BA" w:rsidRPr="0019108B">
        <w:rPr>
          <w:rFonts w:ascii="Arial" w:hAnsi="Arial" w:cs="Arial"/>
          <w:sz w:val="24"/>
        </w:rPr>
        <w:t>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3.2. Право сбора подписей принадлежит совершеннолетнему дееспособн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му гра</w:t>
      </w:r>
      <w:r w:rsidRPr="0019108B">
        <w:rPr>
          <w:rFonts w:ascii="Arial" w:hAnsi="Arial" w:cs="Arial"/>
          <w:sz w:val="24"/>
        </w:rPr>
        <w:t>ж</w:t>
      </w:r>
      <w:r w:rsidRPr="0019108B">
        <w:rPr>
          <w:rFonts w:ascii="Arial" w:hAnsi="Arial" w:cs="Arial"/>
          <w:sz w:val="24"/>
        </w:rPr>
        <w:t>данину Российской Федерации.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3.3. Сбор подписей осуществляется </w:t>
      </w:r>
      <w:r w:rsidR="002543BA" w:rsidRPr="0019108B">
        <w:rPr>
          <w:rFonts w:ascii="Arial" w:hAnsi="Arial" w:cs="Arial"/>
          <w:sz w:val="24"/>
        </w:rPr>
        <w:t>в течение 30 дней</w:t>
      </w:r>
      <w:r w:rsidRPr="0019108B">
        <w:rPr>
          <w:rFonts w:ascii="Arial" w:hAnsi="Arial" w:cs="Arial"/>
          <w:sz w:val="24"/>
        </w:rPr>
        <w:t xml:space="preserve"> со дня принятия р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шения о выдвижении инициативы о проведении публичных слушаний.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3.4. Подписи в поддержку проведения публичных слушаний собираются п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сре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>ством внесения их в подписные листы. Лицо, собирающее подписи, должно представить те</w:t>
      </w:r>
      <w:proofErr w:type="gramStart"/>
      <w:r w:rsidRPr="0019108B">
        <w:rPr>
          <w:rFonts w:ascii="Arial" w:hAnsi="Arial" w:cs="Arial"/>
          <w:sz w:val="24"/>
        </w:rPr>
        <w:t>кст пр</w:t>
      </w:r>
      <w:proofErr w:type="gramEnd"/>
      <w:r w:rsidRPr="0019108B">
        <w:rPr>
          <w:rFonts w:ascii="Arial" w:hAnsi="Arial" w:cs="Arial"/>
          <w:sz w:val="24"/>
        </w:rPr>
        <w:t>оекта муниципального правового акта или формулировку в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lastRenderedPageBreak/>
        <w:t>проса, выносимых на публичные слушания, по требованию лиц, ставящих свои подписи в подписные листы.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3.5. Житель </w:t>
      </w:r>
      <w:r w:rsidR="002543BA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Pr="0019108B">
        <w:rPr>
          <w:rFonts w:ascii="Arial" w:hAnsi="Arial" w:cs="Arial"/>
          <w:sz w:val="24"/>
        </w:rPr>
        <w:t>, ставя свою подпись в подписном листе, собственноручно указывает в нем свою фамилию, имя, отч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ство, год рождения (в возрасте 18 лет на день сбора подписей – дополнительно день и месяц рождения), адрес места жительства, серию и номер паспорта или заменяющего его документ, а также дату внесения подписи.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3.6. Запрещается осуществлять сбор подписей на рабочих местах, в пр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цессе и в местах выдачи заработной платы, пенсий, пособий, иных социальных выплат. Не допуск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ется вознаграждение за внесение подписи в подписной лист. Нарушение указанных запр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тов является основанием для признания собранных подписей недействительными.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3.7. Расходы, связанные со сбором подписей, несут члены инициативной группы.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3.8. Каждый житель </w:t>
      </w:r>
      <w:r w:rsidR="009A01E6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="00380BAC" w:rsidRPr="0019108B">
        <w:rPr>
          <w:rFonts w:ascii="Arial" w:hAnsi="Arial" w:cs="Arial"/>
          <w:iCs/>
          <w:sz w:val="24"/>
        </w:rPr>
        <w:t xml:space="preserve"> </w:t>
      </w:r>
      <w:r w:rsidRPr="0019108B">
        <w:rPr>
          <w:rFonts w:ascii="Arial" w:hAnsi="Arial" w:cs="Arial"/>
          <w:sz w:val="24"/>
        </w:rPr>
        <w:t>имеет право бе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t>препятственной агитации в поддержку или против проведения публичных слуш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ний в соответствии с действующим законодательством с момента, когда ему ст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нет известно о сборе подписей в поддержку проведения публичных слушаний.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Агитация может осуществляться через средства массовой информации, п</w:t>
      </w:r>
      <w:r w:rsidRPr="0019108B">
        <w:rPr>
          <w:rFonts w:ascii="Arial" w:hAnsi="Arial" w:cs="Arial"/>
          <w:sz w:val="24"/>
        </w:rPr>
        <w:t>у</w:t>
      </w:r>
      <w:r w:rsidRPr="0019108B">
        <w:rPr>
          <w:rFonts w:ascii="Arial" w:hAnsi="Arial" w:cs="Arial"/>
          <w:sz w:val="24"/>
        </w:rPr>
        <w:t>тем проведения собраний, встреч с жителями муниципального образования, ди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t>куссий, распространения агитационных печатных материалов и иных законных форм и методов агит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ции.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3.9. После окончания сбора подпис</w:t>
      </w:r>
      <w:r w:rsidR="009A01E6" w:rsidRPr="0019108B">
        <w:rPr>
          <w:rFonts w:ascii="Arial" w:hAnsi="Arial" w:cs="Arial"/>
          <w:sz w:val="24"/>
        </w:rPr>
        <w:t>ей инициативная группа вносит в Ерм</w:t>
      </w:r>
      <w:r w:rsidR="009A01E6" w:rsidRPr="0019108B">
        <w:rPr>
          <w:rFonts w:ascii="Arial" w:hAnsi="Arial" w:cs="Arial"/>
          <w:sz w:val="24"/>
        </w:rPr>
        <w:t>а</w:t>
      </w:r>
      <w:r w:rsidR="009A01E6" w:rsidRPr="0019108B">
        <w:rPr>
          <w:rFonts w:ascii="Arial" w:hAnsi="Arial" w:cs="Arial"/>
          <w:sz w:val="24"/>
        </w:rPr>
        <w:t xml:space="preserve">ковский </w:t>
      </w:r>
      <w:proofErr w:type="gramStart"/>
      <w:r w:rsidR="009A01E6" w:rsidRPr="0019108B">
        <w:rPr>
          <w:rFonts w:ascii="Arial" w:hAnsi="Arial" w:cs="Arial"/>
          <w:sz w:val="24"/>
        </w:rPr>
        <w:t>окружной</w:t>
      </w:r>
      <w:proofErr w:type="gramEnd"/>
      <w:r w:rsidR="009A01E6" w:rsidRPr="0019108B">
        <w:rPr>
          <w:rFonts w:ascii="Arial" w:hAnsi="Arial" w:cs="Arial"/>
          <w:sz w:val="24"/>
        </w:rPr>
        <w:t xml:space="preserve"> Совет депутатов </w:t>
      </w:r>
      <w:r w:rsidRPr="0019108B">
        <w:rPr>
          <w:rFonts w:ascii="Arial" w:hAnsi="Arial" w:cs="Arial"/>
          <w:sz w:val="24"/>
        </w:rPr>
        <w:t>письменное предложение о проведении пу</w:t>
      </w:r>
      <w:r w:rsidRPr="0019108B">
        <w:rPr>
          <w:rFonts w:ascii="Arial" w:hAnsi="Arial" w:cs="Arial"/>
          <w:sz w:val="24"/>
        </w:rPr>
        <w:t>б</w:t>
      </w:r>
      <w:r w:rsidRPr="0019108B">
        <w:rPr>
          <w:rFonts w:ascii="Arial" w:hAnsi="Arial" w:cs="Arial"/>
          <w:sz w:val="24"/>
        </w:rPr>
        <w:t>личных слушаний.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Статья 4. Назначение публичных слушаний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/>
          <w:sz w:val="24"/>
        </w:rPr>
      </w:pPr>
      <w:r w:rsidRPr="0019108B">
        <w:rPr>
          <w:rFonts w:ascii="Arial" w:hAnsi="Arial" w:cs="Arial"/>
          <w:sz w:val="24"/>
        </w:rPr>
        <w:t xml:space="preserve">4.1. Публичные слушания, проводимые по инициативе жителей или </w:t>
      </w:r>
      <w:r w:rsidR="009A01E6" w:rsidRPr="0019108B">
        <w:rPr>
          <w:rFonts w:ascii="Arial" w:hAnsi="Arial" w:cs="Arial"/>
          <w:sz w:val="24"/>
        </w:rPr>
        <w:t>Ерм</w:t>
      </w:r>
      <w:r w:rsidR="009A01E6" w:rsidRPr="0019108B">
        <w:rPr>
          <w:rFonts w:ascii="Arial" w:hAnsi="Arial" w:cs="Arial"/>
          <w:sz w:val="24"/>
        </w:rPr>
        <w:t>а</w:t>
      </w:r>
      <w:r w:rsidR="009A01E6" w:rsidRPr="0019108B">
        <w:rPr>
          <w:rFonts w:ascii="Arial" w:hAnsi="Arial" w:cs="Arial"/>
          <w:sz w:val="24"/>
        </w:rPr>
        <w:t>ковского окружного Совета депутатов</w:t>
      </w:r>
      <w:r w:rsidRPr="0019108B">
        <w:rPr>
          <w:rFonts w:ascii="Arial" w:hAnsi="Arial" w:cs="Arial"/>
          <w:sz w:val="24"/>
        </w:rPr>
        <w:t xml:space="preserve">, назначаются </w:t>
      </w:r>
      <w:r w:rsidR="009A01E6" w:rsidRPr="0019108B">
        <w:rPr>
          <w:rFonts w:ascii="Arial" w:hAnsi="Arial" w:cs="Arial"/>
          <w:sz w:val="24"/>
        </w:rPr>
        <w:t>Ермаковским окружным Сов</w:t>
      </w:r>
      <w:r w:rsidR="009A01E6" w:rsidRPr="0019108B">
        <w:rPr>
          <w:rFonts w:ascii="Arial" w:hAnsi="Arial" w:cs="Arial"/>
          <w:sz w:val="24"/>
        </w:rPr>
        <w:t>е</w:t>
      </w:r>
      <w:r w:rsidR="009A01E6" w:rsidRPr="0019108B">
        <w:rPr>
          <w:rFonts w:ascii="Arial" w:hAnsi="Arial" w:cs="Arial"/>
          <w:sz w:val="24"/>
        </w:rPr>
        <w:t>том депутатов</w:t>
      </w:r>
      <w:r w:rsidRPr="0019108B">
        <w:rPr>
          <w:rFonts w:ascii="Arial" w:hAnsi="Arial" w:cs="Arial"/>
          <w:bCs/>
          <w:sz w:val="24"/>
        </w:rPr>
        <w:t xml:space="preserve"> (далее также – уполномоченный орган)</w:t>
      </w:r>
      <w:r w:rsidR="009A01E6" w:rsidRPr="0019108B">
        <w:rPr>
          <w:rFonts w:ascii="Arial" w:hAnsi="Arial" w:cs="Arial"/>
          <w:sz w:val="24"/>
        </w:rPr>
        <w:t>, а по инициативе Г</w:t>
      </w:r>
      <w:r w:rsidRPr="0019108B">
        <w:rPr>
          <w:rFonts w:ascii="Arial" w:hAnsi="Arial" w:cs="Arial"/>
          <w:sz w:val="24"/>
        </w:rPr>
        <w:t xml:space="preserve">лавы </w:t>
      </w:r>
      <w:r w:rsidR="009A01E6" w:rsidRPr="0019108B">
        <w:rPr>
          <w:rFonts w:ascii="Arial" w:hAnsi="Arial" w:cs="Arial"/>
          <w:sz w:val="24"/>
        </w:rPr>
        <w:t>Ермаковского муниципального округ</w:t>
      </w:r>
      <w:proofErr w:type="gramStart"/>
      <w:r w:rsidR="009A01E6"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b/>
          <w:sz w:val="24"/>
        </w:rPr>
        <w:t>-</w:t>
      </w:r>
      <w:proofErr w:type="gramEnd"/>
      <w:r w:rsidRPr="0019108B">
        <w:rPr>
          <w:rFonts w:ascii="Arial" w:hAnsi="Arial" w:cs="Arial"/>
          <w:b/>
          <w:sz w:val="24"/>
        </w:rPr>
        <w:t xml:space="preserve"> </w:t>
      </w:r>
      <w:r w:rsidRPr="0019108B">
        <w:rPr>
          <w:rFonts w:ascii="Arial" w:hAnsi="Arial" w:cs="Arial"/>
          <w:sz w:val="24"/>
        </w:rPr>
        <w:t xml:space="preserve">Главой </w:t>
      </w:r>
      <w:r w:rsidR="009A01E6" w:rsidRPr="0019108B">
        <w:rPr>
          <w:rFonts w:ascii="Arial" w:hAnsi="Arial" w:cs="Arial"/>
          <w:sz w:val="24"/>
        </w:rPr>
        <w:t>Ермаковского муниципального о</w:t>
      </w:r>
      <w:r w:rsidR="009A01E6" w:rsidRPr="0019108B">
        <w:rPr>
          <w:rFonts w:ascii="Arial" w:hAnsi="Arial" w:cs="Arial"/>
          <w:sz w:val="24"/>
        </w:rPr>
        <w:t>р</w:t>
      </w:r>
      <w:r w:rsidR="009A01E6" w:rsidRPr="0019108B">
        <w:rPr>
          <w:rFonts w:ascii="Arial" w:hAnsi="Arial" w:cs="Arial"/>
          <w:sz w:val="24"/>
        </w:rPr>
        <w:t>гана</w:t>
      </w:r>
      <w:r w:rsidRPr="0019108B">
        <w:rPr>
          <w:rFonts w:ascii="Arial" w:hAnsi="Arial" w:cs="Arial"/>
          <w:bCs/>
          <w:sz w:val="24"/>
        </w:rPr>
        <w:t>(далее также – уполном</w:t>
      </w:r>
      <w:r w:rsidRPr="0019108B">
        <w:rPr>
          <w:rFonts w:ascii="Arial" w:hAnsi="Arial" w:cs="Arial"/>
          <w:bCs/>
          <w:sz w:val="24"/>
        </w:rPr>
        <w:t>о</w:t>
      </w:r>
      <w:r w:rsidRPr="0019108B">
        <w:rPr>
          <w:rFonts w:ascii="Arial" w:hAnsi="Arial" w:cs="Arial"/>
          <w:bCs/>
          <w:sz w:val="24"/>
        </w:rPr>
        <w:t>ченный орган).</w:t>
      </w:r>
    </w:p>
    <w:p w:rsidR="002C41F0" w:rsidRPr="0019108B" w:rsidRDefault="002C41F0" w:rsidP="0019108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4.2. Инициатива </w:t>
      </w:r>
      <w:r w:rsidR="009A01E6" w:rsidRPr="0019108B">
        <w:rPr>
          <w:rFonts w:ascii="Arial" w:hAnsi="Arial" w:cs="Arial"/>
          <w:sz w:val="24"/>
        </w:rPr>
        <w:t>Ермаковского окружного Совета депутатов</w:t>
      </w:r>
      <w:r w:rsidRPr="0019108B">
        <w:rPr>
          <w:rFonts w:ascii="Arial" w:hAnsi="Arial" w:cs="Arial"/>
          <w:sz w:val="24"/>
        </w:rPr>
        <w:t xml:space="preserve"> о проведении публи</w:t>
      </w:r>
      <w:r w:rsidRPr="0019108B">
        <w:rPr>
          <w:rFonts w:ascii="Arial" w:hAnsi="Arial" w:cs="Arial"/>
          <w:sz w:val="24"/>
        </w:rPr>
        <w:t>ч</w:t>
      </w:r>
      <w:r w:rsidRPr="0019108B">
        <w:rPr>
          <w:rFonts w:ascii="Arial" w:hAnsi="Arial" w:cs="Arial"/>
          <w:sz w:val="24"/>
        </w:rPr>
        <w:t xml:space="preserve">ных слушаний осуществляется в порядке, предусмотренном Регламентом </w:t>
      </w:r>
      <w:r w:rsidR="009A01E6" w:rsidRPr="0019108B">
        <w:rPr>
          <w:rFonts w:ascii="Arial" w:hAnsi="Arial" w:cs="Arial"/>
          <w:sz w:val="24"/>
        </w:rPr>
        <w:t>Ермаковского окружного Совета депутатов.</w:t>
      </w:r>
    </w:p>
    <w:p w:rsidR="002C41F0" w:rsidRPr="0019108B" w:rsidRDefault="002C41F0" w:rsidP="0019108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4.3. Назначение публичных слушаний по инициативе Главы </w:t>
      </w:r>
      <w:r w:rsidR="009A01E6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="0075636C" w:rsidRPr="0019108B">
        <w:rPr>
          <w:rFonts w:ascii="Arial" w:hAnsi="Arial" w:cs="Arial"/>
          <w:iCs/>
          <w:sz w:val="24"/>
        </w:rPr>
        <w:t xml:space="preserve"> </w:t>
      </w:r>
      <w:r w:rsidRPr="0019108B">
        <w:rPr>
          <w:rFonts w:ascii="Arial" w:hAnsi="Arial" w:cs="Arial"/>
          <w:sz w:val="24"/>
        </w:rPr>
        <w:t xml:space="preserve">оформляется правовым актом Главы </w:t>
      </w:r>
      <w:r w:rsidR="009A01E6" w:rsidRPr="0019108B">
        <w:rPr>
          <w:rFonts w:ascii="Arial" w:hAnsi="Arial" w:cs="Arial"/>
          <w:iCs/>
          <w:sz w:val="24"/>
        </w:rPr>
        <w:t>Ермаковского мун</w:t>
      </w:r>
      <w:r w:rsidR="009A01E6" w:rsidRPr="0019108B">
        <w:rPr>
          <w:rFonts w:ascii="Arial" w:hAnsi="Arial" w:cs="Arial"/>
          <w:iCs/>
          <w:sz w:val="24"/>
        </w:rPr>
        <w:t>и</w:t>
      </w:r>
      <w:r w:rsidR="009A01E6" w:rsidRPr="0019108B">
        <w:rPr>
          <w:rFonts w:ascii="Arial" w:hAnsi="Arial" w:cs="Arial"/>
          <w:iCs/>
          <w:sz w:val="24"/>
        </w:rPr>
        <w:t>ципального округа</w:t>
      </w:r>
      <w:r w:rsidR="009A01E6" w:rsidRPr="0019108B">
        <w:rPr>
          <w:rFonts w:ascii="Arial" w:hAnsi="Arial" w:cs="Arial"/>
          <w:sz w:val="24"/>
        </w:rPr>
        <w:t>.</w:t>
      </w:r>
    </w:p>
    <w:p w:rsidR="002C41F0" w:rsidRPr="0019108B" w:rsidRDefault="002C41F0" w:rsidP="0019108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4.4. Инициативная группа представляет в </w:t>
      </w:r>
      <w:r w:rsidR="009A01E6" w:rsidRPr="0019108B">
        <w:rPr>
          <w:rFonts w:ascii="Arial" w:hAnsi="Arial" w:cs="Arial"/>
          <w:sz w:val="24"/>
        </w:rPr>
        <w:t>Ермаковский окружной Совет д</w:t>
      </w:r>
      <w:r w:rsidR="009A01E6" w:rsidRPr="0019108B">
        <w:rPr>
          <w:rFonts w:ascii="Arial" w:hAnsi="Arial" w:cs="Arial"/>
          <w:sz w:val="24"/>
        </w:rPr>
        <w:t>е</w:t>
      </w:r>
      <w:r w:rsidR="009A01E6" w:rsidRPr="0019108B">
        <w:rPr>
          <w:rFonts w:ascii="Arial" w:hAnsi="Arial" w:cs="Arial"/>
          <w:sz w:val="24"/>
        </w:rPr>
        <w:t xml:space="preserve">путатов </w:t>
      </w:r>
      <w:r w:rsidRPr="0019108B">
        <w:rPr>
          <w:rFonts w:ascii="Arial" w:hAnsi="Arial" w:cs="Arial"/>
          <w:sz w:val="24"/>
        </w:rPr>
        <w:t>письменное предложение о проведении публичных слушаний, которое содержит обращение с указанием наименования проекта муниципального прав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вого акта (обозначением вопроса), вынесенного на публичные слушания, и обо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t>нованием необходимости провед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ния публичных слушаний.</w:t>
      </w:r>
    </w:p>
    <w:p w:rsidR="002C41F0" w:rsidRPr="0019108B" w:rsidRDefault="002C41F0" w:rsidP="0019108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К предложению о проведении публичных слушаний прилагаются:</w:t>
      </w:r>
    </w:p>
    <w:p w:rsidR="002C41F0" w:rsidRPr="0019108B" w:rsidRDefault="002C41F0" w:rsidP="0019108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- проект муниципального правового акта по вопросам непосредственного обеспечения жизнедеятельности населения (вопросам местного значения), в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прос с обоснован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ем его общественной значимости;</w:t>
      </w:r>
    </w:p>
    <w:p w:rsidR="002C41F0" w:rsidRPr="0019108B" w:rsidRDefault="002C41F0" w:rsidP="0019108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- протокол собрания (заседания), на </w:t>
      </w:r>
      <w:proofErr w:type="gramStart"/>
      <w:r w:rsidRPr="0019108B">
        <w:rPr>
          <w:rFonts w:ascii="Arial" w:hAnsi="Arial" w:cs="Arial"/>
          <w:sz w:val="24"/>
        </w:rPr>
        <w:t>котором</w:t>
      </w:r>
      <w:proofErr w:type="gramEnd"/>
      <w:r w:rsidRPr="0019108B">
        <w:rPr>
          <w:rFonts w:ascii="Arial" w:hAnsi="Arial" w:cs="Arial"/>
          <w:sz w:val="24"/>
        </w:rPr>
        <w:t xml:space="preserve"> было принято решение о с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здании инициативной группы граждан по проведению публичных слушаний по инициативе ж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телей;</w:t>
      </w:r>
    </w:p>
    <w:p w:rsidR="002C41F0" w:rsidRPr="0019108B" w:rsidRDefault="002C41F0" w:rsidP="0019108B">
      <w:pPr>
        <w:ind w:firstLine="708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lastRenderedPageBreak/>
        <w:t>- список участников инициативной группы граждан с указанием фамилии, имени, отчества, года рождения (в возрасте 18 лет – дополнительно дата и месяц рождения), серии и номера паспорта или заменяющего его документа, адреса м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ста жительства и контактного телефона каждого участника инициативной группы граждан;</w:t>
      </w:r>
    </w:p>
    <w:p w:rsidR="002C41F0" w:rsidRPr="0019108B" w:rsidRDefault="002C41F0" w:rsidP="0019108B">
      <w:pPr>
        <w:overflowPunct w:val="0"/>
        <w:autoSpaceDE w:val="0"/>
        <w:ind w:firstLine="709"/>
        <w:jc w:val="both"/>
        <w:textAlignment w:val="baseline"/>
        <w:rPr>
          <w:rFonts w:ascii="Arial" w:hAnsi="Arial" w:cs="Arial"/>
          <w:i/>
          <w:sz w:val="24"/>
        </w:rPr>
      </w:pPr>
      <w:r w:rsidRPr="0019108B">
        <w:rPr>
          <w:rFonts w:ascii="Arial" w:hAnsi="Arial" w:cs="Arial"/>
          <w:sz w:val="24"/>
        </w:rPr>
        <w:t>- подписные листы, содержащие наименование проекта муниципального правового акта или формулировку вопроса, выносимого на публичные слушания, представленные в прошнурованном и пронумерованном виде, заверенные пре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>седателем и секретарем ин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циативной группы граждан;</w:t>
      </w:r>
    </w:p>
    <w:p w:rsidR="002C41F0" w:rsidRPr="0019108B" w:rsidRDefault="002C41F0" w:rsidP="0019108B">
      <w:pPr>
        <w:ind w:firstLine="708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- информационно-аналитические и иные материалы, относящиеся к вопросу пров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дения публичных слушаний.</w:t>
      </w:r>
    </w:p>
    <w:p w:rsidR="002C41F0" w:rsidRPr="0019108B" w:rsidRDefault="002C41F0" w:rsidP="0019108B">
      <w:pPr>
        <w:ind w:firstLine="708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4.5. Для проверки правильности оформления и достоверности предста</w:t>
      </w:r>
      <w:r w:rsidRPr="0019108B">
        <w:rPr>
          <w:rFonts w:ascii="Arial" w:hAnsi="Arial" w:cs="Arial"/>
          <w:sz w:val="24"/>
        </w:rPr>
        <w:t>в</w:t>
      </w:r>
      <w:r w:rsidRPr="0019108B">
        <w:rPr>
          <w:rFonts w:ascii="Arial" w:hAnsi="Arial" w:cs="Arial"/>
          <w:sz w:val="24"/>
        </w:rPr>
        <w:t xml:space="preserve">ленных документов </w:t>
      </w:r>
      <w:r w:rsidR="009A01E6" w:rsidRPr="0019108B">
        <w:rPr>
          <w:rFonts w:ascii="Arial" w:hAnsi="Arial" w:cs="Arial"/>
          <w:sz w:val="24"/>
        </w:rPr>
        <w:t>Ермаковский окружной Совет депутатов</w:t>
      </w:r>
      <w:r w:rsidR="00A5283D" w:rsidRPr="0019108B">
        <w:rPr>
          <w:rFonts w:ascii="Arial" w:hAnsi="Arial" w:cs="Arial"/>
          <w:sz w:val="24"/>
        </w:rPr>
        <w:t xml:space="preserve"> </w:t>
      </w:r>
      <w:r w:rsidRPr="0019108B">
        <w:rPr>
          <w:rFonts w:ascii="Arial" w:hAnsi="Arial" w:cs="Arial"/>
          <w:sz w:val="24"/>
        </w:rPr>
        <w:t xml:space="preserve">создает комиссию из числа специалистов администрации </w:t>
      </w:r>
      <w:r w:rsidRPr="0019108B">
        <w:rPr>
          <w:rFonts w:ascii="Arial" w:hAnsi="Arial" w:cs="Arial"/>
          <w:bCs/>
          <w:sz w:val="24"/>
        </w:rPr>
        <w:t>муниципального образования</w:t>
      </w:r>
      <w:r w:rsidRPr="0019108B">
        <w:rPr>
          <w:rFonts w:ascii="Arial" w:hAnsi="Arial" w:cs="Arial"/>
          <w:sz w:val="24"/>
        </w:rPr>
        <w:t>, в ведении к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торых находится выносимый на публичные слушания вопрос, депутатов, экспе</w:t>
      </w:r>
      <w:r w:rsidRPr="0019108B">
        <w:rPr>
          <w:rFonts w:ascii="Arial" w:hAnsi="Arial" w:cs="Arial"/>
          <w:sz w:val="24"/>
        </w:rPr>
        <w:t>р</w:t>
      </w:r>
      <w:r w:rsidRPr="0019108B">
        <w:rPr>
          <w:rFonts w:ascii="Arial" w:hAnsi="Arial" w:cs="Arial"/>
          <w:sz w:val="24"/>
        </w:rPr>
        <w:t>тов, представителей общественн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сти.</w:t>
      </w:r>
    </w:p>
    <w:p w:rsidR="002C41F0" w:rsidRPr="0019108B" w:rsidRDefault="002C41F0" w:rsidP="0019108B">
      <w:pPr>
        <w:ind w:firstLine="708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4.6. Документы, представленные инициативной группой, рассматриваются комиссией в присутствии представителей </w:t>
      </w:r>
      <w:r w:rsidR="009A01E6" w:rsidRPr="0019108B">
        <w:rPr>
          <w:rFonts w:ascii="Arial" w:hAnsi="Arial" w:cs="Arial"/>
          <w:sz w:val="24"/>
        </w:rPr>
        <w:t>Ермаковского окружного Совета депут</w:t>
      </w:r>
      <w:r w:rsidR="009A01E6" w:rsidRPr="0019108B">
        <w:rPr>
          <w:rFonts w:ascii="Arial" w:hAnsi="Arial" w:cs="Arial"/>
          <w:sz w:val="24"/>
        </w:rPr>
        <w:t>а</w:t>
      </w:r>
      <w:r w:rsidR="009A01E6" w:rsidRPr="0019108B">
        <w:rPr>
          <w:rFonts w:ascii="Arial" w:hAnsi="Arial" w:cs="Arial"/>
          <w:sz w:val="24"/>
        </w:rPr>
        <w:t>тов</w:t>
      </w:r>
      <w:r w:rsidRPr="0019108B">
        <w:rPr>
          <w:rFonts w:ascii="Arial" w:hAnsi="Arial" w:cs="Arial"/>
          <w:sz w:val="24"/>
        </w:rPr>
        <w:t xml:space="preserve"> и представителя инициативной группы граждан. По документам проводится проверка правильности оформления и достоверности содержащихся в них свед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ний (далее – проверка).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4.7. Недействительными считаются: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подписи лиц, не обладающих избирательным правом на день сбора подписей;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подписи без указания всех перечисленных в приложении сведений либо с указанием этих сведений в неполном или сокращенном виде, за исключением сокращений, не препятствующих однозначному пониманию этих сведений;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подписи, признанные недействительными в соответствии с пунктом 3.6 статьи 3 настоящего Положения;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подписи участников, данные о которых внесены в подписной лист нерукописным способом или карандашом;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все подписи в подписном листе в случае, если данные о лице, собирающем подписи, отсутствуют, либо внесены не собственноручно, либо подписной лист не удостоверен собственноручной подписью лица, собиравшего подписи, и уполномоченного представителя инициативной группы по проведению сбора подписей, либо если эта подпись недостоверна;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подложные подписи, а именно подписи, в отношении которых установлено, что подписной лист был подписан не самим лицом, указанным в подписном листе, и без его согласия;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подписи, выполненные от имени разных лиц одним лицом или от имени одного лица другим лицом. Такие подписи признаются недостоверными на основании письменного заключения эксперта, привлеченного к работе органом местного самоуправления;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подписи, в отношении которых выявлены данные о применении принуждения при их сборе.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Если при проверке подписных листов обнаруживается несколько подписей одного и того же лица, учитывается только одна подпись.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4.8. По окончании проверки комиссия направляет материалы в представ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 xml:space="preserve">тельный орган </w:t>
      </w:r>
      <w:r w:rsidRPr="0019108B">
        <w:rPr>
          <w:rFonts w:ascii="Arial" w:hAnsi="Arial" w:cs="Arial"/>
          <w:bCs/>
          <w:sz w:val="24"/>
        </w:rPr>
        <w:t>муниципального образования</w:t>
      </w:r>
      <w:r w:rsidRPr="0019108B">
        <w:rPr>
          <w:rFonts w:ascii="Arial" w:hAnsi="Arial" w:cs="Arial"/>
          <w:sz w:val="24"/>
        </w:rPr>
        <w:t xml:space="preserve"> для принятия соответствующего р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 xml:space="preserve">шения. </w:t>
      </w:r>
    </w:p>
    <w:p w:rsidR="002C41F0" w:rsidRPr="0019108B" w:rsidRDefault="002C41F0" w:rsidP="0019108B">
      <w:pPr>
        <w:ind w:firstLine="708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4.9. В течение 10 дней </w:t>
      </w:r>
      <w:proofErr w:type="gramStart"/>
      <w:r w:rsidRPr="0019108B">
        <w:rPr>
          <w:rFonts w:ascii="Arial" w:hAnsi="Arial" w:cs="Arial"/>
          <w:sz w:val="24"/>
        </w:rPr>
        <w:t>с даты поступления</w:t>
      </w:r>
      <w:proofErr w:type="gramEnd"/>
      <w:r w:rsidRPr="0019108B">
        <w:rPr>
          <w:rFonts w:ascii="Arial" w:hAnsi="Arial" w:cs="Arial"/>
          <w:sz w:val="24"/>
        </w:rPr>
        <w:t xml:space="preserve"> документов инициативной гру</w:t>
      </w:r>
      <w:r w:rsidRPr="0019108B">
        <w:rPr>
          <w:rFonts w:ascii="Arial" w:hAnsi="Arial" w:cs="Arial"/>
          <w:sz w:val="24"/>
        </w:rPr>
        <w:t>п</w:t>
      </w:r>
      <w:r w:rsidRPr="0019108B">
        <w:rPr>
          <w:rFonts w:ascii="Arial" w:hAnsi="Arial" w:cs="Arial"/>
          <w:sz w:val="24"/>
        </w:rPr>
        <w:t xml:space="preserve">пы граждан представительный орган </w:t>
      </w:r>
      <w:r w:rsidRPr="0019108B">
        <w:rPr>
          <w:rFonts w:ascii="Arial" w:hAnsi="Arial" w:cs="Arial"/>
          <w:bCs/>
          <w:sz w:val="24"/>
        </w:rPr>
        <w:t>муниципального образования</w:t>
      </w:r>
      <w:r w:rsidRPr="0019108B">
        <w:rPr>
          <w:rFonts w:ascii="Arial" w:hAnsi="Arial" w:cs="Arial"/>
          <w:sz w:val="24"/>
        </w:rPr>
        <w:t xml:space="preserve"> принимает </w:t>
      </w:r>
      <w:r w:rsidRPr="0019108B">
        <w:rPr>
          <w:rFonts w:ascii="Arial" w:hAnsi="Arial" w:cs="Arial"/>
          <w:sz w:val="24"/>
        </w:rPr>
        <w:lastRenderedPageBreak/>
        <w:t>решение о проведении либо об отказе в проведении публичных слушаний, кот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рое подлежит опубликованию, а также размещению на официальном сайте орг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 xml:space="preserve">нов местного самоуправления </w:t>
      </w:r>
      <w:r w:rsidR="009A01E6" w:rsidRPr="0019108B">
        <w:rPr>
          <w:rFonts w:ascii="Arial" w:hAnsi="Arial" w:cs="Arial"/>
          <w:bCs/>
          <w:sz w:val="24"/>
        </w:rPr>
        <w:t>Ермаковского муниципального округа</w:t>
      </w:r>
      <w:r w:rsidRPr="0019108B">
        <w:rPr>
          <w:rFonts w:ascii="Arial" w:hAnsi="Arial" w:cs="Arial"/>
          <w:sz w:val="24"/>
        </w:rPr>
        <w:t xml:space="preserve"> в сети Инте</w:t>
      </w:r>
      <w:r w:rsidRPr="0019108B">
        <w:rPr>
          <w:rFonts w:ascii="Arial" w:hAnsi="Arial" w:cs="Arial"/>
          <w:sz w:val="24"/>
        </w:rPr>
        <w:t>р</w:t>
      </w:r>
      <w:r w:rsidRPr="0019108B">
        <w:rPr>
          <w:rFonts w:ascii="Arial" w:hAnsi="Arial" w:cs="Arial"/>
          <w:sz w:val="24"/>
        </w:rPr>
        <w:t>нет.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4.10. Представительный орган </w:t>
      </w:r>
      <w:r w:rsidRPr="0019108B">
        <w:rPr>
          <w:rFonts w:ascii="Arial" w:hAnsi="Arial" w:cs="Arial"/>
          <w:bCs/>
          <w:sz w:val="24"/>
        </w:rPr>
        <w:t>муниципального образования</w:t>
      </w:r>
      <w:r w:rsidRPr="0019108B">
        <w:rPr>
          <w:rFonts w:ascii="Arial" w:hAnsi="Arial" w:cs="Arial"/>
          <w:sz w:val="24"/>
        </w:rPr>
        <w:t xml:space="preserve"> вправе отк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зать в пр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ведении публичных слушаний в случаях: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нарушения права на неприкосновенность частной жизни, личную и семейную тайну, защиту чести и достоинства и деловой репутации, а также, если это касается сведений, составляющих государственную, служебную или иную охраняемую законом тайну, а также по основаниям, предусмотренным настоящим Положением;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- признания </w:t>
      </w:r>
      <w:proofErr w:type="gramStart"/>
      <w:r w:rsidRPr="0019108B">
        <w:rPr>
          <w:rFonts w:ascii="Arial" w:hAnsi="Arial" w:cs="Arial"/>
          <w:sz w:val="24"/>
        </w:rPr>
        <w:t>недействительными</w:t>
      </w:r>
      <w:proofErr w:type="gramEnd"/>
      <w:r w:rsidRPr="0019108B">
        <w:rPr>
          <w:rFonts w:ascii="Arial" w:hAnsi="Arial" w:cs="Arial"/>
          <w:sz w:val="24"/>
        </w:rPr>
        <w:t xml:space="preserve"> более чем 5% от проверяемых подписей.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4.11. Представители инициативной группы вправе обжаловать в порядке, устано</w:t>
      </w:r>
      <w:r w:rsidRPr="0019108B">
        <w:rPr>
          <w:rFonts w:ascii="Arial" w:hAnsi="Arial" w:cs="Arial"/>
          <w:sz w:val="24"/>
        </w:rPr>
        <w:t>в</w:t>
      </w:r>
      <w:r w:rsidRPr="0019108B">
        <w:rPr>
          <w:rFonts w:ascii="Arial" w:hAnsi="Arial" w:cs="Arial"/>
          <w:sz w:val="24"/>
        </w:rPr>
        <w:t>ленном законодательством, решение об отказе в проведении публичных слушаний, прин</w:t>
      </w:r>
      <w:r w:rsidRPr="0019108B">
        <w:rPr>
          <w:rFonts w:ascii="Arial" w:hAnsi="Arial" w:cs="Arial"/>
          <w:sz w:val="24"/>
        </w:rPr>
        <w:t>я</w:t>
      </w:r>
      <w:r w:rsidRPr="0019108B">
        <w:rPr>
          <w:rFonts w:ascii="Arial" w:hAnsi="Arial" w:cs="Arial"/>
          <w:sz w:val="24"/>
        </w:rPr>
        <w:t xml:space="preserve">тое представительным органом </w:t>
      </w:r>
      <w:r w:rsidRPr="0019108B">
        <w:rPr>
          <w:rFonts w:ascii="Arial" w:hAnsi="Arial" w:cs="Arial"/>
          <w:bCs/>
          <w:sz w:val="24"/>
        </w:rPr>
        <w:t>муниципального образования</w:t>
      </w:r>
      <w:r w:rsidRPr="0019108B">
        <w:rPr>
          <w:rFonts w:ascii="Arial" w:hAnsi="Arial" w:cs="Arial"/>
          <w:sz w:val="24"/>
        </w:rPr>
        <w:t>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4.12. Отказ в проведении публичных слушаний инициативной группе не я</w:t>
      </w:r>
      <w:r w:rsidRPr="0019108B">
        <w:rPr>
          <w:rFonts w:ascii="Arial" w:hAnsi="Arial" w:cs="Arial"/>
          <w:sz w:val="24"/>
        </w:rPr>
        <w:t>в</w:t>
      </w:r>
      <w:r w:rsidRPr="0019108B">
        <w:rPr>
          <w:rFonts w:ascii="Arial" w:hAnsi="Arial" w:cs="Arial"/>
          <w:sz w:val="24"/>
        </w:rPr>
        <w:t>ляется препятствием для повторной подачи документов для инициативы провед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ния публичных слушаний при условии устранения инициативной группой граждан нарушений, являющихся основанием для отказа в назначении публичных слуш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ний.</w:t>
      </w:r>
    </w:p>
    <w:p w:rsidR="002C41F0" w:rsidRPr="0019108B" w:rsidRDefault="002C41F0" w:rsidP="001910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4.13. Правовой акт главы муниципального образования, представительного органа </w:t>
      </w:r>
      <w:r w:rsidRPr="0019108B">
        <w:rPr>
          <w:rFonts w:ascii="Arial" w:hAnsi="Arial" w:cs="Arial"/>
          <w:bCs/>
          <w:sz w:val="24"/>
        </w:rPr>
        <w:t>муниципального образования о проведении публичных слушаний</w:t>
      </w:r>
      <w:r w:rsidRPr="0019108B">
        <w:rPr>
          <w:rFonts w:ascii="Arial" w:hAnsi="Arial" w:cs="Arial"/>
          <w:sz w:val="24"/>
        </w:rPr>
        <w:t xml:space="preserve"> подл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жит официальному опубликованию одновременно с проектом правового акта (е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t>ли на публичные слушания выносится проект правового акта), а также размещ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 xml:space="preserve">ется на официальном сайте органов местного самоуправления </w:t>
      </w:r>
      <w:r w:rsidR="009A01E6" w:rsidRPr="0019108B">
        <w:rPr>
          <w:rFonts w:ascii="Arial" w:hAnsi="Arial" w:cs="Arial"/>
          <w:bCs/>
          <w:sz w:val="24"/>
        </w:rPr>
        <w:t>Ермаковского м</w:t>
      </w:r>
      <w:r w:rsidR="009A01E6" w:rsidRPr="0019108B">
        <w:rPr>
          <w:rFonts w:ascii="Arial" w:hAnsi="Arial" w:cs="Arial"/>
          <w:bCs/>
          <w:sz w:val="24"/>
        </w:rPr>
        <w:t>у</w:t>
      </w:r>
      <w:r w:rsidR="009A01E6" w:rsidRPr="0019108B">
        <w:rPr>
          <w:rFonts w:ascii="Arial" w:hAnsi="Arial" w:cs="Arial"/>
          <w:bCs/>
          <w:sz w:val="24"/>
        </w:rPr>
        <w:t>ниципального округа</w:t>
      </w:r>
      <w:r w:rsidR="00A5283D" w:rsidRPr="0019108B">
        <w:rPr>
          <w:rFonts w:ascii="Arial" w:hAnsi="Arial" w:cs="Arial"/>
          <w:bCs/>
          <w:sz w:val="24"/>
        </w:rPr>
        <w:t xml:space="preserve"> </w:t>
      </w:r>
      <w:r w:rsidRPr="0019108B">
        <w:rPr>
          <w:rFonts w:ascii="Arial" w:hAnsi="Arial" w:cs="Arial"/>
          <w:sz w:val="24"/>
        </w:rPr>
        <w:t>в сети Интернет (д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лее – официальный сайт).</w:t>
      </w:r>
    </w:p>
    <w:p w:rsidR="002C41F0" w:rsidRPr="0019108B" w:rsidRDefault="002C41F0" w:rsidP="0019108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4.14. В правовом акте представительного органа </w:t>
      </w:r>
      <w:r w:rsidRPr="0019108B">
        <w:rPr>
          <w:rFonts w:ascii="Arial" w:hAnsi="Arial" w:cs="Arial"/>
          <w:bCs/>
          <w:sz w:val="24"/>
        </w:rPr>
        <w:t>муниципального образ</w:t>
      </w:r>
      <w:r w:rsidRPr="0019108B">
        <w:rPr>
          <w:rFonts w:ascii="Arial" w:hAnsi="Arial" w:cs="Arial"/>
          <w:bCs/>
          <w:sz w:val="24"/>
        </w:rPr>
        <w:t>о</w:t>
      </w:r>
      <w:r w:rsidRPr="0019108B">
        <w:rPr>
          <w:rFonts w:ascii="Arial" w:hAnsi="Arial" w:cs="Arial"/>
          <w:bCs/>
          <w:sz w:val="24"/>
        </w:rPr>
        <w:t>вания</w:t>
      </w:r>
      <w:r w:rsidRPr="0019108B">
        <w:rPr>
          <w:rFonts w:ascii="Arial" w:hAnsi="Arial" w:cs="Arial"/>
          <w:sz w:val="24"/>
        </w:rPr>
        <w:t xml:space="preserve">, главы </w:t>
      </w:r>
      <w:r w:rsidRPr="0019108B">
        <w:rPr>
          <w:rFonts w:ascii="Arial" w:hAnsi="Arial" w:cs="Arial"/>
          <w:bCs/>
          <w:sz w:val="24"/>
        </w:rPr>
        <w:t>муниципального образования</w:t>
      </w:r>
      <w:r w:rsidRPr="0019108B">
        <w:rPr>
          <w:rFonts w:ascii="Arial" w:hAnsi="Arial" w:cs="Arial"/>
          <w:sz w:val="24"/>
        </w:rPr>
        <w:t xml:space="preserve"> о назначении публичных слушаний указывается:</w:t>
      </w:r>
    </w:p>
    <w:p w:rsidR="002C41F0" w:rsidRPr="0019108B" w:rsidRDefault="002C41F0" w:rsidP="001910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- наименование проекта муниципального правового акта, вопроса, вынос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мого на публичные слушания;</w:t>
      </w:r>
    </w:p>
    <w:p w:rsidR="002C41F0" w:rsidRPr="0019108B" w:rsidRDefault="002C41F0" w:rsidP="001910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- информация об инициаторах проведения публичных слушаний (в случае если публичные слушания проводятся по инициативе жителей);</w:t>
      </w:r>
    </w:p>
    <w:p w:rsidR="002C41F0" w:rsidRPr="0019108B" w:rsidRDefault="002C41F0" w:rsidP="001910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- дата, место и время проведения публичных слушаний;</w:t>
      </w:r>
    </w:p>
    <w:p w:rsidR="002C41F0" w:rsidRPr="0019108B" w:rsidRDefault="002C41F0" w:rsidP="001910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- председательствующий и секретарь открытого заседания публичных сл</w:t>
      </w:r>
      <w:r w:rsidRPr="0019108B">
        <w:rPr>
          <w:rFonts w:ascii="Arial" w:hAnsi="Arial" w:cs="Arial"/>
          <w:sz w:val="24"/>
        </w:rPr>
        <w:t>у</w:t>
      </w:r>
      <w:r w:rsidRPr="0019108B">
        <w:rPr>
          <w:rFonts w:ascii="Arial" w:hAnsi="Arial" w:cs="Arial"/>
          <w:sz w:val="24"/>
        </w:rPr>
        <w:t>шаний.</w:t>
      </w:r>
    </w:p>
    <w:p w:rsidR="002C41F0" w:rsidRPr="0019108B" w:rsidRDefault="002C41F0" w:rsidP="001910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Если для целей проведения публичных слушаний в соответствии с пунктом 4.16 статьи 4 настоящего Положения используется федеральная государственная информационная система «Единый портал государственных и муниципальных услуг (функций)», информация об этом указывается в правовом акте представ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 xml:space="preserve">тельного органа </w:t>
      </w:r>
      <w:r w:rsidRPr="0019108B">
        <w:rPr>
          <w:rFonts w:ascii="Arial" w:hAnsi="Arial" w:cs="Arial"/>
          <w:bCs/>
          <w:sz w:val="24"/>
        </w:rPr>
        <w:t>муниципального образования</w:t>
      </w:r>
      <w:r w:rsidRPr="0019108B">
        <w:rPr>
          <w:rFonts w:ascii="Arial" w:hAnsi="Arial" w:cs="Arial"/>
          <w:sz w:val="24"/>
        </w:rPr>
        <w:t xml:space="preserve">, главы </w:t>
      </w:r>
      <w:r w:rsidRPr="0019108B">
        <w:rPr>
          <w:rFonts w:ascii="Arial" w:hAnsi="Arial" w:cs="Arial"/>
          <w:bCs/>
          <w:sz w:val="24"/>
        </w:rPr>
        <w:t>муниципального образов</w:t>
      </w:r>
      <w:r w:rsidRPr="0019108B">
        <w:rPr>
          <w:rFonts w:ascii="Arial" w:hAnsi="Arial" w:cs="Arial"/>
          <w:bCs/>
          <w:sz w:val="24"/>
        </w:rPr>
        <w:t>а</w:t>
      </w:r>
      <w:r w:rsidRPr="0019108B">
        <w:rPr>
          <w:rFonts w:ascii="Arial" w:hAnsi="Arial" w:cs="Arial"/>
          <w:bCs/>
          <w:sz w:val="24"/>
        </w:rPr>
        <w:t>ния</w:t>
      </w:r>
      <w:r w:rsidRPr="0019108B">
        <w:rPr>
          <w:rFonts w:ascii="Arial" w:hAnsi="Arial" w:cs="Arial"/>
          <w:sz w:val="24"/>
        </w:rPr>
        <w:t xml:space="preserve"> о назначении публичных слушаний.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4.15. Жители </w:t>
      </w:r>
      <w:r w:rsidR="009A01E6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="00A5283D" w:rsidRPr="0019108B">
        <w:rPr>
          <w:rFonts w:ascii="Arial" w:hAnsi="Arial" w:cs="Arial"/>
          <w:iCs/>
          <w:sz w:val="24"/>
        </w:rPr>
        <w:t xml:space="preserve"> </w:t>
      </w:r>
      <w:r w:rsidRPr="0019108B">
        <w:rPr>
          <w:rFonts w:ascii="Arial" w:hAnsi="Arial" w:cs="Arial"/>
          <w:sz w:val="24"/>
        </w:rPr>
        <w:t>должны быть извещены о пр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ведении публичных слушаний не менее чем за 10 дней до даты проведения слушаний.</w:t>
      </w:r>
    </w:p>
    <w:p w:rsidR="002C41F0" w:rsidRPr="0019108B" w:rsidRDefault="002C41F0" w:rsidP="001910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proofErr w:type="gramStart"/>
      <w:r w:rsidRPr="0019108B">
        <w:rPr>
          <w:rFonts w:ascii="Arial" w:hAnsi="Arial" w:cs="Arial"/>
          <w:sz w:val="24"/>
        </w:rPr>
        <w:t>Извещение о проведении публичных слушаний должно содержать инфо</w:t>
      </w:r>
      <w:r w:rsidRPr="0019108B">
        <w:rPr>
          <w:rFonts w:ascii="Arial" w:hAnsi="Arial" w:cs="Arial"/>
          <w:sz w:val="24"/>
        </w:rPr>
        <w:t>р</w:t>
      </w:r>
      <w:r w:rsidRPr="0019108B">
        <w:rPr>
          <w:rFonts w:ascii="Arial" w:hAnsi="Arial" w:cs="Arial"/>
          <w:sz w:val="24"/>
        </w:rPr>
        <w:t>мацию о дате, времени и месте проведения публичных слушаний, о формулиро</w:t>
      </w:r>
      <w:r w:rsidRPr="0019108B">
        <w:rPr>
          <w:rFonts w:ascii="Arial" w:hAnsi="Arial" w:cs="Arial"/>
          <w:sz w:val="24"/>
        </w:rPr>
        <w:t>в</w:t>
      </w:r>
      <w:r w:rsidRPr="0019108B">
        <w:rPr>
          <w:rFonts w:ascii="Arial" w:hAnsi="Arial" w:cs="Arial"/>
          <w:sz w:val="24"/>
        </w:rPr>
        <w:t>ке вопроса, выносимого на публичные слушания, о порядке ознакомления с пр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ектом правового акта, выносимого на публичные слушания, либо с иными матер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алами, ознакомление с которыми необходимо для участия граждан в публичных слушаниях, сроки и место представления предложений и замечаний по вопросам, обсуждаемым на публичных</w:t>
      </w:r>
      <w:proofErr w:type="gramEnd"/>
      <w:r w:rsidR="00A5283D" w:rsidRPr="0019108B">
        <w:rPr>
          <w:rFonts w:ascii="Arial" w:hAnsi="Arial" w:cs="Arial"/>
          <w:sz w:val="24"/>
        </w:rPr>
        <w:t xml:space="preserve"> </w:t>
      </w:r>
      <w:proofErr w:type="gramStart"/>
      <w:r w:rsidRPr="0019108B">
        <w:rPr>
          <w:rFonts w:ascii="Arial" w:hAnsi="Arial" w:cs="Arial"/>
          <w:sz w:val="24"/>
        </w:rPr>
        <w:t>слушаниях</w:t>
      </w:r>
      <w:proofErr w:type="gramEnd"/>
      <w:r w:rsidRPr="0019108B">
        <w:rPr>
          <w:rFonts w:ascii="Arial" w:hAnsi="Arial" w:cs="Arial"/>
          <w:sz w:val="24"/>
        </w:rPr>
        <w:t>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b/>
          <w:sz w:val="24"/>
        </w:rPr>
      </w:pPr>
      <w:r w:rsidRPr="0019108B">
        <w:rPr>
          <w:rFonts w:ascii="Arial" w:hAnsi="Arial" w:cs="Arial"/>
          <w:sz w:val="24"/>
        </w:rPr>
        <w:lastRenderedPageBreak/>
        <w:t>Извещение о проведении публичных слушаний подлежит официальному опубл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кованию, а также размещению на официальном сайте.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4.16. </w:t>
      </w:r>
      <w:proofErr w:type="gramStart"/>
      <w:r w:rsidRPr="0019108B">
        <w:rPr>
          <w:rFonts w:ascii="Arial" w:hAnsi="Arial" w:cs="Arial"/>
          <w:sz w:val="24"/>
        </w:rPr>
        <w:t>Для размещения материалов и информации, указанных в части 6 ст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 xml:space="preserve">тьи 47 </w:t>
      </w:r>
      <w:r w:rsidRPr="0019108B">
        <w:rPr>
          <w:rFonts w:ascii="Arial" w:hAnsi="Arial" w:cs="Arial"/>
          <w:bCs/>
          <w:sz w:val="24"/>
        </w:rPr>
        <w:t>Федерального закона от 20.03.2025 № 33-ФЗ «Об общих принципах орган</w:t>
      </w:r>
      <w:r w:rsidRPr="0019108B">
        <w:rPr>
          <w:rFonts w:ascii="Arial" w:hAnsi="Arial" w:cs="Arial"/>
          <w:bCs/>
          <w:sz w:val="24"/>
        </w:rPr>
        <w:t>и</w:t>
      </w:r>
      <w:r w:rsidRPr="0019108B">
        <w:rPr>
          <w:rFonts w:ascii="Arial" w:hAnsi="Arial" w:cs="Arial"/>
          <w:bCs/>
          <w:sz w:val="24"/>
        </w:rPr>
        <w:t>зации местного самоуправления в единой системе публичной власти»</w:t>
      </w:r>
      <w:r w:rsidRPr="0019108B">
        <w:rPr>
          <w:rFonts w:ascii="Arial" w:hAnsi="Arial" w:cs="Arial"/>
          <w:sz w:val="24"/>
        </w:rPr>
        <w:t>, обеспеч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ния возможности пре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>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</w:t>
      </w:r>
      <w:r w:rsidRPr="0019108B">
        <w:rPr>
          <w:rFonts w:ascii="Arial" w:hAnsi="Arial" w:cs="Arial"/>
          <w:sz w:val="24"/>
        </w:rPr>
        <w:t>ю</w:t>
      </w:r>
      <w:r w:rsidRPr="0019108B">
        <w:rPr>
          <w:rFonts w:ascii="Arial" w:hAnsi="Arial" w:cs="Arial"/>
          <w:sz w:val="24"/>
        </w:rPr>
        <w:t>дением требований об обязательном использовании для таких</w:t>
      </w:r>
      <w:proofErr w:type="gramEnd"/>
      <w:r w:rsidRPr="0019108B">
        <w:rPr>
          <w:rFonts w:ascii="Arial" w:hAnsi="Arial" w:cs="Arial"/>
          <w:sz w:val="24"/>
        </w:rPr>
        <w:t xml:space="preserve"> целей официал</w:t>
      </w:r>
      <w:r w:rsidRPr="0019108B">
        <w:rPr>
          <w:rFonts w:ascii="Arial" w:hAnsi="Arial" w:cs="Arial"/>
          <w:sz w:val="24"/>
        </w:rPr>
        <w:t>ь</w:t>
      </w:r>
      <w:r w:rsidRPr="0019108B">
        <w:rPr>
          <w:rFonts w:ascii="Arial" w:hAnsi="Arial" w:cs="Arial"/>
          <w:sz w:val="24"/>
        </w:rPr>
        <w:t xml:space="preserve">ного сайта может использоваться </w:t>
      </w:r>
      <w:proofErr w:type="gramStart"/>
      <w:r w:rsidRPr="0019108B">
        <w:rPr>
          <w:rFonts w:ascii="Arial" w:hAnsi="Arial" w:cs="Arial"/>
          <w:sz w:val="24"/>
        </w:rPr>
        <w:t>федеральная</w:t>
      </w:r>
      <w:proofErr w:type="gramEnd"/>
      <w:r w:rsidRPr="0019108B">
        <w:rPr>
          <w:rFonts w:ascii="Arial" w:hAnsi="Arial" w:cs="Arial"/>
          <w:sz w:val="24"/>
        </w:rPr>
        <w:t xml:space="preserve"> государственная информацио</w:t>
      </w:r>
      <w:r w:rsidRPr="0019108B">
        <w:rPr>
          <w:rFonts w:ascii="Arial" w:hAnsi="Arial" w:cs="Arial"/>
          <w:sz w:val="24"/>
        </w:rPr>
        <w:t>н</w:t>
      </w:r>
      <w:r w:rsidRPr="0019108B">
        <w:rPr>
          <w:rFonts w:ascii="Arial" w:hAnsi="Arial" w:cs="Arial"/>
          <w:sz w:val="24"/>
        </w:rPr>
        <w:t>ная система «Единый портал государственных и муниципальных услуг (фун</w:t>
      </w:r>
      <w:r w:rsidRPr="0019108B">
        <w:rPr>
          <w:rFonts w:ascii="Arial" w:hAnsi="Arial" w:cs="Arial"/>
          <w:sz w:val="24"/>
        </w:rPr>
        <w:t>к</w:t>
      </w:r>
      <w:r w:rsidRPr="0019108B">
        <w:rPr>
          <w:rFonts w:ascii="Arial" w:hAnsi="Arial" w:cs="Arial"/>
          <w:sz w:val="24"/>
        </w:rPr>
        <w:t>ций)», порядок использования которой для указанных целей устанавливается Правительством Российской Федерации.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Статья 5. Организация публичных слушаний. Письменные предложения по вопросу, вынесенному на публичные слушания</w:t>
      </w:r>
    </w:p>
    <w:p w:rsidR="002C41F0" w:rsidRPr="0019108B" w:rsidRDefault="002C41F0" w:rsidP="0019108B">
      <w:pPr>
        <w:overflowPunct w:val="0"/>
        <w:autoSpaceDE w:val="0"/>
        <w:ind w:firstLine="709"/>
        <w:jc w:val="both"/>
        <w:textAlignment w:val="baseline"/>
        <w:rPr>
          <w:rFonts w:ascii="Arial" w:hAnsi="Arial" w:cs="Arial"/>
          <w:sz w:val="24"/>
        </w:rPr>
      </w:pPr>
    </w:p>
    <w:p w:rsidR="002C41F0" w:rsidRPr="0019108B" w:rsidRDefault="002C41F0" w:rsidP="0019108B">
      <w:pPr>
        <w:overflowPunct w:val="0"/>
        <w:autoSpaceDE w:val="0"/>
        <w:ind w:firstLine="709"/>
        <w:jc w:val="both"/>
        <w:textAlignment w:val="baseline"/>
        <w:rPr>
          <w:rFonts w:ascii="Arial" w:hAnsi="Arial" w:cs="Arial"/>
          <w:i/>
          <w:sz w:val="24"/>
        </w:rPr>
      </w:pPr>
      <w:r w:rsidRPr="0019108B">
        <w:rPr>
          <w:rFonts w:ascii="Arial" w:hAnsi="Arial" w:cs="Arial"/>
          <w:sz w:val="24"/>
        </w:rPr>
        <w:t>5.1. Организацию публичных слушаний ос</w:t>
      </w:r>
      <w:r w:rsidR="009A01E6" w:rsidRPr="0019108B">
        <w:rPr>
          <w:rFonts w:ascii="Arial" w:hAnsi="Arial" w:cs="Arial"/>
          <w:sz w:val="24"/>
        </w:rPr>
        <w:t>уществляет уполномоченный о</w:t>
      </w:r>
      <w:r w:rsidR="009A01E6" w:rsidRPr="0019108B">
        <w:rPr>
          <w:rFonts w:ascii="Arial" w:hAnsi="Arial" w:cs="Arial"/>
          <w:sz w:val="24"/>
        </w:rPr>
        <w:t>р</w:t>
      </w:r>
      <w:r w:rsidR="009A01E6" w:rsidRPr="0019108B">
        <w:rPr>
          <w:rFonts w:ascii="Arial" w:hAnsi="Arial" w:cs="Arial"/>
          <w:sz w:val="24"/>
        </w:rPr>
        <w:t>ган</w:t>
      </w:r>
      <w:r w:rsidRPr="0019108B">
        <w:rPr>
          <w:rFonts w:ascii="Arial" w:hAnsi="Arial" w:cs="Arial"/>
          <w:sz w:val="24"/>
        </w:rPr>
        <w:t>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5.2. Участники публичных слушаний, вправе направлять в орган, назначи</w:t>
      </w:r>
      <w:r w:rsidRPr="0019108B">
        <w:rPr>
          <w:rFonts w:ascii="Arial" w:hAnsi="Arial" w:cs="Arial"/>
          <w:sz w:val="24"/>
        </w:rPr>
        <w:t>в</w:t>
      </w:r>
      <w:r w:rsidRPr="0019108B">
        <w:rPr>
          <w:rFonts w:ascii="Arial" w:hAnsi="Arial" w:cs="Arial"/>
          <w:sz w:val="24"/>
        </w:rPr>
        <w:t>ший проведение публичных слушаний, письменные предложения и замечания по проекту м</w:t>
      </w:r>
      <w:r w:rsidRPr="0019108B">
        <w:rPr>
          <w:rFonts w:ascii="Arial" w:hAnsi="Arial" w:cs="Arial"/>
          <w:sz w:val="24"/>
        </w:rPr>
        <w:t>у</w:t>
      </w:r>
      <w:r w:rsidRPr="0019108B">
        <w:rPr>
          <w:rFonts w:ascii="Arial" w:hAnsi="Arial" w:cs="Arial"/>
          <w:sz w:val="24"/>
        </w:rPr>
        <w:t>ниципального правового акта или вопросу, вынесенному на публичные слушания (далее – предложения).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Участники публичных слушаний вправе представить свои предложения, в том чи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t>ле посредством официального сайта.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Для этих целей может быть использована Федеральная государственная информационная система «Единый портал государственных и муниципальных услуг (функций)», если публичные слушания проводятся в соответствии с пунктом 4.16 статьи 4 настоящего Положения.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5.3. Предложения выражаются в форме предложений или мнений по пре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>мету пу</w:t>
      </w:r>
      <w:r w:rsidRPr="0019108B">
        <w:rPr>
          <w:rFonts w:ascii="Arial" w:hAnsi="Arial" w:cs="Arial"/>
          <w:sz w:val="24"/>
        </w:rPr>
        <w:t>б</w:t>
      </w:r>
      <w:r w:rsidRPr="0019108B">
        <w:rPr>
          <w:rFonts w:ascii="Arial" w:hAnsi="Arial" w:cs="Arial"/>
          <w:sz w:val="24"/>
        </w:rPr>
        <w:t>личных слушаний с указанием их обоснования. Содержание письменных предложений не должно противоречить законодательству Российской Федерации и должно соответств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вать предмету публичных слушаний.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Предложение должно содержать: фамилию, имя, отчество, дату рождения, адрес места жительства, контактный телефон (при наличии), дату подписания и личную подпись гражданина или граждан, внесших предложения. При направл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нии коллективных предложений также необходимо указать фамилию, имя, отч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ство, дату рождения, адрес места жительства, контактный телефон (при наличии) лица, который представляет данные пре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 xml:space="preserve">ложения от коллектива. </w:t>
      </w:r>
    </w:p>
    <w:p w:rsidR="002C41F0" w:rsidRPr="0019108B" w:rsidRDefault="002C41F0" w:rsidP="0019108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При направлении письменного предложения посредством официального сайта личная подпись гражданина, лица, который представляет данные предл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жения от колле</w:t>
      </w:r>
      <w:r w:rsidRPr="0019108B">
        <w:rPr>
          <w:rFonts w:ascii="Arial" w:hAnsi="Arial" w:cs="Arial"/>
          <w:sz w:val="24"/>
        </w:rPr>
        <w:t>к</w:t>
      </w:r>
      <w:r w:rsidRPr="0019108B">
        <w:rPr>
          <w:rFonts w:ascii="Arial" w:hAnsi="Arial" w:cs="Arial"/>
          <w:sz w:val="24"/>
        </w:rPr>
        <w:t>тива, не требуется.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5.4. Предложения, поступившие в уполномоченный орган по вопросу, вын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сенн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му на публичные слушания, подлежат регистрации.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5.5. Предложения подлежат рассмотрению уполномоченным органом в сл</w:t>
      </w:r>
      <w:r w:rsidRPr="0019108B">
        <w:rPr>
          <w:rFonts w:ascii="Arial" w:hAnsi="Arial" w:cs="Arial"/>
          <w:sz w:val="24"/>
        </w:rPr>
        <w:t>у</w:t>
      </w:r>
      <w:r w:rsidRPr="0019108B">
        <w:rPr>
          <w:rFonts w:ascii="Arial" w:hAnsi="Arial" w:cs="Arial"/>
          <w:sz w:val="24"/>
        </w:rPr>
        <w:t>чае, если они получены в срок до последнего рабочего дня, предшествующего дню проведения открытого заседания. Если же предложения получены по истеч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</w:t>
      </w:r>
      <w:r w:rsidR="00F00384"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 xml:space="preserve"> данного срока, они не подлежат рассмотрению, о чем уведомляется лицо, внесшее указанные предложения.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5.6. По истечении срока, установленного пунктом 5.5 настоящей статьи, уполном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ченный орган формирует перечень поступивших предложений.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lastRenderedPageBreak/>
        <w:t>В перечень поступивших предложений не включаются предложения, не с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ответствующие требованиям, установленным настоящим Положением, в том чи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t>ле внесенные с нарушением установленных сроков, а также не относящиеся к предмету публичных сл</w:t>
      </w:r>
      <w:r w:rsidRPr="0019108B">
        <w:rPr>
          <w:rFonts w:ascii="Arial" w:hAnsi="Arial" w:cs="Arial"/>
          <w:sz w:val="24"/>
        </w:rPr>
        <w:t>у</w:t>
      </w:r>
      <w:r w:rsidRPr="0019108B">
        <w:rPr>
          <w:rFonts w:ascii="Arial" w:hAnsi="Arial" w:cs="Arial"/>
          <w:sz w:val="24"/>
        </w:rPr>
        <w:t>шаний.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5.7. До проведения открытого заседания уполномоченный орган рассматр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вает каждое предложение, включенное в перечень поступивших предложений, и выносит решение: рекомендовать учесть или рекомендовать отклонить соотве</w:t>
      </w:r>
      <w:r w:rsidRPr="0019108B">
        <w:rPr>
          <w:rFonts w:ascii="Arial" w:hAnsi="Arial" w:cs="Arial"/>
          <w:sz w:val="24"/>
        </w:rPr>
        <w:t>т</w:t>
      </w:r>
      <w:r w:rsidRPr="0019108B">
        <w:rPr>
          <w:rFonts w:ascii="Arial" w:hAnsi="Arial" w:cs="Arial"/>
          <w:sz w:val="24"/>
        </w:rPr>
        <w:t>ствующее предлож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ние.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5.8. Уполномоченный орган информирует лиц, внесших предложения, о принятом решении по каждому предложению в порядке и сроки, установленные Федеральным законом от 02.05.2006 № 59-ФЗ «О порядке рассмотрения обращ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ний граждан Российской Федерации».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iCs/>
          <w:sz w:val="24"/>
        </w:rPr>
      </w:pPr>
      <w:r w:rsidRPr="0019108B">
        <w:rPr>
          <w:rFonts w:ascii="Arial" w:hAnsi="Arial" w:cs="Arial"/>
          <w:sz w:val="24"/>
        </w:rPr>
        <w:t xml:space="preserve">Статья 6. </w:t>
      </w:r>
      <w:r w:rsidRPr="0019108B">
        <w:rPr>
          <w:rFonts w:ascii="Arial" w:hAnsi="Arial" w:cs="Arial"/>
          <w:iCs/>
          <w:sz w:val="24"/>
        </w:rPr>
        <w:t>Порядок проведения открытого заседания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iCs/>
          <w:sz w:val="24"/>
        </w:rPr>
      </w:pPr>
    </w:p>
    <w:p w:rsidR="002C41F0" w:rsidRPr="0019108B" w:rsidRDefault="002C41F0" w:rsidP="0019108B">
      <w:pPr>
        <w:overflowPunct w:val="0"/>
        <w:autoSpaceDE w:val="0"/>
        <w:ind w:firstLine="709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6.1. Проведению публичных слушаний предшествует регистрация участн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ков. Прибывшие на публичные слушания участники подлежат регистрации упо</w:t>
      </w:r>
      <w:r w:rsidRPr="0019108B">
        <w:rPr>
          <w:rFonts w:ascii="Arial" w:hAnsi="Arial" w:cs="Arial"/>
          <w:sz w:val="24"/>
        </w:rPr>
        <w:t>л</w:t>
      </w:r>
      <w:r w:rsidRPr="0019108B">
        <w:rPr>
          <w:rFonts w:ascii="Arial" w:hAnsi="Arial" w:cs="Arial"/>
          <w:sz w:val="24"/>
        </w:rPr>
        <w:t>номоченным органом с указанием фамилии, имени, отчества, даты рождения, а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>реса места жительства на основании паспортных данных, а также обеспечиваю</w:t>
      </w:r>
      <w:r w:rsidRPr="0019108B">
        <w:rPr>
          <w:rFonts w:ascii="Arial" w:hAnsi="Arial" w:cs="Arial"/>
          <w:sz w:val="24"/>
        </w:rPr>
        <w:t>т</w:t>
      </w:r>
      <w:r w:rsidRPr="0019108B">
        <w:rPr>
          <w:rFonts w:ascii="Arial" w:hAnsi="Arial" w:cs="Arial"/>
          <w:sz w:val="24"/>
        </w:rPr>
        <w:t xml:space="preserve">ся копией перечня предложений об изменении проекта правового акта </w:t>
      </w:r>
      <w:r w:rsidR="009A01E6" w:rsidRPr="0019108B">
        <w:rPr>
          <w:rFonts w:ascii="Arial" w:hAnsi="Arial" w:cs="Arial"/>
          <w:iCs/>
          <w:sz w:val="24"/>
        </w:rPr>
        <w:t>Ермако</w:t>
      </w:r>
      <w:r w:rsidR="009A01E6" w:rsidRPr="0019108B">
        <w:rPr>
          <w:rFonts w:ascii="Arial" w:hAnsi="Arial" w:cs="Arial"/>
          <w:iCs/>
          <w:sz w:val="24"/>
        </w:rPr>
        <w:t>в</w:t>
      </w:r>
      <w:r w:rsidR="009A01E6" w:rsidRPr="0019108B">
        <w:rPr>
          <w:rFonts w:ascii="Arial" w:hAnsi="Arial" w:cs="Arial"/>
          <w:iCs/>
          <w:sz w:val="24"/>
        </w:rPr>
        <w:t>ского муниципального округа</w:t>
      </w:r>
      <w:r w:rsidRPr="0019108B">
        <w:rPr>
          <w:rFonts w:ascii="Arial" w:hAnsi="Arial" w:cs="Arial"/>
          <w:sz w:val="24"/>
        </w:rPr>
        <w:t>, вынесенного на публичные слушания (копией п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речня предложений по вопросу, вынесенному на пу</w:t>
      </w:r>
      <w:r w:rsidRPr="0019108B">
        <w:rPr>
          <w:rFonts w:ascii="Arial" w:hAnsi="Arial" w:cs="Arial"/>
          <w:sz w:val="24"/>
        </w:rPr>
        <w:t>б</w:t>
      </w:r>
      <w:r w:rsidRPr="0019108B">
        <w:rPr>
          <w:rFonts w:ascii="Arial" w:hAnsi="Arial" w:cs="Arial"/>
          <w:sz w:val="24"/>
        </w:rPr>
        <w:t>личные слушания).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 xml:space="preserve">Лица, желающие выступить на открытом </w:t>
      </w:r>
      <w:proofErr w:type="gramStart"/>
      <w:r w:rsidRPr="0019108B">
        <w:rPr>
          <w:sz w:val="24"/>
          <w:szCs w:val="24"/>
        </w:rPr>
        <w:t>заседании</w:t>
      </w:r>
      <w:proofErr w:type="gramEnd"/>
      <w:r w:rsidRPr="0019108B">
        <w:rPr>
          <w:sz w:val="24"/>
          <w:szCs w:val="24"/>
        </w:rPr>
        <w:t>, должны зарегистрироваться в этом качестве.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6.2. </w:t>
      </w:r>
      <w:proofErr w:type="gramStart"/>
      <w:r w:rsidRPr="0019108B">
        <w:rPr>
          <w:rFonts w:ascii="Arial" w:hAnsi="Arial" w:cs="Arial"/>
          <w:sz w:val="24"/>
        </w:rPr>
        <w:t>Председательствующий объявляет о начале открытого заседания, оглашает наименование проекта правового акта (вопроса), вынесенного на пу</w:t>
      </w:r>
      <w:r w:rsidRPr="0019108B">
        <w:rPr>
          <w:rFonts w:ascii="Arial" w:hAnsi="Arial" w:cs="Arial"/>
          <w:sz w:val="24"/>
        </w:rPr>
        <w:t>б</w:t>
      </w:r>
      <w:r w:rsidRPr="0019108B">
        <w:rPr>
          <w:rFonts w:ascii="Arial" w:hAnsi="Arial" w:cs="Arial"/>
          <w:sz w:val="24"/>
        </w:rPr>
        <w:t>личные слушания, указывает инициатора публичных слушаний и основание пр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ведения публичных слушаний, сообщает о лицах, участвующих в открытом зас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дании (экспертах, иных лицах, п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давших заявку на участие), разъясняет порядок проведения открытого заседания.</w:t>
      </w:r>
      <w:proofErr w:type="gramEnd"/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Затем слово предоставляется одному из представителей уполномоченного органа для доклада по предмету публичных слушаний, при необходимости – иным лицам, опр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деленным уполномоченным органом, для содоклада, по окончании которых лица, участвующие в открытом заседании, вправе задавать вопросы д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кладчику (содокладчику), представителям уполномоченного органа.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Далее председательствующий предоставляет слово в порядке очередности лицам, зарегистрированным в качестве выступающих на открытом заседании, для выступления по предмету публичных слушаний.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Председательствующий имеет право на внеочередное выступление.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Лица, участвующие в открытом заседании, выступают только с разрешения пре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>седательствующего.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цию, допускать необосн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ванные обвинения в чей-либо адрес.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Выступления на открытом </w:t>
      </w:r>
      <w:proofErr w:type="gramStart"/>
      <w:r w:rsidRPr="0019108B">
        <w:rPr>
          <w:rFonts w:ascii="Arial" w:hAnsi="Arial" w:cs="Arial"/>
          <w:sz w:val="24"/>
        </w:rPr>
        <w:t>заседании</w:t>
      </w:r>
      <w:proofErr w:type="gramEnd"/>
      <w:r w:rsidRPr="0019108B">
        <w:rPr>
          <w:rFonts w:ascii="Arial" w:hAnsi="Arial" w:cs="Arial"/>
          <w:sz w:val="24"/>
        </w:rPr>
        <w:t xml:space="preserve"> должны быть связаны с предметом публи</w:t>
      </w:r>
      <w:r w:rsidRPr="0019108B">
        <w:rPr>
          <w:rFonts w:ascii="Arial" w:hAnsi="Arial" w:cs="Arial"/>
          <w:sz w:val="24"/>
        </w:rPr>
        <w:t>ч</w:t>
      </w:r>
      <w:r w:rsidRPr="0019108B">
        <w:rPr>
          <w:rFonts w:ascii="Arial" w:hAnsi="Arial" w:cs="Arial"/>
          <w:sz w:val="24"/>
        </w:rPr>
        <w:t>ных слушаний.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6.3. Председательствующий на </w:t>
      </w:r>
      <w:proofErr w:type="gramStart"/>
      <w:r w:rsidRPr="0019108B">
        <w:rPr>
          <w:rFonts w:ascii="Arial" w:hAnsi="Arial" w:cs="Arial"/>
          <w:sz w:val="24"/>
        </w:rPr>
        <w:t>слушаниях</w:t>
      </w:r>
      <w:proofErr w:type="gramEnd"/>
      <w:r w:rsidRPr="0019108B">
        <w:rPr>
          <w:rFonts w:ascii="Arial" w:hAnsi="Arial" w:cs="Arial"/>
          <w:sz w:val="24"/>
        </w:rPr>
        <w:t xml:space="preserve"> вправе принять решение о пер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рыве в слушаниях и об их продолжении в другое время.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Председательствующий ведет публичные слушания и следит за порядком обсуждения вопросов. Участники слушаний обязаны соблюдать порядок на </w:t>
      </w:r>
      <w:proofErr w:type="gramStart"/>
      <w:r w:rsidRPr="0019108B">
        <w:rPr>
          <w:rFonts w:ascii="Arial" w:hAnsi="Arial" w:cs="Arial"/>
          <w:sz w:val="24"/>
        </w:rPr>
        <w:t>зас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даниях</w:t>
      </w:r>
      <w:proofErr w:type="gramEnd"/>
      <w:r w:rsidRPr="0019108B">
        <w:rPr>
          <w:rFonts w:ascii="Arial" w:hAnsi="Arial" w:cs="Arial"/>
          <w:sz w:val="24"/>
        </w:rPr>
        <w:t xml:space="preserve">. Лица, участвующие в открытом заседании, не вправе мешать проведению </w:t>
      </w:r>
      <w:r w:rsidRPr="0019108B">
        <w:rPr>
          <w:rFonts w:ascii="Arial" w:hAnsi="Arial" w:cs="Arial"/>
          <w:sz w:val="24"/>
        </w:rPr>
        <w:lastRenderedPageBreak/>
        <w:t>открытого заседания. При необходимости председательствующий вправе принять меры по удалению нарушит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 xml:space="preserve">лей из зала заседаний. 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В случае возникновения на открытом заседании чрезвычайных обстоятел</w:t>
      </w:r>
      <w:r w:rsidRPr="0019108B">
        <w:rPr>
          <w:rFonts w:ascii="Arial" w:hAnsi="Arial" w:cs="Arial"/>
          <w:sz w:val="24"/>
        </w:rPr>
        <w:t>ь</w:t>
      </w:r>
      <w:r w:rsidRPr="0019108B">
        <w:rPr>
          <w:rFonts w:ascii="Arial" w:hAnsi="Arial" w:cs="Arial"/>
          <w:sz w:val="24"/>
        </w:rPr>
        <w:t>ств, а также невозможности пресечения грубого нарушения порядка председ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тельствующий объявляет перерыв. В этом случае открытое заседание считается прерванным на 20 минут.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 xml:space="preserve">6.4. Для выступления на </w:t>
      </w:r>
      <w:proofErr w:type="gramStart"/>
      <w:r w:rsidRPr="0019108B">
        <w:rPr>
          <w:sz w:val="24"/>
          <w:szCs w:val="24"/>
        </w:rPr>
        <w:t>слушаниях</w:t>
      </w:r>
      <w:proofErr w:type="gramEnd"/>
      <w:r w:rsidRPr="0019108B">
        <w:rPr>
          <w:sz w:val="24"/>
          <w:szCs w:val="24"/>
        </w:rPr>
        <w:t xml:space="preserve"> отводится: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на вступительное слово председательствующего - до 15 минут;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на доклад инициатора проведения публичных слушаний (представителя инициатора) – до 20 минут;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на выступления экспертов (зачитывание заключений экспертов) – до 20 минут;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- на выступление участников 5-10 минут.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 xml:space="preserve">6.5. По окончании выступлений экспертов председательствующий дает возможность участникам задать </w:t>
      </w:r>
      <w:proofErr w:type="gramStart"/>
      <w:r w:rsidRPr="0019108B">
        <w:rPr>
          <w:sz w:val="24"/>
          <w:szCs w:val="24"/>
        </w:rPr>
        <w:t>уточняющие</w:t>
      </w:r>
      <w:proofErr w:type="gramEnd"/>
      <w:r w:rsidRPr="0019108B">
        <w:rPr>
          <w:sz w:val="24"/>
          <w:szCs w:val="24"/>
        </w:rPr>
        <w:t xml:space="preserve"> вопросы, выступить в прениях. Время ответов на вопросы не может превышать времени основного выступления эксперта. Время выступления в прениях - 10 минут. Все участники публичных слушаний выступают только с разрешения председательствующего.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Статья 7. Принятие решения на публичных </w:t>
      </w:r>
      <w:proofErr w:type="gramStart"/>
      <w:r w:rsidRPr="0019108B">
        <w:rPr>
          <w:rFonts w:ascii="Arial" w:hAnsi="Arial" w:cs="Arial"/>
          <w:sz w:val="24"/>
        </w:rPr>
        <w:t>слушаниях</w:t>
      </w:r>
      <w:proofErr w:type="gramEnd"/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7.1. После заслушивания мнений участников публичных слушаний определяются вопросы, которые выносятся на голосование.</w:t>
      </w:r>
    </w:p>
    <w:p w:rsidR="002C41F0" w:rsidRPr="0019108B" w:rsidRDefault="002C41F0" w:rsidP="0019108B">
      <w:pPr>
        <w:pStyle w:val="ConsNormal"/>
        <w:ind w:firstLine="709"/>
        <w:jc w:val="both"/>
        <w:rPr>
          <w:sz w:val="24"/>
          <w:szCs w:val="24"/>
        </w:rPr>
      </w:pPr>
      <w:r w:rsidRPr="0019108B">
        <w:rPr>
          <w:sz w:val="24"/>
          <w:szCs w:val="24"/>
        </w:rPr>
        <w:t>7.2. Для определения вопросов может быть образована рабочая группа с привлечением работников местной администрации, структурного подразделения, в чьем ведении находится вопрос, вынесенный на публичные слушания, депутатов, независимых экспертов.</w:t>
      </w:r>
    </w:p>
    <w:p w:rsidR="002C41F0" w:rsidRPr="0019108B" w:rsidRDefault="002C41F0" w:rsidP="0019108B">
      <w:pPr>
        <w:overflowPunct w:val="0"/>
        <w:autoSpaceDE w:val="0"/>
        <w:ind w:firstLine="709"/>
        <w:jc w:val="both"/>
        <w:textAlignment w:val="baseline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7.3. По определенным в соответствии с настоящей статьей вопросам пр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водится голосование. Подсчет голосов осуществляется председательствующим и секретарем, что отражается в протоколе публичных слушаний.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7.4. Решение по результатам публичных слушаний принимается больши</w:t>
      </w:r>
      <w:r w:rsidRPr="0019108B">
        <w:rPr>
          <w:rFonts w:ascii="Arial" w:hAnsi="Arial" w:cs="Arial"/>
          <w:sz w:val="24"/>
        </w:rPr>
        <w:t>н</w:t>
      </w:r>
      <w:r w:rsidRPr="0019108B">
        <w:rPr>
          <w:rFonts w:ascii="Arial" w:hAnsi="Arial" w:cs="Arial"/>
          <w:sz w:val="24"/>
        </w:rPr>
        <w:t>ством голосов от числа участников публичных слушаний и фиксируется в прот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коле.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tabs>
          <w:tab w:val="left" w:pos="5529"/>
        </w:tabs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Статья 8. Протокол публичных слушаний</w:t>
      </w:r>
    </w:p>
    <w:p w:rsidR="002C41F0" w:rsidRPr="0019108B" w:rsidRDefault="002C41F0" w:rsidP="0019108B">
      <w:pPr>
        <w:tabs>
          <w:tab w:val="left" w:pos="5529"/>
        </w:tabs>
        <w:autoSpaceDE w:val="0"/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8.1. Проведение публичных слушаний сопровождается ведением проток</w:t>
      </w:r>
      <w:r w:rsidRPr="0019108B">
        <w:rPr>
          <w:rFonts w:ascii="Arial" w:hAnsi="Arial" w:cs="Arial"/>
          <w:bCs/>
          <w:sz w:val="24"/>
        </w:rPr>
        <w:t>о</w:t>
      </w:r>
      <w:r w:rsidRPr="0019108B">
        <w:rPr>
          <w:rFonts w:ascii="Arial" w:hAnsi="Arial" w:cs="Arial"/>
          <w:bCs/>
          <w:sz w:val="24"/>
        </w:rPr>
        <w:t>ла. Протокол публичных слушаний оформляется уполномоченным органом не позднее трех раб</w:t>
      </w:r>
      <w:r w:rsidRPr="0019108B">
        <w:rPr>
          <w:rFonts w:ascii="Arial" w:hAnsi="Arial" w:cs="Arial"/>
          <w:bCs/>
          <w:sz w:val="24"/>
        </w:rPr>
        <w:t>о</w:t>
      </w:r>
      <w:r w:rsidRPr="0019108B">
        <w:rPr>
          <w:rFonts w:ascii="Arial" w:hAnsi="Arial" w:cs="Arial"/>
          <w:bCs/>
          <w:sz w:val="24"/>
        </w:rPr>
        <w:t xml:space="preserve">чих дней со дня проведения открытого заседания публичных слушаний и подписывается председательствующим и секретарем. 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8.2. В протоколе публичных слушаний указывается: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1) наименование проекта правового акта (вопроса), по которому провод</w:t>
      </w:r>
      <w:r w:rsidRPr="0019108B">
        <w:rPr>
          <w:rFonts w:ascii="Arial" w:hAnsi="Arial" w:cs="Arial"/>
          <w:bCs/>
          <w:sz w:val="24"/>
        </w:rPr>
        <w:t>и</w:t>
      </w:r>
      <w:r w:rsidRPr="0019108B">
        <w:rPr>
          <w:rFonts w:ascii="Arial" w:hAnsi="Arial" w:cs="Arial"/>
          <w:bCs/>
          <w:sz w:val="24"/>
        </w:rPr>
        <w:t>лись пу</w:t>
      </w:r>
      <w:r w:rsidRPr="0019108B">
        <w:rPr>
          <w:rFonts w:ascii="Arial" w:hAnsi="Arial" w:cs="Arial"/>
          <w:bCs/>
          <w:sz w:val="24"/>
        </w:rPr>
        <w:t>б</w:t>
      </w:r>
      <w:r w:rsidRPr="0019108B">
        <w:rPr>
          <w:rFonts w:ascii="Arial" w:hAnsi="Arial" w:cs="Arial"/>
          <w:bCs/>
          <w:sz w:val="24"/>
        </w:rPr>
        <w:t>личные слушания;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2)</w:t>
      </w:r>
      <w:r w:rsidRPr="0019108B">
        <w:rPr>
          <w:rFonts w:ascii="Arial" w:hAnsi="Arial" w:cs="Arial"/>
          <w:sz w:val="24"/>
        </w:rPr>
        <w:t xml:space="preserve"> инициатор проведения публичных слушаний (в случае если инициатором пров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 xml:space="preserve">дения публичных слушаний являлись жители </w:t>
      </w:r>
      <w:r w:rsidR="009A01E6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="009A01E6" w:rsidRPr="0019108B">
        <w:rPr>
          <w:rFonts w:ascii="Arial" w:hAnsi="Arial" w:cs="Arial"/>
          <w:sz w:val="24"/>
        </w:rPr>
        <w:t xml:space="preserve">, </w:t>
      </w:r>
      <w:r w:rsidRPr="0019108B">
        <w:rPr>
          <w:rFonts w:ascii="Arial" w:hAnsi="Arial" w:cs="Arial"/>
          <w:sz w:val="24"/>
        </w:rPr>
        <w:t>ук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зывается также количество членов инициативной группы граждан);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3) дата, номер и наименование правового акта о назначении публичных слушаний;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 xml:space="preserve">4) дата, источник опубликования правового акта о назначении публичных слушаний, а также дата его размещения в сети Интернет </w:t>
      </w:r>
      <w:r w:rsidRPr="0019108B">
        <w:rPr>
          <w:rFonts w:ascii="Arial" w:hAnsi="Arial" w:cs="Arial"/>
          <w:sz w:val="24"/>
        </w:rPr>
        <w:t>(с указанием официал</w:t>
      </w:r>
      <w:r w:rsidRPr="0019108B">
        <w:rPr>
          <w:rFonts w:ascii="Arial" w:hAnsi="Arial" w:cs="Arial"/>
          <w:sz w:val="24"/>
        </w:rPr>
        <w:t>ь</w:t>
      </w:r>
      <w:r w:rsidRPr="0019108B">
        <w:rPr>
          <w:rFonts w:ascii="Arial" w:hAnsi="Arial" w:cs="Arial"/>
          <w:sz w:val="24"/>
        </w:rPr>
        <w:t>ного сайта, на котором оно было размещено)</w:t>
      </w:r>
      <w:r w:rsidRPr="0019108B">
        <w:rPr>
          <w:rFonts w:ascii="Arial" w:hAnsi="Arial" w:cs="Arial"/>
          <w:bCs/>
          <w:sz w:val="24"/>
        </w:rPr>
        <w:t>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5) дата, время и место проведения открытого заседания;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bCs/>
          <w:sz w:val="24"/>
        </w:rPr>
        <w:lastRenderedPageBreak/>
        <w:t xml:space="preserve">6) </w:t>
      </w:r>
      <w:r w:rsidRPr="0019108B">
        <w:rPr>
          <w:rFonts w:ascii="Arial" w:hAnsi="Arial" w:cs="Arial"/>
          <w:sz w:val="24"/>
        </w:rPr>
        <w:t>количество участников и иных лиц, принявших участие в открытом зас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дании;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7) количество поступивших предложений и замечаний по проекту правового акта (вопросу), вынесенному на публичные слушания, в том числе количество предложений, рекомендованных уполномоченным органом к принятию или к о</w:t>
      </w:r>
      <w:r w:rsidRPr="0019108B">
        <w:rPr>
          <w:rFonts w:ascii="Arial" w:hAnsi="Arial" w:cs="Arial"/>
          <w:bCs/>
          <w:sz w:val="24"/>
        </w:rPr>
        <w:t>т</w:t>
      </w:r>
      <w:r w:rsidRPr="0019108B">
        <w:rPr>
          <w:rFonts w:ascii="Arial" w:hAnsi="Arial" w:cs="Arial"/>
          <w:bCs/>
          <w:sz w:val="24"/>
        </w:rPr>
        <w:t>клонению;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8) решения (рекомендации), принятые по итогам публичных слушаний;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Cs/>
          <w:sz w:val="24"/>
        </w:rPr>
      </w:pPr>
      <w:r w:rsidRPr="0019108B">
        <w:rPr>
          <w:rFonts w:ascii="Arial" w:hAnsi="Arial" w:cs="Arial"/>
          <w:bCs/>
          <w:sz w:val="24"/>
        </w:rPr>
        <w:t>9) дата подписания протокола о результатах публичных слушаний.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b/>
          <w:sz w:val="24"/>
        </w:rPr>
      </w:pPr>
      <w:r w:rsidRPr="0019108B">
        <w:rPr>
          <w:rFonts w:ascii="Arial" w:hAnsi="Arial" w:cs="Arial"/>
          <w:sz w:val="24"/>
        </w:rPr>
        <w:t>8.3. К протоколу публичных слушаний прикладывается перечень предлож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ний об изменении проекта правового акта, вынесенного на публичные слушания (перечень пре</w:t>
      </w:r>
      <w:r w:rsidRPr="0019108B">
        <w:rPr>
          <w:rFonts w:ascii="Arial" w:hAnsi="Arial" w:cs="Arial"/>
          <w:sz w:val="24"/>
        </w:rPr>
        <w:t>д</w:t>
      </w:r>
      <w:r w:rsidRPr="0019108B">
        <w:rPr>
          <w:rFonts w:ascii="Arial" w:hAnsi="Arial" w:cs="Arial"/>
          <w:sz w:val="24"/>
        </w:rPr>
        <w:t>ложений по вопросу, вынесенному на публичные слушания).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autoSpaceDE w:val="0"/>
        <w:ind w:firstLine="709"/>
        <w:jc w:val="both"/>
        <w:outlineLvl w:val="2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Статья 9. Заключение о результатах публичных слушаний</w:t>
      </w:r>
    </w:p>
    <w:p w:rsidR="002C41F0" w:rsidRPr="0019108B" w:rsidRDefault="002C41F0" w:rsidP="0019108B">
      <w:pPr>
        <w:autoSpaceDE w:val="0"/>
        <w:ind w:firstLine="709"/>
        <w:jc w:val="both"/>
        <w:outlineLvl w:val="2"/>
        <w:rPr>
          <w:rFonts w:ascii="Arial" w:hAnsi="Arial" w:cs="Arial"/>
          <w:sz w:val="24"/>
        </w:rPr>
      </w:pP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9.1. Заключение о результатах публичных слушаний оформляется уполн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моче</w:t>
      </w:r>
      <w:r w:rsidRPr="0019108B">
        <w:rPr>
          <w:rFonts w:ascii="Arial" w:hAnsi="Arial" w:cs="Arial"/>
          <w:sz w:val="24"/>
        </w:rPr>
        <w:t>н</w:t>
      </w:r>
      <w:r w:rsidRPr="0019108B">
        <w:rPr>
          <w:rFonts w:ascii="Arial" w:hAnsi="Arial" w:cs="Arial"/>
          <w:sz w:val="24"/>
        </w:rPr>
        <w:t>ным органом на основании протокола публичных слушаний не позднее трех рабочих дней со дня его подписания и подписывается председательствующим и секретарем публичных слушаний.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9.2. В заключении о результатах публичных слушаний указываются: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1) наименование проекта правового акта (вопроса), по которому провод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лись пу</w:t>
      </w:r>
      <w:r w:rsidRPr="0019108B">
        <w:rPr>
          <w:rFonts w:ascii="Arial" w:hAnsi="Arial" w:cs="Arial"/>
          <w:sz w:val="24"/>
        </w:rPr>
        <w:t>б</w:t>
      </w:r>
      <w:r w:rsidRPr="0019108B">
        <w:rPr>
          <w:rFonts w:ascii="Arial" w:hAnsi="Arial" w:cs="Arial"/>
          <w:sz w:val="24"/>
        </w:rPr>
        <w:t>личные слушания;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2) инициатор проведения публичных слушаний (в случае если инициатором пров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 xml:space="preserve">дения публичных слушаний являлись жители </w:t>
      </w:r>
      <w:r w:rsidR="009A01E6" w:rsidRPr="0019108B">
        <w:rPr>
          <w:rFonts w:ascii="Arial" w:hAnsi="Arial" w:cs="Arial"/>
          <w:iCs/>
          <w:sz w:val="24"/>
        </w:rPr>
        <w:t>Ермаковского муниципального округа</w:t>
      </w:r>
      <w:r w:rsidR="009A01E6" w:rsidRPr="0019108B">
        <w:rPr>
          <w:rFonts w:ascii="Arial" w:hAnsi="Arial" w:cs="Arial"/>
          <w:sz w:val="24"/>
        </w:rPr>
        <w:t xml:space="preserve">, </w:t>
      </w:r>
      <w:r w:rsidRPr="0019108B">
        <w:rPr>
          <w:rFonts w:ascii="Arial" w:hAnsi="Arial" w:cs="Arial"/>
          <w:sz w:val="24"/>
        </w:rPr>
        <w:t>ук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зывается также количество членов инициативной группы);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3) дата, номер и наименование правового акта о назначении публичных слушаний;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4) дата, источник опубликования правового акта о назначении публичных слушаний, а также дата его размещения в сети Интернет (с указанием официал</w:t>
      </w:r>
      <w:r w:rsidRPr="0019108B">
        <w:rPr>
          <w:rFonts w:ascii="Arial" w:hAnsi="Arial" w:cs="Arial"/>
          <w:sz w:val="24"/>
        </w:rPr>
        <w:t>ь</w:t>
      </w:r>
      <w:r w:rsidRPr="0019108B">
        <w:rPr>
          <w:rFonts w:ascii="Arial" w:hAnsi="Arial" w:cs="Arial"/>
          <w:sz w:val="24"/>
        </w:rPr>
        <w:t>ного сайта, на котором оно было размещено);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5) дата, время и место проведения открытого заседания, количество и с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став лиц, принявших участие в открытом заседании (участники, эксперты, иные лица, участвующие в открытом заседании публичных слушаний);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6) количество поступивших предложений и замечаний по проекту (вопросу), вын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сенному на публичные слушания;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7) решения (рекомендации), принятые по итогам публичных слушаний;</w:t>
      </w:r>
    </w:p>
    <w:p w:rsidR="002C41F0" w:rsidRPr="0019108B" w:rsidRDefault="002C41F0" w:rsidP="0019108B">
      <w:pPr>
        <w:autoSpaceDE w:val="0"/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8) дата подписания заключения о результатах публичных слушаний.</w:t>
      </w:r>
    </w:p>
    <w:p w:rsidR="002C41F0" w:rsidRPr="0019108B" w:rsidRDefault="002C41F0" w:rsidP="0019108B">
      <w:pPr>
        <w:autoSpaceDE w:val="0"/>
        <w:ind w:firstLine="709"/>
        <w:jc w:val="both"/>
        <w:outlineLvl w:val="1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9.3. Заключение о результатах публичных слушаний, </w:t>
      </w:r>
      <w:r w:rsidRPr="0019108B">
        <w:rPr>
          <w:rFonts w:ascii="Arial" w:hAnsi="Arial" w:cs="Arial"/>
          <w:bCs/>
          <w:sz w:val="24"/>
        </w:rPr>
        <w:t>включая мотивир</w:t>
      </w:r>
      <w:r w:rsidRPr="0019108B">
        <w:rPr>
          <w:rFonts w:ascii="Arial" w:hAnsi="Arial" w:cs="Arial"/>
          <w:bCs/>
          <w:sz w:val="24"/>
        </w:rPr>
        <w:t>о</w:t>
      </w:r>
      <w:r w:rsidRPr="0019108B">
        <w:rPr>
          <w:rFonts w:ascii="Arial" w:hAnsi="Arial" w:cs="Arial"/>
          <w:bCs/>
          <w:sz w:val="24"/>
        </w:rPr>
        <w:t>ванное обоснование принятых решений,</w:t>
      </w:r>
      <w:r w:rsidRPr="0019108B">
        <w:rPr>
          <w:rFonts w:ascii="Arial" w:hAnsi="Arial" w:cs="Arial"/>
          <w:sz w:val="24"/>
        </w:rPr>
        <w:t xml:space="preserve"> подлежит опубликованию в порядке, установленном для официального опубликования муниципальных правовых а</w:t>
      </w:r>
      <w:r w:rsidRPr="0019108B">
        <w:rPr>
          <w:rFonts w:ascii="Arial" w:hAnsi="Arial" w:cs="Arial"/>
          <w:sz w:val="24"/>
        </w:rPr>
        <w:t>к</w:t>
      </w:r>
      <w:r w:rsidRPr="0019108B">
        <w:rPr>
          <w:rFonts w:ascii="Arial" w:hAnsi="Arial" w:cs="Arial"/>
          <w:sz w:val="24"/>
        </w:rPr>
        <w:t xml:space="preserve">тов, в том числе посредством их размещения на официальном сайте. 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Для этих целей может быть использована Федеральная государственная информационная система «Единый портал государственных и муниципальных услуг (функций)», если публичные слушания проводятся в соответствии с пунктом 4.16 статьи 4 настоящего Положения.</w:t>
      </w:r>
    </w:p>
    <w:p w:rsidR="002C41F0" w:rsidRPr="0019108B" w:rsidRDefault="002C41F0" w:rsidP="0019108B">
      <w:pPr>
        <w:autoSpaceDE w:val="0"/>
        <w:ind w:firstLine="709"/>
        <w:jc w:val="both"/>
        <w:outlineLvl w:val="1"/>
        <w:rPr>
          <w:rFonts w:ascii="Arial" w:hAnsi="Arial" w:cs="Arial"/>
          <w:sz w:val="24"/>
        </w:rPr>
      </w:pP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Статья 10. Порядок рассмотрения органами местного самоуправления р</w:t>
      </w:r>
      <w:r w:rsidRPr="0019108B">
        <w:rPr>
          <w:rFonts w:ascii="Arial" w:hAnsi="Arial" w:cs="Arial"/>
          <w:sz w:val="24"/>
        </w:rPr>
        <w:t>е</w:t>
      </w:r>
      <w:r w:rsidRPr="0019108B">
        <w:rPr>
          <w:rFonts w:ascii="Arial" w:hAnsi="Arial" w:cs="Arial"/>
          <w:sz w:val="24"/>
        </w:rPr>
        <w:t>зул</w:t>
      </w:r>
      <w:r w:rsidRPr="0019108B">
        <w:rPr>
          <w:rFonts w:ascii="Arial" w:hAnsi="Arial" w:cs="Arial"/>
          <w:sz w:val="24"/>
        </w:rPr>
        <w:t>ь</w:t>
      </w:r>
      <w:r w:rsidRPr="0019108B">
        <w:rPr>
          <w:rFonts w:ascii="Arial" w:hAnsi="Arial" w:cs="Arial"/>
          <w:sz w:val="24"/>
        </w:rPr>
        <w:t>татов публичных слушани</w:t>
      </w:r>
      <w:r w:rsidR="00665C8F" w:rsidRPr="0019108B">
        <w:rPr>
          <w:rFonts w:ascii="Arial" w:hAnsi="Arial" w:cs="Arial"/>
          <w:sz w:val="24"/>
        </w:rPr>
        <w:t>й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</w:p>
    <w:p w:rsidR="002C41F0" w:rsidRPr="0019108B" w:rsidRDefault="002C41F0" w:rsidP="0019108B">
      <w:pPr>
        <w:ind w:firstLine="720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10.1. Результаты публичных слушаний носят рекомендательный характер.</w:t>
      </w:r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 xml:space="preserve">10.2. </w:t>
      </w:r>
      <w:proofErr w:type="gramStart"/>
      <w:r w:rsidRPr="0019108B">
        <w:rPr>
          <w:rFonts w:ascii="Arial" w:hAnsi="Arial" w:cs="Arial"/>
          <w:sz w:val="24"/>
        </w:rPr>
        <w:t>Орган местного самоуправления, к компетенции которого относится решение вопроса либо принятие нормативного правового акта, являвшегося предметом обсуждения на публичных слушаниях, в обязательном порядке ра</w:t>
      </w:r>
      <w:r w:rsidRPr="0019108B">
        <w:rPr>
          <w:rFonts w:ascii="Arial" w:hAnsi="Arial" w:cs="Arial"/>
          <w:sz w:val="24"/>
        </w:rPr>
        <w:t>с</w:t>
      </w:r>
      <w:r w:rsidRPr="0019108B">
        <w:rPr>
          <w:rFonts w:ascii="Arial" w:hAnsi="Arial" w:cs="Arial"/>
          <w:sz w:val="24"/>
        </w:rPr>
        <w:lastRenderedPageBreak/>
        <w:t>сматривает результаты публичных слушаний при рассмотрении проектов муниц</w:t>
      </w:r>
      <w:r w:rsidRPr="0019108B">
        <w:rPr>
          <w:rFonts w:ascii="Arial" w:hAnsi="Arial" w:cs="Arial"/>
          <w:sz w:val="24"/>
        </w:rPr>
        <w:t>и</w:t>
      </w:r>
      <w:r w:rsidRPr="0019108B">
        <w:rPr>
          <w:rFonts w:ascii="Arial" w:hAnsi="Arial" w:cs="Arial"/>
          <w:sz w:val="24"/>
        </w:rPr>
        <w:t>пальных правовых актов (при решении с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ответствующего вопроса).</w:t>
      </w:r>
      <w:proofErr w:type="gramEnd"/>
    </w:p>
    <w:p w:rsidR="002C41F0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10.3. В случаях, предусмотренных законодательством, нормативный прав</w:t>
      </w:r>
      <w:r w:rsidRPr="0019108B">
        <w:rPr>
          <w:rFonts w:ascii="Arial" w:hAnsi="Arial" w:cs="Arial"/>
          <w:sz w:val="24"/>
        </w:rPr>
        <w:t>о</w:t>
      </w:r>
      <w:r w:rsidRPr="0019108B">
        <w:rPr>
          <w:rFonts w:ascii="Arial" w:hAnsi="Arial" w:cs="Arial"/>
          <w:sz w:val="24"/>
        </w:rPr>
        <w:t>вой акт не может быть принят без учета мнения населения.</w:t>
      </w:r>
    </w:p>
    <w:p w:rsidR="00A97E89" w:rsidRPr="0019108B" w:rsidRDefault="002C41F0" w:rsidP="0019108B">
      <w:pPr>
        <w:ind w:firstLine="709"/>
        <w:jc w:val="both"/>
        <w:rPr>
          <w:rFonts w:ascii="Arial" w:hAnsi="Arial" w:cs="Arial"/>
          <w:sz w:val="24"/>
        </w:rPr>
      </w:pPr>
      <w:r w:rsidRPr="0019108B">
        <w:rPr>
          <w:rFonts w:ascii="Arial" w:hAnsi="Arial" w:cs="Arial"/>
          <w:sz w:val="24"/>
        </w:rPr>
        <w:t>10.4. Орган, назначивший публичные слушания, обеспечивает хранение итоговых документов публичных слушаний и документов, связанных с организ</w:t>
      </w:r>
      <w:r w:rsidRPr="0019108B">
        <w:rPr>
          <w:rFonts w:ascii="Arial" w:hAnsi="Arial" w:cs="Arial"/>
          <w:sz w:val="24"/>
        </w:rPr>
        <w:t>а</w:t>
      </w:r>
      <w:r w:rsidRPr="0019108B">
        <w:rPr>
          <w:rFonts w:ascii="Arial" w:hAnsi="Arial" w:cs="Arial"/>
          <w:sz w:val="24"/>
        </w:rPr>
        <w:t>цией и проведением публичных слушаний.</w:t>
      </w:r>
      <w:bookmarkStart w:id="0" w:name="_GoBack"/>
      <w:bookmarkEnd w:id="0"/>
    </w:p>
    <w:sectPr w:rsidR="00A97E89" w:rsidRPr="0019108B" w:rsidSect="0019108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C1" w:rsidRDefault="00705DC1" w:rsidP="00A81CC2">
      <w:r>
        <w:separator/>
      </w:r>
    </w:p>
  </w:endnote>
  <w:endnote w:type="continuationSeparator" w:id="0">
    <w:p w:rsidR="00705DC1" w:rsidRDefault="00705DC1" w:rsidP="00A8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MS PGothic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C1" w:rsidRDefault="00705DC1" w:rsidP="00A81CC2">
      <w:r>
        <w:separator/>
      </w:r>
    </w:p>
  </w:footnote>
  <w:footnote w:type="continuationSeparator" w:id="0">
    <w:p w:rsidR="00705DC1" w:rsidRDefault="00705DC1" w:rsidP="00A8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8E2"/>
    <w:multiLevelType w:val="multilevel"/>
    <w:tmpl w:val="E1180E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73FD2"/>
    <w:multiLevelType w:val="multilevel"/>
    <w:tmpl w:val="4FFA80FA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9E6C60"/>
    <w:multiLevelType w:val="multilevel"/>
    <w:tmpl w:val="FF040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3E"/>
    <w:rsid w:val="000204A4"/>
    <w:rsid w:val="0007292C"/>
    <w:rsid w:val="00074503"/>
    <w:rsid w:val="0019108B"/>
    <w:rsid w:val="001A2ED4"/>
    <w:rsid w:val="001E55B5"/>
    <w:rsid w:val="0021373E"/>
    <w:rsid w:val="002543BA"/>
    <w:rsid w:val="00291CCE"/>
    <w:rsid w:val="002A6909"/>
    <w:rsid w:val="002C41F0"/>
    <w:rsid w:val="00372A47"/>
    <w:rsid w:val="00380BAC"/>
    <w:rsid w:val="003A351C"/>
    <w:rsid w:val="0040344F"/>
    <w:rsid w:val="004B1C8E"/>
    <w:rsid w:val="0053475C"/>
    <w:rsid w:val="00541091"/>
    <w:rsid w:val="00602910"/>
    <w:rsid w:val="00612B86"/>
    <w:rsid w:val="00665C8F"/>
    <w:rsid w:val="00690B23"/>
    <w:rsid w:val="00695235"/>
    <w:rsid w:val="006F3529"/>
    <w:rsid w:val="00705DC1"/>
    <w:rsid w:val="007454A4"/>
    <w:rsid w:val="00755EDD"/>
    <w:rsid w:val="0075636C"/>
    <w:rsid w:val="00775437"/>
    <w:rsid w:val="007C2A95"/>
    <w:rsid w:val="00811CC2"/>
    <w:rsid w:val="00886C04"/>
    <w:rsid w:val="0089426A"/>
    <w:rsid w:val="008B2A95"/>
    <w:rsid w:val="00933672"/>
    <w:rsid w:val="0097743E"/>
    <w:rsid w:val="009A01E6"/>
    <w:rsid w:val="00A31F3E"/>
    <w:rsid w:val="00A36392"/>
    <w:rsid w:val="00A5283D"/>
    <w:rsid w:val="00A537DD"/>
    <w:rsid w:val="00A81CC2"/>
    <w:rsid w:val="00A97E89"/>
    <w:rsid w:val="00B50078"/>
    <w:rsid w:val="00B861E3"/>
    <w:rsid w:val="00BA3D24"/>
    <w:rsid w:val="00BC4B28"/>
    <w:rsid w:val="00BE5D23"/>
    <w:rsid w:val="00C30088"/>
    <w:rsid w:val="00C73CDA"/>
    <w:rsid w:val="00CE1DF2"/>
    <w:rsid w:val="00D41D0E"/>
    <w:rsid w:val="00D6117C"/>
    <w:rsid w:val="00DD051A"/>
    <w:rsid w:val="00DF2BFC"/>
    <w:rsid w:val="00E13931"/>
    <w:rsid w:val="00EC528F"/>
    <w:rsid w:val="00F00384"/>
    <w:rsid w:val="00F41B45"/>
    <w:rsid w:val="00FA49C9"/>
    <w:rsid w:val="00FB0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CC2"/>
    <w:pPr>
      <w:keepNext/>
      <w:numPr>
        <w:numId w:val="1"/>
      </w:numPr>
      <w:suppressAutoHyphens/>
      <w:ind w:left="-567" w:right="-766"/>
      <w:jc w:val="center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1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CC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qFormat/>
    <w:rsid w:val="00A81CC2"/>
  </w:style>
  <w:style w:type="character" w:customStyle="1" w:styleId="WW8Num1z1">
    <w:name w:val="WW8Num1z1"/>
    <w:qFormat/>
    <w:rsid w:val="00A81CC2"/>
  </w:style>
  <w:style w:type="character" w:customStyle="1" w:styleId="WW8Num1z2">
    <w:name w:val="WW8Num1z2"/>
    <w:qFormat/>
    <w:rsid w:val="00A81CC2"/>
  </w:style>
  <w:style w:type="character" w:customStyle="1" w:styleId="WW8Num1z3">
    <w:name w:val="WW8Num1z3"/>
    <w:qFormat/>
    <w:rsid w:val="00A81CC2"/>
  </w:style>
  <w:style w:type="character" w:customStyle="1" w:styleId="WW8Num1z4">
    <w:name w:val="WW8Num1z4"/>
    <w:qFormat/>
    <w:rsid w:val="00A81CC2"/>
  </w:style>
  <w:style w:type="character" w:customStyle="1" w:styleId="WW8Num1z5">
    <w:name w:val="WW8Num1z5"/>
    <w:qFormat/>
    <w:rsid w:val="00A81CC2"/>
  </w:style>
  <w:style w:type="character" w:customStyle="1" w:styleId="WW8Num1z6">
    <w:name w:val="WW8Num1z6"/>
    <w:qFormat/>
    <w:rsid w:val="00A81CC2"/>
  </w:style>
  <w:style w:type="character" w:customStyle="1" w:styleId="WW8Num1z7">
    <w:name w:val="WW8Num1z7"/>
    <w:qFormat/>
    <w:rsid w:val="00A81CC2"/>
  </w:style>
  <w:style w:type="character" w:customStyle="1" w:styleId="WW8Num1z8">
    <w:name w:val="WW8Num1z8"/>
    <w:qFormat/>
    <w:rsid w:val="00A81CC2"/>
  </w:style>
  <w:style w:type="character" w:customStyle="1" w:styleId="WW8Num2z0">
    <w:name w:val="WW8Num2z0"/>
    <w:qFormat/>
    <w:rsid w:val="00A81CC2"/>
    <w:rPr>
      <w:rFonts w:ascii="Times New Roman" w:hAnsi="Times New Roman" w:cs="Times New Roman"/>
      <w:i w:val="0"/>
      <w:sz w:val="28"/>
      <w:szCs w:val="28"/>
    </w:rPr>
  </w:style>
  <w:style w:type="character" w:customStyle="1" w:styleId="WW8Num2z1">
    <w:name w:val="WW8Num2z1"/>
    <w:qFormat/>
    <w:rsid w:val="00A81CC2"/>
    <w:rPr>
      <w:rFonts w:cs="Times New Roman"/>
    </w:rPr>
  </w:style>
  <w:style w:type="character" w:customStyle="1" w:styleId="11">
    <w:name w:val="Основной шрифт абзаца1"/>
    <w:qFormat/>
    <w:rsid w:val="00A81CC2"/>
  </w:style>
  <w:style w:type="character" w:customStyle="1" w:styleId="12">
    <w:name w:val="Гиперссылка1"/>
    <w:qFormat/>
    <w:rsid w:val="00A81CC2"/>
    <w:rPr>
      <w:rFonts w:cs="Times New Roman"/>
      <w:color w:val="0000FF"/>
      <w:u w:val="single"/>
    </w:rPr>
  </w:style>
  <w:style w:type="character" w:customStyle="1" w:styleId="a3">
    <w:name w:val="Название Знак"/>
    <w:qFormat/>
    <w:rsid w:val="00A81CC2"/>
    <w:rPr>
      <w:sz w:val="28"/>
      <w:lang w:val="ru-RU" w:bidi="ar-SA"/>
    </w:rPr>
  </w:style>
  <w:style w:type="character" w:styleId="a4">
    <w:name w:val="page number"/>
    <w:basedOn w:val="11"/>
    <w:qFormat/>
    <w:rsid w:val="00A81CC2"/>
  </w:style>
  <w:style w:type="character" w:customStyle="1" w:styleId="a5">
    <w:name w:val="Текст сноски Знак"/>
    <w:basedOn w:val="11"/>
    <w:qFormat/>
    <w:rsid w:val="00A81CC2"/>
  </w:style>
  <w:style w:type="character" w:customStyle="1" w:styleId="a6">
    <w:name w:val="Символ сноски"/>
    <w:qFormat/>
    <w:rsid w:val="00A81CC2"/>
    <w:rPr>
      <w:vertAlign w:val="superscript"/>
    </w:rPr>
  </w:style>
  <w:style w:type="character" w:customStyle="1" w:styleId="a7">
    <w:name w:val="Нижний колонтитул Знак"/>
    <w:qFormat/>
    <w:rsid w:val="00A81CC2"/>
    <w:rPr>
      <w:rFonts w:ascii="Calibri" w:hAnsi="Calibri" w:cs="Calibri"/>
      <w:sz w:val="22"/>
      <w:szCs w:val="22"/>
    </w:rPr>
  </w:style>
  <w:style w:type="character" w:styleId="a8">
    <w:name w:val="footnote reference"/>
    <w:rsid w:val="00A81CC2"/>
    <w:rPr>
      <w:vertAlign w:val="superscript"/>
    </w:rPr>
  </w:style>
  <w:style w:type="character" w:customStyle="1" w:styleId="a9">
    <w:name w:val="Символ концевой сноски"/>
    <w:qFormat/>
    <w:rsid w:val="00A81CC2"/>
    <w:rPr>
      <w:vertAlign w:val="superscript"/>
    </w:rPr>
  </w:style>
  <w:style w:type="character" w:customStyle="1" w:styleId="WW-">
    <w:name w:val="WW-Символ концевой сноски"/>
    <w:qFormat/>
    <w:rsid w:val="00A81CC2"/>
  </w:style>
  <w:style w:type="character" w:styleId="aa">
    <w:name w:val="endnote reference"/>
    <w:rsid w:val="00A81CC2"/>
    <w:rPr>
      <w:vertAlign w:val="superscript"/>
    </w:rPr>
  </w:style>
  <w:style w:type="character" w:customStyle="1" w:styleId="13">
    <w:name w:val="Номер строки1"/>
    <w:qFormat/>
    <w:rsid w:val="00A81CC2"/>
  </w:style>
  <w:style w:type="character" w:styleId="ab">
    <w:name w:val="annotation reference"/>
    <w:basedOn w:val="a0"/>
    <w:uiPriority w:val="99"/>
    <w:semiHidden/>
    <w:unhideWhenUsed/>
    <w:qFormat/>
    <w:rsid w:val="00A81CC2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A81CC2"/>
    <w:rPr>
      <w:rFonts w:ascii="Calibri" w:hAnsi="Calibri" w:cs="Calibri"/>
      <w:lang w:eastAsia="zh-CN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A81CC2"/>
    <w:rPr>
      <w:rFonts w:ascii="Calibri" w:hAnsi="Calibri" w:cs="Calibri"/>
      <w:b/>
      <w:bCs/>
      <w:lang w:eastAsia="zh-CN"/>
    </w:rPr>
  </w:style>
  <w:style w:type="character" w:styleId="af0">
    <w:name w:val="line number"/>
    <w:rsid w:val="00A81CC2"/>
  </w:style>
  <w:style w:type="paragraph" w:styleId="af1">
    <w:name w:val="Title"/>
    <w:basedOn w:val="a"/>
    <w:next w:val="af2"/>
    <w:link w:val="14"/>
    <w:qFormat/>
    <w:rsid w:val="00A81CC2"/>
    <w:pPr>
      <w:keepNext/>
      <w:suppressAutoHyphens/>
      <w:spacing w:before="240" w:after="120" w:line="276" w:lineRule="auto"/>
    </w:pPr>
    <w:rPr>
      <w:rFonts w:ascii="Liberation Sans" w:eastAsia="Tahoma" w:hAnsi="Liberation Sans" w:cs="Droid Sans Devanagari"/>
      <w:szCs w:val="28"/>
      <w:lang w:eastAsia="zh-CN"/>
    </w:rPr>
  </w:style>
  <w:style w:type="character" w:customStyle="1" w:styleId="14">
    <w:name w:val="Название Знак1"/>
    <w:basedOn w:val="a0"/>
    <w:link w:val="af1"/>
    <w:rsid w:val="00A81CC2"/>
    <w:rPr>
      <w:rFonts w:ascii="Liberation Sans" w:eastAsia="Tahoma" w:hAnsi="Liberation Sans" w:cs="Droid Sans Devanagari"/>
      <w:sz w:val="28"/>
      <w:szCs w:val="28"/>
      <w:lang w:eastAsia="zh-CN"/>
    </w:rPr>
  </w:style>
  <w:style w:type="paragraph" w:styleId="af2">
    <w:name w:val="Body Text"/>
    <w:basedOn w:val="a"/>
    <w:link w:val="af3"/>
    <w:rsid w:val="00A81CC2"/>
    <w:pPr>
      <w:suppressAutoHyphens/>
      <w:spacing w:after="14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A81CC2"/>
    <w:rPr>
      <w:rFonts w:ascii="Calibri" w:eastAsia="Times New Roman" w:hAnsi="Calibri" w:cs="Calibri"/>
      <w:lang w:eastAsia="zh-CN"/>
    </w:rPr>
  </w:style>
  <w:style w:type="paragraph" w:styleId="af4">
    <w:name w:val="List"/>
    <w:basedOn w:val="af2"/>
    <w:rsid w:val="00A81CC2"/>
    <w:rPr>
      <w:rFonts w:cs="Droid Sans Devanagari"/>
    </w:rPr>
  </w:style>
  <w:style w:type="paragraph" w:styleId="af5">
    <w:name w:val="caption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styleId="15">
    <w:name w:val="index 1"/>
    <w:basedOn w:val="a"/>
    <w:next w:val="a"/>
    <w:autoRedefine/>
    <w:uiPriority w:val="99"/>
    <w:semiHidden/>
    <w:unhideWhenUsed/>
    <w:rsid w:val="00A81CC2"/>
    <w:pPr>
      <w:suppressAutoHyphens/>
      <w:ind w:left="220" w:hanging="220"/>
    </w:pPr>
    <w:rPr>
      <w:rFonts w:ascii="Calibri" w:hAnsi="Calibri" w:cs="Calibri"/>
      <w:sz w:val="22"/>
      <w:szCs w:val="22"/>
      <w:lang w:eastAsia="zh-CN"/>
    </w:rPr>
  </w:style>
  <w:style w:type="paragraph" w:styleId="af6">
    <w:name w:val="index heading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aption1">
    <w:name w:val="caption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caption11">
    <w:name w:val="caption1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16">
    <w:name w:val="Заголовок1"/>
    <w:basedOn w:val="a"/>
    <w:next w:val="af2"/>
    <w:qFormat/>
    <w:rsid w:val="00A81CC2"/>
    <w:pPr>
      <w:suppressAutoHyphens/>
      <w:jc w:val="center"/>
    </w:pPr>
    <w:rPr>
      <w:szCs w:val="20"/>
      <w:lang w:eastAsia="zh-CN"/>
    </w:rPr>
  </w:style>
  <w:style w:type="paragraph" w:customStyle="1" w:styleId="17">
    <w:name w:val="Указатель1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onsNormal">
    <w:name w:val="ConsNormal"/>
    <w:qFormat/>
    <w:rsid w:val="00A81CC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A81CC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qFormat/>
    <w:rsid w:val="00A81CC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8">
    <w:name w:val="Абзац списка1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21">
    <w:name w:val="Основной текст 21"/>
    <w:basedOn w:val="a"/>
    <w:qFormat/>
    <w:rsid w:val="00A81CC2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af7">
    <w:name w:val="Верхний и нижний колонтитулы"/>
    <w:basedOn w:val="a"/>
    <w:qFormat/>
    <w:rsid w:val="00A81CC2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Колонтитул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f9">
    <w:name w:val="header"/>
    <w:basedOn w:val="a"/>
    <w:link w:val="afa"/>
    <w:rsid w:val="00A81CC2"/>
    <w:pPr>
      <w:tabs>
        <w:tab w:val="center" w:pos="4677"/>
        <w:tab w:val="right" w:pos="9355"/>
      </w:tabs>
      <w:suppressAutoHyphens/>
    </w:pPr>
    <w:rPr>
      <w:sz w:val="24"/>
      <w:lang w:eastAsia="zh-CN"/>
    </w:rPr>
  </w:style>
  <w:style w:type="character" w:customStyle="1" w:styleId="afa">
    <w:name w:val="Верхний колонтитул Знак"/>
    <w:basedOn w:val="a0"/>
    <w:link w:val="af9"/>
    <w:rsid w:val="00A81C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footnote text"/>
    <w:basedOn w:val="a"/>
    <w:link w:val="19"/>
    <w:rsid w:val="00A81CC2"/>
    <w:pPr>
      <w:suppressAutoHyphens/>
    </w:pPr>
    <w:rPr>
      <w:sz w:val="20"/>
      <w:szCs w:val="20"/>
      <w:lang w:eastAsia="zh-CN"/>
    </w:rPr>
  </w:style>
  <w:style w:type="character" w:customStyle="1" w:styleId="19">
    <w:name w:val="Текст сноски Знак1"/>
    <w:basedOn w:val="a0"/>
    <w:link w:val="afb"/>
    <w:rsid w:val="00A81CC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footer"/>
    <w:basedOn w:val="a"/>
    <w:link w:val="1a"/>
    <w:rsid w:val="00A81CC2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val="x-none" w:eastAsia="zh-CN"/>
    </w:rPr>
  </w:style>
  <w:style w:type="character" w:customStyle="1" w:styleId="1a">
    <w:name w:val="Нижний колонтитул Знак1"/>
    <w:basedOn w:val="a0"/>
    <w:link w:val="afc"/>
    <w:rsid w:val="00A81CC2"/>
    <w:rPr>
      <w:rFonts w:ascii="Calibri" w:eastAsia="Times New Roman" w:hAnsi="Calibri" w:cs="Calibri"/>
      <w:lang w:val="x-none" w:eastAsia="zh-CN"/>
    </w:rPr>
  </w:style>
  <w:style w:type="paragraph" w:customStyle="1" w:styleId="afd">
    <w:name w:val="Содержимое врезки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qFormat/>
    <w:rsid w:val="00A81CC2"/>
    <w:pPr>
      <w:widowControl w:val="0"/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f">
    <w:name w:val="Заголовок таблицы"/>
    <w:basedOn w:val="afe"/>
    <w:qFormat/>
    <w:rsid w:val="00A81CC2"/>
    <w:pPr>
      <w:jc w:val="center"/>
    </w:pPr>
    <w:rPr>
      <w:b/>
      <w:bCs/>
    </w:rPr>
  </w:style>
  <w:style w:type="paragraph" w:customStyle="1" w:styleId="aff0">
    <w:name w:val="Верхний колонтитул слева"/>
    <w:basedOn w:val="af9"/>
    <w:qFormat/>
    <w:rsid w:val="00A81CC2"/>
    <w:pPr>
      <w:suppressLineNumbers/>
    </w:pPr>
  </w:style>
  <w:style w:type="paragraph" w:styleId="aff1">
    <w:name w:val="Revision"/>
    <w:uiPriority w:val="99"/>
    <w:semiHidden/>
    <w:qFormat/>
    <w:rsid w:val="00A81C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f2">
    <w:name w:val="List Paragraph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b">
    <w:name w:val="Обычный (веб)1"/>
    <w:basedOn w:val="a"/>
    <w:qFormat/>
    <w:rsid w:val="00A81CC2"/>
    <w:pPr>
      <w:suppressAutoHyphens/>
      <w:spacing w:before="32" w:after="32" w:line="276" w:lineRule="auto"/>
    </w:pPr>
    <w:rPr>
      <w:rFonts w:ascii="Arial" w:eastAsia="Arial Unicode MS" w:hAnsi="Arial" w:cs="Arial"/>
      <w:color w:val="000000"/>
      <w:spacing w:val="2"/>
      <w:sz w:val="22"/>
      <w:szCs w:val="20"/>
      <w:lang w:eastAsia="zh-CN"/>
    </w:rPr>
  </w:style>
  <w:style w:type="paragraph" w:styleId="ad">
    <w:name w:val="annotation text"/>
    <w:basedOn w:val="a"/>
    <w:link w:val="ac"/>
    <w:uiPriority w:val="99"/>
    <w:semiHidden/>
    <w:unhideWhenUsed/>
    <w:qFormat/>
    <w:rsid w:val="00A81CC2"/>
    <w:pPr>
      <w:suppressAutoHyphens/>
      <w:spacing w:after="200"/>
    </w:pPr>
    <w:rPr>
      <w:rFonts w:ascii="Calibri" w:eastAsiaTheme="minorHAnsi" w:hAnsi="Calibri" w:cs="Calibri"/>
      <w:sz w:val="22"/>
      <w:szCs w:val="22"/>
      <w:lang w:eastAsia="zh-CN"/>
    </w:rPr>
  </w:style>
  <w:style w:type="character" w:customStyle="1" w:styleId="1c">
    <w:name w:val="Текст примечания Знак1"/>
    <w:basedOn w:val="a0"/>
    <w:uiPriority w:val="99"/>
    <w:semiHidden/>
    <w:rsid w:val="00A81C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A81CC2"/>
    <w:rPr>
      <w:b/>
      <w:bCs/>
    </w:rPr>
  </w:style>
  <w:style w:type="character" w:customStyle="1" w:styleId="1d">
    <w:name w:val="Тема примечания Знак1"/>
    <w:basedOn w:val="1c"/>
    <w:uiPriority w:val="99"/>
    <w:semiHidden/>
    <w:rsid w:val="00A81C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WW8Num1">
    <w:name w:val="WW8Num1"/>
    <w:qFormat/>
    <w:rsid w:val="00A81CC2"/>
  </w:style>
  <w:style w:type="character" w:styleId="aff3">
    <w:name w:val="Hyperlink"/>
    <w:basedOn w:val="a0"/>
    <w:uiPriority w:val="99"/>
    <w:unhideWhenUsed/>
    <w:rsid w:val="00A81CC2"/>
    <w:rPr>
      <w:color w:val="0000FF" w:themeColor="hyperlink"/>
      <w:u w:val="single"/>
    </w:rPr>
  </w:style>
  <w:style w:type="paragraph" w:styleId="aff4">
    <w:name w:val="Normal (Web)"/>
    <w:basedOn w:val="a"/>
    <w:uiPriority w:val="99"/>
    <w:unhideWhenUsed/>
    <w:rsid w:val="00A81CC2"/>
    <w:pPr>
      <w:suppressAutoHyphens/>
      <w:spacing w:after="200" w:line="276" w:lineRule="auto"/>
    </w:pPr>
    <w:rPr>
      <w:sz w:val="24"/>
      <w:lang w:eastAsia="zh-CN"/>
    </w:rPr>
  </w:style>
  <w:style w:type="paragraph" w:styleId="aff5">
    <w:name w:val="Balloon Text"/>
    <w:basedOn w:val="a"/>
    <w:link w:val="aff6"/>
    <w:uiPriority w:val="99"/>
    <w:semiHidden/>
    <w:unhideWhenUsed/>
    <w:rsid w:val="00A81CC2"/>
    <w:pPr>
      <w:suppressAutoHyphens/>
    </w:pPr>
    <w:rPr>
      <w:rFonts w:ascii="Segoe UI" w:hAnsi="Segoe UI" w:cs="Segoe UI"/>
      <w:sz w:val="18"/>
      <w:szCs w:val="18"/>
      <w:lang w:eastAsia="zh-CN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A81CC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A81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40">
    <w:name w:val="Юрист 14"/>
    <w:basedOn w:val="a"/>
    <w:rsid w:val="002C41F0"/>
    <w:pPr>
      <w:suppressAutoHyphens/>
      <w:spacing w:line="360" w:lineRule="auto"/>
      <w:ind w:firstLine="851"/>
      <w:jc w:val="both"/>
    </w:pPr>
    <w:rPr>
      <w:szCs w:val="28"/>
      <w:lang w:eastAsia="zh-CN"/>
    </w:rPr>
  </w:style>
  <w:style w:type="paragraph" w:customStyle="1" w:styleId="aff7">
    <w:basedOn w:val="a"/>
    <w:next w:val="aff4"/>
    <w:uiPriority w:val="99"/>
    <w:unhideWhenUsed/>
    <w:rsid w:val="002C41F0"/>
    <w:pPr>
      <w:suppressAutoHyphens/>
    </w:pPr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1CC2"/>
    <w:pPr>
      <w:keepNext/>
      <w:numPr>
        <w:numId w:val="1"/>
      </w:numPr>
      <w:suppressAutoHyphens/>
      <w:ind w:left="-567" w:right="-766"/>
      <w:jc w:val="center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1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CC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qFormat/>
    <w:rsid w:val="00A81CC2"/>
  </w:style>
  <w:style w:type="character" w:customStyle="1" w:styleId="WW8Num1z1">
    <w:name w:val="WW8Num1z1"/>
    <w:qFormat/>
    <w:rsid w:val="00A81CC2"/>
  </w:style>
  <w:style w:type="character" w:customStyle="1" w:styleId="WW8Num1z2">
    <w:name w:val="WW8Num1z2"/>
    <w:qFormat/>
    <w:rsid w:val="00A81CC2"/>
  </w:style>
  <w:style w:type="character" w:customStyle="1" w:styleId="WW8Num1z3">
    <w:name w:val="WW8Num1z3"/>
    <w:qFormat/>
    <w:rsid w:val="00A81CC2"/>
  </w:style>
  <w:style w:type="character" w:customStyle="1" w:styleId="WW8Num1z4">
    <w:name w:val="WW8Num1z4"/>
    <w:qFormat/>
    <w:rsid w:val="00A81CC2"/>
  </w:style>
  <w:style w:type="character" w:customStyle="1" w:styleId="WW8Num1z5">
    <w:name w:val="WW8Num1z5"/>
    <w:qFormat/>
    <w:rsid w:val="00A81CC2"/>
  </w:style>
  <w:style w:type="character" w:customStyle="1" w:styleId="WW8Num1z6">
    <w:name w:val="WW8Num1z6"/>
    <w:qFormat/>
    <w:rsid w:val="00A81CC2"/>
  </w:style>
  <w:style w:type="character" w:customStyle="1" w:styleId="WW8Num1z7">
    <w:name w:val="WW8Num1z7"/>
    <w:qFormat/>
    <w:rsid w:val="00A81CC2"/>
  </w:style>
  <w:style w:type="character" w:customStyle="1" w:styleId="WW8Num1z8">
    <w:name w:val="WW8Num1z8"/>
    <w:qFormat/>
    <w:rsid w:val="00A81CC2"/>
  </w:style>
  <w:style w:type="character" w:customStyle="1" w:styleId="WW8Num2z0">
    <w:name w:val="WW8Num2z0"/>
    <w:qFormat/>
    <w:rsid w:val="00A81CC2"/>
    <w:rPr>
      <w:rFonts w:ascii="Times New Roman" w:hAnsi="Times New Roman" w:cs="Times New Roman"/>
      <w:i w:val="0"/>
      <w:sz w:val="28"/>
      <w:szCs w:val="28"/>
    </w:rPr>
  </w:style>
  <w:style w:type="character" w:customStyle="1" w:styleId="WW8Num2z1">
    <w:name w:val="WW8Num2z1"/>
    <w:qFormat/>
    <w:rsid w:val="00A81CC2"/>
    <w:rPr>
      <w:rFonts w:cs="Times New Roman"/>
    </w:rPr>
  </w:style>
  <w:style w:type="character" w:customStyle="1" w:styleId="11">
    <w:name w:val="Основной шрифт абзаца1"/>
    <w:qFormat/>
    <w:rsid w:val="00A81CC2"/>
  </w:style>
  <w:style w:type="character" w:customStyle="1" w:styleId="12">
    <w:name w:val="Гиперссылка1"/>
    <w:qFormat/>
    <w:rsid w:val="00A81CC2"/>
    <w:rPr>
      <w:rFonts w:cs="Times New Roman"/>
      <w:color w:val="0000FF"/>
      <w:u w:val="single"/>
    </w:rPr>
  </w:style>
  <w:style w:type="character" w:customStyle="1" w:styleId="a3">
    <w:name w:val="Название Знак"/>
    <w:qFormat/>
    <w:rsid w:val="00A81CC2"/>
    <w:rPr>
      <w:sz w:val="28"/>
      <w:lang w:val="ru-RU" w:bidi="ar-SA"/>
    </w:rPr>
  </w:style>
  <w:style w:type="character" w:styleId="a4">
    <w:name w:val="page number"/>
    <w:basedOn w:val="11"/>
    <w:qFormat/>
    <w:rsid w:val="00A81CC2"/>
  </w:style>
  <w:style w:type="character" w:customStyle="1" w:styleId="a5">
    <w:name w:val="Текст сноски Знак"/>
    <w:basedOn w:val="11"/>
    <w:qFormat/>
    <w:rsid w:val="00A81CC2"/>
  </w:style>
  <w:style w:type="character" w:customStyle="1" w:styleId="a6">
    <w:name w:val="Символ сноски"/>
    <w:qFormat/>
    <w:rsid w:val="00A81CC2"/>
    <w:rPr>
      <w:vertAlign w:val="superscript"/>
    </w:rPr>
  </w:style>
  <w:style w:type="character" w:customStyle="1" w:styleId="a7">
    <w:name w:val="Нижний колонтитул Знак"/>
    <w:qFormat/>
    <w:rsid w:val="00A81CC2"/>
    <w:rPr>
      <w:rFonts w:ascii="Calibri" w:hAnsi="Calibri" w:cs="Calibri"/>
      <w:sz w:val="22"/>
      <w:szCs w:val="22"/>
    </w:rPr>
  </w:style>
  <w:style w:type="character" w:styleId="a8">
    <w:name w:val="footnote reference"/>
    <w:rsid w:val="00A81CC2"/>
    <w:rPr>
      <w:vertAlign w:val="superscript"/>
    </w:rPr>
  </w:style>
  <w:style w:type="character" w:customStyle="1" w:styleId="a9">
    <w:name w:val="Символ концевой сноски"/>
    <w:qFormat/>
    <w:rsid w:val="00A81CC2"/>
    <w:rPr>
      <w:vertAlign w:val="superscript"/>
    </w:rPr>
  </w:style>
  <w:style w:type="character" w:customStyle="1" w:styleId="WW-">
    <w:name w:val="WW-Символ концевой сноски"/>
    <w:qFormat/>
    <w:rsid w:val="00A81CC2"/>
  </w:style>
  <w:style w:type="character" w:styleId="aa">
    <w:name w:val="endnote reference"/>
    <w:rsid w:val="00A81CC2"/>
    <w:rPr>
      <w:vertAlign w:val="superscript"/>
    </w:rPr>
  </w:style>
  <w:style w:type="character" w:customStyle="1" w:styleId="13">
    <w:name w:val="Номер строки1"/>
    <w:qFormat/>
    <w:rsid w:val="00A81CC2"/>
  </w:style>
  <w:style w:type="character" w:styleId="ab">
    <w:name w:val="annotation reference"/>
    <w:basedOn w:val="a0"/>
    <w:uiPriority w:val="99"/>
    <w:semiHidden/>
    <w:unhideWhenUsed/>
    <w:qFormat/>
    <w:rsid w:val="00A81CC2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A81CC2"/>
    <w:rPr>
      <w:rFonts w:ascii="Calibri" w:hAnsi="Calibri" w:cs="Calibri"/>
      <w:lang w:eastAsia="zh-CN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A81CC2"/>
    <w:rPr>
      <w:rFonts w:ascii="Calibri" w:hAnsi="Calibri" w:cs="Calibri"/>
      <w:b/>
      <w:bCs/>
      <w:lang w:eastAsia="zh-CN"/>
    </w:rPr>
  </w:style>
  <w:style w:type="character" w:styleId="af0">
    <w:name w:val="line number"/>
    <w:rsid w:val="00A81CC2"/>
  </w:style>
  <w:style w:type="paragraph" w:styleId="af1">
    <w:name w:val="Title"/>
    <w:basedOn w:val="a"/>
    <w:next w:val="af2"/>
    <w:link w:val="14"/>
    <w:qFormat/>
    <w:rsid w:val="00A81CC2"/>
    <w:pPr>
      <w:keepNext/>
      <w:suppressAutoHyphens/>
      <w:spacing w:before="240" w:after="120" w:line="276" w:lineRule="auto"/>
    </w:pPr>
    <w:rPr>
      <w:rFonts w:ascii="Liberation Sans" w:eastAsia="Tahoma" w:hAnsi="Liberation Sans" w:cs="Droid Sans Devanagari"/>
      <w:szCs w:val="28"/>
      <w:lang w:eastAsia="zh-CN"/>
    </w:rPr>
  </w:style>
  <w:style w:type="character" w:customStyle="1" w:styleId="14">
    <w:name w:val="Название Знак1"/>
    <w:basedOn w:val="a0"/>
    <w:link w:val="af1"/>
    <w:rsid w:val="00A81CC2"/>
    <w:rPr>
      <w:rFonts w:ascii="Liberation Sans" w:eastAsia="Tahoma" w:hAnsi="Liberation Sans" w:cs="Droid Sans Devanagari"/>
      <w:sz w:val="28"/>
      <w:szCs w:val="28"/>
      <w:lang w:eastAsia="zh-CN"/>
    </w:rPr>
  </w:style>
  <w:style w:type="paragraph" w:styleId="af2">
    <w:name w:val="Body Text"/>
    <w:basedOn w:val="a"/>
    <w:link w:val="af3"/>
    <w:rsid w:val="00A81CC2"/>
    <w:pPr>
      <w:suppressAutoHyphens/>
      <w:spacing w:after="14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A81CC2"/>
    <w:rPr>
      <w:rFonts w:ascii="Calibri" w:eastAsia="Times New Roman" w:hAnsi="Calibri" w:cs="Calibri"/>
      <w:lang w:eastAsia="zh-CN"/>
    </w:rPr>
  </w:style>
  <w:style w:type="paragraph" w:styleId="af4">
    <w:name w:val="List"/>
    <w:basedOn w:val="af2"/>
    <w:rsid w:val="00A81CC2"/>
    <w:rPr>
      <w:rFonts w:cs="Droid Sans Devanagari"/>
    </w:rPr>
  </w:style>
  <w:style w:type="paragraph" w:styleId="af5">
    <w:name w:val="caption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styleId="15">
    <w:name w:val="index 1"/>
    <w:basedOn w:val="a"/>
    <w:next w:val="a"/>
    <w:autoRedefine/>
    <w:uiPriority w:val="99"/>
    <w:semiHidden/>
    <w:unhideWhenUsed/>
    <w:rsid w:val="00A81CC2"/>
    <w:pPr>
      <w:suppressAutoHyphens/>
      <w:ind w:left="220" w:hanging="220"/>
    </w:pPr>
    <w:rPr>
      <w:rFonts w:ascii="Calibri" w:hAnsi="Calibri" w:cs="Calibri"/>
      <w:sz w:val="22"/>
      <w:szCs w:val="22"/>
      <w:lang w:eastAsia="zh-CN"/>
    </w:rPr>
  </w:style>
  <w:style w:type="paragraph" w:styleId="af6">
    <w:name w:val="index heading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aption1">
    <w:name w:val="caption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caption11">
    <w:name w:val="caption11"/>
    <w:basedOn w:val="a"/>
    <w:qFormat/>
    <w:rsid w:val="00A81CC2"/>
    <w:pPr>
      <w:suppressLineNumbers/>
      <w:suppressAutoHyphens/>
      <w:spacing w:before="120" w:after="120" w:line="276" w:lineRule="auto"/>
    </w:pPr>
    <w:rPr>
      <w:rFonts w:ascii="Calibri" w:hAnsi="Calibri" w:cs="Droid Sans Devanagari"/>
      <w:i/>
      <w:iCs/>
      <w:sz w:val="24"/>
      <w:lang w:eastAsia="zh-CN"/>
    </w:rPr>
  </w:style>
  <w:style w:type="paragraph" w:customStyle="1" w:styleId="16">
    <w:name w:val="Заголовок1"/>
    <w:basedOn w:val="a"/>
    <w:next w:val="af2"/>
    <w:qFormat/>
    <w:rsid w:val="00A81CC2"/>
    <w:pPr>
      <w:suppressAutoHyphens/>
      <w:jc w:val="center"/>
    </w:pPr>
    <w:rPr>
      <w:szCs w:val="20"/>
      <w:lang w:eastAsia="zh-CN"/>
    </w:rPr>
  </w:style>
  <w:style w:type="paragraph" w:customStyle="1" w:styleId="17">
    <w:name w:val="Указатель1"/>
    <w:basedOn w:val="a"/>
    <w:qFormat/>
    <w:rsid w:val="00A81CC2"/>
    <w:pPr>
      <w:suppressLineNumbers/>
      <w:suppressAutoHyphens/>
      <w:spacing w:after="200" w:line="276" w:lineRule="auto"/>
    </w:pPr>
    <w:rPr>
      <w:rFonts w:ascii="Calibri" w:hAnsi="Calibri" w:cs="Droid Sans Devanagari"/>
      <w:sz w:val="22"/>
      <w:szCs w:val="22"/>
      <w:lang w:eastAsia="zh-CN"/>
    </w:rPr>
  </w:style>
  <w:style w:type="paragraph" w:customStyle="1" w:styleId="ConsNormal">
    <w:name w:val="ConsNormal"/>
    <w:qFormat/>
    <w:rsid w:val="00A81CC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A81CC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qFormat/>
    <w:rsid w:val="00A81CC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8">
    <w:name w:val="Абзац списка1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21">
    <w:name w:val="Основной текст 21"/>
    <w:basedOn w:val="a"/>
    <w:qFormat/>
    <w:rsid w:val="00A81CC2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af7">
    <w:name w:val="Верхний и нижний колонтитулы"/>
    <w:basedOn w:val="a"/>
    <w:qFormat/>
    <w:rsid w:val="00A81CC2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Колонтитул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af9">
    <w:name w:val="header"/>
    <w:basedOn w:val="a"/>
    <w:link w:val="afa"/>
    <w:rsid w:val="00A81CC2"/>
    <w:pPr>
      <w:tabs>
        <w:tab w:val="center" w:pos="4677"/>
        <w:tab w:val="right" w:pos="9355"/>
      </w:tabs>
      <w:suppressAutoHyphens/>
    </w:pPr>
    <w:rPr>
      <w:sz w:val="24"/>
      <w:lang w:eastAsia="zh-CN"/>
    </w:rPr>
  </w:style>
  <w:style w:type="character" w:customStyle="1" w:styleId="afa">
    <w:name w:val="Верхний колонтитул Знак"/>
    <w:basedOn w:val="a0"/>
    <w:link w:val="af9"/>
    <w:rsid w:val="00A81C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footnote text"/>
    <w:basedOn w:val="a"/>
    <w:link w:val="19"/>
    <w:rsid w:val="00A81CC2"/>
    <w:pPr>
      <w:suppressAutoHyphens/>
    </w:pPr>
    <w:rPr>
      <w:sz w:val="20"/>
      <w:szCs w:val="20"/>
      <w:lang w:eastAsia="zh-CN"/>
    </w:rPr>
  </w:style>
  <w:style w:type="character" w:customStyle="1" w:styleId="19">
    <w:name w:val="Текст сноски Знак1"/>
    <w:basedOn w:val="a0"/>
    <w:link w:val="afb"/>
    <w:rsid w:val="00A81CC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footer"/>
    <w:basedOn w:val="a"/>
    <w:link w:val="1a"/>
    <w:rsid w:val="00A81CC2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val="x-none" w:eastAsia="zh-CN"/>
    </w:rPr>
  </w:style>
  <w:style w:type="character" w:customStyle="1" w:styleId="1a">
    <w:name w:val="Нижний колонтитул Знак1"/>
    <w:basedOn w:val="a0"/>
    <w:link w:val="afc"/>
    <w:rsid w:val="00A81CC2"/>
    <w:rPr>
      <w:rFonts w:ascii="Calibri" w:eastAsia="Times New Roman" w:hAnsi="Calibri" w:cs="Calibri"/>
      <w:lang w:val="x-none" w:eastAsia="zh-CN"/>
    </w:rPr>
  </w:style>
  <w:style w:type="paragraph" w:customStyle="1" w:styleId="afd">
    <w:name w:val="Содержимое врезки"/>
    <w:basedOn w:val="a"/>
    <w:qFormat/>
    <w:rsid w:val="00A81CC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qFormat/>
    <w:rsid w:val="00A81CC2"/>
    <w:pPr>
      <w:widowControl w:val="0"/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aff">
    <w:name w:val="Заголовок таблицы"/>
    <w:basedOn w:val="afe"/>
    <w:qFormat/>
    <w:rsid w:val="00A81CC2"/>
    <w:pPr>
      <w:jc w:val="center"/>
    </w:pPr>
    <w:rPr>
      <w:b/>
      <w:bCs/>
    </w:rPr>
  </w:style>
  <w:style w:type="paragraph" w:customStyle="1" w:styleId="aff0">
    <w:name w:val="Верхний колонтитул слева"/>
    <w:basedOn w:val="af9"/>
    <w:qFormat/>
    <w:rsid w:val="00A81CC2"/>
    <w:pPr>
      <w:suppressLineNumbers/>
    </w:pPr>
  </w:style>
  <w:style w:type="paragraph" w:styleId="aff1">
    <w:name w:val="Revision"/>
    <w:uiPriority w:val="99"/>
    <w:semiHidden/>
    <w:qFormat/>
    <w:rsid w:val="00A81C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f2">
    <w:name w:val="List Paragraph"/>
    <w:basedOn w:val="a"/>
    <w:qFormat/>
    <w:rsid w:val="00A81CC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1b">
    <w:name w:val="Обычный (веб)1"/>
    <w:basedOn w:val="a"/>
    <w:qFormat/>
    <w:rsid w:val="00A81CC2"/>
    <w:pPr>
      <w:suppressAutoHyphens/>
      <w:spacing w:before="32" w:after="32" w:line="276" w:lineRule="auto"/>
    </w:pPr>
    <w:rPr>
      <w:rFonts w:ascii="Arial" w:eastAsia="Arial Unicode MS" w:hAnsi="Arial" w:cs="Arial"/>
      <w:color w:val="000000"/>
      <w:spacing w:val="2"/>
      <w:sz w:val="22"/>
      <w:szCs w:val="20"/>
      <w:lang w:eastAsia="zh-CN"/>
    </w:rPr>
  </w:style>
  <w:style w:type="paragraph" w:styleId="ad">
    <w:name w:val="annotation text"/>
    <w:basedOn w:val="a"/>
    <w:link w:val="ac"/>
    <w:uiPriority w:val="99"/>
    <w:semiHidden/>
    <w:unhideWhenUsed/>
    <w:qFormat/>
    <w:rsid w:val="00A81CC2"/>
    <w:pPr>
      <w:suppressAutoHyphens/>
      <w:spacing w:after="200"/>
    </w:pPr>
    <w:rPr>
      <w:rFonts w:ascii="Calibri" w:eastAsiaTheme="minorHAnsi" w:hAnsi="Calibri" w:cs="Calibri"/>
      <w:sz w:val="22"/>
      <w:szCs w:val="22"/>
      <w:lang w:eastAsia="zh-CN"/>
    </w:rPr>
  </w:style>
  <w:style w:type="character" w:customStyle="1" w:styleId="1c">
    <w:name w:val="Текст примечания Знак1"/>
    <w:basedOn w:val="a0"/>
    <w:uiPriority w:val="99"/>
    <w:semiHidden/>
    <w:rsid w:val="00A81C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A81CC2"/>
    <w:rPr>
      <w:b/>
      <w:bCs/>
    </w:rPr>
  </w:style>
  <w:style w:type="character" w:customStyle="1" w:styleId="1d">
    <w:name w:val="Тема примечания Знак1"/>
    <w:basedOn w:val="1c"/>
    <w:uiPriority w:val="99"/>
    <w:semiHidden/>
    <w:rsid w:val="00A81C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WW8Num1">
    <w:name w:val="WW8Num1"/>
    <w:qFormat/>
    <w:rsid w:val="00A81CC2"/>
  </w:style>
  <w:style w:type="character" w:styleId="aff3">
    <w:name w:val="Hyperlink"/>
    <w:basedOn w:val="a0"/>
    <w:uiPriority w:val="99"/>
    <w:unhideWhenUsed/>
    <w:rsid w:val="00A81CC2"/>
    <w:rPr>
      <w:color w:val="0000FF" w:themeColor="hyperlink"/>
      <w:u w:val="single"/>
    </w:rPr>
  </w:style>
  <w:style w:type="paragraph" w:styleId="aff4">
    <w:name w:val="Normal (Web)"/>
    <w:basedOn w:val="a"/>
    <w:uiPriority w:val="99"/>
    <w:unhideWhenUsed/>
    <w:rsid w:val="00A81CC2"/>
    <w:pPr>
      <w:suppressAutoHyphens/>
      <w:spacing w:after="200" w:line="276" w:lineRule="auto"/>
    </w:pPr>
    <w:rPr>
      <w:sz w:val="24"/>
      <w:lang w:eastAsia="zh-CN"/>
    </w:rPr>
  </w:style>
  <w:style w:type="paragraph" w:styleId="aff5">
    <w:name w:val="Balloon Text"/>
    <w:basedOn w:val="a"/>
    <w:link w:val="aff6"/>
    <w:uiPriority w:val="99"/>
    <w:semiHidden/>
    <w:unhideWhenUsed/>
    <w:rsid w:val="00A81CC2"/>
    <w:pPr>
      <w:suppressAutoHyphens/>
    </w:pPr>
    <w:rPr>
      <w:rFonts w:ascii="Segoe UI" w:hAnsi="Segoe UI" w:cs="Segoe UI"/>
      <w:sz w:val="18"/>
      <w:szCs w:val="18"/>
      <w:lang w:eastAsia="zh-CN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A81CC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A81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40">
    <w:name w:val="Юрист 14"/>
    <w:basedOn w:val="a"/>
    <w:rsid w:val="002C41F0"/>
    <w:pPr>
      <w:suppressAutoHyphens/>
      <w:spacing w:line="360" w:lineRule="auto"/>
      <w:ind w:firstLine="851"/>
      <w:jc w:val="both"/>
    </w:pPr>
    <w:rPr>
      <w:szCs w:val="28"/>
      <w:lang w:eastAsia="zh-CN"/>
    </w:rPr>
  </w:style>
  <w:style w:type="paragraph" w:customStyle="1" w:styleId="aff7">
    <w:basedOn w:val="a"/>
    <w:next w:val="aff4"/>
    <w:uiPriority w:val="99"/>
    <w:unhideWhenUsed/>
    <w:rsid w:val="002C41F0"/>
    <w:pPr>
      <w:suppressAutoHyphens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4296</Words>
  <Characters>24490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2025-10-20T11:19:00Z</cp:lastPrinted>
  <dcterms:created xsi:type="dcterms:W3CDTF">2025-10-21T08:50:00Z</dcterms:created>
  <dcterms:modified xsi:type="dcterms:W3CDTF">2025-10-21T08:50:00Z</dcterms:modified>
</cp:coreProperties>
</file>