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B3" w:rsidRPr="003742B3" w:rsidRDefault="003742B3" w:rsidP="003742B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742B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3742B3" w:rsidRPr="003742B3" w:rsidRDefault="003742B3" w:rsidP="003742B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742B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3742B3" w:rsidRPr="003742B3" w:rsidRDefault="003742B3" w:rsidP="003742B3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3742B3" w:rsidRPr="003742B3" w:rsidRDefault="003742B3" w:rsidP="003742B3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3742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</w:t>
      </w:r>
      <w:r w:rsidRPr="003742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сентября 2025 года                                                                                    № 6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50</w:t>
      </w:r>
      <w:r w:rsidRPr="003742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3742B3" w:rsidRDefault="003742B3" w:rsidP="003742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D3B60" w:rsidRPr="003742B3" w:rsidRDefault="00CD3B60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3742B3">
        <w:rPr>
          <w:rFonts w:ascii="Arial" w:hAnsi="Arial" w:cs="Arial"/>
          <w:sz w:val="24"/>
          <w:szCs w:val="24"/>
        </w:rPr>
        <w:t>О внесении изменений в постановление от 30.10.2013 г. № 716-п Об утве</w:t>
      </w:r>
      <w:r w:rsidRPr="003742B3">
        <w:rPr>
          <w:rFonts w:ascii="Arial" w:hAnsi="Arial" w:cs="Arial"/>
          <w:sz w:val="24"/>
          <w:szCs w:val="24"/>
        </w:rPr>
        <w:t>р</w:t>
      </w:r>
      <w:r w:rsidRPr="003742B3">
        <w:rPr>
          <w:rFonts w:ascii="Arial" w:hAnsi="Arial" w:cs="Arial"/>
          <w:sz w:val="24"/>
          <w:szCs w:val="24"/>
        </w:rPr>
        <w:t>ждении Муниципальной программы Ермаковского района «Управление муниц</w:t>
      </w:r>
      <w:r w:rsidRPr="003742B3">
        <w:rPr>
          <w:rFonts w:ascii="Arial" w:hAnsi="Arial" w:cs="Arial"/>
          <w:sz w:val="24"/>
          <w:szCs w:val="24"/>
        </w:rPr>
        <w:t>и</w:t>
      </w:r>
      <w:r w:rsidR="0012018F">
        <w:rPr>
          <w:rFonts w:ascii="Arial" w:hAnsi="Arial" w:cs="Arial"/>
          <w:sz w:val="24"/>
          <w:szCs w:val="24"/>
        </w:rPr>
        <w:t>пальными финансами»</w:t>
      </w:r>
      <w:bookmarkStart w:id="0" w:name="_GoBack"/>
      <w:bookmarkEnd w:id="0"/>
    </w:p>
    <w:p w:rsidR="00A52E60" w:rsidRPr="003742B3" w:rsidRDefault="00A52E60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</w:p>
    <w:p w:rsidR="00F81E41" w:rsidRPr="003742B3" w:rsidRDefault="00F81E41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3742B3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Устав</w:t>
      </w:r>
      <w:r w:rsidR="000E1EE8" w:rsidRPr="003742B3">
        <w:rPr>
          <w:rFonts w:ascii="Arial" w:hAnsi="Arial" w:cs="Arial"/>
          <w:sz w:val="24"/>
          <w:szCs w:val="24"/>
        </w:rPr>
        <w:t>ом</w:t>
      </w:r>
      <w:r w:rsidRPr="003742B3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3742B3">
        <w:rPr>
          <w:rFonts w:ascii="Arial" w:hAnsi="Arial" w:cs="Arial"/>
          <w:sz w:val="24"/>
          <w:szCs w:val="24"/>
        </w:rPr>
        <w:t xml:space="preserve"> г.</w:t>
      </w:r>
      <w:r w:rsidRPr="003742B3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 </w:t>
      </w:r>
      <w:r w:rsidR="00F97E99" w:rsidRPr="003742B3">
        <w:rPr>
          <w:rFonts w:ascii="Arial" w:hAnsi="Arial" w:cs="Arial"/>
          <w:sz w:val="24"/>
          <w:szCs w:val="24"/>
        </w:rPr>
        <w:t>(</w:t>
      </w:r>
      <w:r w:rsidR="007262A3" w:rsidRPr="003742B3">
        <w:rPr>
          <w:rFonts w:ascii="Arial" w:eastAsia="Calibri" w:hAnsi="Arial" w:cs="Arial"/>
          <w:sz w:val="24"/>
          <w:szCs w:val="24"/>
        </w:rPr>
        <w:t>в</w:t>
      </w:r>
      <w:r w:rsidR="003742B3" w:rsidRPr="003742B3">
        <w:rPr>
          <w:rFonts w:ascii="Arial" w:eastAsia="Calibri" w:hAnsi="Arial" w:cs="Arial"/>
          <w:sz w:val="24"/>
          <w:szCs w:val="24"/>
        </w:rPr>
        <w:t xml:space="preserve"> </w:t>
      </w:r>
      <w:r w:rsidR="007262A3" w:rsidRPr="003742B3">
        <w:rPr>
          <w:rFonts w:ascii="Arial" w:eastAsia="Calibri" w:hAnsi="Arial" w:cs="Arial"/>
          <w:sz w:val="24"/>
          <w:szCs w:val="24"/>
        </w:rPr>
        <w:t>редакции постановления от 14.06.2022 г.</w:t>
      </w:r>
      <w:r w:rsidR="003742B3" w:rsidRPr="003742B3">
        <w:rPr>
          <w:rFonts w:ascii="Arial" w:eastAsia="Calibri" w:hAnsi="Arial" w:cs="Arial"/>
          <w:sz w:val="24"/>
          <w:szCs w:val="24"/>
        </w:rPr>
        <w:t xml:space="preserve"> </w:t>
      </w:r>
      <w:r w:rsidR="007262A3" w:rsidRPr="003742B3">
        <w:rPr>
          <w:rFonts w:ascii="Arial" w:eastAsia="Calibri" w:hAnsi="Arial" w:cs="Arial"/>
          <w:sz w:val="24"/>
          <w:szCs w:val="24"/>
        </w:rPr>
        <w:t>№ 396-п</w:t>
      </w:r>
      <w:r w:rsidR="00F97E99" w:rsidRPr="003742B3">
        <w:rPr>
          <w:rFonts w:ascii="Arial" w:hAnsi="Arial" w:cs="Arial"/>
          <w:sz w:val="24"/>
          <w:szCs w:val="24"/>
        </w:rPr>
        <w:t xml:space="preserve">) </w:t>
      </w:r>
      <w:r w:rsidRPr="003742B3">
        <w:rPr>
          <w:rFonts w:ascii="Arial" w:hAnsi="Arial" w:cs="Arial"/>
          <w:sz w:val="24"/>
          <w:szCs w:val="24"/>
        </w:rPr>
        <w:t>ПОСТАНО</w:t>
      </w:r>
      <w:r w:rsidRPr="003742B3">
        <w:rPr>
          <w:rFonts w:ascii="Arial" w:hAnsi="Arial" w:cs="Arial"/>
          <w:sz w:val="24"/>
          <w:szCs w:val="24"/>
        </w:rPr>
        <w:t>В</w:t>
      </w:r>
      <w:r w:rsidRPr="003742B3">
        <w:rPr>
          <w:rFonts w:ascii="Arial" w:hAnsi="Arial" w:cs="Arial"/>
          <w:sz w:val="24"/>
          <w:szCs w:val="24"/>
        </w:rPr>
        <w:t>ЛЯЮ:</w:t>
      </w:r>
    </w:p>
    <w:p w:rsidR="00F81E41" w:rsidRPr="003742B3" w:rsidRDefault="00F81E41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3742B3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6502FE" w:rsidRPr="003742B3">
        <w:rPr>
          <w:rFonts w:ascii="Arial" w:hAnsi="Arial" w:cs="Arial"/>
          <w:sz w:val="24"/>
          <w:szCs w:val="24"/>
        </w:rPr>
        <w:t xml:space="preserve">Внести изменения </w:t>
      </w:r>
      <w:r w:rsidRPr="003742B3">
        <w:rPr>
          <w:rFonts w:ascii="Arial" w:hAnsi="Arial" w:cs="Arial"/>
          <w:sz w:val="24"/>
          <w:szCs w:val="24"/>
        </w:rPr>
        <w:t>в постановление администрации Ермаковского района от</w:t>
      </w:r>
      <w:r w:rsidR="006502FE" w:rsidRPr="003742B3">
        <w:rPr>
          <w:rFonts w:ascii="Arial" w:hAnsi="Arial" w:cs="Arial"/>
          <w:sz w:val="24"/>
          <w:szCs w:val="24"/>
        </w:rPr>
        <w:t xml:space="preserve"> </w:t>
      </w:r>
      <w:r w:rsidRPr="003742B3">
        <w:rPr>
          <w:rFonts w:ascii="Arial" w:hAnsi="Arial" w:cs="Arial"/>
          <w:sz w:val="24"/>
          <w:szCs w:val="24"/>
        </w:rPr>
        <w:t>30.10.2013</w:t>
      </w:r>
      <w:r w:rsidR="003742B3">
        <w:rPr>
          <w:rFonts w:ascii="Arial" w:hAnsi="Arial" w:cs="Arial"/>
          <w:sz w:val="24"/>
          <w:szCs w:val="24"/>
        </w:rPr>
        <w:t xml:space="preserve"> </w:t>
      </w:r>
      <w:r w:rsidRPr="003742B3">
        <w:rPr>
          <w:rFonts w:ascii="Arial" w:hAnsi="Arial" w:cs="Arial"/>
          <w:sz w:val="24"/>
          <w:szCs w:val="24"/>
        </w:rPr>
        <w:t>г № 716-п «Об утверждении муниципальной программы Ермаковск</w:t>
      </w:r>
      <w:r w:rsidRPr="003742B3">
        <w:rPr>
          <w:rFonts w:ascii="Arial" w:hAnsi="Arial" w:cs="Arial"/>
          <w:sz w:val="24"/>
          <w:szCs w:val="24"/>
        </w:rPr>
        <w:t>о</w:t>
      </w:r>
      <w:r w:rsidRPr="003742B3">
        <w:rPr>
          <w:rFonts w:ascii="Arial" w:hAnsi="Arial" w:cs="Arial"/>
          <w:sz w:val="24"/>
          <w:szCs w:val="24"/>
        </w:rPr>
        <w:t xml:space="preserve">го района «Управление муниципальными финансами» </w:t>
      </w:r>
      <w:r w:rsidR="006502FE" w:rsidRPr="003742B3">
        <w:rPr>
          <w:rFonts w:ascii="Arial" w:hAnsi="Arial" w:cs="Arial"/>
          <w:sz w:val="24"/>
          <w:szCs w:val="24"/>
        </w:rPr>
        <w:t xml:space="preserve">(в редакции постановлений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17.01.2014 г. № 25-п,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22.01.2014 г. № 34-п,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30.10.2014 г. № 878-п,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30.10.2015 г. № 735-п,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31.10.2016 г. № 702-п,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31.10.2017 г. № 788-п,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30.10.2018 г. № 611-п,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22.03.2019 г. № 122-п,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31.10.2019 г. № 636-п, </w:t>
      </w:r>
      <w:r w:rsidR="003742B3">
        <w:rPr>
          <w:rFonts w:ascii="Arial" w:hAnsi="Arial" w:cs="Arial"/>
          <w:sz w:val="24"/>
          <w:szCs w:val="24"/>
        </w:rPr>
        <w:t>от</w:t>
      </w:r>
      <w:proofErr w:type="gramEnd"/>
      <w:r w:rsidR="003742B3">
        <w:rPr>
          <w:rFonts w:ascii="Arial" w:hAnsi="Arial" w:cs="Arial"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sz w:val="24"/>
          <w:szCs w:val="24"/>
        </w:rPr>
        <w:t xml:space="preserve">31.12.2019 г. № 815-п,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sz w:val="24"/>
          <w:szCs w:val="24"/>
        </w:rPr>
        <w:t xml:space="preserve">30.10.2020 г. № 729-п,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  <w:lang w:eastAsia="ar-SA"/>
        </w:rPr>
        <w:t xml:space="preserve">18.12.2020 г. № 951-п, </w:t>
      </w:r>
      <w:r w:rsidR="003742B3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  <w:lang w:eastAsia="ar-SA"/>
        </w:rPr>
        <w:t>05.02.2021 г. №</w:t>
      </w:r>
      <w:r w:rsidR="003742B3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  <w:lang w:eastAsia="ar-SA"/>
        </w:rPr>
        <w:t xml:space="preserve">71-п, </w:t>
      </w:r>
      <w:r w:rsidR="003742B3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15.10.2021 г.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588-п,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29.10.2021 г. № 646-п,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03.02.2022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82-п,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24.10.2022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708-п,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31.10.2022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789-п,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proofErr w:type="gramStart"/>
      <w:r w:rsidR="006502FE" w:rsidRPr="003742B3">
        <w:rPr>
          <w:rFonts w:ascii="Arial" w:hAnsi="Arial" w:cs="Arial"/>
          <w:bCs/>
          <w:sz w:val="24"/>
          <w:szCs w:val="24"/>
        </w:rPr>
        <w:t>12.01.2023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6-п,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15.06.2023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430-п,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29.09.2023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765-п,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30.10.2023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</w:t>
      </w:r>
      <w:r w:rsidR="003742B3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856-п,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29.12.2023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 1126-п,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3742B3">
        <w:rPr>
          <w:rFonts w:ascii="Arial" w:hAnsi="Arial" w:cs="Arial"/>
          <w:bCs/>
          <w:sz w:val="24"/>
          <w:szCs w:val="24"/>
        </w:rPr>
        <w:t>07.06.2024</w:t>
      </w:r>
      <w:r w:rsidR="003742B3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3742B3">
        <w:rPr>
          <w:rFonts w:ascii="Arial" w:hAnsi="Arial" w:cs="Arial"/>
          <w:bCs/>
          <w:sz w:val="24"/>
          <w:szCs w:val="24"/>
        </w:rPr>
        <w:t xml:space="preserve"> № 290-п</w:t>
      </w:r>
      <w:r w:rsidR="00EF6EB7" w:rsidRPr="003742B3">
        <w:rPr>
          <w:rFonts w:ascii="Arial" w:hAnsi="Arial" w:cs="Arial"/>
          <w:bCs/>
          <w:sz w:val="24"/>
          <w:szCs w:val="24"/>
        </w:rPr>
        <w:t xml:space="preserve">, </w:t>
      </w:r>
      <w:r w:rsidR="003742B3">
        <w:rPr>
          <w:rFonts w:ascii="Arial" w:hAnsi="Arial" w:cs="Arial"/>
          <w:bCs/>
          <w:sz w:val="24"/>
          <w:szCs w:val="24"/>
        </w:rPr>
        <w:t xml:space="preserve">от </w:t>
      </w:r>
      <w:r w:rsidR="00EF6EB7" w:rsidRPr="003742B3">
        <w:rPr>
          <w:rFonts w:ascii="Arial" w:hAnsi="Arial" w:cs="Arial"/>
          <w:sz w:val="24"/>
          <w:szCs w:val="24"/>
        </w:rPr>
        <w:t>23.08.2024 г. № 447-п</w:t>
      </w:r>
      <w:r w:rsidR="00804DC9" w:rsidRPr="003742B3">
        <w:rPr>
          <w:rFonts w:ascii="Arial" w:hAnsi="Arial" w:cs="Arial"/>
          <w:sz w:val="24"/>
          <w:szCs w:val="24"/>
        </w:rPr>
        <w:t xml:space="preserve">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804DC9" w:rsidRPr="003742B3">
        <w:rPr>
          <w:rFonts w:ascii="Arial" w:hAnsi="Arial" w:cs="Arial"/>
          <w:sz w:val="24"/>
          <w:szCs w:val="24"/>
        </w:rPr>
        <w:t>15.1</w:t>
      </w:r>
      <w:r w:rsidR="004C363A" w:rsidRPr="003742B3">
        <w:rPr>
          <w:rFonts w:ascii="Arial" w:hAnsi="Arial" w:cs="Arial"/>
          <w:sz w:val="24"/>
          <w:szCs w:val="24"/>
        </w:rPr>
        <w:t>0</w:t>
      </w:r>
      <w:r w:rsidR="00804DC9" w:rsidRPr="003742B3">
        <w:rPr>
          <w:rFonts w:ascii="Arial" w:hAnsi="Arial" w:cs="Arial"/>
          <w:sz w:val="24"/>
          <w:szCs w:val="24"/>
        </w:rPr>
        <w:t>.2024 г. № 566-п</w:t>
      </w:r>
      <w:r w:rsidR="00CF19DE" w:rsidRPr="003742B3">
        <w:rPr>
          <w:rFonts w:ascii="Arial" w:hAnsi="Arial" w:cs="Arial"/>
          <w:sz w:val="24"/>
          <w:szCs w:val="24"/>
        </w:rPr>
        <w:t xml:space="preserve">, </w:t>
      </w:r>
      <w:r w:rsidR="003742B3">
        <w:rPr>
          <w:rFonts w:ascii="Arial" w:hAnsi="Arial" w:cs="Arial"/>
          <w:sz w:val="24"/>
          <w:szCs w:val="24"/>
        </w:rPr>
        <w:t xml:space="preserve">от </w:t>
      </w:r>
      <w:r w:rsidR="00CF19DE" w:rsidRPr="003742B3">
        <w:rPr>
          <w:rFonts w:ascii="Arial" w:hAnsi="Arial" w:cs="Arial"/>
          <w:sz w:val="24"/>
          <w:szCs w:val="24"/>
        </w:rPr>
        <w:t>30.10.2024 г. № 596-п</w:t>
      </w:r>
      <w:r w:rsidR="00D16123" w:rsidRPr="003742B3">
        <w:rPr>
          <w:rFonts w:ascii="Arial" w:hAnsi="Arial" w:cs="Arial"/>
          <w:sz w:val="24"/>
          <w:szCs w:val="24"/>
        </w:rPr>
        <w:t>, от 16.01.2025 г. № 14-п</w:t>
      </w:r>
      <w:r w:rsidR="00B8678F" w:rsidRPr="003742B3">
        <w:rPr>
          <w:rFonts w:ascii="Arial" w:hAnsi="Arial" w:cs="Arial"/>
          <w:sz w:val="24"/>
          <w:szCs w:val="24"/>
        </w:rPr>
        <w:t>, от 20.05.2025 г. № 321-п</w:t>
      </w:r>
      <w:r w:rsidR="006502FE" w:rsidRPr="003742B3">
        <w:rPr>
          <w:rFonts w:ascii="Arial" w:hAnsi="Arial" w:cs="Arial"/>
          <w:sz w:val="24"/>
          <w:szCs w:val="24"/>
        </w:rPr>
        <w:t>)</w:t>
      </w:r>
      <w:r w:rsidR="00E406B2" w:rsidRPr="003742B3">
        <w:rPr>
          <w:rFonts w:ascii="Arial" w:hAnsi="Arial" w:cs="Arial"/>
          <w:sz w:val="24"/>
          <w:szCs w:val="24"/>
        </w:rPr>
        <w:t xml:space="preserve"> следующего содержания</w:t>
      </w:r>
      <w:r w:rsidRPr="003742B3">
        <w:rPr>
          <w:rFonts w:ascii="Arial" w:hAnsi="Arial" w:cs="Arial"/>
          <w:sz w:val="24"/>
          <w:szCs w:val="24"/>
        </w:rPr>
        <w:t>:</w:t>
      </w:r>
      <w:proofErr w:type="gramEnd"/>
    </w:p>
    <w:p w:rsidR="003742B3" w:rsidRDefault="003742B3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1E41" w:rsidRPr="003742B3">
        <w:rPr>
          <w:rFonts w:ascii="Arial" w:hAnsi="Arial" w:cs="Arial"/>
          <w:sz w:val="24"/>
          <w:szCs w:val="24"/>
        </w:rPr>
        <w:t>муниципальную программу Ермаковского района «Управление муниц</w:t>
      </w:r>
      <w:r w:rsidR="00F81E41" w:rsidRPr="003742B3">
        <w:rPr>
          <w:rFonts w:ascii="Arial" w:hAnsi="Arial" w:cs="Arial"/>
          <w:sz w:val="24"/>
          <w:szCs w:val="24"/>
        </w:rPr>
        <w:t>и</w:t>
      </w:r>
      <w:r w:rsidR="00F81E41" w:rsidRPr="003742B3">
        <w:rPr>
          <w:rFonts w:ascii="Arial" w:hAnsi="Arial" w:cs="Arial"/>
          <w:sz w:val="24"/>
          <w:szCs w:val="24"/>
        </w:rPr>
        <w:t>пальными финансами» изложить в редакции согласно приложению.</w:t>
      </w:r>
    </w:p>
    <w:p w:rsidR="003742B3" w:rsidRDefault="0023090B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color w:val="000000"/>
          <w:sz w:val="24"/>
          <w:szCs w:val="24"/>
        </w:rPr>
      </w:pPr>
      <w:r w:rsidRPr="003742B3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3742B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742B3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3742B3" w:rsidRPr="003742B3" w:rsidRDefault="0023090B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3742B3">
        <w:rPr>
          <w:rFonts w:ascii="Arial" w:hAnsi="Arial" w:cs="Arial"/>
          <w:color w:val="000000"/>
          <w:sz w:val="24"/>
          <w:szCs w:val="24"/>
        </w:rPr>
        <w:t xml:space="preserve">3. </w:t>
      </w:r>
      <w:r w:rsidR="00804DC9" w:rsidRPr="003742B3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4C0F94" w:rsidRPr="003742B3">
        <w:rPr>
          <w:rFonts w:ascii="Arial" w:hAnsi="Arial" w:cs="Arial"/>
          <w:sz w:val="24"/>
          <w:szCs w:val="24"/>
        </w:rPr>
        <w:t>.</w:t>
      </w:r>
    </w:p>
    <w:p w:rsidR="003742B3" w:rsidRPr="003742B3" w:rsidRDefault="003742B3" w:rsidP="003742B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</w:p>
    <w:p w:rsidR="00B24059" w:rsidRDefault="00D16123" w:rsidP="003742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42B3">
        <w:rPr>
          <w:rFonts w:ascii="Arial" w:hAnsi="Arial" w:cs="Arial"/>
          <w:sz w:val="24"/>
          <w:szCs w:val="24"/>
        </w:rPr>
        <w:t>Г</w:t>
      </w:r>
      <w:r w:rsidR="00E036BD" w:rsidRPr="003742B3">
        <w:rPr>
          <w:rFonts w:ascii="Arial" w:hAnsi="Arial" w:cs="Arial"/>
          <w:sz w:val="24"/>
          <w:szCs w:val="24"/>
        </w:rPr>
        <w:t>лав</w:t>
      </w:r>
      <w:r w:rsidRPr="003742B3">
        <w:rPr>
          <w:rFonts w:ascii="Arial" w:hAnsi="Arial" w:cs="Arial"/>
          <w:sz w:val="24"/>
          <w:szCs w:val="24"/>
        </w:rPr>
        <w:t>а</w:t>
      </w:r>
      <w:r w:rsidR="00E036BD" w:rsidRPr="003742B3">
        <w:rPr>
          <w:rFonts w:ascii="Arial" w:hAnsi="Arial" w:cs="Arial"/>
          <w:sz w:val="24"/>
          <w:szCs w:val="24"/>
        </w:rPr>
        <w:t xml:space="preserve"> района</w:t>
      </w:r>
      <w:r w:rsidR="003742B3" w:rsidRPr="003742B3">
        <w:rPr>
          <w:rFonts w:ascii="Arial" w:hAnsi="Arial" w:cs="Arial"/>
          <w:sz w:val="24"/>
          <w:szCs w:val="24"/>
        </w:rPr>
        <w:t xml:space="preserve"> </w:t>
      </w:r>
      <w:r w:rsidR="00374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3742B3">
        <w:rPr>
          <w:rFonts w:ascii="Arial" w:hAnsi="Arial" w:cs="Arial"/>
          <w:sz w:val="24"/>
          <w:szCs w:val="24"/>
        </w:rPr>
        <w:t>М.А. Виговский</w:t>
      </w:r>
    </w:p>
    <w:p w:rsidR="00D02C85" w:rsidRDefault="00D02C85" w:rsidP="003742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D02C85" w:rsidSect="003742B3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8D65CC" w:rsidRPr="008D65CC" w:rsidRDefault="008D65CC" w:rsidP="008D65CC">
      <w:pPr>
        <w:autoSpaceDN w:val="0"/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8D65CC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8D65CC" w:rsidRPr="008D65CC" w:rsidRDefault="008D65CC" w:rsidP="008D65CC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8D65CC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8D65CC" w:rsidRPr="008D65CC" w:rsidRDefault="008D65CC" w:rsidP="008D65CC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8D65CC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8D65CC" w:rsidRPr="008D65CC" w:rsidRDefault="008D65CC" w:rsidP="008D65CC">
      <w:pPr>
        <w:autoSpaceDN w:val="0"/>
        <w:jc w:val="right"/>
        <w:rPr>
          <w:rFonts w:ascii="Arial" w:eastAsia="Calibri" w:hAnsi="Arial" w:cs="Arial"/>
          <w:sz w:val="24"/>
          <w:szCs w:val="24"/>
        </w:rPr>
      </w:pPr>
      <w:r w:rsidRPr="008D65CC">
        <w:rPr>
          <w:rFonts w:ascii="Arial" w:eastAsia="Calibri" w:hAnsi="Arial" w:cs="Arial"/>
          <w:sz w:val="24"/>
          <w:szCs w:val="24"/>
        </w:rPr>
        <w:t>от «04» сентября 2025 г. № 650-п</w:t>
      </w:r>
      <w:bookmarkStart w:id="1" w:name="P33"/>
      <w:bookmarkEnd w:id="1"/>
    </w:p>
    <w:p w:rsidR="008D65CC" w:rsidRPr="008D65CC" w:rsidRDefault="008D65CC" w:rsidP="008D65CC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bCs/>
          <w:sz w:val="24"/>
          <w:szCs w:val="24"/>
          <w:lang w:eastAsia="en-US"/>
        </w:rPr>
        <w:t>Муниципальная программа</w:t>
      </w:r>
    </w:p>
    <w:p w:rsidR="008D65CC" w:rsidRPr="008D65CC" w:rsidRDefault="008D65CC" w:rsidP="008D65CC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bCs/>
          <w:sz w:val="24"/>
          <w:szCs w:val="24"/>
          <w:lang w:eastAsia="en-US"/>
        </w:rPr>
        <w:t>Ермаковского района</w:t>
      </w:r>
    </w:p>
    <w:p w:rsidR="008D65CC" w:rsidRPr="008D65CC" w:rsidRDefault="008D65CC" w:rsidP="008D65CC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bCs/>
          <w:sz w:val="24"/>
          <w:szCs w:val="24"/>
          <w:lang w:eastAsia="en-US"/>
        </w:rPr>
        <w:t>«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</w:t>
      </w:r>
      <w:r w:rsidRPr="008D65CC">
        <w:rPr>
          <w:rFonts w:ascii="Arial" w:eastAsia="Calibri" w:hAnsi="Arial" w:cs="Arial"/>
          <w:bCs/>
          <w:sz w:val="24"/>
          <w:szCs w:val="24"/>
          <w:lang w:eastAsia="en-US"/>
        </w:rPr>
        <w:t>»</w:t>
      </w:r>
    </w:p>
    <w:p w:rsidR="008D65CC" w:rsidRPr="008D65CC" w:rsidRDefault="008D65CC" w:rsidP="008D65C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1. Паспорт муниципальной программы</w:t>
      </w:r>
    </w:p>
    <w:p w:rsidR="008D65CC" w:rsidRPr="008D65CC" w:rsidRDefault="008D65CC" w:rsidP="008D65C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15"/>
        <w:gridCol w:w="6299"/>
      </w:tblGrid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муниц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«Управление муниципальными финансами» (далее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–м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униципальная программа)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Ст.179 Бюджетного кодекса Российской Федерации, Постановление администрации Ермаковского района от 05.08.2013 № 516-п «Об утверждении Порядка принятия решений о разработке муниципальных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Ермаковского района, их формировании и ре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лизации» (в редакции постановления от 14.06.2022 г. № 396-п);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Постановление администрации Ермаковского района от 13.03.2025г. №</w:t>
            </w:r>
            <w:r w:rsidRPr="008D65CC">
              <w:rPr>
                <w:rFonts w:ascii="Arial" w:eastAsia="Courier New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154-п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«Об утверждении Перечня муниципальных программ муниципального образов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ния Ермаковский район»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Ответственный исполн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 муниципальной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Финансовое управление администрации Ермаковск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 района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Создание условий для эффективного и ответстве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управления муниципальными финансами, пов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шения устойчивости бюджетов поселений муниц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пальных образований Ермаковского района.</w:t>
            </w:r>
          </w:p>
          <w:p w:rsidR="008D65CC" w:rsidRPr="008D65CC" w:rsidRDefault="008D65CC" w:rsidP="008D65C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 Обеспечение реализации муниципальной програ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 организация, осуществление муниципального ф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нансового контроля и прочие мероприятия в Ермако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ском районе.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Цель муниципальной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долгосрочной сбалансированности и устойчивости бюджетной системы Ермаковского ра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она, повышение качества и прозрачности управления муниципальными финансами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Обеспечение равных условий для устойчивого и эффективного исполнения расходных обязательств муниципальных образований поселений, обеспечение сбалансированности и повышение финансовой сам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стоятельности местных бюджетов поселений.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осуществления внутреннего муниц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пального финансового контроля за соблюдением з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конодательства в Российской Федерации и иных но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мативных правовых актов, регулирующих бюджетные правоотношения, осуществления контроля за собл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дением законодательства в Российской Федерации и иных нормативных правовых актов о контрактной с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в сфере закупок товаров, услуг для обеспеч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ния муниципальных нужд в отношении закупок тов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ров, услуг для обеспечения нужд Ермаковского рай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и муниципальных нужд на территории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Ермаковск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 района за применением цен (тарифов) на проду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цию, товары и услуги за исключением государстве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(муниципального) надзора, осуществление кот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рого отнесено к компетенции иных органов исполн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тельной власти Ермаковского района.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 Создание условий для эффективного, ответстве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и прозрачного управления финансовыми ресу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сами в рамках выполнения установленных функций и полномочий, а также повышения эффективности ра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ходов районного бюджета.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Сроки реализации муниц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2014-2030 годы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Целевые показателей и п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казатели результативности муниципальной программы 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представлены в приложении 1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муниципальной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 целевых показ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телей муниципальной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 на долгосрочный период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представлены в приложении 2 муниципальной пр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Ресурсное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обеспечение муниципальной программы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Общий объем бюджетных ассигнований на реализ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цию муниципальной программы за счет всех источн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ков финансирования составляет 1 322 090,8 тыс. ру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328 938,5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993 152,3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бюджета, в том числе по годам: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2014 год – 64 831,7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13 200,5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51 631,2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2015 год – 59 608,6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12 519,2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47 089,4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 год – 59 564,6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47 062,5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12 502,1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год – 68 392,8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54 285,5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14 107,3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год – 83 548,3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62 932,4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20 615,9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год – 88 932,5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67 540,4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21 392,1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год – 84 657,4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60 670,6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23 986,8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год – 98 808,6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74 486,2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24 322,4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2022 год – 105 475,4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79 320,0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26 155,4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год – 119 172,2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89 491,3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29 680,9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год – 126 973,9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92 336,1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34 637,8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год – 152 007,9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114 184,0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37 823,9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 – 106 513,4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77 516,3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28 997,1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 год – 103 603,5 тыс. рублей, в том числе: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74 606,4 тыс. рублей -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</w:t>
            </w:r>
          </w:p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28 997,1 тыс. рублей – средства </w:t>
            </w:r>
            <w:proofErr w:type="gramStart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бюджета.</w:t>
            </w:r>
          </w:p>
        </w:tc>
      </w:tr>
      <w:tr w:rsidR="008D65CC" w:rsidRPr="008D65CC" w:rsidTr="008D65CC">
        <w:tc>
          <w:tcPr>
            <w:tcW w:w="1724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Перечень объектов кап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тального строительства муниципальных программ Ермаковского района</w:t>
            </w:r>
          </w:p>
        </w:tc>
        <w:tc>
          <w:tcPr>
            <w:tcW w:w="3276" w:type="pct"/>
          </w:tcPr>
          <w:p w:rsidR="008D65CC" w:rsidRPr="008D65CC" w:rsidRDefault="008D65CC" w:rsidP="008D65C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65C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</w:p>
        </w:tc>
      </w:tr>
    </w:tbl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2. Характеристика текущего состояния в сфере управления муниципальн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ми финансами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развития социальной сферы и д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стижения других стратегических целей социально-экономического развития Ерм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ковского района.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Муниципальная программа имеет существенные отличия от большинства других муниципальных программ Ермаковского района. Она является «обеспеч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вающей», то есть, ориентирована (через развитие правового регулирования и м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тодического обеспечения) на создание общих для всех участников бюджетного процесса, в том числе исполнительных органов муниципальной власти Ермако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ского района, реализующих другие муниципальные программы, условий и мех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низмов их реализации.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 в Ермаковском районе историч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ски было ориентировано на приоритеты социально-экономического развития. В муниципальной программе отражены следующие основные задачи на новый бю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жетный цикл: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обеспечение долгосрочной сбалансированности и устойчивости бюдже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ной системы как базового принципа ответственной бюджетной политики при бе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условном исполнении всех обязательств государства и выполнении задач, п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ставленных в указах Президента Российской Федерации от 07.05.</w:t>
      </w:r>
      <w:smartTag w:uri="urn:schemas-microsoft-com:office:smarttags" w:element="metricconverter">
        <w:smartTagPr>
          <w:attr w:name="ProductID" w:val="2012 г"/>
        </w:smartTagPr>
        <w:r w:rsidRPr="008D65CC">
          <w:rPr>
            <w:rFonts w:ascii="Arial" w:eastAsia="Calibri" w:hAnsi="Arial" w:cs="Arial"/>
            <w:sz w:val="24"/>
            <w:szCs w:val="24"/>
            <w:lang w:eastAsia="en-US"/>
          </w:rPr>
          <w:t>2012 г</w:t>
        </w:r>
      </w:smartTag>
      <w:r w:rsidRPr="008D65CC">
        <w:rPr>
          <w:rFonts w:ascii="Arial" w:eastAsia="Calibri" w:hAnsi="Arial" w:cs="Arial"/>
          <w:sz w:val="24"/>
          <w:szCs w:val="24"/>
          <w:lang w:eastAsia="en-US"/>
        </w:rPr>
        <w:t>.;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развитие программно-целевых методов управления;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развитие межбюджетных отношений;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повышение прозрачности бюджетов и бюджетного процесса.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С учетом вышеизложенного возрастает роль эффективного бюджетного планирования, ориентированного на результат. Планирование расходов бюджета 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lastRenderedPageBreak/>
        <w:t>программно-целевым методом во взаимоувязке с новыми формами финансового обеспечения деятельности бюджетных и автономных учреждений должны обе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печить предоставление большего объема муниципальных услуг населению за прежний объем финансирования. При этом качество оказания муниципальных услуг не должно снижаться.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Важную роль в организации бюджетного процесса на современном этапе развития занимает система муниципального финансового контроля, способная своевременно выявлять и, самое главное, предотвращать бюджетные правон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рушения.</w:t>
      </w:r>
      <w:proofErr w:type="gramEnd"/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На осуществление муниципальной программы влияет множество эконом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ческих и социальных факторов, в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 с чем имеются следующие риски, спосо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ные негативно повлиять на ход её реализации: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основной риск для муниципальной программы – изменение федерального законодательства. В первую очередь данный риск влияет на формирование ме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бюджетных отношений. Перераспределение расходных полномочий между реги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нальным и местным бюджетами влечет за собой необходимость пересмотра ра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пределения налоговых доходов, что не способствует построению стабильной и эффективной системы межбюджетных отношений.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В данной ситуации возможно снижение поступлений налоговых и неналог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вых доходов в районный бюджет и, как следствие, отсутствие возможности пов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шения расходов районного бюджета, в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 с чем заданные показатели резул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тативности могут быть невыполненными.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3. Цели социально-экономического развития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 xml:space="preserve">Поставленные цели и задачи программы соответствуют социально-экономическим приоритетам Ермаковского района.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Целью муниципальной программы является 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Реализация муниципальной программы направлена на достижение след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ющих задач: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1. Обеспечение равных условий для устойчивого и эффективного исполн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ния расходных обязательств муниципальных образований, обеспечение сбала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сированности и повышение финансовой самостоятельности местных бюджетов.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2. Обеспечение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контроля за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законодательства в финансово-бюджетной сфере.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3.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ций и полномочий, а также повышения эффективности расходов районного бю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жета.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4. Прогноз конечных результатов муниципальной программы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Ожидаемыми результатами реализации муниципальной программы явл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ются следующие: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минимального размера бюджетной обеспеченности;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рост объема налоговых и неналоговых доходов местных бюджетов в 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щем объеме доходов местных бюджетов;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отсутствие в местных бюджетах просроченной кредиторской задолженн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сти по выплате заработной платы с начислениями работникам бюджетной сферы и по исполнению обязательств перед гражданами;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lastRenderedPageBreak/>
        <w:t>- отсутствие в местных бюджетах просроченной кредиторской задолженн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сти по бюджетным кредитам;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достижение уровня управления муниципальными финансами 1 или 2 ст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пени качества.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- снижение объема выявленных нарушений бюджетного законодательства к общему объему расходов районного бюджета (не менее чем на 1 % ежегодно);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- снижение объема повторных нарушений бюджетного законодательства (2014 год - не более чем 30% повторных нарушений, 2015 год – не более чем 25% повторных нарушений, 2016 год – не более чем 20%, 2017 год – не более чем 20%, 2018 год – не более чем 20%, 2019 год – не более чем 20% , 2020 год – не более чем 20%, 2021 год – не более чем 20% повторных нарушений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2022 год – не более чем 20% повторных нарушений, 2023 год – не более чем 20% повторных нарушений, 2024 год – не более чем 20% повторных нарушений, 2025 год – не б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лее чем 20% повторных нарушений, 2026 год – не более чем 20% повторных нарушений, 2026 год – не более чем 20% повторных нарушений, 2027 год – не б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разработка и утверждение необходимых правовых актов для соверше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ствования законодательства в области муниципального финансового контроля (100% правовых актов района в области муниципального финансового контроля соответствуют законодательству РФ, Красноярского края и Ермаковского района);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оказание методической помощи сельским поселениям в процессе испо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нения бюджета в целях обеспечения текущего контроля (проведение не менее 2 семинаров в год);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- повышение доли расходов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районного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 бюджета, формируемых в рамках муниципальных программ Ермаковского района;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своевременное составление проекта районного бюджета и отчета об и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полнении районного бюджета;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- не превышение размера дефицита бюджета к общему годовому объему доходов выше уровня, установленного Бюджетным кодексов Российской Федер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ции;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- поддержание рейтинга района по качеству управления муниципальными финансами;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исполнения расходных обязательств района; </w:t>
      </w:r>
    </w:p>
    <w:p w:rsidR="008D65CC" w:rsidRPr="008D65CC" w:rsidRDefault="008D65CC" w:rsidP="008D65C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 xml:space="preserve">- качественное планирование доходов </w:t>
      </w:r>
      <w:proofErr w:type="gramStart"/>
      <w:r w:rsidRPr="008D65CC">
        <w:rPr>
          <w:rFonts w:ascii="Arial" w:hAnsi="Arial" w:cs="Arial"/>
          <w:sz w:val="24"/>
          <w:szCs w:val="24"/>
        </w:rPr>
        <w:t>районного</w:t>
      </w:r>
      <w:proofErr w:type="gramEnd"/>
      <w:r w:rsidRPr="008D65CC">
        <w:rPr>
          <w:rFonts w:ascii="Arial" w:hAnsi="Arial" w:cs="Arial"/>
          <w:sz w:val="24"/>
          <w:szCs w:val="24"/>
        </w:rPr>
        <w:t xml:space="preserve"> бюджета; </w:t>
      </w:r>
    </w:p>
    <w:p w:rsidR="008D65CC" w:rsidRPr="008D65CC" w:rsidRDefault="008D65CC" w:rsidP="008D65C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 xml:space="preserve">- повышение качества финансового менеджмента главных распорядителей бюджетных средств; </w:t>
      </w:r>
    </w:p>
    <w:p w:rsidR="008D65CC" w:rsidRPr="008D65CC" w:rsidRDefault="008D65CC" w:rsidP="008D65C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>- повышение квалификации муниципальных служащих, работающих в ф</w:t>
      </w:r>
      <w:r w:rsidRPr="008D65CC">
        <w:rPr>
          <w:rFonts w:ascii="Arial" w:hAnsi="Arial" w:cs="Arial"/>
          <w:sz w:val="24"/>
          <w:szCs w:val="24"/>
        </w:rPr>
        <w:t>и</w:t>
      </w:r>
      <w:r w:rsidRPr="008D65CC">
        <w:rPr>
          <w:rFonts w:ascii="Arial" w:hAnsi="Arial" w:cs="Arial"/>
          <w:sz w:val="24"/>
          <w:szCs w:val="24"/>
        </w:rPr>
        <w:t xml:space="preserve">нансовом управлении администрации района. 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5. Перечень подпрограмм с указанием сроков их реализации и ожидаемых результатов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Подпрограммы с указанием сроков их реализации и ожидаемых результ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тов утверждены в приложении 3,4 к муниципальной программе.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Pr="008D65CC">
        <w:rPr>
          <w:rFonts w:ascii="Arial" w:eastAsia="Calibri" w:hAnsi="Arial" w:cs="Arial"/>
          <w:color w:val="000000"/>
          <w:sz w:val="24"/>
          <w:szCs w:val="24"/>
          <w:lang w:eastAsia="en-US"/>
        </w:rPr>
        <w:t>Механизм реализации отдельных мероприятий Программы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Решение задач Программы достигается реализацией подпрограмм, реал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зация отдельных мероприятий не предусмотрена.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Организационные,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экономические и правовые механизмы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, необходимые для эффективной реализации мероприятий подпрограмм, последовательность 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lastRenderedPageBreak/>
        <w:t>выполнения мероприятий подпрограмм представлены в подпрограммах Програ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мы.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7. </w:t>
      </w:r>
      <w:proofErr w:type="gramStart"/>
      <w:r w:rsidRPr="008D65CC">
        <w:rPr>
          <w:rFonts w:ascii="Arial" w:eastAsia="Calibri" w:hAnsi="Arial" w:cs="Arial"/>
          <w:sz w:val="24"/>
          <w:szCs w:val="24"/>
          <w:lang w:eastAsia="en-US"/>
        </w:rPr>
        <w:t>Ресурсное</w:t>
      </w:r>
      <w:proofErr w:type="gramEnd"/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программы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sz w:val="24"/>
          <w:szCs w:val="24"/>
          <w:lang w:eastAsia="en-US"/>
        </w:rPr>
        <w:t>Информация о ресурсном обеспечении муниципальной программы и пр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гнозной оценке расходов на реализацию целей муниципальной программы пре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>ставлена в приложении 6.</w:t>
      </w: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D65C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8.Управление Программой и </w:t>
      </w:r>
      <w:proofErr w:type="gramStart"/>
      <w:r w:rsidRPr="008D65CC">
        <w:rPr>
          <w:rFonts w:ascii="Arial" w:eastAsia="Calibri" w:hAnsi="Arial" w:cs="Arial"/>
          <w:color w:val="000000"/>
          <w:sz w:val="24"/>
          <w:szCs w:val="24"/>
          <w:lang w:eastAsia="en-US"/>
        </w:rPr>
        <w:t>контроль за</w:t>
      </w:r>
      <w:proofErr w:type="gramEnd"/>
      <w:r w:rsidRPr="008D65C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ходом ее выполнения</w:t>
      </w:r>
    </w:p>
    <w:p w:rsidR="008D65CC" w:rsidRPr="008D65CC" w:rsidRDefault="008D65CC" w:rsidP="008D65CC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D65CC" w:rsidRPr="008D65CC" w:rsidRDefault="008D65CC" w:rsidP="008D65CC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Текущее управление реализацией Программы осуществляет </w:t>
      </w:r>
      <w:r w:rsidRPr="008D65CC">
        <w:rPr>
          <w:rFonts w:ascii="Arial" w:eastAsia="Calibri" w:hAnsi="Arial" w:cs="Arial"/>
          <w:sz w:val="24"/>
          <w:szCs w:val="24"/>
          <w:lang w:eastAsia="en-US"/>
        </w:rPr>
        <w:t xml:space="preserve">финансовое управление администрации Ермаковского района, </w:t>
      </w: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кото</w:t>
      </w: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рая обеспечивает согласованность действий по реализации программных меро</w:t>
      </w: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приятий, эффективному использованию бюджетных средств.</w:t>
      </w:r>
    </w:p>
    <w:p w:rsidR="008D65CC" w:rsidRPr="008D65CC" w:rsidRDefault="008D65CC" w:rsidP="008D65CC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Общий </w:t>
      </w:r>
      <w:proofErr w:type="gramStart"/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контроль за</w:t>
      </w:r>
      <w:proofErr w:type="gramEnd"/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 ходом реализации программы осуществляет финансовое управление администрации района.</w:t>
      </w:r>
    </w:p>
    <w:p w:rsidR="008D65CC" w:rsidRPr="008D65CC" w:rsidRDefault="008D65CC" w:rsidP="008D65CC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Исполнители несут ответственность за реализацию программы, достиже</w:t>
      </w:r>
      <w:r w:rsidRPr="008D65CC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ние конечных результатов и эффективное использование, средств, выделяемых на финансирование программы.</w:t>
      </w:r>
    </w:p>
    <w:p w:rsidR="008D65CC" w:rsidRDefault="008D65CC" w:rsidP="003742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D65CC" w:rsidSect="008D65CC">
          <w:pgSz w:w="11905" w:h="16838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D02C85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D65CC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>к муниципально</w:t>
      </w:r>
      <w:r>
        <w:rPr>
          <w:rFonts w:ascii="Arial" w:hAnsi="Arial" w:cs="Arial"/>
          <w:sz w:val="24"/>
          <w:szCs w:val="24"/>
        </w:rPr>
        <w:t>й программе Ермаковского района</w:t>
      </w:r>
    </w:p>
    <w:p w:rsidR="008D65CC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65CC" w:rsidRDefault="008D65CC" w:rsidP="008D65CC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717"/>
        <w:gridCol w:w="864"/>
        <w:gridCol w:w="893"/>
        <w:gridCol w:w="1220"/>
        <w:gridCol w:w="683"/>
        <w:gridCol w:w="683"/>
        <w:gridCol w:w="683"/>
        <w:gridCol w:w="683"/>
        <w:gridCol w:w="591"/>
        <w:gridCol w:w="683"/>
        <w:gridCol w:w="683"/>
        <w:gridCol w:w="591"/>
        <w:gridCol w:w="683"/>
        <w:gridCol w:w="683"/>
        <w:gridCol w:w="683"/>
        <w:gridCol w:w="683"/>
        <w:gridCol w:w="683"/>
        <w:gridCol w:w="683"/>
      </w:tblGrid>
      <w:tr w:rsidR="008D65CC" w:rsidRPr="008D65CC" w:rsidTr="008D65CC">
        <w:tc>
          <w:tcPr>
            <w:tcW w:w="149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2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Цели, задачи, показ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тели </w:t>
            </w:r>
          </w:p>
        </w:tc>
        <w:tc>
          <w:tcPr>
            <w:tcW w:w="296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5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Вес показат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67" w:type="pct"/>
            <w:gridSpan w:val="2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вый п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риод</w:t>
            </w:r>
          </w:p>
        </w:tc>
      </w:tr>
      <w:tr w:rsidR="008D65CC" w:rsidRPr="008D65CC" w:rsidTr="008D65CC">
        <w:tc>
          <w:tcPr>
            <w:tcW w:w="149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Цель. Обеспечение долгосрочной сбалансированности и устойчивости бюджетной системы Ермаковского района, повышение качества и пр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зрачности управления муниципальными финансами 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поселений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обязательств к сумме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предъявленных на регистрацию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районн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формируемых в ра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ках муниципальных программ Ермаковского района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Задача 1.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местных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тов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финансами, повышения устойчив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сти бюджетов муниципальных образований Ермаковского района»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образовани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й(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поселений)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налоговых и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налоговых доходов местных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тов в общем объеме доходов местных бюджетов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тыс. рубл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годовой отчет об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исполнении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28569,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24118,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26710,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25830,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1427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14725,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14693,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1522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19186,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18454,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23191,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22304,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23024,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24175,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поселений отдел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ные муниципальные полномочия и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полняются надл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жащим образом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информация об оце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ке кач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ства выполнения органами местного самоупра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ления муниципальных образований Ермаковского района отдельных муниципальных полномочий,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переданных в соответствии с решениями о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те 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1,4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местных бюджетах просроченной кредиторской задолженности по выплате зарабо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ной платы с начислениями работникам бюдже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ной сферы и по исполн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нию обязательств перед гражд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нами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2.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осуществления внутреннего муниципального финансового контроля за соблюдением законодательства в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в Российской Федерации и иных нормативных правовых актов о контрактной системе в сфере закупок товаров, услуг для обеспечения муниципальных нужд в отношении закупок товаров, услуг для обеспечения нужд Ермаковского района и муниципальных нужд на территории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 Ермаковского района за применением цен (тарифов) на продукцию, товары и услуги за исключением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государственного (муниципального) надзора, осуществление которого отнесено к компетенции иных органов исполнительной власти Ермаковского района.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осуществление муниципального финансового контроля в Ермаковском районе»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ных обязательств к сумме предъявленных на регистрацию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85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ства пров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денных ко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трольных мер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приятий к количеству запланированных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ства установленных фактов ф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нансовых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наруш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ний и общего количества решений, прин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тых по фактам проверенных наруш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по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1,5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Соотношение поступившей суммы администрируемых доходов районного бюдж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та в части денежных взыск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ний, налаг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емых в возмещение ущерба, причиненного в результате нез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конного или нецелевого использования бюджетных средств (в 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части бюджетов суб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ектов Росси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ской Федер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ции) от предписанной к возмещению в тек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щем году (без учета оспариваемых сумм)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отчет контрольной деятельн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8D65CC" w:rsidRPr="008D65CC" w:rsidTr="008D65CC">
        <w:tc>
          <w:tcPr>
            <w:tcW w:w="14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1,6</w:t>
            </w:r>
          </w:p>
        </w:tc>
        <w:tc>
          <w:tcPr>
            <w:tcW w:w="62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проверенных отчетов о реализации муниципальных программ, в том числе отче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ности об исполнении муниципальных зад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29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17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отчет контрольной деятельн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D65CC" w:rsidSect="008D65CC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8D65CC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D65CC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Ермаковского района</w:t>
      </w:r>
    </w:p>
    <w:p w:rsidR="008D65CC" w:rsidRDefault="008D65CC" w:rsidP="008D65C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D65CC" w:rsidRDefault="008D65CC" w:rsidP="008D65CC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8D65CC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76"/>
        <w:gridCol w:w="1423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</w:tblGrid>
      <w:tr w:rsidR="008D65CC" w:rsidRPr="008D65CC" w:rsidTr="008D65CC">
        <w:tc>
          <w:tcPr>
            <w:tcW w:w="146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69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Цели, целевые показатели</w:t>
            </w:r>
          </w:p>
        </w:tc>
        <w:tc>
          <w:tcPr>
            <w:tcW w:w="342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26" w:type="pct"/>
            <w:gridSpan w:val="2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626" w:type="pct"/>
            <w:gridSpan w:val="2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Долгосрочный период по годам</w:t>
            </w:r>
          </w:p>
        </w:tc>
      </w:tr>
      <w:tr w:rsidR="008D65CC" w:rsidRPr="008D65CC" w:rsidTr="008D65CC">
        <w:tc>
          <w:tcPr>
            <w:tcW w:w="146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2030 год</w:t>
            </w:r>
          </w:p>
        </w:tc>
      </w:tr>
      <w:tr w:rsidR="008D65CC" w:rsidRPr="008D65CC" w:rsidTr="008D65CC">
        <w:tc>
          <w:tcPr>
            <w:tcW w:w="14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4" w:type="pct"/>
            <w:gridSpan w:val="13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 </w:t>
            </w:r>
          </w:p>
        </w:tc>
      </w:tr>
      <w:tr w:rsidR="008D65CC" w:rsidRPr="008D65CC" w:rsidTr="008D65CC">
        <w:tc>
          <w:tcPr>
            <w:tcW w:w="14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6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образований Ермаковского района после выравнив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4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8D65CC" w:rsidRPr="008D65CC" w:rsidTr="008D65CC">
        <w:tc>
          <w:tcPr>
            <w:tcW w:w="146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9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формируемых в рамках муниципальных программ Ермаковского района</w:t>
            </w:r>
          </w:p>
        </w:tc>
        <w:tc>
          <w:tcPr>
            <w:tcW w:w="342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3" w:type="pct"/>
            <w:shd w:val="clear" w:color="000000" w:fill="FFFFFF"/>
            <w:hideMark/>
          </w:tcPr>
          <w:p w:rsidR="008D65CC" w:rsidRPr="008D65CC" w:rsidRDefault="008D65CC" w:rsidP="008D65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65C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</w:tbl>
    <w:p w:rsidR="008D65CC" w:rsidRDefault="008D65CC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D65CC" w:rsidSect="008D65CC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6D0507" w:rsidRPr="006D0507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6D0507" w:rsidRPr="006D0507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к муниципальной программе Ермаковского района</w:t>
      </w:r>
    </w:p>
    <w:p w:rsidR="006D0507" w:rsidRPr="006D0507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6D0507" w:rsidRPr="006D0507" w:rsidRDefault="006D0507" w:rsidP="006D05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0507" w:rsidRPr="006D0507" w:rsidRDefault="006D0507" w:rsidP="006D0507">
      <w:pPr>
        <w:jc w:val="center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Подпрограмма 1</w:t>
      </w:r>
    </w:p>
    <w:p w:rsidR="006D0507" w:rsidRPr="006D0507" w:rsidRDefault="006D0507" w:rsidP="006D0507">
      <w:pPr>
        <w:jc w:val="center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«Создание условий для эффективного и ответственного управления</w:t>
      </w:r>
    </w:p>
    <w:p w:rsidR="006D0507" w:rsidRPr="006D0507" w:rsidRDefault="006D0507" w:rsidP="006D0507">
      <w:pPr>
        <w:jc w:val="center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муниципальными финансами, повышения устойчивости бюджетов муниципальных образований Ермаковского района»</w:t>
      </w:r>
    </w:p>
    <w:p w:rsidR="006D0507" w:rsidRPr="006D0507" w:rsidRDefault="006D0507" w:rsidP="006D05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0507" w:rsidRPr="006D0507" w:rsidRDefault="006D0507" w:rsidP="006D050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1. Паспорт подпрограммы</w:t>
      </w:r>
    </w:p>
    <w:p w:rsidR="006D0507" w:rsidRPr="006D0507" w:rsidRDefault="006D0507" w:rsidP="006D05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40"/>
        <w:gridCol w:w="6300"/>
      </w:tblGrid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«Создание условий для эффективного и ответственного управления муниципальными финансами, повышения устойчивости бюджетов муниципальных обр</w:t>
            </w:r>
            <w:r w:rsidRPr="006D0507">
              <w:rPr>
                <w:rFonts w:ascii="Arial" w:hAnsi="Arial" w:cs="Arial"/>
                <w:sz w:val="24"/>
                <w:szCs w:val="24"/>
              </w:rPr>
              <w:t>а</w:t>
            </w:r>
            <w:r w:rsidRPr="006D0507">
              <w:rPr>
                <w:rFonts w:ascii="Arial" w:hAnsi="Arial" w:cs="Arial"/>
                <w:sz w:val="24"/>
                <w:szCs w:val="24"/>
              </w:rPr>
              <w:t>зований Ермаковского района» (далее - подпрогра</w:t>
            </w:r>
            <w:r w:rsidRPr="006D0507">
              <w:rPr>
                <w:rFonts w:ascii="Arial" w:hAnsi="Arial" w:cs="Arial"/>
                <w:sz w:val="24"/>
                <w:szCs w:val="24"/>
              </w:rPr>
              <w:t>м</w:t>
            </w:r>
            <w:r w:rsidRPr="006D0507">
              <w:rPr>
                <w:rFonts w:ascii="Arial" w:hAnsi="Arial" w:cs="Arial"/>
                <w:sz w:val="24"/>
                <w:szCs w:val="24"/>
              </w:rPr>
              <w:t>ма)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</w:t>
            </w:r>
            <w:r w:rsidRPr="006D0507">
              <w:rPr>
                <w:rFonts w:ascii="Arial" w:hAnsi="Arial" w:cs="Arial"/>
                <w:sz w:val="24"/>
                <w:szCs w:val="24"/>
              </w:rPr>
              <w:t>о</w:t>
            </w:r>
            <w:r w:rsidRPr="006D0507">
              <w:rPr>
                <w:rFonts w:ascii="Arial" w:hAnsi="Arial" w:cs="Arial"/>
                <w:sz w:val="24"/>
                <w:szCs w:val="24"/>
              </w:rPr>
              <w:t>сти бюджетов поселений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создание условий для обеспечения финансовой устойчивости бюджетов муниципальных образований;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повышение заинтересованности органов местного самоуправления в росте налогового потенциала;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повышение качества реализации органами местного самоуправления закрепленных за ними полномочий;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повышение качества управления муниципальными финансами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минимальный размер бюджетной обеспеченности муниципальных образований (поселений) Ермаковского района после выравнивания не менее 1,55 тыс. рублей ежегодно;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- объем налоговых и неналоговых доходов местных бюджетов в общем объеме доходов местных бюджетов (28 569,5 тыс. рублей в 2014 году, 24118,1 тыс. рублей в 2015 году, 26710,5 тыс. рублей в 2016 году, 25830,0 тыс. рублей в 2017 году, 14274,0 тыс. руб. в 2018 году , 14725,9 тыс. руб. в 2019 году, 14693,7 тыс. руб. в 2020 году, 15224,0 тыс. руб. в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2021 году, 19186,6 тыс. руб. в 2022 году, 18454,6 тыс. руб. в 2023 году, 23191,6 тыс. руб. в 2024 году, 22304,8 тыс. руб. в 2025 году, 23024,1 тыс. руб. в 2026 году, 24175,3 тыс. руб. в 2027 году);</w:t>
            </w:r>
            <w:proofErr w:type="gramEnd"/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 xml:space="preserve">- количество муниципальных образований </w:t>
            </w:r>
            <w:r w:rsidRPr="006D0507">
              <w:rPr>
                <w:rFonts w:ascii="Arial" w:hAnsi="Arial" w:cs="Arial"/>
                <w:sz w:val="24"/>
                <w:szCs w:val="24"/>
              </w:rPr>
              <w:lastRenderedPageBreak/>
              <w:t>(поселений), в которых отдельные полномочия исполняются надлежащим образом (12-в 2014 году, 13-в 2015 году, 14-в 2016 году, 14-в 2017 году, 14-в 2018 году, 14-в 2019 году, 14-в 2020 году, 14-в 2021 году, 14-в 2022 году, 14-в 2023 году, 14-в 2024 году, 14-в 2025 году, 14-в 2026 году, 14-в 2027 году);</w:t>
            </w:r>
            <w:proofErr w:type="gramEnd"/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- 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подпрограммы за счет всех источников финанс</w:t>
            </w:r>
            <w:r w:rsidRPr="006D0507">
              <w:rPr>
                <w:rFonts w:ascii="Arial" w:hAnsi="Arial" w:cs="Arial"/>
                <w:sz w:val="24"/>
                <w:szCs w:val="24"/>
              </w:rPr>
              <w:t>и</w:t>
            </w:r>
            <w:r w:rsidRPr="006D0507">
              <w:rPr>
                <w:rFonts w:ascii="Arial" w:hAnsi="Arial" w:cs="Arial"/>
                <w:sz w:val="24"/>
                <w:szCs w:val="24"/>
              </w:rPr>
              <w:t>рования составляет 1 204 533,4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324 040,1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870 837,0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бюджета, в том числе по годам: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2014 год – 58 921,5тыс.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13 200,5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45 721,0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2015 год – 53 594,6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12 519,2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41 075,4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2016 год – 53 787,8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12 502,1тыс.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41 285,7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2017 год – 62 671,0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14 107,3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48 563,7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2018 год – 77 097,1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19 993,4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57 103,7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2019 год – 81 838,5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21 192,9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60 645,6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2020 год – 76 558,0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23 207,4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53 350,6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2021 год – 90 236,6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24 322,4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65 914,2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2022 год – 95 511,2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25 626,1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69 885,1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2023 год – 108 497,0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29 315,4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79 181,6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2024 год – 115 215,1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33 812,8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81 402,3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2025 год – 138 579,1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lastRenderedPageBreak/>
              <w:t xml:space="preserve">36 246,4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102 332,7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2026 год – 97 319,6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68 322,5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>2027 год – 94 706,3 тыс. рублей, в том числе: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65 709,2 тыс. рублей - средства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</w:tr>
      <w:tr w:rsidR="006D0507" w:rsidRPr="006D0507" w:rsidTr="009D614B">
        <w:tc>
          <w:tcPr>
            <w:tcW w:w="324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6300" w:type="dxa"/>
          </w:tcPr>
          <w:p w:rsidR="006D0507" w:rsidRPr="006D0507" w:rsidRDefault="006D0507" w:rsidP="006D0507">
            <w:pPr>
              <w:rPr>
                <w:rFonts w:ascii="Arial" w:hAnsi="Arial" w:cs="Arial"/>
                <w:sz w:val="24"/>
                <w:szCs w:val="24"/>
              </w:rPr>
            </w:pPr>
            <w:r w:rsidRPr="006D0507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района, </w:t>
            </w:r>
            <w:proofErr w:type="gramStart"/>
            <w:r w:rsidRPr="006D0507">
              <w:rPr>
                <w:rFonts w:ascii="Arial" w:hAnsi="Arial" w:cs="Arial"/>
                <w:sz w:val="24"/>
                <w:szCs w:val="24"/>
              </w:rPr>
              <w:t>Районный</w:t>
            </w:r>
            <w:proofErr w:type="gramEnd"/>
            <w:r w:rsidRPr="006D0507">
              <w:rPr>
                <w:rFonts w:ascii="Arial" w:hAnsi="Arial" w:cs="Arial"/>
                <w:sz w:val="24"/>
                <w:szCs w:val="24"/>
              </w:rPr>
              <w:t xml:space="preserve"> Совет депутатов</w:t>
            </w:r>
          </w:p>
        </w:tc>
      </w:tr>
    </w:tbl>
    <w:p w:rsidR="006D0507" w:rsidRDefault="006D0507" w:rsidP="008D65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6D0507" w:rsidSect="009D614B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D65CC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D0507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 xml:space="preserve">к подпрограмме </w:t>
      </w:r>
      <w:r>
        <w:rPr>
          <w:rFonts w:ascii="Arial" w:hAnsi="Arial" w:cs="Arial"/>
          <w:sz w:val="24"/>
          <w:szCs w:val="24"/>
        </w:rPr>
        <w:t>1</w:t>
      </w:r>
    </w:p>
    <w:p w:rsidR="009D614B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«Создание условий дл</w:t>
      </w:r>
      <w:r w:rsidR="009D614B">
        <w:rPr>
          <w:rFonts w:ascii="Arial" w:hAnsi="Arial" w:cs="Arial"/>
          <w:sz w:val="24"/>
          <w:szCs w:val="24"/>
        </w:rPr>
        <w:t xml:space="preserve">я </w:t>
      </w:r>
      <w:proofErr w:type="gramStart"/>
      <w:r w:rsidR="009D614B">
        <w:rPr>
          <w:rFonts w:ascii="Arial" w:hAnsi="Arial" w:cs="Arial"/>
          <w:sz w:val="24"/>
          <w:szCs w:val="24"/>
        </w:rPr>
        <w:t>эффективного</w:t>
      </w:r>
      <w:proofErr w:type="gramEnd"/>
      <w:r w:rsidR="009D614B">
        <w:rPr>
          <w:rFonts w:ascii="Arial" w:hAnsi="Arial" w:cs="Arial"/>
          <w:sz w:val="24"/>
          <w:szCs w:val="24"/>
        </w:rPr>
        <w:t xml:space="preserve"> и ответственного</w:t>
      </w:r>
    </w:p>
    <w:p w:rsidR="009D614B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управ</w:t>
      </w:r>
      <w:r w:rsidR="009D614B">
        <w:rPr>
          <w:rFonts w:ascii="Arial" w:hAnsi="Arial" w:cs="Arial"/>
          <w:sz w:val="24"/>
          <w:szCs w:val="24"/>
        </w:rPr>
        <w:t>ления муниципальными финансами,</w:t>
      </w:r>
    </w:p>
    <w:p w:rsidR="006D0507" w:rsidRDefault="006D0507" w:rsidP="006D050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D0507">
        <w:rPr>
          <w:rFonts w:ascii="Arial" w:hAnsi="Arial" w:cs="Arial"/>
          <w:sz w:val="24"/>
          <w:szCs w:val="24"/>
        </w:rPr>
        <w:t>повышения устойчивости местного бюджета Ермаковского района»</w:t>
      </w:r>
    </w:p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614B" w:rsidRDefault="009D614B" w:rsidP="009D614B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9D614B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1362"/>
        <w:gridCol w:w="968"/>
        <w:gridCol w:w="1380"/>
        <w:gridCol w:w="757"/>
        <w:gridCol w:w="757"/>
        <w:gridCol w:w="757"/>
        <w:gridCol w:w="757"/>
        <w:gridCol w:w="757"/>
        <w:gridCol w:w="757"/>
        <w:gridCol w:w="757"/>
        <w:gridCol w:w="651"/>
        <w:gridCol w:w="757"/>
        <w:gridCol w:w="757"/>
        <w:gridCol w:w="757"/>
        <w:gridCol w:w="757"/>
        <w:gridCol w:w="757"/>
        <w:gridCol w:w="757"/>
      </w:tblGrid>
      <w:tr w:rsidR="009D614B" w:rsidRPr="009D614B" w:rsidTr="009D614B">
        <w:tc>
          <w:tcPr>
            <w:tcW w:w="125" w:type="pct"/>
            <w:vMerge w:val="restar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2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83" w:type="pct"/>
            <w:gridSpan w:val="2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9D614B" w:rsidRPr="009D614B" w:rsidTr="009D614B">
        <w:tc>
          <w:tcPr>
            <w:tcW w:w="125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9D614B" w:rsidRPr="009D614B" w:rsidTr="009D614B">
        <w:tc>
          <w:tcPr>
            <w:tcW w:w="12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4" w:type="pct"/>
            <w:gridSpan w:val="16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беспечение равных условий для устойчивого и эффективного исполнения расходных обязательств поселений, обеспечение сбалансированности и повышение финансовой самостоятельности бюджетов п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14B" w:rsidRPr="009D614B" w:rsidTr="009D614B">
        <w:tc>
          <w:tcPr>
            <w:tcW w:w="12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сти муниципального поселения Ермаковского района после выравнивания</w:t>
            </w:r>
          </w:p>
        </w:tc>
        <w:tc>
          <w:tcPr>
            <w:tcW w:w="31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5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19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9D614B" w:rsidRPr="009D614B" w:rsidTr="009D614B">
        <w:tc>
          <w:tcPr>
            <w:tcW w:w="12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Объем налоговы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и неналоговых доходов местных бюджетов в общем об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еме доходов местных бюджетов</w:t>
            </w:r>
          </w:p>
        </w:tc>
        <w:tc>
          <w:tcPr>
            <w:tcW w:w="31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тыс. рубле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45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годовой отчет об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исполнении бюджета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28569,5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24118,1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26710,5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25830,0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14274,0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14725,9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14693,7</w:t>
            </w:r>
          </w:p>
        </w:tc>
        <w:tc>
          <w:tcPr>
            <w:tcW w:w="19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15224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19186,6</w:t>
            </w:r>
          </w:p>
        </w:tc>
        <w:tc>
          <w:tcPr>
            <w:tcW w:w="24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18454,6</w:t>
            </w:r>
          </w:p>
        </w:tc>
        <w:tc>
          <w:tcPr>
            <w:tcW w:w="24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23191,6</w:t>
            </w:r>
          </w:p>
        </w:tc>
        <w:tc>
          <w:tcPr>
            <w:tcW w:w="24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22304,8</w:t>
            </w:r>
          </w:p>
        </w:tc>
        <w:tc>
          <w:tcPr>
            <w:tcW w:w="24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23024,1</w:t>
            </w:r>
          </w:p>
        </w:tc>
        <w:tc>
          <w:tcPr>
            <w:tcW w:w="24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24175,3</w:t>
            </w:r>
          </w:p>
        </w:tc>
      </w:tr>
      <w:tr w:rsidR="009D614B" w:rsidRPr="009D614B" w:rsidTr="009D614B">
        <w:tc>
          <w:tcPr>
            <w:tcW w:w="12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73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поселений, в которых отдельные полномочия исполняются надлежащим образом</w:t>
            </w:r>
          </w:p>
        </w:tc>
        <w:tc>
          <w:tcPr>
            <w:tcW w:w="31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информация об оценке к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чества выполнения органами местного самоуправл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муниципальных поселений Ермаковского района отдельных полномочий, переданных в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решениями РСД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9D614B" w:rsidRPr="009D614B" w:rsidTr="009D614B">
        <w:tc>
          <w:tcPr>
            <w:tcW w:w="12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3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местном бю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жете просроченной кредиторской задолженности по выплате заработной пл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ты с начислениями работникам бюджетной сферы и по исполнению обязательств перед гражданами</w:t>
            </w:r>
          </w:p>
        </w:tc>
        <w:tc>
          <w:tcPr>
            <w:tcW w:w="31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5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D614B" w:rsidSect="006D050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D614B" w:rsidRDefault="009D614B" w:rsidP="009D6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D614B" w:rsidRDefault="009D614B" w:rsidP="009D6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9D614B" w:rsidRDefault="009D614B" w:rsidP="009D6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«Создание условий для </w:t>
      </w:r>
      <w:proofErr w:type="gramStart"/>
      <w:r>
        <w:rPr>
          <w:rFonts w:ascii="Arial" w:hAnsi="Arial" w:cs="Arial"/>
          <w:sz w:val="24"/>
          <w:szCs w:val="24"/>
        </w:rPr>
        <w:t>эффективного</w:t>
      </w:r>
      <w:proofErr w:type="gramEnd"/>
      <w:r>
        <w:rPr>
          <w:rFonts w:ascii="Arial" w:hAnsi="Arial" w:cs="Arial"/>
          <w:sz w:val="24"/>
          <w:szCs w:val="24"/>
        </w:rPr>
        <w:t xml:space="preserve"> и ответственного</w:t>
      </w:r>
    </w:p>
    <w:p w:rsidR="009D614B" w:rsidRDefault="009D614B" w:rsidP="009D6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 муниципальными финансами,</w:t>
      </w:r>
    </w:p>
    <w:p w:rsidR="009D614B" w:rsidRDefault="009D614B" w:rsidP="009D6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повышения устойчивости местного бюджета Ермаковского района»</w:t>
      </w:r>
    </w:p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D614B" w:rsidRDefault="009D614B" w:rsidP="009D614B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9D614B"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099"/>
        <w:gridCol w:w="531"/>
        <w:gridCol w:w="509"/>
        <w:gridCol w:w="892"/>
        <w:gridCol w:w="419"/>
        <w:gridCol w:w="689"/>
        <w:gridCol w:w="689"/>
        <w:gridCol w:w="68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24"/>
        <w:gridCol w:w="1239"/>
      </w:tblGrid>
      <w:tr w:rsidR="009D614B" w:rsidRPr="009D614B" w:rsidTr="009D614B">
        <w:tc>
          <w:tcPr>
            <w:tcW w:w="490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05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647" w:type="pct"/>
            <w:gridSpan w:val="4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930" w:type="pct"/>
            <w:gridSpan w:val="14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209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419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подпрограм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9D614B" w:rsidRPr="009D614B" w:rsidTr="009D614B">
        <w:tc>
          <w:tcPr>
            <w:tcW w:w="490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38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6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2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614B" w:rsidRPr="009D614B" w:rsidTr="009D614B">
        <w:tc>
          <w:tcPr>
            <w:tcW w:w="5000" w:type="pct"/>
            <w:gridSpan w:val="22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бюджетов поселений</w:t>
            </w:r>
          </w:p>
        </w:tc>
      </w:tr>
      <w:tr w:rsidR="009D614B" w:rsidRPr="009D614B" w:rsidTr="009D614B">
        <w:tc>
          <w:tcPr>
            <w:tcW w:w="5000" w:type="pct"/>
            <w:gridSpan w:val="22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Задача 1: Создание условий для обеспечения финансовой устойчивости бюджетов поселений</w:t>
            </w: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Предоставление дот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ций на выравнивание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бюджетной обеспеченности поселений из районного фонда финансовой поддержки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6510087110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5 286,2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5 230,3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5 459,3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4 676,4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3 457,1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18 462,2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20 741,0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20 136,9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20 492,1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26 764,9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228 420,9</w:t>
            </w:r>
          </w:p>
        </w:tc>
        <w:tc>
          <w:tcPr>
            <w:tcW w:w="419" w:type="pct"/>
            <w:vMerge w:val="restar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сти поселен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ий п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сле выравнивания не менее 1.55тыс. рублей ежегодно</w:t>
            </w: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1.2: Предоставление дот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ций на выравнивание бюджетной обеспеченности поселений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6510076010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13 200,5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12 519,2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12 502,1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14 107,3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19 993,4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324 040,1</w:t>
            </w:r>
          </w:p>
        </w:tc>
        <w:tc>
          <w:tcPr>
            <w:tcW w:w="419" w:type="pct"/>
            <w:vMerge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1.3: Поддержка мер по обеспечению сбалансированности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6510087210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40 434,8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35 845,1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35 826,4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43 887,3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53 646,6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42 183,4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32 609,6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45 777,3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49 393,0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52 416,7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74 562,4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sz w:val="24"/>
                <w:szCs w:val="24"/>
              </w:rPr>
            </w:pPr>
            <w:r w:rsidRPr="009D614B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652 072,4</w:t>
            </w:r>
          </w:p>
        </w:tc>
        <w:tc>
          <w:tcPr>
            <w:tcW w:w="41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местных бюджетах просроченной кредитор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ской задолженности по выплате заработной платы с начислениями работникам бюджетной сферы и по исполнению обязательств перед гражданами </w:t>
            </w:r>
          </w:p>
        </w:tc>
      </w:tr>
      <w:tr w:rsidR="009D614B" w:rsidRPr="009D614B" w:rsidTr="009D614B">
        <w:tc>
          <w:tcPr>
            <w:tcW w:w="5000" w:type="pct"/>
            <w:gridSpan w:val="22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2: Повышение качества реализации органами местного самоуправления закрепленных за ними полномочий</w:t>
            </w: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2.1: Проведение оце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ки кач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ства реализации органами местного самоупра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ния переданных полномочий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Рост количества поселений, в которых отдельные государстве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полномочия исполняются надлежащим образом (11 в 2013 году, 12 в 2014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13 в 2015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2016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 14 в 2017 году, 14 в 2018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2019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br/>
              <w:t>14 в 2020 году, 14 в 2021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2022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2023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2024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</w:t>
            </w:r>
            <w:proofErr w:type="gramEnd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2025 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2026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ду, 14 в 2027 г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ду)</w:t>
            </w:r>
          </w:p>
        </w:tc>
      </w:tr>
      <w:tr w:rsidR="009D614B" w:rsidRPr="009D614B" w:rsidTr="009D614B">
        <w:tc>
          <w:tcPr>
            <w:tcW w:w="5000" w:type="pct"/>
            <w:gridSpan w:val="22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3: Отсутствие в местных бюджетах просроченной кредиторской задолженности по исполнению обязательств перед гражданами</w:t>
            </w: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Мероприятие 3.1: Проведение регулярного и оперативного мониторинга финансовой ситуации в муниципальном образовании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 Отсутствие в мес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ных бюджетах просроченной кредиторской задолженности по выплате заработной платы с начислениями работникам бюджетной сферы и по исполнению обязате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льств перед гражданами</w:t>
            </w:r>
          </w:p>
        </w:tc>
      </w:tr>
      <w:tr w:rsidR="009D614B" w:rsidRPr="009D614B" w:rsidTr="009D614B">
        <w:tc>
          <w:tcPr>
            <w:tcW w:w="490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3.2: Проведение мониторинга и оценка кач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ства организации осуществления бюджетного процесса, а также соблюдения требований Бюджетного к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305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2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9" w:type="pct"/>
            <w:shd w:val="clear" w:color="000000" w:fill="FFFFFF"/>
            <w:hideMark/>
          </w:tcPr>
          <w:p w:rsidR="009D614B" w:rsidRPr="009D614B" w:rsidRDefault="009D614B" w:rsidP="009D61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Рост количества муниципальных </w:t>
            </w:r>
            <w:proofErr w:type="gramStart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поселений</w:t>
            </w:r>
            <w:proofErr w:type="gramEnd"/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которые не нарушают бюджетное законодател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9D614B">
              <w:rPr>
                <w:rFonts w:ascii="Arial" w:hAnsi="Arial" w:cs="Arial"/>
                <w:color w:val="000000"/>
                <w:sz w:val="24"/>
                <w:szCs w:val="24"/>
              </w:rPr>
              <w:t>ство</w:t>
            </w:r>
          </w:p>
        </w:tc>
      </w:tr>
    </w:tbl>
    <w:p w:rsidR="00ED0D6C" w:rsidRDefault="00ED0D6C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ED0D6C" w:rsidSect="006D050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D0D6C" w:rsidRP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ED0D6C" w:rsidRP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к муниципальной программе Ермаковского района</w:t>
      </w:r>
    </w:p>
    <w:p w:rsidR="00ED0D6C" w:rsidRP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ED0D6C" w:rsidRPr="00ED0D6C" w:rsidRDefault="00ED0D6C" w:rsidP="00ED0D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Подпрограмма 2</w:t>
      </w: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«Обеспечение реализации муниципальной программы,</w:t>
      </w: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организация, осуществление муниципального финансового контроля</w:t>
      </w: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и прочие мероприятия в Ермаковском районе»</w:t>
      </w: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D6C" w:rsidRPr="00ED0D6C" w:rsidRDefault="00ED0D6C" w:rsidP="00ED0D6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1. Паспорт подпрограммы</w:t>
      </w:r>
    </w:p>
    <w:p w:rsidR="00ED0D6C" w:rsidRPr="00ED0D6C" w:rsidRDefault="00ED0D6C" w:rsidP="00ED0D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40"/>
        <w:gridCol w:w="6300"/>
      </w:tblGrid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(далее – подпрограмма)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Цель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0D6C">
              <w:rPr>
                <w:rFonts w:ascii="Arial" w:eastAsia="Calibri" w:hAnsi="Arial" w:cs="Arial"/>
                <w:sz w:val="24"/>
                <w:szCs w:val="24"/>
              </w:rPr>
              <w:t xml:space="preserve"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 </w:t>
            </w:r>
            <w:r w:rsidRPr="00ED0D6C">
              <w:rPr>
                <w:rFonts w:ascii="Arial" w:hAnsi="Arial" w:cs="Arial"/>
                <w:sz w:val="24"/>
                <w:szCs w:val="24"/>
              </w:rPr>
              <w:t xml:space="preserve">Обеспечение муниципального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соблюдением законодательства в финансово - бюджетной сфере.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0D6C">
              <w:rPr>
                <w:rFonts w:ascii="Arial" w:eastAsia="Calibri" w:hAnsi="Arial" w:cs="Arial"/>
                <w:sz w:val="24"/>
                <w:szCs w:val="24"/>
              </w:rPr>
              <w:t>1.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финансовой системы Ермаковского района.</w:t>
            </w:r>
          </w:p>
          <w:p w:rsidR="00ED0D6C" w:rsidRPr="00ED0D6C" w:rsidRDefault="00ED0D6C" w:rsidP="00ED0D6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0D6C">
              <w:rPr>
                <w:rFonts w:ascii="Arial" w:eastAsia="Calibri" w:hAnsi="Arial" w:cs="Arial"/>
                <w:sz w:val="24"/>
                <w:szCs w:val="24"/>
              </w:rPr>
              <w:t>2. Обеспечение доступа для граждан к информации о районном бюджете и бюджетном процессе в компактной и доступной форме.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3. Осуществление предварительного и текущего контроля в процессе санкционирования оплаты денежных обязательств получателей средств районного бюджета и бюджетов поселений и расходов районных муниципальных бюджетных, автономных учреждений, источником финансового обеспечения которых являются субсидии на иные цели и бюджетные инвестиции.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4. Обеспечение соблюдения бюджетного законодательства Российской Федерации, Красноярского края, решений Ермаковского районного Совета депутатов.</w:t>
            </w:r>
          </w:p>
          <w:p w:rsidR="00ED0D6C" w:rsidRPr="00ED0D6C" w:rsidRDefault="00ED0D6C" w:rsidP="00ED0D6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5. Повышение результативности муниципального </w:t>
            </w:r>
            <w:r w:rsidRPr="00ED0D6C">
              <w:rPr>
                <w:rFonts w:ascii="Arial" w:hAnsi="Arial" w:cs="Arial"/>
                <w:sz w:val="24"/>
                <w:szCs w:val="24"/>
              </w:rPr>
              <w:lastRenderedPageBreak/>
              <w:t>финансового контроля.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в приложении №1 к подпрограмме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муниципальной программы за счет всех источников финансирования составляет 117 557,4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4 898,4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112 659,0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Объем финансирования по годам реализации подпрограммы: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2014 год – 5 910,2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2015 год – 6 014,0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2016 год – 5 776,8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2017 год – 5 721,8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2018 год – 6 451,2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622,5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5 828,7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2019 год – 7 094,0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199,2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6 894,8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2020 год – 8 099,4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779,4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7 320,0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2021 год – 8 572,0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2022 год – 9 964,2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529,3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9 434,9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2023 год – 10 675,2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365,5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10 309,7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2024 год – 11 758,8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825,0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10 933,8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>2025 год – 13 428,8 тыс. рублей, в том числе: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1 577,5 тыс. рублей –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11 851,3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2026 год – 9 193,8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2027 год – 8 897,2 тыс. рублей - средства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</w:tc>
      </w:tr>
      <w:tr w:rsidR="00ED0D6C" w:rsidRPr="00ED0D6C" w:rsidTr="00ED0D6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ED0D6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ED0D6C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C" w:rsidRPr="00ED0D6C" w:rsidRDefault="00ED0D6C" w:rsidP="00ED0D6C">
            <w:pPr>
              <w:rPr>
                <w:rFonts w:ascii="Arial" w:hAnsi="Arial" w:cs="Arial"/>
                <w:sz w:val="24"/>
                <w:szCs w:val="24"/>
              </w:rPr>
            </w:pPr>
            <w:r w:rsidRPr="00ED0D6C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</w:tr>
    </w:tbl>
    <w:p w:rsidR="00ED0D6C" w:rsidRDefault="00ED0D6C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ED0D6C" w:rsidSect="00ED0D6C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«Обеспечение реал</w:t>
      </w:r>
      <w:r>
        <w:rPr>
          <w:rFonts w:ascii="Arial" w:hAnsi="Arial" w:cs="Arial"/>
          <w:sz w:val="24"/>
          <w:szCs w:val="24"/>
        </w:rPr>
        <w:t>изации муниципальной программы,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организация, осуществление муниципального контроля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D0D6C">
        <w:rPr>
          <w:rFonts w:ascii="Arial" w:hAnsi="Arial" w:cs="Arial"/>
          <w:sz w:val="24"/>
          <w:szCs w:val="24"/>
        </w:rPr>
        <w:t>и прочие мероприятия»</w:t>
      </w:r>
    </w:p>
    <w:p w:rsidR="009D614B" w:rsidRDefault="009D614B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D6C" w:rsidRDefault="00ED0D6C" w:rsidP="00ED0D6C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ED0D6C" w:rsidRDefault="00ED0D6C" w:rsidP="00ED0D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40"/>
        <w:gridCol w:w="1046"/>
        <w:gridCol w:w="1421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ED0D6C" w:rsidRPr="00ED0D6C" w:rsidTr="00ED0D6C">
        <w:tc>
          <w:tcPr>
            <w:tcW w:w="152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4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361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81" w:type="pct"/>
            <w:gridSpan w:val="2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ED0D6C" w:rsidRPr="00ED0D6C" w:rsidTr="00ED0D6C">
        <w:tc>
          <w:tcPr>
            <w:tcW w:w="152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мых в рамках муниципальных программ Е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маковского района;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исполнения расходных обяз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тельств (без безвозмездных поступлений)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Доля органов местного самоуправления, обеспеченных возможностью работы в информационных системах планир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вания и исполн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ния районного бюджета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 финансового управления рай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Доля рассмотренных на заседаниях постоянных комиссий проектов нормати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ных правовых актов, касающихся принятия районного бюджета, внесения в него изменений, а также утверждения отчета об его испо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нении, 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подготавливаемых финансовым управлением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размещение на официальном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сайте</w:t>
            </w:r>
            <w:proofErr w:type="gramEnd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района брошюры «Путеводитель по бю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жету Ерм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ковского ра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Официальный сайт администрации района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казенных учреждений, которым доводится муниципальное зад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RANGE!B14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Обеспечение муниципального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соблюдением бюджетного законодательства</w:t>
            </w:r>
            <w:bookmarkEnd w:id="2"/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бюджетных обяз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тельств к сумме предъявленных на 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регистрацию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97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85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количества фактически пров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денных ко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трольных мер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приятий к количеству запланированных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D0D6C" w:rsidRPr="00ED0D6C" w:rsidTr="00ED0D6C">
        <w:tc>
          <w:tcPr>
            <w:tcW w:w="152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объема </w:t>
            </w:r>
            <w:proofErr w:type="gramStart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проверенных</w:t>
            </w:r>
            <w:proofErr w:type="gramEnd"/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районного бюджета к общему объему расходов районного бюджета</w:t>
            </w:r>
          </w:p>
        </w:tc>
        <w:tc>
          <w:tcPr>
            <w:tcW w:w="361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12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14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D0D6C" w:rsidRPr="00ED0D6C" w:rsidRDefault="00ED0D6C" w:rsidP="00ED0D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D6C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</w:tr>
    </w:tbl>
    <w:p w:rsidR="00ED0D6C" w:rsidRDefault="00ED0D6C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ED0D6C" w:rsidSect="00ED0D6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C08D9">
        <w:rPr>
          <w:rFonts w:ascii="Arial" w:hAnsi="Arial" w:cs="Arial"/>
          <w:sz w:val="24"/>
          <w:szCs w:val="24"/>
        </w:rPr>
        <w:t>2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реализации муниципальной программы,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организация, осуществление муниципального контроля</w:t>
      </w:r>
    </w:p>
    <w:p w:rsidR="00ED0D6C" w:rsidRDefault="00ED0D6C" w:rsidP="00ED0D6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прочие мероприятия»</w:t>
      </w:r>
    </w:p>
    <w:p w:rsidR="00ED0D6C" w:rsidRDefault="00ED0D6C" w:rsidP="00ED0D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C08D9" w:rsidRDefault="007C08D9" w:rsidP="007C08D9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7C08D9" w:rsidRDefault="007C08D9" w:rsidP="007C08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14"/>
        <w:gridCol w:w="536"/>
        <w:gridCol w:w="513"/>
        <w:gridCol w:w="904"/>
        <w:gridCol w:w="381"/>
        <w:gridCol w:w="629"/>
        <w:gridCol w:w="629"/>
        <w:gridCol w:w="629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631"/>
        <w:gridCol w:w="1287"/>
      </w:tblGrid>
      <w:tr w:rsidR="007C08D9" w:rsidRPr="007C08D9" w:rsidTr="007C08D9">
        <w:tc>
          <w:tcPr>
            <w:tcW w:w="50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7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733" w:type="pct"/>
            <w:gridSpan w:val="4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2" w:type="pct"/>
            <w:gridSpan w:val="15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55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подпрограммн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(в </w:t>
            </w:r>
            <w:proofErr w:type="spell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нату-ральном</w:t>
            </w:r>
            <w:proofErr w:type="spell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выражении)</w:t>
            </w:r>
          </w:p>
        </w:tc>
      </w:tr>
      <w:tr w:rsidR="007C08D9" w:rsidRPr="007C08D9" w:rsidTr="007C08D9">
        <w:tc>
          <w:tcPr>
            <w:tcW w:w="50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4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89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Итого за период</w:t>
            </w:r>
          </w:p>
        </w:tc>
        <w:tc>
          <w:tcPr>
            <w:tcW w:w="55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08D9" w:rsidRPr="007C08D9" w:rsidTr="007C08D9">
        <w:tc>
          <w:tcPr>
            <w:tcW w:w="5000" w:type="pct"/>
            <w:gridSpan w:val="22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7C08D9" w:rsidRPr="007C08D9" w:rsidTr="007C08D9">
        <w:tc>
          <w:tcPr>
            <w:tcW w:w="5000" w:type="pct"/>
            <w:gridSpan w:val="22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Задача 1: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Ермаковского района</w:t>
            </w: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руководство и управление в сф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установленных функций 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Ермаковск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6520000000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6 014,0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5 776,8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5 721,8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6 451,2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7 094,0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8 099,4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8 572,0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9 964,2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10 675,2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11 758,8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13 428,8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9 193,8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8 897,2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117 557,4</w:t>
            </w:r>
          </w:p>
        </w:tc>
        <w:tc>
          <w:tcPr>
            <w:tcW w:w="55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современных механизмов организации бюджетного процесса.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Своевременное составление проекта районного бюджета и отчета об исполнении районного бюджета (не позднее 1 мая и 15 ноября тек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щего года соответственно); отношение дефицита бюджета к общ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годовому объему д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бюджета без учета утвержденного объема безвозмездных поступлений (не б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лее 5% к общему годовому объему д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бюджета без учета утвержденного объема безвозмездных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в соответствии с </w:t>
            </w:r>
            <w:proofErr w:type="spell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требова-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ниями</w:t>
            </w:r>
            <w:proofErr w:type="spell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Бюджетного кодекса РФ). </w:t>
            </w: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переход на «программный бюджет».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исполнения бюджета по доходам и ра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ходам;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Поддержание рейтинга ра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она по качеству управления муниципальн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ми финансами не ниже уровня, соответствующего надлежащему качеству; Исполнение районного бюджета по доходам без учета безвозме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к </w:t>
            </w:r>
            <w:proofErr w:type="spellStart"/>
            <w:proofErr w:type="gram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перво</w:t>
            </w:r>
            <w:proofErr w:type="spell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-начально</w:t>
            </w:r>
            <w:proofErr w:type="gram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утвержденн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му уро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ню (от 80% до 110 %) ежегодно. </w:t>
            </w: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координация работы по размещению муниципальными учреждениями требуемой информации на официальном са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те в сети интернет www.bus.gov.ru, в рамках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реализации Федерального закона от 08.05.2010 года № 83-ФЗ «О внесении и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менений в отдельные законодател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ные акты Российской Федерации в связи с совершенствован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ем прав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вого пол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жения муниципальных учреждений»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муниципальных учреждений разместивших в тек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щем году в по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ном объ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 на официальном сайте в сети интернет www.bus.gov.ru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(не менее 95% в 2014 году, 97% в 2015 году, 99% в 2016 году,99% в 2017, 99% году в 2018, 99% в 2019 году,99% в 2020 году, 99% в 2021 году, 99% в 2022 году, 99% в</w:t>
            </w:r>
            <w:proofErr w:type="gram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году, 99% в 2024 году, 99% в 2025 году,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99% в 2026 году, 99% в 2027 году)</w:t>
            </w:r>
            <w:proofErr w:type="gramEnd"/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кадрового потенциала сотрудников п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тем направления их на обучающие семинары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Повышение квалификации муниципальных служащих, работающих в финансовом управлении (не менее 20% ежегодно)</w:t>
            </w:r>
          </w:p>
        </w:tc>
      </w:tr>
      <w:tr w:rsidR="007C08D9" w:rsidRPr="007C08D9" w:rsidTr="007C08D9">
        <w:tc>
          <w:tcPr>
            <w:tcW w:w="5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формирования и исполнения д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ходов райо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ного бю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жета с учетом информац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ии, полученной в рамках взаимодействия с налоговыми органами ра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онного бюджета</w:t>
            </w:r>
          </w:p>
        </w:tc>
        <w:tc>
          <w:tcPr>
            <w:tcW w:w="371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9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3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по доходам к первоначал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ному </w:t>
            </w:r>
            <w:r w:rsidRPr="007C08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бюджету от 80 до 110 ежегодно</w:t>
            </w:r>
          </w:p>
        </w:tc>
      </w:tr>
    </w:tbl>
    <w:p w:rsidR="007C08D9" w:rsidRDefault="007C08D9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C08D9" w:rsidSect="00ED0D6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Ермаковского района</w:t>
      </w: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7C08D9" w:rsidRDefault="007C08D9" w:rsidP="007C08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D6C" w:rsidRDefault="007C08D9" w:rsidP="007C08D9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7C08D9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Pr="007C08D9">
        <w:rPr>
          <w:rFonts w:ascii="Arial" w:hAnsi="Arial" w:cs="Arial"/>
          <w:sz w:val="24"/>
          <w:szCs w:val="24"/>
        </w:rPr>
        <w:t>планируемых</w:t>
      </w:r>
      <w:proofErr w:type="gramEnd"/>
      <w:r w:rsidRPr="007C08D9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муниципальной программы Ермаковского района</w:t>
      </w:r>
    </w:p>
    <w:p w:rsidR="007C08D9" w:rsidRDefault="007C08D9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022"/>
        <w:gridCol w:w="934"/>
        <w:gridCol w:w="471"/>
        <w:gridCol w:w="435"/>
        <w:gridCol w:w="794"/>
        <w:gridCol w:w="381"/>
        <w:gridCol w:w="602"/>
        <w:gridCol w:w="602"/>
        <w:gridCol w:w="602"/>
        <w:gridCol w:w="602"/>
        <w:gridCol w:w="602"/>
        <w:gridCol w:w="602"/>
        <w:gridCol w:w="602"/>
        <w:gridCol w:w="602"/>
        <w:gridCol w:w="657"/>
        <w:gridCol w:w="657"/>
        <w:gridCol w:w="657"/>
        <w:gridCol w:w="657"/>
        <w:gridCol w:w="657"/>
        <w:gridCol w:w="657"/>
        <w:gridCol w:w="739"/>
      </w:tblGrid>
      <w:tr w:rsidR="007C08D9" w:rsidRPr="007C08D9" w:rsidTr="007C08D9">
        <w:trPr>
          <w:trHeight w:val="562"/>
        </w:trPr>
        <w:tc>
          <w:tcPr>
            <w:tcW w:w="334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717" w:type="pct"/>
            <w:gridSpan w:val="4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3274" w:type="pct"/>
            <w:gridSpan w:val="15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Расходы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8D9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7C08D9" w:rsidRPr="007C08D9" w:rsidTr="007C08D9">
        <w:trPr>
          <w:trHeight w:val="276"/>
        </w:trPr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0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08D9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7C08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08D9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4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2020год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55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Итого за 2014-2026 годы</w:t>
            </w:r>
          </w:p>
        </w:tc>
      </w:tr>
      <w:tr w:rsidR="007C08D9" w:rsidRPr="007C08D9" w:rsidTr="007C08D9">
        <w:trPr>
          <w:trHeight w:val="276"/>
        </w:trPr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8D9" w:rsidRPr="007C08D9" w:rsidTr="007C08D9">
        <w:tc>
          <w:tcPr>
            <w:tcW w:w="334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32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</w:t>
            </w:r>
            <w:r w:rsidRPr="007C08D9">
              <w:rPr>
                <w:rFonts w:ascii="Arial" w:hAnsi="Arial" w:cs="Arial"/>
                <w:sz w:val="24"/>
                <w:szCs w:val="24"/>
              </w:rPr>
              <w:t>м</w:t>
            </w:r>
            <w:r w:rsidRPr="007C08D9">
              <w:rPr>
                <w:rFonts w:ascii="Arial" w:hAnsi="Arial" w:cs="Arial"/>
                <w:sz w:val="24"/>
                <w:szCs w:val="24"/>
              </w:rPr>
              <w:t>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152 007,9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1 322 090,8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152 007,9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1 322 090,8</w:t>
            </w:r>
          </w:p>
        </w:tc>
      </w:tr>
      <w:tr w:rsidR="007C08D9" w:rsidRPr="007C08D9" w:rsidTr="007C08D9">
        <w:tc>
          <w:tcPr>
            <w:tcW w:w="334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Подпрограм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ма 1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условий для эффективного и ответственного управления муниципальными финансами, повышения устойчив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сти бюджетов муниципальных образов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ний Ермаковского района</w:t>
            </w:r>
          </w:p>
        </w:tc>
        <w:tc>
          <w:tcPr>
            <w:tcW w:w="32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всего расхо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дные обязательства по подпрограмме,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58 92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53 59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53 78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62 67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77 09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81 83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76 55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90 23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6,6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95 511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108 497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115 215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138 579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97 319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94 706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,3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1 204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533,4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138 579,1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1 204 533,4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6510076010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6510087110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5 286,2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5 230,3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5 459,3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4 676,4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3 457,1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18 462,2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20 741,0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20 136,9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20 492,1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26 764,9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228 420,9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1403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6510087210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40 434,8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35 845,1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35 826,4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43 887,3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53 646,6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42 183,4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32 609,6</w:t>
            </w:r>
          </w:p>
        </w:tc>
        <w:tc>
          <w:tcPr>
            <w:tcW w:w="208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45 777,3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49 393,0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52 416,7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74 562,4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227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652 072,4</w:t>
            </w:r>
          </w:p>
        </w:tc>
      </w:tr>
      <w:tr w:rsidR="007C08D9" w:rsidRPr="007C08D9" w:rsidTr="007C08D9">
        <w:tc>
          <w:tcPr>
            <w:tcW w:w="334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ние реализации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программы, организ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ция</w:t>
            </w:r>
            <w:proofErr w:type="gramStart"/>
            <w:r w:rsidRPr="007C08D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7C08D9">
              <w:rPr>
                <w:rFonts w:ascii="Arial" w:hAnsi="Arial" w:cs="Arial"/>
                <w:sz w:val="24"/>
                <w:szCs w:val="24"/>
              </w:rPr>
              <w:t xml:space="preserve"> осуществление муниципального финанс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вого контроля в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чие меропри</w:t>
            </w:r>
            <w:r w:rsidRPr="007C08D9">
              <w:rPr>
                <w:rFonts w:ascii="Arial" w:hAnsi="Arial" w:cs="Arial"/>
                <w:sz w:val="24"/>
                <w:szCs w:val="24"/>
              </w:rPr>
              <w:t>я</w:t>
            </w:r>
            <w:r w:rsidRPr="007C08D9">
              <w:rPr>
                <w:rFonts w:ascii="Arial" w:hAnsi="Arial" w:cs="Arial"/>
                <w:sz w:val="24"/>
                <w:szCs w:val="24"/>
              </w:rPr>
              <w:t>тия в Ермако</w:t>
            </w:r>
            <w:r w:rsidRPr="007C08D9">
              <w:rPr>
                <w:rFonts w:ascii="Arial" w:hAnsi="Arial" w:cs="Arial"/>
                <w:sz w:val="24"/>
                <w:szCs w:val="24"/>
              </w:rPr>
              <w:t>в</w:t>
            </w:r>
            <w:r w:rsidRPr="007C08D9">
              <w:rPr>
                <w:rFonts w:ascii="Arial" w:hAnsi="Arial" w:cs="Arial"/>
                <w:sz w:val="24"/>
                <w:szCs w:val="24"/>
              </w:rPr>
              <w:t>ском районе</w:t>
            </w:r>
          </w:p>
        </w:tc>
        <w:tc>
          <w:tcPr>
            <w:tcW w:w="32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тельства по подпрограмме,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4 845,4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4 764,3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4 551,8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4 580,2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4 554,5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5 617,6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5 978,9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7 220,2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8 068,4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8 678,7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9 205,4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9 969,1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7 728,8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7 479,5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93 242,8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617,8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757,8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703,6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696,4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723,4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835,2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876,3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663,3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10 138,1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6520080270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444,9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473,7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467,0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523,7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601,1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656,3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647,9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800,4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893,2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1 003,7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752,8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9 154,4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65200102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917,5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917,5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6520010400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421,2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421,2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6520010470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6520027240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65200Т7240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183,2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65200М7240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1 597,3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6520077450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6520010340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6520010380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6520010390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6520010360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</w:tr>
      <w:tr w:rsidR="007C08D9" w:rsidRPr="007C08D9" w:rsidTr="007C08D9">
        <w:tc>
          <w:tcPr>
            <w:tcW w:w="334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6520010350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</w:tbl>
    <w:p w:rsidR="007C08D9" w:rsidRDefault="007C08D9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C08D9" w:rsidSect="00ED0D6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Ермаковского района</w:t>
      </w:r>
    </w:p>
    <w:p w:rsidR="007C08D9" w:rsidRDefault="007C08D9" w:rsidP="007C08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7C08D9" w:rsidRDefault="007C08D9" w:rsidP="007C08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C08D9" w:rsidRDefault="007C08D9" w:rsidP="007C08D9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7C08D9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Е</w:t>
      </w:r>
      <w:r w:rsidRPr="007C08D9">
        <w:rPr>
          <w:rFonts w:ascii="Arial" w:hAnsi="Arial" w:cs="Arial"/>
          <w:sz w:val="24"/>
          <w:szCs w:val="24"/>
        </w:rPr>
        <w:t>р</w:t>
      </w:r>
      <w:r w:rsidRPr="007C08D9">
        <w:rPr>
          <w:rFonts w:ascii="Arial" w:hAnsi="Arial" w:cs="Arial"/>
          <w:sz w:val="24"/>
          <w:szCs w:val="24"/>
        </w:rPr>
        <w:t>маковского района с учетом источников финансирования, в том числе средс</w:t>
      </w:r>
      <w:r>
        <w:rPr>
          <w:rFonts w:ascii="Arial" w:hAnsi="Arial" w:cs="Arial"/>
          <w:sz w:val="24"/>
          <w:szCs w:val="24"/>
        </w:rPr>
        <w:t>тв краевого и районного бюджета</w:t>
      </w:r>
    </w:p>
    <w:p w:rsidR="007C08D9" w:rsidRDefault="007C08D9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22"/>
        <w:gridCol w:w="1107"/>
        <w:gridCol w:w="697"/>
        <w:gridCol w:w="697"/>
        <w:gridCol w:w="697"/>
        <w:gridCol w:w="697"/>
        <w:gridCol w:w="697"/>
        <w:gridCol w:w="697"/>
        <w:gridCol w:w="697"/>
        <w:gridCol w:w="697"/>
        <w:gridCol w:w="766"/>
        <w:gridCol w:w="766"/>
        <w:gridCol w:w="766"/>
        <w:gridCol w:w="766"/>
        <w:gridCol w:w="766"/>
        <w:gridCol w:w="766"/>
        <w:gridCol w:w="869"/>
      </w:tblGrid>
      <w:tr w:rsidR="007C08D9" w:rsidRPr="007C08D9" w:rsidTr="007C08D9">
        <w:trPr>
          <w:trHeight w:val="562"/>
        </w:trPr>
        <w:tc>
          <w:tcPr>
            <w:tcW w:w="39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Наим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>нов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ние муниц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</w:t>
            </w:r>
            <w:r w:rsidRPr="007C08D9">
              <w:rPr>
                <w:rFonts w:ascii="Arial" w:hAnsi="Arial" w:cs="Arial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граммы, подпр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</w:t>
            </w:r>
            <w:r w:rsidRPr="007C08D9">
              <w:rPr>
                <w:rFonts w:ascii="Arial" w:hAnsi="Arial" w:cs="Arial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2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Отве</w:t>
            </w:r>
            <w:r w:rsidRPr="007C08D9">
              <w:rPr>
                <w:rFonts w:ascii="Arial" w:hAnsi="Arial" w:cs="Arial"/>
                <w:sz w:val="24"/>
                <w:szCs w:val="24"/>
              </w:rPr>
              <w:t>т</w:t>
            </w:r>
            <w:r w:rsidRPr="007C08D9">
              <w:rPr>
                <w:rFonts w:ascii="Arial" w:hAnsi="Arial" w:cs="Arial"/>
                <w:sz w:val="24"/>
                <w:szCs w:val="24"/>
              </w:rPr>
              <w:t>стве</w:t>
            </w:r>
            <w:r w:rsidRPr="007C08D9">
              <w:rPr>
                <w:rFonts w:ascii="Arial" w:hAnsi="Arial" w:cs="Arial"/>
                <w:sz w:val="24"/>
                <w:szCs w:val="24"/>
              </w:rPr>
              <w:t>н</w:t>
            </w:r>
            <w:r w:rsidRPr="007C08D9">
              <w:rPr>
                <w:rFonts w:ascii="Arial" w:hAnsi="Arial" w:cs="Arial"/>
                <w:sz w:val="24"/>
                <w:szCs w:val="24"/>
              </w:rPr>
              <w:t>ный и</w:t>
            </w:r>
            <w:r w:rsidRPr="007C08D9">
              <w:rPr>
                <w:rFonts w:ascii="Arial" w:hAnsi="Arial" w:cs="Arial"/>
                <w:sz w:val="24"/>
                <w:szCs w:val="24"/>
              </w:rPr>
              <w:t>с</w:t>
            </w:r>
            <w:r w:rsidRPr="007C08D9">
              <w:rPr>
                <w:rFonts w:ascii="Arial" w:hAnsi="Arial" w:cs="Arial"/>
                <w:sz w:val="24"/>
                <w:szCs w:val="24"/>
              </w:rPr>
              <w:t>полн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тель, сои</w:t>
            </w:r>
            <w:r w:rsidRPr="007C08D9">
              <w:rPr>
                <w:rFonts w:ascii="Arial" w:hAnsi="Arial" w:cs="Arial"/>
                <w:sz w:val="24"/>
                <w:szCs w:val="24"/>
              </w:rPr>
              <w:t>с</w:t>
            </w:r>
            <w:r w:rsidRPr="007C08D9">
              <w:rPr>
                <w:rFonts w:ascii="Arial" w:hAnsi="Arial" w:cs="Arial"/>
                <w:sz w:val="24"/>
                <w:szCs w:val="24"/>
              </w:rPr>
              <w:t>полн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806" w:type="pct"/>
            <w:gridSpan w:val="15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Оценка расходов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8D9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0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Ит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го за 2014-2026 годы</w:t>
            </w:r>
          </w:p>
        </w:tc>
      </w:tr>
      <w:tr w:rsidR="007C08D9" w:rsidRPr="007C08D9" w:rsidTr="007C08D9">
        <w:tc>
          <w:tcPr>
            <w:tcW w:w="39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Мун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</w:t>
            </w:r>
            <w:r w:rsidRPr="007C08D9">
              <w:rPr>
                <w:rFonts w:ascii="Arial" w:hAnsi="Arial" w:cs="Arial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sz w:val="24"/>
                <w:szCs w:val="24"/>
              </w:rPr>
              <w:t>ная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Упра</w:t>
            </w:r>
            <w:r w:rsidRPr="007C08D9">
              <w:rPr>
                <w:rFonts w:ascii="Arial" w:hAnsi="Arial" w:cs="Arial"/>
                <w:sz w:val="24"/>
                <w:szCs w:val="24"/>
              </w:rPr>
              <w:t>в</w:t>
            </w:r>
            <w:r w:rsidRPr="007C08D9">
              <w:rPr>
                <w:rFonts w:ascii="Arial" w:hAnsi="Arial" w:cs="Arial"/>
                <w:sz w:val="24"/>
                <w:szCs w:val="24"/>
              </w:rPr>
              <w:t>ление муниц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пальн</w:t>
            </w:r>
            <w:r w:rsidRPr="007C08D9">
              <w:rPr>
                <w:rFonts w:ascii="Arial" w:hAnsi="Arial" w:cs="Arial"/>
                <w:sz w:val="24"/>
                <w:szCs w:val="24"/>
              </w:rPr>
              <w:t>ы</w:t>
            </w:r>
            <w:r w:rsidRPr="007C08D9">
              <w:rPr>
                <w:rFonts w:ascii="Arial" w:hAnsi="Arial" w:cs="Arial"/>
                <w:sz w:val="24"/>
                <w:szCs w:val="24"/>
              </w:rPr>
              <w:t>ми ф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нансами</w:t>
            </w: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152 007,9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1 322 090,8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кра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20 615,9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21 392,1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23 986,8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26 155,4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29 680,9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34 637,8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37 823,9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328 938,5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райо</w:t>
            </w:r>
            <w:r w:rsidRPr="007C08D9">
              <w:rPr>
                <w:rFonts w:ascii="Arial" w:hAnsi="Arial" w:cs="Arial"/>
                <w:sz w:val="24"/>
                <w:szCs w:val="24"/>
              </w:rPr>
              <w:t>н</w:t>
            </w:r>
            <w:r w:rsidRPr="007C08D9">
              <w:rPr>
                <w:rFonts w:ascii="Arial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51 631,2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47 089,4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47 062,5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54 285,5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62 932,4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67 540,4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60 670,6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74 486,2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79 320,0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89 491,3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92 336,1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114 184,0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77 516,3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74 606,4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993 152,3</w:t>
            </w:r>
          </w:p>
        </w:tc>
      </w:tr>
      <w:tr w:rsidR="007C08D9" w:rsidRPr="007C08D9" w:rsidTr="007C08D9">
        <w:tc>
          <w:tcPr>
            <w:tcW w:w="39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По</w:t>
            </w:r>
            <w:r w:rsidRPr="007C08D9">
              <w:rPr>
                <w:rFonts w:ascii="Arial" w:hAnsi="Arial" w:cs="Arial"/>
                <w:sz w:val="24"/>
                <w:szCs w:val="24"/>
              </w:rPr>
              <w:t>д</w:t>
            </w:r>
            <w:r w:rsidRPr="007C08D9">
              <w:rPr>
                <w:rFonts w:ascii="Arial" w:hAnsi="Arial" w:cs="Arial"/>
                <w:sz w:val="24"/>
                <w:szCs w:val="24"/>
              </w:rPr>
              <w:t>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грамма 1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Созд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ние условий для э</w:t>
            </w:r>
            <w:r w:rsidRPr="007C08D9">
              <w:rPr>
                <w:rFonts w:ascii="Arial" w:hAnsi="Arial" w:cs="Arial"/>
                <w:sz w:val="24"/>
                <w:szCs w:val="24"/>
              </w:rPr>
              <w:t>ф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фекти</w:t>
            </w:r>
            <w:r w:rsidRPr="007C08D9">
              <w:rPr>
                <w:rFonts w:ascii="Arial" w:hAnsi="Arial" w:cs="Arial"/>
                <w:sz w:val="24"/>
                <w:szCs w:val="24"/>
              </w:rPr>
              <w:t>в</w:t>
            </w:r>
            <w:r w:rsidRPr="007C08D9">
              <w:rPr>
                <w:rFonts w:ascii="Arial" w:hAnsi="Arial" w:cs="Arial"/>
                <w:sz w:val="24"/>
                <w:szCs w:val="24"/>
              </w:rPr>
              <w:t>ного и отве</w:t>
            </w:r>
            <w:r w:rsidRPr="007C08D9">
              <w:rPr>
                <w:rFonts w:ascii="Arial" w:hAnsi="Arial" w:cs="Arial"/>
                <w:sz w:val="24"/>
                <w:szCs w:val="24"/>
              </w:rPr>
              <w:t>т</w:t>
            </w:r>
            <w:r w:rsidRPr="007C08D9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го упра</w:t>
            </w:r>
            <w:r w:rsidRPr="007C08D9">
              <w:rPr>
                <w:rFonts w:ascii="Arial" w:hAnsi="Arial" w:cs="Arial"/>
                <w:sz w:val="24"/>
                <w:szCs w:val="24"/>
              </w:rPr>
              <w:t>в</w:t>
            </w:r>
            <w:r w:rsidRPr="007C08D9">
              <w:rPr>
                <w:rFonts w:ascii="Arial" w:hAnsi="Arial" w:cs="Arial"/>
                <w:sz w:val="24"/>
                <w:szCs w:val="24"/>
              </w:rPr>
              <w:t>ления муниц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пальн</w:t>
            </w:r>
            <w:r w:rsidRPr="007C08D9">
              <w:rPr>
                <w:rFonts w:ascii="Arial" w:hAnsi="Arial" w:cs="Arial"/>
                <w:sz w:val="24"/>
                <w:szCs w:val="24"/>
              </w:rPr>
              <w:t>ы</w:t>
            </w:r>
            <w:r w:rsidRPr="007C08D9">
              <w:rPr>
                <w:rFonts w:ascii="Arial" w:hAnsi="Arial" w:cs="Arial"/>
                <w:sz w:val="24"/>
                <w:szCs w:val="24"/>
              </w:rPr>
              <w:t>ми ф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нанс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ми, п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выш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>ния устойч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вости бюдж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>тов м</w:t>
            </w:r>
            <w:r w:rsidRPr="007C08D9">
              <w:rPr>
                <w:rFonts w:ascii="Arial" w:hAnsi="Arial" w:cs="Arial"/>
                <w:sz w:val="24"/>
                <w:szCs w:val="24"/>
              </w:rPr>
              <w:t>у</w:t>
            </w:r>
            <w:r w:rsidRPr="007C08D9">
              <w:rPr>
                <w:rFonts w:ascii="Arial" w:hAnsi="Arial" w:cs="Arial"/>
                <w:sz w:val="24"/>
                <w:szCs w:val="24"/>
              </w:rPr>
              <w:t>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пальных образ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ваний Ерм</w:t>
            </w:r>
            <w:r w:rsidRPr="007C08D9">
              <w:rPr>
                <w:rFonts w:ascii="Arial" w:hAnsi="Arial" w:cs="Arial"/>
                <w:sz w:val="24"/>
                <w:szCs w:val="24"/>
              </w:rPr>
              <w:t>а</w:t>
            </w:r>
            <w:r w:rsidRPr="007C08D9">
              <w:rPr>
                <w:rFonts w:ascii="Arial" w:hAnsi="Arial" w:cs="Arial"/>
                <w:sz w:val="24"/>
                <w:szCs w:val="24"/>
              </w:rPr>
              <w:t>ковск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го ра</w:t>
            </w:r>
            <w:r w:rsidRPr="007C08D9">
              <w:rPr>
                <w:rFonts w:ascii="Arial" w:hAnsi="Arial" w:cs="Arial"/>
                <w:sz w:val="24"/>
                <w:szCs w:val="24"/>
              </w:rPr>
              <w:t>й</w:t>
            </w:r>
            <w:r w:rsidRPr="007C08D9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138 579,1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1 204 533,4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в том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числе: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кра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райо</w:t>
            </w:r>
            <w:r w:rsidRPr="007C08D9">
              <w:rPr>
                <w:rFonts w:ascii="Arial" w:hAnsi="Arial" w:cs="Arial"/>
                <w:sz w:val="24"/>
                <w:szCs w:val="24"/>
              </w:rPr>
              <w:t>н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ный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45 721,0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41 075,4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41 285,7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48 563,7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57 103,7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60 645,6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53 350,6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65 914,2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69 885,1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79 181,6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81 402,3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102 332,7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68 322,5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65 709,2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880 493,3</w:t>
            </w:r>
          </w:p>
        </w:tc>
      </w:tr>
      <w:tr w:rsidR="007C08D9" w:rsidRPr="007C08D9" w:rsidTr="007C08D9">
        <w:tc>
          <w:tcPr>
            <w:tcW w:w="39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По</w:t>
            </w:r>
            <w:r w:rsidRPr="007C08D9">
              <w:rPr>
                <w:rFonts w:ascii="Arial" w:hAnsi="Arial" w:cs="Arial"/>
                <w:sz w:val="24"/>
                <w:szCs w:val="24"/>
              </w:rPr>
              <w:t>д</w:t>
            </w:r>
            <w:r w:rsidRPr="007C08D9">
              <w:rPr>
                <w:rFonts w:ascii="Arial" w:hAnsi="Arial" w:cs="Arial"/>
                <w:sz w:val="24"/>
                <w:szCs w:val="24"/>
              </w:rPr>
              <w:t>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Обесп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>чение реал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7C08D9">
              <w:rPr>
                <w:rFonts w:ascii="Arial" w:hAnsi="Arial" w:cs="Arial"/>
                <w:sz w:val="24"/>
                <w:szCs w:val="24"/>
              </w:rPr>
              <w:t>и</w:t>
            </w:r>
            <w:r w:rsidRPr="007C08D9">
              <w:rPr>
                <w:rFonts w:ascii="Arial" w:hAnsi="Arial" w:cs="Arial"/>
                <w:sz w:val="24"/>
                <w:szCs w:val="24"/>
              </w:rPr>
              <w:t>пал</w:t>
            </w:r>
            <w:r w:rsidRPr="007C08D9">
              <w:rPr>
                <w:rFonts w:ascii="Arial" w:hAnsi="Arial" w:cs="Arial"/>
                <w:sz w:val="24"/>
                <w:szCs w:val="24"/>
              </w:rPr>
              <w:t>ь</w:t>
            </w:r>
            <w:r w:rsidRPr="007C08D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граммы и пр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чие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7C08D9">
              <w:rPr>
                <w:rFonts w:ascii="Arial" w:hAnsi="Arial" w:cs="Arial"/>
                <w:sz w:val="24"/>
                <w:szCs w:val="24"/>
              </w:rPr>
              <w:t>о</w:t>
            </w:r>
            <w:r w:rsidRPr="007C08D9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кра</w:t>
            </w:r>
            <w:r w:rsidRPr="007C08D9">
              <w:rPr>
                <w:rFonts w:ascii="Arial" w:hAnsi="Arial" w:cs="Arial"/>
                <w:sz w:val="24"/>
                <w:szCs w:val="24"/>
              </w:rPr>
              <w:t>е</w:t>
            </w:r>
            <w:r w:rsidRPr="007C08D9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622,5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199,2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779,4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529,3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365,5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825,0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1 577,5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4 898,4</w:t>
            </w:r>
          </w:p>
        </w:tc>
      </w:tr>
      <w:tr w:rsidR="007C08D9" w:rsidRPr="007C08D9" w:rsidTr="007C08D9">
        <w:tc>
          <w:tcPr>
            <w:tcW w:w="39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t>райо</w:t>
            </w:r>
            <w:r w:rsidRPr="007C08D9">
              <w:rPr>
                <w:rFonts w:ascii="Arial" w:hAnsi="Arial" w:cs="Arial"/>
                <w:sz w:val="24"/>
                <w:szCs w:val="24"/>
              </w:rPr>
              <w:t>н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ный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776,8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721,8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828,7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894,8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320,0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572,0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434,9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309,7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933,8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11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851,3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193,8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7C08D9" w:rsidRPr="007C08D9" w:rsidRDefault="007C08D9" w:rsidP="007C08D9">
            <w:pPr>
              <w:rPr>
                <w:rFonts w:ascii="Arial" w:hAnsi="Arial" w:cs="Arial"/>
                <w:sz w:val="24"/>
                <w:szCs w:val="24"/>
              </w:rPr>
            </w:pP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 xml:space="preserve">112 </w:t>
            </w:r>
            <w:r w:rsidRPr="007C08D9">
              <w:rPr>
                <w:rFonts w:ascii="Arial" w:hAnsi="Arial" w:cs="Arial"/>
                <w:sz w:val="24"/>
                <w:szCs w:val="24"/>
              </w:rPr>
              <w:lastRenderedPageBreak/>
              <w:t>659,0</w:t>
            </w:r>
          </w:p>
        </w:tc>
      </w:tr>
    </w:tbl>
    <w:p w:rsidR="007C08D9" w:rsidRPr="003742B3" w:rsidRDefault="007C08D9" w:rsidP="009D61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7C08D9" w:rsidRPr="003742B3" w:rsidSect="00ED0D6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76" w:rsidRDefault="00FE1576">
      <w:r>
        <w:separator/>
      </w:r>
    </w:p>
  </w:endnote>
  <w:endnote w:type="continuationSeparator" w:id="0">
    <w:p w:rsidR="00FE1576" w:rsidRDefault="00FE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6C" w:rsidRDefault="00ED0D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6C" w:rsidRDefault="00ED0D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76" w:rsidRDefault="00FE1576">
      <w:r>
        <w:separator/>
      </w:r>
    </w:p>
  </w:footnote>
  <w:footnote w:type="continuationSeparator" w:id="0">
    <w:p w:rsidR="00FE1576" w:rsidRDefault="00FE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6C" w:rsidRDefault="00ED0D6C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0D6C" w:rsidRDefault="00ED0D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6C" w:rsidRDefault="00ED0D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D"/>
    <w:rsid w:val="000010A6"/>
    <w:rsid w:val="000040B8"/>
    <w:rsid w:val="00014EA3"/>
    <w:rsid w:val="000178AA"/>
    <w:rsid w:val="0002452B"/>
    <w:rsid w:val="00027D0B"/>
    <w:rsid w:val="00031371"/>
    <w:rsid w:val="0003747F"/>
    <w:rsid w:val="00037E2A"/>
    <w:rsid w:val="00042FC5"/>
    <w:rsid w:val="000436EE"/>
    <w:rsid w:val="000568B8"/>
    <w:rsid w:val="0007273C"/>
    <w:rsid w:val="00074F1D"/>
    <w:rsid w:val="0008112F"/>
    <w:rsid w:val="00081640"/>
    <w:rsid w:val="00083011"/>
    <w:rsid w:val="0008745E"/>
    <w:rsid w:val="000876D3"/>
    <w:rsid w:val="000913C1"/>
    <w:rsid w:val="000932B7"/>
    <w:rsid w:val="000A1D47"/>
    <w:rsid w:val="000A24A9"/>
    <w:rsid w:val="000A3FD4"/>
    <w:rsid w:val="000A470F"/>
    <w:rsid w:val="000A737E"/>
    <w:rsid w:val="000B0988"/>
    <w:rsid w:val="000B0EE5"/>
    <w:rsid w:val="000B2D28"/>
    <w:rsid w:val="000B6088"/>
    <w:rsid w:val="000D0500"/>
    <w:rsid w:val="000D4389"/>
    <w:rsid w:val="000D4B51"/>
    <w:rsid w:val="000E1EE8"/>
    <w:rsid w:val="000E4A30"/>
    <w:rsid w:val="000E6B45"/>
    <w:rsid w:val="000F0CF2"/>
    <w:rsid w:val="000F19B6"/>
    <w:rsid w:val="000F1F4C"/>
    <w:rsid w:val="000F4183"/>
    <w:rsid w:val="000F555C"/>
    <w:rsid w:val="000F6399"/>
    <w:rsid w:val="000F79FD"/>
    <w:rsid w:val="00105249"/>
    <w:rsid w:val="00113CC4"/>
    <w:rsid w:val="00117413"/>
    <w:rsid w:val="0012018F"/>
    <w:rsid w:val="0012741B"/>
    <w:rsid w:val="0013434F"/>
    <w:rsid w:val="00151F4C"/>
    <w:rsid w:val="001574E2"/>
    <w:rsid w:val="00161B3D"/>
    <w:rsid w:val="00166F92"/>
    <w:rsid w:val="00175E7F"/>
    <w:rsid w:val="0018770B"/>
    <w:rsid w:val="00190DEA"/>
    <w:rsid w:val="001972FC"/>
    <w:rsid w:val="001A0A9B"/>
    <w:rsid w:val="001A2678"/>
    <w:rsid w:val="001A4D5C"/>
    <w:rsid w:val="001A7994"/>
    <w:rsid w:val="001B205F"/>
    <w:rsid w:val="001B621A"/>
    <w:rsid w:val="001C14A9"/>
    <w:rsid w:val="001D1BC9"/>
    <w:rsid w:val="001E2A8A"/>
    <w:rsid w:val="001E51ED"/>
    <w:rsid w:val="001E6F22"/>
    <w:rsid w:val="001F21E4"/>
    <w:rsid w:val="001F53E7"/>
    <w:rsid w:val="00201672"/>
    <w:rsid w:val="0020328F"/>
    <w:rsid w:val="00210EB1"/>
    <w:rsid w:val="00214F91"/>
    <w:rsid w:val="0021643E"/>
    <w:rsid w:val="00217337"/>
    <w:rsid w:val="002226C1"/>
    <w:rsid w:val="00223A97"/>
    <w:rsid w:val="0022703F"/>
    <w:rsid w:val="0023090B"/>
    <w:rsid w:val="00237085"/>
    <w:rsid w:val="00240726"/>
    <w:rsid w:val="00246937"/>
    <w:rsid w:val="00246BD9"/>
    <w:rsid w:val="002568B5"/>
    <w:rsid w:val="00260ABD"/>
    <w:rsid w:val="00262E56"/>
    <w:rsid w:val="002657D2"/>
    <w:rsid w:val="002723DC"/>
    <w:rsid w:val="00281112"/>
    <w:rsid w:val="00285ED0"/>
    <w:rsid w:val="002868B3"/>
    <w:rsid w:val="00287925"/>
    <w:rsid w:val="0029624E"/>
    <w:rsid w:val="002967C3"/>
    <w:rsid w:val="002A10BB"/>
    <w:rsid w:val="002A20EB"/>
    <w:rsid w:val="002A2801"/>
    <w:rsid w:val="002A2890"/>
    <w:rsid w:val="002A4384"/>
    <w:rsid w:val="002A5159"/>
    <w:rsid w:val="002A6E05"/>
    <w:rsid w:val="002B0557"/>
    <w:rsid w:val="002B4A9A"/>
    <w:rsid w:val="002B504C"/>
    <w:rsid w:val="002C586B"/>
    <w:rsid w:val="002C5BA2"/>
    <w:rsid w:val="002D17A5"/>
    <w:rsid w:val="002E058D"/>
    <w:rsid w:val="002F607C"/>
    <w:rsid w:val="0030162C"/>
    <w:rsid w:val="00303B02"/>
    <w:rsid w:val="00307E17"/>
    <w:rsid w:val="0031230D"/>
    <w:rsid w:val="003144C3"/>
    <w:rsid w:val="00323A02"/>
    <w:rsid w:val="0032656E"/>
    <w:rsid w:val="00326FC7"/>
    <w:rsid w:val="00340ECE"/>
    <w:rsid w:val="0034340B"/>
    <w:rsid w:val="00343792"/>
    <w:rsid w:val="003522AB"/>
    <w:rsid w:val="003637C8"/>
    <w:rsid w:val="0037247D"/>
    <w:rsid w:val="00373035"/>
    <w:rsid w:val="003742B3"/>
    <w:rsid w:val="00381611"/>
    <w:rsid w:val="003865C0"/>
    <w:rsid w:val="003913C6"/>
    <w:rsid w:val="003967A1"/>
    <w:rsid w:val="003A0964"/>
    <w:rsid w:val="003A59D6"/>
    <w:rsid w:val="003B0CF3"/>
    <w:rsid w:val="003B31E6"/>
    <w:rsid w:val="003C1C39"/>
    <w:rsid w:val="003D46EF"/>
    <w:rsid w:val="003E0D5C"/>
    <w:rsid w:val="003F0D16"/>
    <w:rsid w:val="003F167A"/>
    <w:rsid w:val="003F4007"/>
    <w:rsid w:val="003F4588"/>
    <w:rsid w:val="003F511E"/>
    <w:rsid w:val="003F567F"/>
    <w:rsid w:val="003F6F6B"/>
    <w:rsid w:val="003F76A6"/>
    <w:rsid w:val="00421509"/>
    <w:rsid w:val="00425C6A"/>
    <w:rsid w:val="004301F3"/>
    <w:rsid w:val="00431851"/>
    <w:rsid w:val="00436181"/>
    <w:rsid w:val="004377C4"/>
    <w:rsid w:val="0044192B"/>
    <w:rsid w:val="0044226B"/>
    <w:rsid w:val="004460FC"/>
    <w:rsid w:val="00446366"/>
    <w:rsid w:val="00446A17"/>
    <w:rsid w:val="004543A7"/>
    <w:rsid w:val="004576C5"/>
    <w:rsid w:val="00490B88"/>
    <w:rsid w:val="004925EA"/>
    <w:rsid w:val="0049585F"/>
    <w:rsid w:val="00495B99"/>
    <w:rsid w:val="00495CAC"/>
    <w:rsid w:val="004B11FC"/>
    <w:rsid w:val="004B3230"/>
    <w:rsid w:val="004C0F94"/>
    <w:rsid w:val="004C34D4"/>
    <w:rsid w:val="004C363A"/>
    <w:rsid w:val="004C3C6E"/>
    <w:rsid w:val="004C548A"/>
    <w:rsid w:val="004E2D99"/>
    <w:rsid w:val="004E4CE5"/>
    <w:rsid w:val="004E737A"/>
    <w:rsid w:val="004F3049"/>
    <w:rsid w:val="00500870"/>
    <w:rsid w:val="0050424B"/>
    <w:rsid w:val="00504776"/>
    <w:rsid w:val="005231A5"/>
    <w:rsid w:val="005238AB"/>
    <w:rsid w:val="00523B5A"/>
    <w:rsid w:val="00524633"/>
    <w:rsid w:val="00547168"/>
    <w:rsid w:val="00550C46"/>
    <w:rsid w:val="00554D12"/>
    <w:rsid w:val="00561A86"/>
    <w:rsid w:val="00562C8D"/>
    <w:rsid w:val="00563944"/>
    <w:rsid w:val="00564509"/>
    <w:rsid w:val="00566966"/>
    <w:rsid w:val="00566EF4"/>
    <w:rsid w:val="00574B4F"/>
    <w:rsid w:val="00586A05"/>
    <w:rsid w:val="005A1E15"/>
    <w:rsid w:val="005A6308"/>
    <w:rsid w:val="005B2600"/>
    <w:rsid w:val="005D3D56"/>
    <w:rsid w:val="005D3F6C"/>
    <w:rsid w:val="005D4574"/>
    <w:rsid w:val="005D5D5F"/>
    <w:rsid w:val="005E141D"/>
    <w:rsid w:val="005F01EB"/>
    <w:rsid w:val="005F712F"/>
    <w:rsid w:val="0061154E"/>
    <w:rsid w:val="0061683C"/>
    <w:rsid w:val="006216CE"/>
    <w:rsid w:val="00622F8E"/>
    <w:rsid w:val="00623C12"/>
    <w:rsid w:val="00632BA4"/>
    <w:rsid w:val="006357B6"/>
    <w:rsid w:val="006370F8"/>
    <w:rsid w:val="00637945"/>
    <w:rsid w:val="00640295"/>
    <w:rsid w:val="0064569F"/>
    <w:rsid w:val="00645B86"/>
    <w:rsid w:val="006462DA"/>
    <w:rsid w:val="006502FE"/>
    <w:rsid w:val="00650873"/>
    <w:rsid w:val="006529F5"/>
    <w:rsid w:val="00653F17"/>
    <w:rsid w:val="00654626"/>
    <w:rsid w:val="006619C9"/>
    <w:rsid w:val="0068578B"/>
    <w:rsid w:val="006900F6"/>
    <w:rsid w:val="006903F4"/>
    <w:rsid w:val="00690F60"/>
    <w:rsid w:val="00692AFF"/>
    <w:rsid w:val="00695244"/>
    <w:rsid w:val="006A5F9B"/>
    <w:rsid w:val="006B50B5"/>
    <w:rsid w:val="006C1196"/>
    <w:rsid w:val="006C13CD"/>
    <w:rsid w:val="006C5F76"/>
    <w:rsid w:val="006D04E0"/>
    <w:rsid w:val="006D0507"/>
    <w:rsid w:val="006D26A6"/>
    <w:rsid w:val="006D7A08"/>
    <w:rsid w:val="006E68F1"/>
    <w:rsid w:val="006F482F"/>
    <w:rsid w:val="006F5847"/>
    <w:rsid w:val="00703205"/>
    <w:rsid w:val="0070365E"/>
    <w:rsid w:val="007060B3"/>
    <w:rsid w:val="0071059E"/>
    <w:rsid w:val="00716586"/>
    <w:rsid w:val="007173BD"/>
    <w:rsid w:val="007256F3"/>
    <w:rsid w:val="007262A3"/>
    <w:rsid w:val="007269FE"/>
    <w:rsid w:val="00727090"/>
    <w:rsid w:val="007350E8"/>
    <w:rsid w:val="00743252"/>
    <w:rsid w:val="0075075C"/>
    <w:rsid w:val="0075459D"/>
    <w:rsid w:val="00757A64"/>
    <w:rsid w:val="00760B39"/>
    <w:rsid w:val="00765725"/>
    <w:rsid w:val="007666E7"/>
    <w:rsid w:val="00774D49"/>
    <w:rsid w:val="00774F65"/>
    <w:rsid w:val="00775E37"/>
    <w:rsid w:val="00792F2B"/>
    <w:rsid w:val="00794A49"/>
    <w:rsid w:val="00797CCB"/>
    <w:rsid w:val="007B0FB9"/>
    <w:rsid w:val="007B50CC"/>
    <w:rsid w:val="007B633B"/>
    <w:rsid w:val="007B70E4"/>
    <w:rsid w:val="007C08D9"/>
    <w:rsid w:val="007C4489"/>
    <w:rsid w:val="007C6524"/>
    <w:rsid w:val="007E5957"/>
    <w:rsid w:val="00800CBC"/>
    <w:rsid w:val="00802034"/>
    <w:rsid w:val="00804DC9"/>
    <w:rsid w:val="00805542"/>
    <w:rsid w:val="008107ED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540B3"/>
    <w:rsid w:val="00861676"/>
    <w:rsid w:val="00862D7A"/>
    <w:rsid w:val="00864BCC"/>
    <w:rsid w:val="008728F6"/>
    <w:rsid w:val="0088183C"/>
    <w:rsid w:val="008823D7"/>
    <w:rsid w:val="00883E93"/>
    <w:rsid w:val="00884558"/>
    <w:rsid w:val="00885135"/>
    <w:rsid w:val="00885F50"/>
    <w:rsid w:val="00887D3A"/>
    <w:rsid w:val="00896CAA"/>
    <w:rsid w:val="008A2823"/>
    <w:rsid w:val="008A4222"/>
    <w:rsid w:val="008A4EC7"/>
    <w:rsid w:val="008B2B7E"/>
    <w:rsid w:val="008B34E1"/>
    <w:rsid w:val="008B4B93"/>
    <w:rsid w:val="008C05F0"/>
    <w:rsid w:val="008C227B"/>
    <w:rsid w:val="008C57BE"/>
    <w:rsid w:val="008C5E21"/>
    <w:rsid w:val="008C66A5"/>
    <w:rsid w:val="008C66B4"/>
    <w:rsid w:val="008D1419"/>
    <w:rsid w:val="008D65CC"/>
    <w:rsid w:val="008E6D0E"/>
    <w:rsid w:val="008E7079"/>
    <w:rsid w:val="008E7D74"/>
    <w:rsid w:val="008F533D"/>
    <w:rsid w:val="008F55AE"/>
    <w:rsid w:val="00900A2E"/>
    <w:rsid w:val="009044E6"/>
    <w:rsid w:val="00906358"/>
    <w:rsid w:val="00910DDC"/>
    <w:rsid w:val="0091122A"/>
    <w:rsid w:val="00912202"/>
    <w:rsid w:val="00920D0A"/>
    <w:rsid w:val="00921B75"/>
    <w:rsid w:val="00922244"/>
    <w:rsid w:val="00923AB6"/>
    <w:rsid w:val="0092709F"/>
    <w:rsid w:val="00940AA0"/>
    <w:rsid w:val="00946357"/>
    <w:rsid w:val="00947A4A"/>
    <w:rsid w:val="00962177"/>
    <w:rsid w:val="00964FEB"/>
    <w:rsid w:val="00967D7B"/>
    <w:rsid w:val="00974FD1"/>
    <w:rsid w:val="009761A8"/>
    <w:rsid w:val="009778A0"/>
    <w:rsid w:val="00981C8B"/>
    <w:rsid w:val="00982672"/>
    <w:rsid w:val="00982DCE"/>
    <w:rsid w:val="009850D9"/>
    <w:rsid w:val="0098746C"/>
    <w:rsid w:val="009A66AC"/>
    <w:rsid w:val="009C459D"/>
    <w:rsid w:val="009C553A"/>
    <w:rsid w:val="009D0199"/>
    <w:rsid w:val="009D1768"/>
    <w:rsid w:val="009D22EF"/>
    <w:rsid w:val="009D614B"/>
    <w:rsid w:val="009D6981"/>
    <w:rsid w:val="009E2D49"/>
    <w:rsid w:val="009E77B9"/>
    <w:rsid w:val="009F5C72"/>
    <w:rsid w:val="009F7DDD"/>
    <w:rsid w:val="00A030ED"/>
    <w:rsid w:val="00A06A6A"/>
    <w:rsid w:val="00A16237"/>
    <w:rsid w:val="00A17F15"/>
    <w:rsid w:val="00A21CF2"/>
    <w:rsid w:val="00A24B28"/>
    <w:rsid w:val="00A25AC7"/>
    <w:rsid w:val="00A2682A"/>
    <w:rsid w:val="00A32ACE"/>
    <w:rsid w:val="00A43E78"/>
    <w:rsid w:val="00A51EC5"/>
    <w:rsid w:val="00A52E60"/>
    <w:rsid w:val="00A54E1F"/>
    <w:rsid w:val="00A70D10"/>
    <w:rsid w:val="00A749E3"/>
    <w:rsid w:val="00A76DBA"/>
    <w:rsid w:val="00A84FA0"/>
    <w:rsid w:val="00A872B6"/>
    <w:rsid w:val="00A96623"/>
    <w:rsid w:val="00A97162"/>
    <w:rsid w:val="00AA4551"/>
    <w:rsid w:val="00AA48A4"/>
    <w:rsid w:val="00AA7EF9"/>
    <w:rsid w:val="00AB460E"/>
    <w:rsid w:val="00AB6A0A"/>
    <w:rsid w:val="00AC2F3E"/>
    <w:rsid w:val="00AC3510"/>
    <w:rsid w:val="00AC3B78"/>
    <w:rsid w:val="00AD6600"/>
    <w:rsid w:val="00AE10D3"/>
    <w:rsid w:val="00AF047F"/>
    <w:rsid w:val="00B06C83"/>
    <w:rsid w:val="00B113A3"/>
    <w:rsid w:val="00B229B1"/>
    <w:rsid w:val="00B24059"/>
    <w:rsid w:val="00B2550D"/>
    <w:rsid w:val="00B31695"/>
    <w:rsid w:val="00B34CFB"/>
    <w:rsid w:val="00B37363"/>
    <w:rsid w:val="00B442FB"/>
    <w:rsid w:val="00B55D08"/>
    <w:rsid w:val="00B60824"/>
    <w:rsid w:val="00B623D0"/>
    <w:rsid w:val="00B63379"/>
    <w:rsid w:val="00B67706"/>
    <w:rsid w:val="00B8084A"/>
    <w:rsid w:val="00B831FD"/>
    <w:rsid w:val="00B854DF"/>
    <w:rsid w:val="00B8678F"/>
    <w:rsid w:val="00B92C0A"/>
    <w:rsid w:val="00B9726A"/>
    <w:rsid w:val="00BB4A6B"/>
    <w:rsid w:val="00BC437B"/>
    <w:rsid w:val="00BC54C4"/>
    <w:rsid w:val="00BC56E3"/>
    <w:rsid w:val="00BC65A8"/>
    <w:rsid w:val="00BD3031"/>
    <w:rsid w:val="00BD633D"/>
    <w:rsid w:val="00BD649D"/>
    <w:rsid w:val="00BF04AA"/>
    <w:rsid w:val="00BF246B"/>
    <w:rsid w:val="00C03375"/>
    <w:rsid w:val="00C12068"/>
    <w:rsid w:val="00C21625"/>
    <w:rsid w:val="00C27651"/>
    <w:rsid w:val="00C344A3"/>
    <w:rsid w:val="00C34E5D"/>
    <w:rsid w:val="00C351AD"/>
    <w:rsid w:val="00C40B9D"/>
    <w:rsid w:val="00C41D63"/>
    <w:rsid w:val="00C42A78"/>
    <w:rsid w:val="00C44624"/>
    <w:rsid w:val="00C46F5D"/>
    <w:rsid w:val="00C5183C"/>
    <w:rsid w:val="00C57600"/>
    <w:rsid w:val="00C608DF"/>
    <w:rsid w:val="00C61099"/>
    <w:rsid w:val="00C63F79"/>
    <w:rsid w:val="00C650EF"/>
    <w:rsid w:val="00C659A8"/>
    <w:rsid w:val="00C7144F"/>
    <w:rsid w:val="00C82445"/>
    <w:rsid w:val="00C87B70"/>
    <w:rsid w:val="00C93597"/>
    <w:rsid w:val="00C96596"/>
    <w:rsid w:val="00CA236F"/>
    <w:rsid w:val="00CB2513"/>
    <w:rsid w:val="00CB4513"/>
    <w:rsid w:val="00CB5FF0"/>
    <w:rsid w:val="00CB707C"/>
    <w:rsid w:val="00CB7EDE"/>
    <w:rsid w:val="00CC2CEA"/>
    <w:rsid w:val="00CD3B60"/>
    <w:rsid w:val="00CD5E2A"/>
    <w:rsid w:val="00CE383C"/>
    <w:rsid w:val="00CF138F"/>
    <w:rsid w:val="00CF19DE"/>
    <w:rsid w:val="00CF6546"/>
    <w:rsid w:val="00CF7603"/>
    <w:rsid w:val="00D00516"/>
    <w:rsid w:val="00D02C85"/>
    <w:rsid w:val="00D16123"/>
    <w:rsid w:val="00D21908"/>
    <w:rsid w:val="00D302C9"/>
    <w:rsid w:val="00D34877"/>
    <w:rsid w:val="00D34914"/>
    <w:rsid w:val="00D3699D"/>
    <w:rsid w:val="00D40755"/>
    <w:rsid w:val="00D47686"/>
    <w:rsid w:val="00D477B4"/>
    <w:rsid w:val="00D479B6"/>
    <w:rsid w:val="00D50F58"/>
    <w:rsid w:val="00D5298A"/>
    <w:rsid w:val="00D55C07"/>
    <w:rsid w:val="00D564FF"/>
    <w:rsid w:val="00D577D8"/>
    <w:rsid w:val="00D648A1"/>
    <w:rsid w:val="00D65D57"/>
    <w:rsid w:val="00D706B0"/>
    <w:rsid w:val="00D70BBA"/>
    <w:rsid w:val="00D7377C"/>
    <w:rsid w:val="00D75BD1"/>
    <w:rsid w:val="00D77B92"/>
    <w:rsid w:val="00D82997"/>
    <w:rsid w:val="00D95715"/>
    <w:rsid w:val="00DA1E25"/>
    <w:rsid w:val="00DA6A52"/>
    <w:rsid w:val="00DB0EBE"/>
    <w:rsid w:val="00DB39B2"/>
    <w:rsid w:val="00DB4C49"/>
    <w:rsid w:val="00DB725F"/>
    <w:rsid w:val="00DC36DA"/>
    <w:rsid w:val="00DC63FC"/>
    <w:rsid w:val="00DC669B"/>
    <w:rsid w:val="00DD194D"/>
    <w:rsid w:val="00DD3EBE"/>
    <w:rsid w:val="00DE0FDB"/>
    <w:rsid w:val="00DE5005"/>
    <w:rsid w:val="00DF4285"/>
    <w:rsid w:val="00DF7E18"/>
    <w:rsid w:val="00E036BD"/>
    <w:rsid w:val="00E12276"/>
    <w:rsid w:val="00E135EB"/>
    <w:rsid w:val="00E13974"/>
    <w:rsid w:val="00E13BA5"/>
    <w:rsid w:val="00E16676"/>
    <w:rsid w:val="00E175E9"/>
    <w:rsid w:val="00E406B2"/>
    <w:rsid w:val="00E40D90"/>
    <w:rsid w:val="00E41B21"/>
    <w:rsid w:val="00E43879"/>
    <w:rsid w:val="00E449A6"/>
    <w:rsid w:val="00E50E90"/>
    <w:rsid w:val="00E53BA7"/>
    <w:rsid w:val="00E6647F"/>
    <w:rsid w:val="00E76F56"/>
    <w:rsid w:val="00E77101"/>
    <w:rsid w:val="00E810EE"/>
    <w:rsid w:val="00E9435F"/>
    <w:rsid w:val="00E94B5E"/>
    <w:rsid w:val="00EA7E74"/>
    <w:rsid w:val="00EB05EC"/>
    <w:rsid w:val="00EC0067"/>
    <w:rsid w:val="00EC1CA6"/>
    <w:rsid w:val="00ED0D6C"/>
    <w:rsid w:val="00EE12D8"/>
    <w:rsid w:val="00EE1398"/>
    <w:rsid w:val="00EE4B19"/>
    <w:rsid w:val="00EE5825"/>
    <w:rsid w:val="00EF32DE"/>
    <w:rsid w:val="00EF4FD0"/>
    <w:rsid w:val="00EF6EB7"/>
    <w:rsid w:val="00F00485"/>
    <w:rsid w:val="00F0403F"/>
    <w:rsid w:val="00F21155"/>
    <w:rsid w:val="00F21603"/>
    <w:rsid w:val="00F21C99"/>
    <w:rsid w:val="00F33CB2"/>
    <w:rsid w:val="00F37241"/>
    <w:rsid w:val="00F4140B"/>
    <w:rsid w:val="00F457FB"/>
    <w:rsid w:val="00F509EE"/>
    <w:rsid w:val="00F51835"/>
    <w:rsid w:val="00F5787B"/>
    <w:rsid w:val="00F634CE"/>
    <w:rsid w:val="00F6519B"/>
    <w:rsid w:val="00F81E41"/>
    <w:rsid w:val="00F87F0A"/>
    <w:rsid w:val="00F905CE"/>
    <w:rsid w:val="00F947F4"/>
    <w:rsid w:val="00F95E1A"/>
    <w:rsid w:val="00F97E99"/>
    <w:rsid w:val="00F97F1D"/>
    <w:rsid w:val="00FA193D"/>
    <w:rsid w:val="00FA2217"/>
    <w:rsid w:val="00FA57D2"/>
    <w:rsid w:val="00FA6A4F"/>
    <w:rsid w:val="00FB3A83"/>
    <w:rsid w:val="00FC3AB5"/>
    <w:rsid w:val="00FC6CE4"/>
    <w:rsid w:val="00FD1AE7"/>
    <w:rsid w:val="00FE09A2"/>
    <w:rsid w:val="00FE1576"/>
    <w:rsid w:val="00FE2427"/>
    <w:rsid w:val="00FE5C75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10">
    <w:name w:val="Абзац списка1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10">
    <w:name w:val="Абзац списка1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49</Pages>
  <Words>7464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49916</CharactersWithSpaces>
  <SharedDoc>false</SharedDoc>
  <HLinks>
    <vt:vector size="30" baseType="variant">
      <vt:variant>
        <vt:i4>1638476</vt:i4>
      </vt:variant>
      <vt:variant>
        <vt:i4>12</vt:i4>
      </vt:variant>
      <vt:variant>
        <vt:i4>0</vt:i4>
      </vt:variant>
      <vt:variant>
        <vt:i4>5</vt:i4>
      </vt:variant>
      <vt:variant>
        <vt:lpwstr>http://adminerm.ru/documents/document1737361330.docx</vt:lpwstr>
      </vt:variant>
      <vt:variant>
        <vt:lpwstr/>
      </vt:variant>
      <vt:variant>
        <vt:i4>1638476</vt:i4>
      </vt:variant>
      <vt:variant>
        <vt:i4>9</vt:i4>
      </vt:variant>
      <vt:variant>
        <vt:i4>0</vt:i4>
      </vt:variant>
      <vt:variant>
        <vt:i4>5</vt:i4>
      </vt:variant>
      <vt:variant>
        <vt:lpwstr>http://adminerm.ru/documents/document1737361330.docx</vt:lpwstr>
      </vt:variant>
      <vt:variant>
        <vt:lpwstr/>
      </vt:variant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S304</cp:lastModifiedBy>
  <cp:revision>4</cp:revision>
  <cp:lastPrinted>2025-01-16T03:07:00Z</cp:lastPrinted>
  <dcterms:created xsi:type="dcterms:W3CDTF">2025-09-05T06:44:00Z</dcterms:created>
  <dcterms:modified xsi:type="dcterms:W3CDTF">2025-09-09T07:25:00Z</dcterms:modified>
</cp:coreProperties>
</file>