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502CF" w14:textId="77777777" w:rsidR="009B5349" w:rsidRDefault="009B5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6D9B7954" w14:textId="4D5F2F9A" w:rsidR="009B5349" w:rsidRDefault="00514436" w:rsidP="002722F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28</w:t>
      </w:r>
      <w:r w:rsidR="000C6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.07.2025</w:t>
      </w:r>
    </w:p>
    <w:p w14:paraId="2994C78F" w14:textId="77777777" w:rsidR="00C5799E" w:rsidRDefault="00C5799E" w:rsidP="00C57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3C3F4A1E" w14:textId="639FC562" w:rsidR="00730A59" w:rsidRPr="00730A59" w:rsidRDefault="00730A59" w:rsidP="00730A5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730A59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Красноярский предприниматель масштабировал бизнес благодаря государственной поддержке</w:t>
      </w:r>
    </w:p>
    <w:p w14:paraId="630B27EE" w14:textId="77777777" w:rsidR="00730A59" w:rsidRPr="00730A59" w:rsidRDefault="00730A59" w:rsidP="00730A5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</w:p>
    <w:p w14:paraId="4C6EDA02" w14:textId="3A41D816" w:rsidR="00730A59" w:rsidRPr="00730A59" w:rsidRDefault="00730A59" w:rsidP="00730A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730A59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Центр «Мой бизнес»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при поддержке агентства развития малого и среднего предпринимательства </w:t>
      </w:r>
      <w:r w:rsidRPr="00730A59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Красноярского края предоставляет предпринимателям комплексную финансовую поддержку, направленную на развитие и устойчивое функционирование малого и среднего бизнеса. Среди ключевых услуг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–</w:t>
      </w:r>
      <w:r w:rsidRPr="00730A59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льготные микрозаймы с процентной ставкой от 9% годовых и программы рефинансирования существующих кредитов.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Такие меры доступны </w:t>
      </w:r>
      <w:r w:rsidRPr="00730A59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благодаря национальному проекту «Эффективная и конкурентная экономика».</w:t>
      </w:r>
    </w:p>
    <w:p w14:paraId="641252A1" w14:textId="66272E97" w:rsidR="00730A59" w:rsidRPr="00730A59" w:rsidRDefault="00730A59" w:rsidP="00730A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730A59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В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ц</w:t>
      </w:r>
      <w:r w:rsidRPr="00730A59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ентре «Мой бизнес» предприниматели получают всесторонний финансовый анализ и подбор оптимальных программ финансирования, квалифицированные консультации по действующим мерам государственной поддержки, а также полное сопровождение заявок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–</w:t>
      </w:r>
      <w:r w:rsidRPr="00730A59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от подготовки документов до получения одобрения.</w:t>
      </w:r>
    </w:p>
    <w:p w14:paraId="3D202A36" w14:textId="1A8309E4" w:rsidR="00730A59" w:rsidRPr="00730A59" w:rsidRDefault="00730A59" w:rsidP="00730A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730A59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«Региональный центр «Мой бизнес» предлагает предпринимателям стартовые займы на выгодных условиях – до 5 млн рублей сроком до трёх лет с возможностью отсрочки платежей до шести месяцев. Эти условия делают финансовые ресурсы доступными, позволяя эффективно пополнять оборотные средства, инвестировать в развитие и </w:t>
      </w:r>
      <w:r w:rsidRPr="008164B1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расширение бизнеса, а также снижать кредитную нагрузку»,</w:t>
      </w:r>
      <w:r w:rsidRPr="008164B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– отметил руководитель центра </w:t>
      </w:r>
      <w:r w:rsidR="00463D70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«Мой бизнес» </w:t>
      </w:r>
      <w:r w:rsidRPr="008164B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Павел </w:t>
      </w:r>
      <w:r w:rsidR="008164B1" w:rsidRPr="008164B1">
        <w:rPr>
          <w:rFonts w:ascii="Times New Roman" w:hAnsi="Times New Roman" w:cs="Times New Roman"/>
          <w:sz w:val="24"/>
          <w:szCs w:val="24"/>
          <w14:ligatures w14:val="standardContextual"/>
        </w:rPr>
        <w:t>Кириллов</w:t>
      </w:r>
      <w:r w:rsidRPr="008164B1">
        <w:rPr>
          <w:rFonts w:ascii="Times New Roman" w:hAnsi="Times New Roman" w:cs="Times New Roman"/>
          <w:sz w:val="24"/>
          <w:szCs w:val="24"/>
          <w14:ligatures w14:val="standardContextual"/>
        </w:rPr>
        <w:t>.</w:t>
      </w:r>
    </w:p>
    <w:p w14:paraId="21163D6D" w14:textId="252A972A" w:rsidR="00730A59" w:rsidRPr="00730A59" w:rsidRDefault="00730A59" w:rsidP="00730A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730A59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Ярким примером успешного масштабирования бизнеса при поддержке центра стал предприниматель Дмитрий Меньшиков-Салюк. С 14-летним опытом работы, он выбрал уникальную нишу на рынке Красноярска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–</w:t>
      </w:r>
      <w:r w:rsidRPr="00730A59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китайский чай. Его проект «Чайная линия»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–</w:t>
      </w:r>
      <w:r w:rsidRPr="00730A59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это не просто продажа напитка, а создание полноценной чайной культуры, где каждый посетитель может расслабиться и насладиться атмосферой. Благодаря льготному займу и сопровождению специалистов центра Дмитрий открыл второй филиал своей чайной, существенно укрепив позиции на рынке.</w:t>
      </w:r>
    </w:p>
    <w:p w14:paraId="3175BAC4" w14:textId="11CC33AE" w:rsidR="00730A59" w:rsidRPr="00730A59" w:rsidRDefault="00730A59" w:rsidP="00730A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730A59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«Самое сложное было поверить, что это возможно. Но с чётко поставленными задачами и профессиональной помощью специалистов всё стало возможным»,</w:t>
      </w:r>
      <w:r w:rsidRPr="00730A59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–</w:t>
      </w:r>
      <w:r w:rsidRPr="00730A59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отметил Дмитрий.</w:t>
      </w:r>
    </w:p>
    <w:p w14:paraId="0C8AC9FF" w14:textId="2EA58B2C" w:rsidR="00730A59" w:rsidRPr="00730A59" w:rsidRDefault="00730A59" w:rsidP="00730A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730A59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Подробную информацию о доступных мерах поддержки можно получить </w:t>
      </w:r>
      <w:r w:rsidRPr="00305C32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в специальном путеводителе на сайте агентства развития малого и среднего предпринимательства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края </w:t>
      </w:r>
      <w:r w:rsidRPr="00305C32">
        <w:rPr>
          <w:rFonts w:ascii="Times New Roman" w:hAnsi="Times New Roman" w:cs="Times New Roman"/>
          <w:sz w:val="24"/>
          <w:szCs w:val="24"/>
          <w14:ligatures w14:val="standardContextual"/>
        </w:rPr>
        <w:t>krasmsp.ru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,</w:t>
      </w:r>
      <w:r w:rsidRPr="00730A59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на официальном сайте мойбизнес-24.рф,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а также </w:t>
      </w:r>
      <w:r w:rsidRPr="00730A59">
        <w:rPr>
          <w:rFonts w:ascii="Times New Roman" w:hAnsi="Times New Roman" w:cs="Times New Roman"/>
          <w:sz w:val="24"/>
          <w:szCs w:val="24"/>
          <w14:ligatures w14:val="standardContextual"/>
        </w:rPr>
        <w:t>по телефону 8-800-234-0-124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.</w:t>
      </w:r>
    </w:p>
    <w:p w14:paraId="4373F87B" w14:textId="77777777" w:rsidR="00730A59" w:rsidRPr="00730A59" w:rsidRDefault="00730A59" w:rsidP="00730A5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</w:p>
    <w:p w14:paraId="1ADB2E9E" w14:textId="77777777" w:rsidR="00A42636" w:rsidRDefault="00A4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B8A363" w14:textId="77777777" w:rsidR="00514436" w:rsidRPr="00597D04" w:rsidRDefault="00A42636" w:rsidP="005144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Дополнительная информация для СМИ: + 7 (391) 205-44-32 (доб. 043), пресс-служба центра «Мой бизнес», </w:t>
      </w:r>
      <w:r w:rsidR="00514436" w:rsidRPr="00597D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+ 7 (391) 222-55-03, пресс-служба агентства развития малого и среднего предпринимательства Красноярского края.</w:t>
      </w:r>
    </w:p>
    <w:p w14:paraId="65982ACE" w14:textId="2260B5E1" w:rsidR="00A42636" w:rsidRDefault="00A42636" w:rsidP="00A426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9AEFEA6" w14:textId="77777777" w:rsidR="00D9650E" w:rsidRPr="00D9650E" w:rsidRDefault="00D9650E" w:rsidP="00A4263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D9650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E6E2A0" w14:textId="77777777" w:rsidR="00FD0EE0" w:rsidRDefault="00FD0EE0">
      <w:pPr>
        <w:spacing w:after="0" w:line="240" w:lineRule="auto"/>
      </w:pPr>
      <w:r>
        <w:separator/>
      </w:r>
    </w:p>
  </w:endnote>
  <w:endnote w:type="continuationSeparator" w:id="0">
    <w:p w14:paraId="3ED43720" w14:textId="77777777" w:rsidR="00FD0EE0" w:rsidRDefault="00FD0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EEBE89" w14:textId="77777777" w:rsidR="00FD0EE0" w:rsidRDefault="00FD0EE0">
      <w:pPr>
        <w:spacing w:after="0" w:line="240" w:lineRule="auto"/>
      </w:pPr>
      <w:r>
        <w:separator/>
      </w:r>
    </w:p>
  </w:footnote>
  <w:footnote w:type="continuationSeparator" w:id="0">
    <w:p w14:paraId="55EEB003" w14:textId="77777777" w:rsidR="00FD0EE0" w:rsidRDefault="00FD0E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482EB" w14:textId="77777777" w:rsidR="009B5349" w:rsidRDefault="000C61EE">
    <w:pPr>
      <w:pStyle w:val="af6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243120E9" wp14:editId="0BC85461">
              <wp:simplePos x="0" y="0"/>
              <wp:positionH relativeFrom="column">
                <wp:posOffset>4044315</wp:posOffset>
              </wp:positionH>
              <wp:positionV relativeFrom="paragraph">
                <wp:posOffset>-449580</wp:posOffset>
              </wp:positionV>
              <wp:extent cx="1676400" cy="1676400"/>
              <wp:effectExtent l="0" t="0" r="0" b="0"/>
              <wp:wrapTight wrapText="bothSides">
                <wp:wrapPolygon edited="1">
                  <wp:start x="18164" y="4909"/>
                  <wp:lineTo x="7364" y="6873"/>
                  <wp:lineTo x="1964" y="8100"/>
                  <wp:lineTo x="2209" y="13255"/>
                  <wp:lineTo x="10064" y="14727"/>
                  <wp:lineTo x="10800" y="15218"/>
                  <wp:lineTo x="12027" y="15218"/>
                  <wp:lineTo x="13991" y="14727"/>
                  <wp:lineTo x="14727" y="14236"/>
                  <wp:lineTo x="14236" y="13255"/>
                  <wp:lineTo x="16936" y="13255"/>
                  <wp:lineTo x="19391" y="11291"/>
                  <wp:lineTo x="19636" y="4909"/>
                  <wp:lineTo x="18164" y="4909"/>
                </wp:wrapPolygon>
              </wp:wrapTight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313979" name="Рисунок 60313979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676400" cy="1676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62336;o:allowoverlap:true;o:allowincell:true;mso-position-horizontal-relative:text;margin-left:318.45pt;mso-position-horizontal:absolute;mso-position-vertical-relative:text;margin-top:-35.40pt;mso-position-vertical:absolute;width:132.00pt;height:132.00pt;mso-wrap-distance-left:9.00pt;mso-wrap-distance-top:0.00pt;mso-wrap-distance-right:9.00pt;mso-wrap-distance-bottom:0.00pt;" wrapcoords="84093 22727 34093 31819 9093 37500 10227 61366 46593 68181 50000 70454 55681 70454 64773 68181 68181 65907 65907 61366 78407 61366 89773 52273 90907 22727 84093 22727" stroked="false">
              <v:path textboxrect="0,0,0,0"/>
              <w10:wrap type="tight"/>
              <v:imagedata r:id="rId2" o:title="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F59B687" wp14:editId="4FBC0FBD">
              <wp:simplePos x="0" y="0"/>
              <wp:positionH relativeFrom="page">
                <wp:align>center</wp:align>
              </wp:positionH>
              <wp:positionV relativeFrom="paragraph">
                <wp:posOffset>41275</wp:posOffset>
              </wp:positionV>
              <wp:extent cx="1539240" cy="608330"/>
              <wp:effectExtent l="0" t="0" r="3810" b="1270"/>
              <wp:wrapSquare wrapText="bothSides"/>
              <wp:docPr id="2" name="Рисунок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6142269" name="Рисунок 1036142269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539240" cy="6083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58240;o:allowoverlap:true;o:allowincell:true;mso-position-horizontal-relative:page;mso-position-horizontal:center;mso-position-vertical-relative:text;margin-top:3.25pt;mso-position-vertical:absolute;width:121.20pt;height:47.90pt;mso-wrap-distance-left:9.00pt;mso-wrap-distance-top:0.00pt;mso-wrap-distance-right:9.00pt;mso-wrap-distance-bottom:0.00pt;" stroked="false">
              <v:path textboxrect="0,0,0,0"/>
              <w10:wrap type="square"/>
              <v:imagedata r:id="rId4" o:title=""/>
            </v:shape>
          </w:pict>
        </mc:Fallback>
      </mc:AlternateContent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CB4B66D" wp14:editId="3BC75B99">
              <wp:simplePos x="0" y="0"/>
              <wp:positionH relativeFrom="margin">
                <wp:posOffset>300990</wp:posOffset>
              </wp:positionH>
              <wp:positionV relativeFrom="paragraph">
                <wp:posOffset>7620</wp:posOffset>
              </wp:positionV>
              <wp:extent cx="971550" cy="725170"/>
              <wp:effectExtent l="0" t="0" r="0" b="0"/>
              <wp:wrapSquare wrapText="bothSides"/>
              <wp:docPr id="3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Рисунок 3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971550" cy="7251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z-index:251661312;o:allowoverlap:true;o:allowincell:true;mso-position-horizontal-relative:margin;margin-left:23.70pt;mso-position-horizontal:absolute;mso-position-vertical-relative:text;margin-top:0.60pt;mso-position-vertical:absolute;width:76.50pt;height:57.10pt;mso-wrap-distance-left:9.00pt;mso-wrap-distance-top:0.00pt;mso-wrap-distance-right:9.00pt;mso-wrap-distance-bottom:0.00pt;" stroked="false">
              <v:path textboxrect="0,0,0,0"/>
              <w10:wrap type="square"/>
              <v:imagedata r:id="rId6" o:title=""/>
            </v:shape>
          </w:pict>
        </mc:Fallback>
      </mc:AlternateContent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30768D"/>
    <w:multiLevelType w:val="hybridMultilevel"/>
    <w:tmpl w:val="AAC4A4EA"/>
    <w:lvl w:ilvl="0" w:tplc="E1A074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71855260">
    <w:abstractNumId w:val="2"/>
  </w:num>
  <w:num w:numId="2" w16cid:durableId="332681123">
    <w:abstractNumId w:val="3"/>
  </w:num>
  <w:num w:numId="3" w16cid:durableId="2135512294">
    <w:abstractNumId w:val="0"/>
  </w:num>
  <w:num w:numId="4" w16cid:durableId="434596544">
    <w:abstractNumId w:val="4"/>
  </w:num>
  <w:num w:numId="5" w16cid:durableId="20265879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349"/>
    <w:rsid w:val="00062089"/>
    <w:rsid w:val="0008037E"/>
    <w:rsid w:val="000C61EE"/>
    <w:rsid w:val="00110E3B"/>
    <w:rsid w:val="001131CB"/>
    <w:rsid w:val="002010EE"/>
    <w:rsid w:val="00226027"/>
    <w:rsid w:val="00236B83"/>
    <w:rsid w:val="002722F7"/>
    <w:rsid w:val="00295ACA"/>
    <w:rsid w:val="003038B3"/>
    <w:rsid w:val="00305C32"/>
    <w:rsid w:val="00463D70"/>
    <w:rsid w:val="00514436"/>
    <w:rsid w:val="00582DF3"/>
    <w:rsid w:val="006232A7"/>
    <w:rsid w:val="00682D39"/>
    <w:rsid w:val="00730A59"/>
    <w:rsid w:val="008157C8"/>
    <w:rsid w:val="008164B1"/>
    <w:rsid w:val="00831FE3"/>
    <w:rsid w:val="00841F62"/>
    <w:rsid w:val="008B0C53"/>
    <w:rsid w:val="00917D2C"/>
    <w:rsid w:val="009563C5"/>
    <w:rsid w:val="00974924"/>
    <w:rsid w:val="00994B6A"/>
    <w:rsid w:val="009B5349"/>
    <w:rsid w:val="009C06CF"/>
    <w:rsid w:val="009C1330"/>
    <w:rsid w:val="00A42636"/>
    <w:rsid w:val="00A6160D"/>
    <w:rsid w:val="00A84493"/>
    <w:rsid w:val="00AC4E40"/>
    <w:rsid w:val="00B0142D"/>
    <w:rsid w:val="00B662C3"/>
    <w:rsid w:val="00BD6339"/>
    <w:rsid w:val="00C03393"/>
    <w:rsid w:val="00C5799E"/>
    <w:rsid w:val="00CB12DB"/>
    <w:rsid w:val="00D33792"/>
    <w:rsid w:val="00D9650E"/>
    <w:rsid w:val="00E244DD"/>
    <w:rsid w:val="00F364CB"/>
    <w:rsid w:val="00F47BFD"/>
    <w:rsid w:val="00F67331"/>
    <w:rsid w:val="00FD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3725"/>
  <w15:docId w15:val="{DDD824A3-E0B9-439B-B1F7-84FB147D7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5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f1">
    <w:name w:val="Unresolved Mention"/>
    <w:basedOn w:val="a0"/>
    <w:uiPriority w:val="99"/>
    <w:semiHidden/>
    <w:unhideWhenUsed/>
    <w:rsid w:val="00C579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клиент</cp:lastModifiedBy>
  <cp:revision>20</cp:revision>
  <cp:lastPrinted>2025-07-17T09:10:00Z</cp:lastPrinted>
  <dcterms:created xsi:type="dcterms:W3CDTF">2025-07-18T03:58:00Z</dcterms:created>
  <dcterms:modified xsi:type="dcterms:W3CDTF">2025-07-28T08:18:00Z</dcterms:modified>
</cp:coreProperties>
</file>