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F8" w:rsidRPr="00AC7B51" w:rsidRDefault="000B1672" w:rsidP="00CB6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4507B" w:rsidRPr="00AC7B51" w:rsidRDefault="004B5272" w:rsidP="0084507B">
      <w:pPr>
        <w:spacing w:after="0" w:line="240" w:lineRule="auto"/>
        <w:jc w:val="center"/>
        <w:rPr>
          <w:noProof/>
          <w:lang w:eastAsia="ru-RU"/>
        </w:rPr>
      </w:pPr>
      <w:r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4507B"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Ермаковского района</w:t>
      </w:r>
    </w:p>
    <w:p w:rsidR="0084507B" w:rsidRPr="00AC7B51" w:rsidRDefault="0084507B" w:rsidP="0084507B">
      <w:pPr>
        <w:spacing w:after="0" w:line="240" w:lineRule="auto"/>
        <w:jc w:val="center"/>
        <w:rPr>
          <w:noProof/>
          <w:lang w:eastAsia="ru-RU"/>
        </w:rPr>
      </w:pPr>
    </w:p>
    <w:p w:rsidR="0084507B" w:rsidRDefault="00596FE6" w:rsidP="00596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ПРЕСС-РЕЛИЗ</w:t>
      </w:r>
      <w:r w:rsidR="00712095" w:rsidRPr="00AC7B51">
        <w:rPr>
          <w:noProof/>
          <w:lang w:eastAsia="ru-RU"/>
        </w:rPr>
        <w:drawing>
          <wp:inline distT="0" distB="0" distL="0" distR="0" wp14:anchorId="37D5B709" wp14:editId="1CDBAA5D">
            <wp:extent cx="3000375" cy="2638425"/>
            <wp:effectExtent l="0" t="0" r="9525" b="9525"/>
            <wp:docPr id="10" name="Рисунок 10" descr="http://my.krskstate.ru/upload/iblock/f2e/ernakov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.krskstate.ru/upload/iblock/f2e/ernakovsky_rayon_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4D7" w:rsidRDefault="005C14D7" w:rsidP="005C1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7373E4" w:rsidRPr="007373E4" w:rsidRDefault="007373E4" w:rsidP="005C1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7373E4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Проверка счетчиков</w:t>
      </w:r>
    </w:p>
    <w:p w:rsidR="007373E4" w:rsidRDefault="007373E4" w:rsidP="005C1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7373E4" w:rsidRPr="007373E4" w:rsidRDefault="007373E4" w:rsidP="007373E4">
      <w:pPr>
        <w:pStyle w:val="a9"/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t>После установки счетчиков необходимо следить за их работой и состоянием. Это делает </w:t>
      </w:r>
      <w:r w:rsidRPr="007373E4">
        <w:rPr>
          <w:bCs/>
          <w:color w:val="070B0E"/>
          <w:sz w:val="28"/>
          <w:szCs w:val="28"/>
        </w:rPr>
        <w:t>владелец (собственник) помещения</w:t>
      </w:r>
      <w:r w:rsidRPr="007373E4">
        <w:rPr>
          <w:color w:val="070B0E"/>
          <w:sz w:val="28"/>
          <w:szCs w:val="28"/>
        </w:rPr>
        <w:t>. Подать заявку на поверку счетчика нужно в случае:</w:t>
      </w:r>
    </w:p>
    <w:p w:rsidR="007373E4" w:rsidRPr="007373E4" w:rsidRDefault="007373E4" w:rsidP="007373E4">
      <w:pPr>
        <w:pStyle w:val="a9"/>
        <w:numPr>
          <w:ilvl w:val="0"/>
          <w:numId w:val="43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t>неточности показаний;</w:t>
      </w:r>
    </w:p>
    <w:p w:rsidR="007373E4" w:rsidRPr="007373E4" w:rsidRDefault="007373E4" w:rsidP="007373E4">
      <w:pPr>
        <w:pStyle w:val="a9"/>
        <w:numPr>
          <w:ilvl w:val="0"/>
          <w:numId w:val="43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t>поломки;</w:t>
      </w:r>
    </w:p>
    <w:p w:rsidR="007373E4" w:rsidRPr="007373E4" w:rsidRDefault="007373E4" w:rsidP="007373E4">
      <w:pPr>
        <w:pStyle w:val="a9"/>
        <w:numPr>
          <w:ilvl w:val="0"/>
          <w:numId w:val="43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t>истек срок, указанный в технической документации.</w:t>
      </w:r>
    </w:p>
    <w:p w:rsidR="007373E4" w:rsidRPr="007373E4" w:rsidRDefault="007373E4" w:rsidP="007373E4">
      <w:pPr>
        <w:pStyle w:val="a9"/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t>Коммунальные службы могут предупреждать о необходимости проведения процедуры заранее.</w:t>
      </w:r>
    </w:p>
    <w:p w:rsidR="007373E4" w:rsidRPr="007373E4" w:rsidRDefault="007373E4" w:rsidP="007373E4">
      <w:pPr>
        <w:pStyle w:val="a9"/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t>Первую поверку счетчики проходят на заводе после изготовления. В документах указывают, что счетчик пригоден к использованию. Срок поверки отсчитывается </w:t>
      </w:r>
      <w:r w:rsidRPr="007373E4">
        <w:rPr>
          <w:bCs/>
          <w:color w:val="070B0E"/>
          <w:sz w:val="28"/>
          <w:szCs w:val="28"/>
        </w:rPr>
        <w:t>с даты изготовления счетчика</w:t>
      </w:r>
      <w:r w:rsidRPr="007373E4">
        <w:rPr>
          <w:color w:val="070B0E"/>
          <w:sz w:val="28"/>
          <w:szCs w:val="28"/>
        </w:rPr>
        <w:t>. Например, счетчик холодной воды до установки лежал на складе 2 года, срок поверки – 6 лет. Диагностику в этом случае надо проводить через 4 года после установки, а не через 6 лет. Смотрите технический паспорт счетчика, чтобы узнать дату поверки. Планируйте поверку заранее, за 1-2 месяца до указанной даты.</w:t>
      </w:r>
    </w:p>
    <w:p w:rsidR="007373E4" w:rsidRPr="007373E4" w:rsidRDefault="007373E4" w:rsidP="007373E4">
      <w:pPr>
        <w:pStyle w:val="a9"/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t xml:space="preserve">Чтобы оставить заявку на поверку счетчика, позвоните в </w:t>
      </w:r>
      <w:proofErr w:type="spellStart"/>
      <w:r w:rsidRPr="007373E4">
        <w:rPr>
          <w:color w:val="070B0E"/>
          <w:sz w:val="28"/>
          <w:szCs w:val="28"/>
        </w:rPr>
        <w:t>ресурсоснабжающую</w:t>
      </w:r>
      <w:proofErr w:type="spellEnd"/>
      <w:r w:rsidRPr="007373E4">
        <w:rPr>
          <w:color w:val="070B0E"/>
          <w:sz w:val="28"/>
          <w:szCs w:val="28"/>
        </w:rPr>
        <w:t xml:space="preserve"> компанию или фирму, которая имеет право на поверку</w:t>
      </w:r>
      <w:r>
        <w:rPr>
          <w:color w:val="070B0E"/>
          <w:sz w:val="28"/>
          <w:szCs w:val="28"/>
        </w:rPr>
        <w:t xml:space="preserve"> – государственную аккредитацию. </w:t>
      </w:r>
      <w:r w:rsidRPr="007373E4">
        <w:rPr>
          <w:color w:val="070B0E"/>
          <w:sz w:val="28"/>
          <w:szCs w:val="28"/>
        </w:rPr>
        <w:t>Данные об аккредитованных организациях хранятся в реестре на сайте Федеральной службы по аккредитации.</w:t>
      </w:r>
    </w:p>
    <w:p w:rsidR="007373E4" w:rsidRPr="007373E4" w:rsidRDefault="007373E4" w:rsidP="007373E4">
      <w:pPr>
        <w:pStyle w:val="a9"/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t>Для заявки сообщите:</w:t>
      </w:r>
    </w:p>
    <w:p w:rsidR="007373E4" w:rsidRPr="007373E4" w:rsidRDefault="007373E4" w:rsidP="007373E4">
      <w:pPr>
        <w:pStyle w:val="a9"/>
        <w:numPr>
          <w:ilvl w:val="0"/>
          <w:numId w:val="45"/>
        </w:numPr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t>модель и название счетчика;</w:t>
      </w:r>
    </w:p>
    <w:p w:rsidR="007373E4" w:rsidRPr="007373E4" w:rsidRDefault="007373E4" w:rsidP="007373E4">
      <w:pPr>
        <w:pStyle w:val="a9"/>
        <w:numPr>
          <w:ilvl w:val="0"/>
          <w:numId w:val="45"/>
        </w:numPr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t>тип;</w:t>
      </w:r>
    </w:p>
    <w:p w:rsidR="007373E4" w:rsidRPr="007373E4" w:rsidRDefault="007373E4" w:rsidP="007373E4">
      <w:pPr>
        <w:pStyle w:val="a9"/>
        <w:numPr>
          <w:ilvl w:val="0"/>
          <w:numId w:val="45"/>
        </w:numPr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t>государственный номер;</w:t>
      </w:r>
    </w:p>
    <w:p w:rsidR="007373E4" w:rsidRPr="007373E4" w:rsidRDefault="007373E4" w:rsidP="007373E4">
      <w:pPr>
        <w:pStyle w:val="a9"/>
        <w:numPr>
          <w:ilvl w:val="0"/>
          <w:numId w:val="45"/>
        </w:numPr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lastRenderedPageBreak/>
        <w:t>адрес, где установлен счетчик;</w:t>
      </w:r>
    </w:p>
    <w:p w:rsidR="007373E4" w:rsidRPr="007373E4" w:rsidRDefault="007373E4" w:rsidP="007373E4">
      <w:pPr>
        <w:pStyle w:val="a9"/>
        <w:numPr>
          <w:ilvl w:val="0"/>
          <w:numId w:val="45"/>
        </w:numPr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t>телефон и фамилию, имя, отчество собственника.</w:t>
      </w:r>
    </w:p>
    <w:p w:rsidR="007373E4" w:rsidRPr="007373E4" w:rsidRDefault="007373E4" w:rsidP="007373E4">
      <w:pPr>
        <w:pStyle w:val="a9"/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t>Проверку счетчиков можно осуществить на месте или демонтировать прибор учета для проверки в лаборатории. </w:t>
      </w:r>
    </w:p>
    <w:p w:rsidR="007373E4" w:rsidRPr="007373E4" w:rsidRDefault="007373E4" w:rsidP="007373E4">
      <w:pPr>
        <w:pStyle w:val="a9"/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t>Поверка счетчиков определяет соответствие прибора метрологическим требованиям. Это требования к параметрам счетчика, которые влияют на точность измерений.  Поверка оценивает пригодность счетчика к дальнейшей эксплуатации и точность показаний.</w:t>
      </w:r>
    </w:p>
    <w:p w:rsidR="007373E4" w:rsidRPr="007373E4" w:rsidRDefault="007373E4" w:rsidP="007373E4">
      <w:pPr>
        <w:pStyle w:val="a9"/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t>Прибор включают и сверяют его фактические показатели с заявленными в документации характеристиками. При помощи специального аппарата проводят диагностику работы устройства. В основном проверяют чувствительность и точность счета. Неисправность счетчиков приводит к неверным показаниям, как следствие – к переплатам или недоплатам за используемые ресурсы.</w:t>
      </w:r>
    </w:p>
    <w:p w:rsidR="007373E4" w:rsidRPr="007373E4" w:rsidRDefault="007373E4" w:rsidP="007373E4">
      <w:pPr>
        <w:pStyle w:val="a9"/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r w:rsidRPr="007373E4">
        <w:rPr>
          <w:color w:val="070B0E"/>
          <w:sz w:val="28"/>
          <w:szCs w:val="28"/>
        </w:rPr>
        <w:t>После поверки выдается заключение: годен ли прибор для дальнейшей эксплуатации или подлежит замене.</w:t>
      </w:r>
    </w:p>
    <w:sectPr w:rsidR="007373E4" w:rsidRPr="007373E4" w:rsidSect="00A40966">
      <w:headerReference w:type="default" r:id="rId9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D0" w:rsidRDefault="00BC50D0" w:rsidP="00966D85">
      <w:pPr>
        <w:spacing w:after="0" w:line="240" w:lineRule="auto"/>
      </w:pPr>
      <w:r>
        <w:separator/>
      </w:r>
    </w:p>
  </w:endnote>
  <w:endnote w:type="continuationSeparator" w:id="0">
    <w:p w:rsidR="00BC50D0" w:rsidRDefault="00BC50D0" w:rsidP="0096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D0" w:rsidRDefault="00BC50D0" w:rsidP="00966D85">
      <w:pPr>
        <w:spacing w:after="0" w:line="240" w:lineRule="auto"/>
      </w:pPr>
      <w:r>
        <w:separator/>
      </w:r>
    </w:p>
  </w:footnote>
  <w:footnote w:type="continuationSeparator" w:id="0">
    <w:p w:rsidR="00BC50D0" w:rsidRDefault="00BC50D0" w:rsidP="0096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D85" w:rsidRDefault="00966D85">
    <w:pPr>
      <w:pStyle w:val="a5"/>
    </w:pPr>
  </w:p>
  <w:p w:rsidR="00966D85" w:rsidRDefault="00966D85">
    <w:pPr>
      <w:pStyle w:val="a5"/>
    </w:pPr>
  </w:p>
  <w:p w:rsidR="00966D85" w:rsidRDefault="00966D85">
    <w:pPr>
      <w:pStyle w:val="a5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53E"/>
    <w:multiLevelType w:val="multilevel"/>
    <w:tmpl w:val="EB96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16EE2"/>
    <w:multiLevelType w:val="multilevel"/>
    <w:tmpl w:val="5D60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5F4523"/>
    <w:multiLevelType w:val="multilevel"/>
    <w:tmpl w:val="264A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15E6E"/>
    <w:multiLevelType w:val="multilevel"/>
    <w:tmpl w:val="C84C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13E17"/>
    <w:multiLevelType w:val="multilevel"/>
    <w:tmpl w:val="8FD2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64E0A"/>
    <w:multiLevelType w:val="multilevel"/>
    <w:tmpl w:val="5220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0B6C55"/>
    <w:multiLevelType w:val="multilevel"/>
    <w:tmpl w:val="84E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CC7051"/>
    <w:multiLevelType w:val="multilevel"/>
    <w:tmpl w:val="565E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6B45CD"/>
    <w:multiLevelType w:val="multilevel"/>
    <w:tmpl w:val="3BAC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A6701"/>
    <w:multiLevelType w:val="multilevel"/>
    <w:tmpl w:val="C850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D9417D"/>
    <w:multiLevelType w:val="multilevel"/>
    <w:tmpl w:val="13E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B72660"/>
    <w:multiLevelType w:val="multilevel"/>
    <w:tmpl w:val="AF82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543C44"/>
    <w:multiLevelType w:val="multilevel"/>
    <w:tmpl w:val="53EC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8C4236"/>
    <w:multiLevelType w:val="multilevel"/>
    <w:tmpl w:val="8D98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6941F2"/>
    <w:multiLevelType w:val="hybridMultilevel"/>
    <w:tmpl w:val="DD9C3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85ED2"/>
    <w:multiLevelType w:val="multilevel"/>
    <w:tmpl w:val="BF28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762E49"/>
    <w:multiLevelType w:val="multilevel"/>
    <w:tmpl w:val="E0500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9C3C51"/>
    <w:multiLevelType w:val="multilevel"/>
    <w:tmpl w:val="77F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B971A7"/>
    <w:multiLevelType w:val="hybridMultilevel"/>
    <w:tmpl w:val="53F2F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D7731C"/>
    <w:multiLevelType w:val="multilevel"/>
    <w:tmpl w:val="8D88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8211DD"/>
    <w:multiLevelType w:val="multilevel"/>
    <w:tmpl w:val="140E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A24870"/>
    <w:multiLevelType w:val="multilevel"/>
    <w:tmpl w:val="7ED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133B21"/>
    <w:multiLevelType w:val="multilevel"/>
    <w:tmpl w:val="33D6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4A7D2A"/>
    <w:multiLevelType w:val="multilevel"/>
    <w:tmpl w:val="0C2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1474D9"/>
    <w:multiLevelType w:val="multilevel"/>
    <w:tmpl w:val="E27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032FB7"/>
    <w:multiLevelType w:val="multilevel"/>
    <w:tmpl w:val="6A7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9E7850"/>
    <w:multiLevelType w:val="hybridMultilevel"/>
    <w:tmpl w:val="0A78FABC"/>
    <w:lvl w:ilvl="0" w:tplc="F61E6214">
      <w:start w:val="1"/>
      <w:numFmt w:val="decimal"/>
      <w:lvlText w:val="%1."/>
      <w:lvlJc w:val="left"/>
      <w:pPr>
        <w:ind w:left="1923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5BC443E"/>
    <w:multiLevelType w:val="multilevel"/>
    <w:tmpl w:val="771C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85774D"/>
    <w:multiLevelType w:val="multilevel"/>
    <w:tmpl w:val="0E06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5237D2"/>
    <w:multiLevelType w:val="multilevel"/>
    <w:tmpl w:val="7C6C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C55B4B"/>
    <w:multiLevelType w:val="multilevel"/>
    <w:tmpl w:val="090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457FDE"/>
    <w:multiLevelType w:val="multilevel"/>
    <w:tmpl w:val="82A4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AC7B2E"/>
    <w:multiLevelType w:val="multilevel"/>
    <w:tmpl w:val="A98A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1A7E9C"/>
    <w:multiLevelType w:val="multilevel"/>
    <w:tmpl w:val="E276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FD38C2"/>
    <w:multiLevelType w:val="multilevel"/>
    <w:tmpl w:val="C51A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B23BE9"/>
    <w:multiLevelType w:val="hybridMultilevel"/>
    <w:tmpl w:val="B0E24CEE"/>
    <w:lvl w:ilvl="0" w:tplc="F5848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5AE06FF"/>
    <w:multiLevelType w:val="multilevel"/>
    <w:tmpl w:val="26C2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4B1E1E"/>
    <w:multiLevelType w:val="multilevel"/>
    <w:tmpl w:val="3D24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D1422D"/>
    <w:multiLevelType w:val="multilevel"/>
    <w:tmpl w:val="FD3C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792E5D"/>
    <w:multiLevelType w:val="multilevel"/>
    <w:tmpl w:val="D694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D55B1"/>
    <w:multiLevelType w:val="multilevel"/>
    <w:tmpl w:val="7B4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DA45D4"/>
    <w:multiLevelType w:val="multilevel"/>
    <w:tmpl w:val="1DE0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6632A5"/>
    <w:multiLevelType w:val="multilevel"/>
    <w:tmpl w:val="2CBA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872F0C"/>
    <w:multiLevelType w:val="multilevel"/>
    <w:tmpl w:val="4EC0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690286"/>
    <w:multiLevelType w:val="multilevel"/>
    <w:tmpl w:val="ED78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6"/>
  </w:num>
  <w:num w:numId="3">
    <w:abstractNumId w:val="33"/>
  </w:num>
  <w:num w:numId="4">
    <w:abstractNumId w:val="26"/>
  </w:num>
  <w:num w:numId="5">
    <w:abstractNumId w:val="10"/>
  </w:num>
  <w:num w:numId="6">
    <w:abstractNumId w:val="30"/>
  </w:num>
  <w:num w:numId="7">
    <w:abstractNumId w:val="32"/>
  </w:num>
  <w:num w:numId="8">
    <w:abstractNumId w:val="29"/>
  </w:num>
  <w:num w:numId="9">
    <w:abstractNumId w:val="22"/>
  </w:num>
  <w:num w:numId="10">
    <w:abstractNumId w:val="35"/>
  </w:num>
  <w:num w:numId="11">
    <w:abstractNumId w:val="39"/>
  </w:num>
  <w:num w:numId="12">
    <w:abstractNumId w:val="40"/>
  </w:num>
  <w:num w:numId="13">
    <w:abstractNumId w:val="37"/>
  </w:num>
  <w:num w:numId="14">
    <w:abstractNumId w:val="25"/>
  </w:num>
  <w:num w:numId="15">
    <w:abstractNumId w:val="17"/>
  </w:num>
  <w:num w:numId="16">
    <w:abstractNumId w:val="16"/>
  </w:num>
  <w:num w:numId="17">
    <w:abstractNumId w:val="1"/>
  </w:num>
  <w:num w:numId="18">
    <w:abstractNumId w:val="21"/>
  </w:num>
  <w:num w:numId="19">
    <w:abstractNumId w:val="5"/>
  </w:num>
  <w:num w:numId="20">
    <w:abstractNumId w:val="3"/>
  </w:num>
  <w:num w:numId="21">
    <w:abstractNumId w:val="2"/>
  </w:num>
  <w:num w:numId="22">
    <w:abstractNumId w:val="14"/>
  </w:num>
  <w:num w:numId="23">
    <w:abstractNumId w:val="18"/>
  </w:num>
  <w:num w:numId="24">
    <w:abstractNumId w:val="15"/>
  </w:num>
  <w:num w:numId="25">
    <w:abstractNumId w:val="12"/>
  </w:num>
  <w:num w:numId="26">
    <w:abstractNumId w:val="13"/>
  </w:num>
  <w:num w:numId="27">
    <w:abstractNumId w:val="4"/>
  </w:num>
  <w:num w:numId="28">
    <w:abstractNumId w:val="0"/>
  </w:num>
  <w:num w:numId="29">
    <w:abstractNumId w:val="34"/>
  </w:num>
  <w:num w:numId="30">
    <w:abstractNumId w:val="31"/>
  </w:num>
  <w:num w:numId="31">
    <w:abstractNumId w:val="28"/>
  </w:num>
  <w:num w:numId="32">
    <w:abstractNumId w:val="41"/>
  </w:num>
  <w:num w:numId="33">
    <w:abstractNumId w:val="20"/>
  </w:num>
  <w:num w:numId="34">
    <w:abstractNumId w:val="43"/>
  </w:num>
  <w:num w:numId="35">
    <w:abstractNumId w:val="8"/>
  </w:num>
  <w:num w:numId="36">
    <w:abstractNumId w:val="27"/>
  </w:num>
  <w:num w:numId="37">
    <w:abstractNumId w:val="19"/>
  </w:num>
  <w:num w:numId="38">
    <w:abstractNumId w:val="24"/>
  </w:num>
  <w:num w:numId="39">
    <w:abstractNumId w:val="11"/>
  </w:num>
  <w:num w:numId="40">
    <w:abstractNumId w:val="7"/>
  </w:num>
  <w:num w:numId="41">
    <w:abstractNumId w:val="9"/>
  </w:num>
  <w:num w:numId="42">
    <w:abstractNumId w:val="38"/>
  </w:num>
  <w:num w:numId="43">
    <w:abstractNumId w:val="23"/>
  </w:num>
  <w:num w:numId="44">
    <w:abstractNumId w:val="36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C0"/>
    <w:rsid w:val="000205B7"/>
    <w:rsid w:val="000305FD"/>
    <w:rsid w:val="000545B1"/>
    <w:rsid w:val="00077397"/>
    <w:rsid w:val="00086034"/>
    <w:rsid w:val="000B1672"/>
    <w:rsid w:val="000C2DB9"/>
    <w:rsid w:val="0011300A"/>
    <w:rsid w:val="00123ED1"/>
    <w:rsid w:val="00143031"/>
    <w:rsid w:val="00144B30"/>
    <w:rsid w:val="00152BEB"/>
    <w:rsid w:val="00157877"/>
    <w:rsid w:val="001764A4"/>
    <w:rsid w:val="001B4598"/>
    <w:rsid w:val="001B6BA7"/>
    <w:rsid w:val="001C2D4B"/>
    <w:rsid w:val="001D5655"/>
    <w:rsid w:val="001E1F79"/>
    <w:rsid w:val="001F4410"/>
    <w:rsid w:val="001F7815"/>
    <w:rsid w:val="00222BA9"/>
    <w:rsid w:val="0023268D"/>
    <w:rsid w:val="002867B8"/>
    <w:rsid w:val="00292328"/>
    <w:rsid w:val="002A1F8E"/>
    <w:rsid w:val="002B0B41"/>
    <w:rsid w:val="002E1A85"/>
    <w:rsid w:val="00313029"/>
    <w:rsid w:val="00314575"/>
    <w:rsid w:val="00324A2A"/>
    <w:rsid w:val="003358AA"/>
    <w:rsid w:val="003376CF"/>
    <w:rsid w:val="00354E61"/>
    <w:rsid w:val="003566DE"/>
    <w:rsid w:val="00380ACE"/>
    <w:rsid w:val="00390B47"/>
    <w:rsid w:val="003B5A88"/>
    <w:rsid w:val="003B704A"/>
    <w:rsid w:val="003C0562"/>
    <w:rsid w:val="003F08F8"/>
    <w:rsid w:val="00414EE4"/>
    <w:rsid w:val="00432510"/>
    <w:rsid w:val="00451C51"/>
    <w:rsid w:val="00454513"/>
    <w:rsid w:val="0047136A"/>
    <w:rsid w:val="00472EEE"/>
    <w:rsid w:val="00474225"/>
    <w:rsid w:val="00490262"/>
    <w:rsid w:val="00495203"/>
    <w:rsid w:val="004B5272"/>
    <w:rsid w:val="004C18B4"/>
    <w:rsid w:val="004C2D22"/>
    <w:rsid w:val="004E7CF5"/>
    <w:rsid w:val="004F1D1A"/>
    <w:rsid w:val="004F33BA"/>
    <w:rsid w:val="00502F17"/>
    <w:rsid w:val="005454C2"/>
    <w:rsid w:val="00545784"/>
    <w:rsid w:val="00595676"/>
    <w:rsid w:val="00596FE6"/>
    <w:rsid w:val="005B7443"/>
    <w:rsid w:val="005C14D7"/>
    <w:rsid w:val="005D6325"/>
    <w:rsid w:val="005E7C2A"/>
    <w:rsid w:val="00614A77"/>
    <w:rsid w:val="006161B7"/>
    <w:rsid w:val="0064769B"/>
    <w:rsid w:val="00666D4B"/>
    <w:rsid w:val="00696C54"/>
    <w:rsid w:val="006B5C82"/>
    <w:rsid w:val="006C213D"/>
    <w:rsid w:val="006D3143"/>
    <w:rsid w:val="006E07C2"/>
    <w:rsid w:val="006F1493"/>
    <w:rsid w:val="006F21A7"/>
    <w:rsid w:val="00712095"/>
    <w:rsid w:val="00721506"/>
    <w:rsid w:val="007373E4"/>
    <w:rsid w:val="00751EC7"/>
    <w:rsid w:val="00755476"/>
    <w:rsid w:val="00773523"/>
    <w:rsid w:val="00791B6C"/>
    <w:rsid w:val="007B4161"/>
    <w:rsid w:val="007C7B1F"/>
    <w:rsid w:val="0080564F"/>
    <w:rsid w:val="008218B6"/>
    <w:rsid w:val="00836653"/>
    <w:rsid w:val="0084507B"/>
    <w:rsid w:val="00870E54"/>
    <w:rsid w:val="008B6ACF"/>
    <w:rsid w:val="00911339"/>
    <w:rsid w:val="00966D85"/>
    <w:rsid w:val="00971908"/>
    <w:rsid w:val="009C241D"/>
    <w:rsid w:val="009D6EEC"/>
    <w:rsid w:val="009D7FC3"/>
    <w:rsid w:val="009E3576"/>
    <w:rsid w:val="009E7611"/>
    <w:rsid w:val="009F2169"/>
    <w:rsid w:val="00A05F0D"/>
    <w:rsid w:val="00A40966"/>
    <w:rsid w:val="00A54724"/>
    <w:rsid w:val="00A654BD"/>
    <w:rsid w:val="00A65CA1"/>
    <w:rsid w:val="00A67D51"/>
    <w:rsid w:val="00A735C7"/>
    <w:rsid w:val="00A940F3"/>
    <w:rsid w:val="00AA1982"/>
    <w:rsid w:val="00AC53AE"/>
    <w:rsid w:val="00AC7B51"/>
    <w:rsid w:val="00AD556C"/>
    <w:rsid w:val="00B06D68"/>
    <w:rsid w:val="00B1199B"/>
    <w:rsid w:val="00B14ED0"/>
    <w:rsid w:val="00B2254A"/>
    <w:rsid w:val="00B368A8"/>
    <w:rsid w:val="00B42582"/>
    <w:rsid w:val="00B92AF8"/>
    <w:rsid w:val="00B93197"/>
    <w:rsid w:val="00B93EB1"/>
    <w:rsid w:val="00BB4AFE"/>
    <w:rsid w:val="00BC50D0"/>
    <w:rsid w:val="00BE5C24"/>
    <w:rsid w:val="00C37837"/>
    <w:rsid w:val="00C469B2"/>
    <w:rsid w:val="00C61D0A"/>
    <w:rsid w:val="00C92A97"/>
    <w:rsid w:val="00CB67C0"/>
    <w:rsid w:val="00CB750C"/>
    <w:rsid w:val="00CE66D7"/>
    <w:rsid w:val="00D111C3"/>
    <w:rsid w:val="00D3006A"/>
    <w:rsid w:val="00D65411"/>
    <w:rsid w:val="00D71355"/>
    <w:rsid w:val="00D720C5"/>
    <w:rsid w:val="00D75FA4"/>
    <w:rsid w:val="00DD71B6"/>
    <w:rsid w:val="00DE1714"/>
    <w:rsid w:val="00E04A66"/>
    <w:rsid w:val="00E27D9F"/>
    <w:rsid w:val="00E46D53"/>
    <w:rsid w:val="00E553D0"/>
    <w:rsid w:val="00E95903"/>
    <w:rsid w:val="00EA023B"/>
    <w:rsid w:val="00F0052D"/>
    <w:rsid w:val="00F023B2"/>
    <w:rsid w:val="00F1313A"/>
    <w:rsid w:val="00F37B1B"/>
    <w:rsid w:val="00F600E4"/>
    <w:rsid w:val="00F86773"/>
    <w:rsid w:val="00F90B63"/>
    <w:rsid w:val="00F90F5A"/>
    <w:rsid w:val="00F95DCD"/>
    <w:rsid w:val="00FA67A9"/>
    <w:rsid w:val="00FB4DD1"/>
    <w:rsid w:val="00FC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4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1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F37B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D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D85"/>
  </w:style>
  <w:style w:type="paragraph" w:styleId="a7">
    <w:name w:val="footer"/>
    <w:basedOn w:val="a"/>
    <w:link w:val="a8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D85"/>
  </w:style>
  <w:style w:type="paragraph" w:styleId="a9">
    <w:name w:val="Normal (Web)"/>
    <w:basedOn w:val="a"/>
    <w:uiPriority w:val="99"/>
    <w:unhideWhenUsed/>
    <w:rsid w:val="00E2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27D9F"/>
    <w:rPr>
      <w:color w:val="0000FF"/>
      <w:u w:val="single"/>
    </w:rPr>
  </w:style>
  <w:style w:type="character" w:styleId="ab">
    <w:name w:val="Emphasis"/>
    <w:basedOn w:val="a0"/>
    <w:uiPriority w:val="20"/>
    <w:qFormat/>
    <w:rsid w:val="00AC53AE"/>
    <w:rPr>
      <w:i/>
      <w:iCs/>
    </w:rPr>
  </w:style>
  <w:style w:type="character" w:styleId="ac">
    <w:name w:val="Strong"/>
    <w:basedOn w:val="a0"/>
    <w:uiPriority w:val="22"/>
    <w:qFormat/>
    <w:rsid w:val="001F44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F4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">
    <w:name w:val="indent"/>
    <w:basedOn w:val="a"/>
    <w:rsid w:val="001F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B4161"/>
    <w:pPr>
      <w:ind w:left="720"/>
      <w:contextualSpacing/>
    </w:pPr>
  </w:style>
  <w:style w:type="paragraph" w:customStyle="1" w:styleId="formattext">
    <w:name w:val="formattext"/>
    <w:basedOn w:val="a"/>
    <w:rsid w:val="0002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5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37B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71B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4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1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F37B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D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D85"/>
  </w:style>
  <w:style w:type="paragraph" w:styleId="a7">
    <w:name w:val="footer"/>
    <w:basedOn w:val="a"/>
    <w:link w:val="a8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D85"/>
  </w:style>
  <w:style w:type="paragraph" w:styleId="a9">
    <w:name w:val="Normal (Web)"/>
    <w:basedOn w:val="a"/>
    <w:uiPriority w:val="99"/>
    <w:unhideWhenUsed/>
    <w:rsid w:val="00E2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27D9F"/>
    <w:rPr>
      <w:color w:val="0000FF"/>
      <w:u w:val="single"/>
    </w:rPr>
  </w:style>
  <w:style w:type="character" w:styleId="ab">
    <w:name w:val="Emphasis"/>
    <w:basedOn w:val="a0"/>
    <w:uiPriority w:val="20"/>
    <w:qFormat/>
    <w:rsid w:val="00AC53AE"/>
    <w:rPr>
      <w:i/>
      <w:iCs/>
    </w:rPr>
  </w:style>
  <w:style w:type="character" w:styleId="ac">
    <w:name w:val="Strong"/>
    <w:basedOn w:val="a0"/>
    <w:uiPriority w:val="22"/>
    <w:qFormat/>
    <w:rsid w:val="001F44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F4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">
    <w:name w:val="indent"/>
    <w:basedOn w:val="a"/>
    <w:rsid w:val="001F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B4161"/>
    <w:pPr>
      <w:ind w:left="720"/>
      <w:contextualSpacing/>
    </w:pPr>
  </w:style>
  <w:style w:type="paragraph" w:customStyle="1" w:styleId="formattext">
    <w:name w:val="formattext"/>
    <w:basedOn w:val="a"/>
    <w:rsid w:val="0002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5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37B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71B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2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2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52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846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0710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11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93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4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K204-1</dc:creator>
  <cp:lastModifiedBy>K204-1</cp:lastModifiedBy>
  <cp:revision>2</cp:revision>
  <cp:lastPrinted>2021-07-26T02:53:00Z</cp:lastPrinted>
  <dcterms:created xsi:type="dcterms:W3CDTF">2025-07-03T06:16:00Z</dcterms:created>
  <dcterms:modified xsi:type="dcterms:W3CDTF">2025-07-03T06:16:00Z</dcterms:modified>
</cp:coreProperties>
</file>