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AAC2B" w14:textId="77777777" w:rsidR="00340F0E" w:rsidRPr="00340F0E" w:rsidRDefault="00340F0E" w:rsidP="00340F0E">
      <w:pPr>
        <w:suppressAutoHyphens w:val="0"/>
        <w:ind w:right="-1"/>
        <w:jc w:val="center"/>
        <w:textAlignment w:val="auto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340F0E"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14:paraId="3DFBA13F" w14:textId="77777777" w:rsidR="00340F0E" w:rsidRPr="00340F0E" w:rsidRDefault="00340F0E" w:rsidP="00340F0E">
      <w:pPr>
        <w:suppressAutoHyphens w:val="0"/>
        <w:ind w:right="-1"/>
        <w:jc w:val="center"/>
        <w:textAlignment w:val="auto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340F0E"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14:paraId="7965CD7E" w14:textId="77777777" w:rsidR="00340F0E" w:rsidRPr="00340F0E" w:rsidRDefault="00340F0E" w:rsidP="00340F0E">
      <w:pPr>
        <w:suppressAutoHyphens w:val="0"/>
        <w:ind w:right="-1"/>
        <w:jc w:val="center"/>
        <w:textAlignment w:val="auto"/>
        <w:rPr>
          <w:rFonts w:ascii="Arial" w:eastAsia="Courier New" w:hAnsi="Arial" w:cs="Arial"/>
          <w:bCs/>
          <w:color w:val="000000"/>
          <w:kern w:val="2"/>
          <w:lang w:bidi="hi-IN"/>
        </w:rPr>
      </w:pPr>
    </w:p>
    <w:p w14:paraId="51895249" w14:textId="6371687D" w:rsidR="00340F0E" w:rsidRPr="00340F0E" w:rsidRDefault="00340F0E" w:rsidP="00340F0E">
      <w:pPr>
        <w:ind w:right="-2"/>
        <w:jc w:val="both"/>
        <w:textAlignment w:val="auto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340F0E">
        <w:rPr>
          <w:rFonts w:ascii="Arial" w:eastAsia="Courier New" w:hAnsi="Arial" w:cs="Arial"/>
          <w:bCs/>
          <w:color w:val="000000"/>
          <w:kern w:val="2"/>
          <w:lang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23</w:t>
      </w:r>
      <w:r w:rsidRPr="00340F0E">
        <w:rPr>
          <w:rFonts w:ascii="Arial" w:eastAsia="Courier New" w:hAnsi="Arial" w:cs="Arial"/>
          <w:bCs/>
          <w:color w:val="000000"/>
          <w:kern w:val="2"/>
          <w:lang w:bidi="hi-IN"/>
        </w:rPr>
        <w:t xml:space="preserve">» 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апреля</w:t>
      </w:r>
      <w:r w:rsidRPr="00340F0E">
        <w:rPr>
          <w:rFonts w:ascii="Arial" w:eastAsia="Courier New" w:hAnsi="Arial" w:cs="Arial"/>
          <w:bCs/>
          <w:color w:val="000000"/>
          <w:kern w:val="2"/>
          <w:lang w:bidi="hi-IN"/>
        </w:rPr>
        <w:t xml:space="preserve"> 2025 года                                          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 xml:space="preserve">                           </w:t>
      </w:r>
      <w:r w:rsidRPr="00340F0E">
        <w:rPr>
          <w:rFonts w:ascii="Arial" w:eastAsia="Courier New" w:hAnsi="Arial" w:cs="Arial"/>
          <w:bCs/>
          <w:color w:val="000000"/>
          <w:kern w:val="2"/>
          <w:lang w:bidi="hi-IN"/>
        </w:rPr>
        <w:t xml:space="preserve">                   № 2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75</w:t>
      </w:r>
      <w:r w:rsidRPr="00340F0E"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14:paraId="1C268992" w14:textId="77777777" w:rsidR="00340F0E" w:rsidRPr="00340F0E" w:rsidRDefault="00340F0E" w:rsidP="00340F0E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</w:rPr>
      </w:pPr>
    </w:p>
    <w:p w14:paraId="35EC411C" w14:textId="10C27B73" w:rsidR="001019E4" w:rsidRPr="00340F0E" w:rsidRDefault="00917D44" w:rsidP="00340F0E">
      <w:pPr>
        <w:pStyle w:val="Standard"/>
        <w:ind w:firstLine="720"/>
        <w:contextualSpacing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 xml:space="preserve">О внесении изменений в </w:t>
      </w:r>
      <w:r w:rsidR="00925C5B" w:rsidRPr="00340F0E">
        <w:rPr>
          <w:rFonts w:ascii="Arial" w:hAnsi="Arial" w:cs="Arial"/>
        </w:rPr>
        <w:t>п</w:t>
      </w:r>
      <w:r w:rsidRPr="00340F0E">
        <w:rPr>
          <w:rFonts w:ascii="Arial" w:hAnsi="Arial" w:cs="Arial"/>
        </w:rPr>
        <w:t>остановление администрации Ермаковского района №</w:t>
      </w:r>
      <w:r w:rsidR="00776637" w:rsidRPr="00340F0E">
        <w:rPr>
          <w:rFonts w:ascii="Arial" w:hAnsi="Arial" w:cs="Arial"/>
        </w:rPr>
        <w:t xml:space="preserve"> </w:t>
      </w:r>
      <w:r w:rsidRPr="00340F0E">
        <w:rPr>
          <w:rFonts w:ascii="Arial" w:hAnsi="Arial" w:cs="Arial"/>
        </w:rPr>
        <w:t>546-п от 04.10.2021 г. «О создании экспертной комиссии и утверждении Положения об экспертной комиссии администрации Ермаковского района»</w:t>
      </w:r>
    </w:p>
    <w:p w14:paraId="69350BAB" w14:textId="77777777" w:rsidR="00852D9D" w:rsidRPr="00340F0E" w:rsidRDefault="00852D9D" w:rsidP="00340F0E">
      <w:pPr>
        <w:pStyle w:val="ConsPlusNormal"/>
        <w:widowControl/>
        <w:ind w:firstLine="709"/>
        <w:contextualSpacing/>
        <w:jc w:val="both"/>
        <w:rPr>
          <w:sz w:val="24"/>
          <w:szCs w:val="24"/>
        </w:rPr>
      </w:pPr>
    </w:p>
    <w:p w14:paraId="19E6A0A4" w14:textId="77777777" w:rsidR="00340F0E" w:rsidRDefault="00917D44" w:rsidP="00340F0E">
      <w:pPr>
        <w:pStyle w:val="ConsPlusNormal"/>
        <w:widowControl/>
        <w:ind w:firstLine="709"/>
        <w:contextualSpacing/>
        <w:jc w:val="both"/>
        <w:rPr>
          <w:sz w:val="24"/>
          <w:szCs w:val="24"/>
        </w:rPr>
      </w:pPr>
      <w:proofErr w:type="gramStart"/>
      <w:r w:rsidRPr="00340F0E">
        <w:rPr>
          <w:sz w:val="24"/>
          <w:szCs w:val="24"/>
        </w:rPr>
        <w:t xml:space="preserve">В соответствии </w:t>
      </w:r>
      <w:r w:rsidR="00023CF6" w:rsidRPr="00340F0E">
        <w:rPr>
          <w:sz w:val="24"/>
          <w:szCs w:val="24"/>
        </w:rPr>
        <w:t>с</w:t>
      </w:r>
      <w:r w:rsidRPr="00340F0E">
        <w:rPr>
          <w:sz w:val="24"/>
          <w:szCs w:val="24"/>
        </w:rPr>
        <w:t>о статьей 11 Федерального закона от 24.07.2007 г.</w:t>
      </w:r>
      <w:r w:rsidR="00340F0E" w:rsidRPr="00340F0E">
        <w:rPr>
          <w:sz w:val="24"/>
          <w:szCs w:val="24"/>
        </w:rPr>
        <w:t xml:space="preserve"> </w:t>
      </w:r>
      <w:r w:rsidRPr="00340F0E">
        <w:rPr>
          <w:sz w:val="24"/>
          <w:szCs w:val="24"/>
        </w:rPr>
        <w:t>№ 209-ФЗ «О развитии малого и среднего предпринимательства в Российской Федерации», постановлением Правительства Красноярского края</w:t>
      </w:r>
      <w:r w:rsidR="00991388" w:rsidRPr="00340F0E">
        <w:rPr>
          <w:sz w:val="24"/>
          <w:szCs w:val="24"/>
        </w:rPr>
        <w:t xml:space="preserve"> </w:t>
      </w:r>
      <w:r w:rsidR="00297D13" w:rsidRPr="00340F0E">
        <w:rPr>
          <w:sz w:val="24"/>
          <w:szCs w:val="24"/>
        </w:rPr>
        <w:t>от 30.09.2013 г. №</w:t>
      </w:r>
      <w:r w:rsidR="00776637" w:rsidRPr="00340F0E">
        <w:rPr>
          <w:sz w:val="24"/>
          <w:szCs w:val="24"/>
        </w:rPr>
        <w:t xml:space="preserve"> </w:t>
      </w:r>
      <w:r w:rsidR="00297D13" w:rsidRPr="00340F0E">
        <w:rPr>
          <w:sz w:val="24"/>
          <w:szCs w:val="24"/>
        </w:rPr>
        <w:t>505-п</w:t>
      </w:r>
      <w:r w:rsidR="00776637" w:rsidRPr="00340F0E">
        <w:rPr>
          <w:sz w:val="24"/>
          <w:szCs w:val="24"/>
        </w:rPr>
        <w:t xml:space="preserve"> (в ред. № </w:t>
      </w:r>
      <w:r w:rsidR="00925C5B" w:rsidRPr="00340F0E">
        <w:rPr>
          <w:sz w:val="24"/>
          <w:szCs w:val="24"/>
        </w:rPr>
        <w:t>1063</w:t>
      </w:r>
      <w:r w:rsidR="00776637" w:rsidRPr="00340F0E">
        <w:rPr>
          <w:sz w:val="24"/>
          <w:szCs w:val="24"/>
        </w:rPr>
        <w:t xml:space="preserve">-п от </w:t>
      </w:r>
      <w:r w:rsidR="00925C5B" w:rsidRPr="00340F0E">
        <w:rPr>
          <w:sz w:val="24"/>
          <w:szCs w:val="24"/>
        </w:rPr>
        <w:t>24</w:t>
      </w:r>
      <w:r w:rsidR="00776637" w:rsidRPr="00340F0E">
        <w:rPr>
          <w:sz w:val="24"/>
          <w:szCs w:val="24"/>
        </w:rPr>
        <w:t>.</w:t>
      </w:r>
      <w:r w:rsidR="00925C5B" w:rsidRPr="00340F0E">
        <w:rPr>
          <w:sz w:val="24"/>
          <w:szCs w:val="24"/>
        </w:rPr>
        <w:t>12</w:t>
      </w:r>
      <w:r w:rsidR="00776637" w:rsidRPr="00340F0E">
        <w:rPr>
          <w:sz w:val="24"/>
          <w:szCs w:val="24"/>
        </w:rPr>
        <w:t>.2024</w:t>
      </w:r>
      <w:r w:rsidR="00340F0E">
        <w:rPr>
          <w:sz w:val="24"/>
          <w:szCs w:val="24"/>
        </w:rPr>
        <w:t xml:space="preserve"> </w:t>
      </w:r>
      <w:r w:rsidR="00776637" w:rsidRPr="00340F0E">
        <w:rPr>
          <w:sz w:val="24"/>
          <w:szCs w:val="24"/>
        </w:rPr>
        <w:t>г.)</w:t>
      </w:r>
      <w:r w:rsidR="00340F0E" w:rsidRPr="00340F0E">
        <w:rPr>
          <w:sz w:val="24"/>
          <w:szCs w:val="24"/>
        </w:rPr>
        <w:t xml:space="preserve"> </w:t>
      </w:r>
      <w:r w:rsidR="00297D13" w:rsidRPr="00340F0E">
        <w:rPr>
          <w:sz w:val="24"/>
          <w:szCs w:val="24"/>
        </w:rPr>
        <w:t xml:space="preserve">«Об утверждении государственной программы Красноярского края «Развитие </w:t>
      </w:r>
      <w:r w:rsidR="00776637" w:rsidRPr="00340F0E">
        <w:rPr>
          <w:sz w:val="24"/>
          <w:szCs w:val="24"/>
        </w:rPr>
        <w:t xml:space="preserve">промышленности, энергетики, малого и среднего предпринимательства и </w:t>
      </w:r>
      <w:r w:rsidR="00297D13" w:rsidRPr="00340F0E">
        <w:rPr>
          <w:sz w:val="24"/>
          <w:szCs w:val="24"/>
        </w:rPr>
        <w:t>инновационной деятельности</w:t>
      </w:r>
      <w:r w:rsidR="00776637" w:rsidRPr="00340F0E">
        <w:rPr>
          <w:sz w:val="24"/>
          <w:szCs w:val="24"/>
        </w:rPr>
        <w:t>",</w:t>
      </w:r>
      <w:r w:rsidR="009B19AE" w:rsidRPr="00340F0E">
        <w:rPr>
          <w:sz w:val="24"/>
          <w:szCs w:val="24"/>
        </w:rPr>
        <w:t xml:space="preserve"> </w:t>
      </w:r>
      <w:r w:rsidR="00297D13" w:rsidRPr="00340F0E">
        <w:rPr>
          <w:sz w:val="24"/>
          <w:szCs w:val="24"/>
        </w:rPr>
        <w:t xml:space="preserve">постановлением </w:t>
      </w:r>
      <w:r w:rsidR="00023CF6" w:rsidRPr="00340F0E">
        <w:rPr>
          <w:sz w:val="24"/>
          <w:szCs w:val="24"/>
        </w:rPr>
        <w:t xml:space="preserve">администрации Ермаковского района от </w:t>
      </w:r>
      <w:r w:rsidR="001501ED" w:rsidRPr="00340F0E">
        <w:rPr>
          <w:sz w:val="24"/>
          <w:szCs w:val="24"/>
        </w:rPr>
        <w:t>30</w:t>
      </w:r>
      <w:r w:rsidR="00023CF6" w:rsidRPr="00340F0E">
        <w:rPr>
          <w:sz w:val="24"/>
          <w:szCs w:val="24"/>
        </w:rPr>
        <w:t>.</w:t>
      </w:r>
      <w:r w:rsidR="001501ED" w:rsidRPr="00340F0E">
        <w:rPr>
          <w:sz w:val="24"/>
          <w:szCs w:val="24"/>
        </w:rPr>
        <w:t>10</w:t>
      </w:r>
      <w:r w:rsidR="00023CF6" w:rsidRPr="00340F0E">
        <w:rPr>
          <w:sz w:val="24"/>
          <w:szCs w:val="24"/>
        </w:rPr>
        <w:t>.201</w:t>
      </w:r>
      <w:r w:rsidR="001501ED" w:rsidRPr="00340F0E">
        <w:rPr>
          <w:sz w:val="24"/>
          <w:szCs w:val="24"/>
        </w:rPr>
        <w:t>3</w:t>
      </w:r>
      <w:r w:rsidR="00023CF6" w:rsidRPr="00340F0E">
        <w:rPr>
          <w:sz w:val="24"/>
          <w:szCs w:val="24"/>
        </w:rPr>
        <w:t xml:space="preserve"> года №</w:t>
      </w:r>
      <w:r w:rsidR="001501ED" w:rsidRPr="00340F0E">
        <w:rPr>
          <w:sz w:val="24"/>
          <w:szCs w:val="24"/>
        </w:rPr>
        <w:t xml:space="preserve"> 712</w:t>
      </w:r>
      <w:r w:rsidR="00023CF6" w:rsidRPr="00340F0E">
        <w:rPr>
          <w:sz w:val="24"/>
          <w:szCs w:val="24"/>
        </w:rPr>
        <w:t>-п</w:t>
      </w:r>
      <w:r w:rsidR="00340F0E" w:rsidRPr="00340F0E">
        <w:rPr>
          <w:sz w:val="24"/>
          <w:szCs w:val="24"/>
        </w:rPr>
        <w:t xml:space="preserve"> </w:t>
      </w:r>
      <w:r w:rsidR="00297D13" w:rsidRPr="00340F0E">
        <w:rPr>
          <w:sz w:val="24"/>
          <w:szCs w:val="24"/>
        </w:rPr>
        <w:t xml:space="preserve">«Об </w:t>
      </w:r>
      <w:r w:rsidR="005A644D" w:rsidRPr="00340F0E">
        <w:rPr>
          <w:sz w:val="24"/>
          <w:szCs w:val="24"/>
        </w:rPr>
        <w:t>утверждении</w:t>
      </w:r>
      <w:proofErr w:type="gramEnd"/>
      <w:r w:rsidR="00297D13" w:rsidRPr="00340F0E">
        <w:rPr>
          <w:sz w:val="24"/>
          <w:szCs w:val="24"/>
        </w:rPr>
        <w:t xml:space="preserve"> </w:t>
      </w:r>
      <w:proofErr w:type="gramStart"/>
      <w:r w:rsidR="00297D13" w:rsidRPr="00340F0E">
        <w:rPr>
          <w:sz w:val="24"/>
          <w:szCs w:val="24"/>
        </w:rPr>
        <w:t>муниципальной программы «Поддержка и развитие малого и среднего предпринимательства в Ермаковском районе»,</w:t>
      </w:r>
      <w:r w:rsidR="00776637" w:rsidRPr="00340F0E">
        <w:rPr>
          <w:sz w:val="24"/>
          <w:szCs w:val="24"/>
        </w:rPr>
        <w:t xml:space="preserve"> </w:t>
      </w:r>
      <w:r w:rsidR="008323A6" w:rsidRPr="00340F0E">
        <w:rPr>
          <w:bCs/>
          <w:color w:val="000000"/>
          <w:sz w:val="24"/>
          <w:szCs w:val="24"/>
        </w:rPr>
        <w:t xml:space="preserve">постановлением администрации Ермаковского района </w:t>
      </w:r>
      <w:r w:rsidR="008323A6" w:rsidRPr="00340F0E">
        <w:rPr>
          <w:bCs/>
          <w:sz w:val="24"/>
          <w:szCs w:val="24"/>
        </w:rPr>
        <w:t>от</w:t>
      </w:r>
      <w:r w:rsidR="00776637" w:rsidRPr="00340F0E">
        <w:rPr>
          <w:bCs/>
          <w:sz w:val="24"/>
          <w:szCs w:val="24"/>
        </w:rPr>
        <w:t xml:space="preserve"> </w:t>
      </w:r>
      <w:r w:rsidR="008323A6" w:rsidRPr="00340F0E">
        <w:rPr>
          <w:bCs/>
          <w:sz w:val="24"/>
          <w:szCs w:val="24"/>
        </w:rPr>
        <w:t>09.02.2022</w:t>
      </w:r>
      <w:r w:rsidR="00991388" w:rsidRPr="00340F0E">
        <w:rPr>
          <w:bCs/>
          <w:sz w:val="24"/>
          <w:szCs w:val="24"/>
        </w:rPr>
        <w:t xml:space="preserve"> </w:t>
      </w:r>
      <w:r w:rsidR="008323A6" w:rsidRPr="00340F0E">
        <w:rPr>
          <w:bCs/>
          <w:sz w:val="24"/>
          <w:szCs w:val="24"/>
        </w:rPr>
        <w:t>г.</w:t>
      </w:r>
      <w:r w:rsidR="00340F0E" w:rsidRPr="00340F0E">
        <w:rPr>
          <w:bCs/>
          <w:sz w:val="24"/>
          <w:szCs w:val="24"/>
        </w:rPr>
        <w:t xml:space="preserve"> </w:t>
      </w:r>
      <w:r w:rsidR="008323A6" w:rsidRPr="00340F0E">
        <w:rPr>
          <w:bCs/>
          <w:sz w:val="24"/>
          <w:szCs w:val="24"/>
        </w:rPr>
        <w:t>№ 93</w:t>
      </w:r>
      <w:r w:rsidR="00991388" w:rsidRPr="00340F0E">
        <w:rPr>
          <w:bCs/>
          <w:sz w:val="24"/>
          <w:szCs w:val="24"/>
        </w:rPr>
        <w:t xml:space="preserve"> (в ред. от </w:t>
      </w:r>
      <w:r w:rsidR="00852D9D" w:rsidRPr="00340F0E">
        <w:rPr>
          <w:bCs/>
          <w:sz w:val="24"/>
          <w:szCs w:val="24"/>
        </w:rPr>
        <w:t xml:space="preserve">18.04.2025 г. № 260-п) </w:t>
      </w:r>
      <w:r w:rsidR="008323A6" w:rsidRPr="00340F0E">
        <w:rPr>
          <w:b/>
          <w:sz w:val="24"/>
          <w:szCs w:val="24"/>
        </w:rPr>
        <w:t>«</w:t>
      </w:r>
      <w:r w:rsidR="008323A6" w:rsidRPr="00340F0E">
        <w:rPr>
          <w:sz w:val="24"/>
          <w:szCs w:val="24"/>
        </w:rPr>
        <w:t>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«Поддержка и развитие малого и среднего предпринимательства в Ермаковском районе»,</w:t>
      </w:r>
      <w:r w:rsidR="004159E8" w:rsidRPr="00340F0E">
        <w:rPr>
          <w:sz w:val="24"/>
          <w:szCs w:val="24"/>
        </w:rPr>
        <w:t xml:space="preserve"> </w:t>
      </w:r>
      <w:r w:rsidR="008323A6" w:rsidRPr="00340F0E">
        <w:rPr>
          <w:bCs/>
          <w:sz w:val="24"/>
          <w:szCs w:val="24"/>
        </w:rPr>
        <w:t>постановлением</w:t>
      </w:r>
      <w:proofErr w:type="gramEnd"/>
      <w:r w:rsidR="008323A6" w:rsidRPr="00340F0E">
        <w:rPr>
          <w:bCs/>
          <w:sz w:val="24"/>
          <w:szCs w:val="24"/>
        </w:rPr>
        <w:t xml:space="preserve"> администрации Ермаковского района</w:t>
      </w:r>
      <w:r w:rsidR="00340F0E" w:rsidRPr="00340F0E">
        <w:rPr>
          <w:bCs/>
          <w:sz w:val="24"/>
          <w:szCs w:val="24"/>
        </w:rPr>
        <w:t xml:space="preserve"> </w:t>
      </w:r>
      <w:r w:rsidR="008323A6" w:rsidRPr="00340F0E">
        <w:rPr>
          <w:bCs/>
          <w:sz w:val="24"/>
          <w:szCs w:val="24"/>
        </w:rPr>
        <w:t xml:space="preserve">05.09.2022 г. № 587-п </w:t>
      </w:r>
      <w:r w:rsidR="00852D9D" w:rsidRPr="00340F0E">
        <w:rPr>
          <w:bCs/>
          <w:sz w:val="24"/>
          <w:szCs w:val="24"/>
        </w:rPr>
        <w:t>(в ред. от 16.04.2025 г. № 251-п).</w:t>
      </w:r>
      <w:r w:rsidR="00340F0E" w:rsidRPr="00340F0E">
        <w:rPr>
          <w:bCs/>
          <w:sz w:val="24"/>
          <w:szCs w:val="24"/>
        </w:rPr>
        <w:t xml:space="preserve"> </w:t>
      </w:r>
      <w:proofErr w:type="gramStart"/>
      <w:r w:rsidR="008323A6" w:rsidRPr="00340F0E">
        <w:rPr>
          <w:bCs/>
          <w:sz w:val="24"/>
          <w:szCs w:val="24"/>
        </w:rPr>
        <w:t>«</w:t>
      </w:r>
      <w:r w:rsidR="008323A6" w:rsidRPr="00340F0E">
        <w:rPr>
          <w:sz w:val="24"/>
          <w:szCs w:val="24"/>
        </w:rPr>
        <w:t>Об утверждении Порядка 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3D0417" w:rsidRPr="00340F0E">
        <w:rPr>
          <w:sz w:val="24"/>
          <w:szCs w:val="24"/>
        </w:rPr>
        <w:t>, развития социального предпринимательства</w:t>
      </w:r>
      <w:r w:rsidR="008323A6" w:rsidRPr="00340F0E">
        <w:rPr>
          <w:sz w:val="24"/>
          <w:szCs w:val="24"/>
        </w:rPr>
        <w:t xml:space="preserve"> в рамках муниципальной программы «Поддержка и развитие малого и среднего предпринимательства в Ермаковском районе»,</w:t>
      </w:r>
      <w:r w:rsidR="00340F0E" w:rsidRPr="00340F0E">
        <w:rPr>
          <w:sz w:val="24"/>
          <w:szCs w:val="24"/>
        </w:rPr>
        <w:t xml:space="preserve"> </w:t>
      </w:r>
      <w:r w:rsidR="00297D13" w:rsidRPr="00340F0E">
        <w:rPr>
          <w:sz w:val="24"/>
          <w:szCs w:val="24"/>
        </w:rPr>
        <w:t xml:space="preserve">в целях </w:t>
      </w:r>
      <w:r w:rsidR="005A644D" w:rsidRPr="00340F0E">
        <w:rPr>
          <w:bCs/>
          <w:sz w:val="24"/>
          <w:szCs w:val="24"/>
        </w:rPr>
        <w:t xml:space="preserve">реализации </w:t>
      </w:r>
      <w:r w:rsidR="00297D13" w:rsidRPr="00340F0E">
        <w:rPr>
          <w:bCs/>
          <w:sz w:val="24"/>
          <w:szCs w:val="24"/>
        </w:rPr>
        <w:t>государственной поддержки субъект</w:t>
      </w:r>
      <w:r w:rsidR="005A644D" w:rsidRPr="00340F0E">
        <w:rPr>
          <w:bCs/>
          <w:sz w:val="24"/>
          <w:szCs w:val="24"/>
        </w:rPr>
        <w:t>ам</w:t>
      </w:r>
      <w:r w:rsidR="00297D13" w:rsidRPr="00340F0E">
        <w:rPr>
          <w:sz w:val="24"/>
          <w:szCs w:val="24"/>
        </w:rPr>
        <w:t xml:space="preserve"> малого и среднего предпринимательства на территории Ермаковского района,</w:t>
      </w:r>
      <w:r w:rsidR="00340F0E" w:rsidRPr="00340F0E">
        <w:rPr>
          <w:sz w:val="24"/>
          <w:szCs w:val="24"/>
        </w:rPr>
        <w:t xml:space="preserve"> </w:t>
      </w:r>
      <w:r w:rsidR="00297D13" w:rsidRPr="00340F0E">
        <w:rPr>
          <w:sz w:val="24"/>
          <w:szCs w:val="24"/>
        </w:rPr>
        <w:t>в связи с кадровыми изменениями,</w:t>
      </w:r>
      <w:r w:rsidR="00776637" w:rsidRPr="00340F0E">
        <w:rPr>
          <w:sz w:val="24"/>
          <w:szCs w:val="24"/>
        </w:rPr>
        <w:t xml:space="preserve"> </w:t>
      </w:r>
      <w:r w:rsidR="007D7292" w:rsidRPr="00340F0E">
        <w:rPr>
          <w:sz w:val="24"/>
          <w:szCs w:val="24"/>
        </w:rPr>
        <w:t xml:space="preserve">руководствуясь Уставом Ермаковского района, </w:t>
      </w:r>
      <w:r w:rsidR="00023CF6" w:rsidRPr="00340F0E">
        <w:rPr>
          <w:sz w:val="24"/>
          <w:szCs w:val="24"/>
        </w:rPr>
        <w:t>ПОСТАНОВЛЯ</w:t>
      </w:r>
      <w:r w:rsidR="001501ED" w:rsidRPr="00340F0E">
        <w:rPr>
          <w:sz w:val="24"/>
          <w:szCs w:val="24"/>
        </w:rPr>
        <w:t>Ю</w:t>
      </w:r>
      <w:r w:rsidR="00023CF6" w:rsidRPr="00340F0E">
        <w:rPr>
          <w:sz w:val="24"/>
          <w:szCs w:val="24"/>
        </w:rPr>
        <w:t>:</w:t>
      </w:r>
      <w:bookmarkStart w:id="0" w:name="_Hlk146705774"/>
      <w:proofErr w:type="gramEnd"/>
    </w:p>
    <w:p w14:paraId="4049E878" w14:textId="77777777" w:rsidR="00340F0E" w:rsidRDefault="00340F0E" w:rsidP="00340F0E">
      <w:pPr>
        <w:pStyle w:val="ConsPlusNormal"/>
        <w:widowControl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D0417" w:rsidRPr="00340F0E">
        <w:rPr>
          <w:sz w:val="24"/>
          <w:szCs w:val="24"/>
        </w:rPr>
        <w:t>Внес</w:t>
      </w:r>
      <w:r w:rsidR="00EB4232" w:rsidRPr="00340F0E">
        <w:rPr>
          <w:sz w:val="24"/>
          <w:szCs w:val="24"/>
        </w:rPr>
        <w:t>ти</w:t>
      </w:r>
      <w:r w:rsidR="003D0417" w:rsidRPr="00340F0E">
        <w:rPr>
          <w:sz w:val="24"/>
          <w:szCs w:val="24"/>
        </w:rPr>
        <w:t xml:space="preserve"> в </w:t>
      </w:r>
      <w:r w:rsidR="00EB4232" w:rsidRPr="00340F0E">
        <w:rPr>
          <w:sz w:val="24"/>
          <w:szCs w:val="24"/>
        </w:rPr>
        <w:t>п</w:t>
      </w:r>
      <w:r w:rsidR="003D0417" w:rsidRPr="00340F0E">
        <w:rPr>
          <w:sz w:val="24"/>
          <w:szCs w:val="24"/>
        </w:rPr>
        <w:t>остановление администрации Ермаковского района № 546-п от 04.10.2021</w:t>
      </w:r>
      <w:r>
        <w:rPr>
          <w:sz w:val="24"/>
          <w:szCs w:val="24"/>
        </w:rPr>
        <w:t xml:space="preserve"> </w:t>
      </w:r>
      <w:r w:rsidR="003D0417" w:rsidRPr="00340F0E">
        <w:rPr>
          <w:sz w:val="24"/>
          <w:szCs w:val="24"/>
        </w:rPr>
        <w:t xml:space="preserve">г. (в ред. </w:t>
      </w:r>
      <w:r w:rsidR="004159E8" w:rsidRPr="00340F0E">
        <w:rPr>
          <w:sz w:val="24"/>
          <w:szCs w:val="24"/>
        </w:rPr>
        <w:t>п</w:t>
      </w:r>
      <w:r w:rsidR="003D0417" w:rsidRPr="00340F0E">
        <w:rPr>
          <w:sz w:val="24"/>
          <w:szCs w:val="24"/>
        </w:rPr>
        <w:t>остановлений администрации Ермаковского района от 25.10.2022</w:t>
      </w:r>
      <w:r w:rsidR="00852D9D" w:rsidRPr="00340F0E">
        <w:rPr>
          <w:sz w:val="24"/>
          <w:szCs w:val="24"/>
        </w:rPr>
        <w:t xml:space="preserve"> </w:t>
      </w:r>
      <w:r w:rsidR="003D0417" w:rsidRPr="00340F0E">
        <w:rPr>
          <w:sz w:val="24"/>
          <w:szCs w:val="24"/>
        </w:rPr>
        <w:t>г. №</w:t>
      </w:r>
      <w:r w:rsidR="00776637" w:rsidRPr="00340F0E">
        <w:rPr>
          <w:sz w:val="24"/>
          <w:szCs w:val="24"/>
        </w:rPr>
        <w:t xml:space="preserve"> </w:t>
      </w:r>
      <w:r w:rsidR="003D0417" w:rsidRPr="00340F0E">
        <w:rPr>
          <w:sz w:val="24"/>
          <w:szCs w:val="24"/>
        </w:rPr>
        <w:t>739-п, от 03.07.</w:t>
      </w:r>
      <w:r w:rsidR="00925C5B" w:rsidRPr="00340F0E">
        <w:rPr>
          <w:sz w:val="24"/>
          <w:szCs w:val="24"/>
        </w:rPr>
        <w:t>20</w:t>
      </w:r>
      <w:r w:rsidR="003D0417" w:rsidRPr="00340F0E">
        <w:rPr>
          <w:sz w:val="24"/>
          <w:szCs w:val="24"/>
        </w:rPr>
        <w:t>23</w:t>
      </w:r>
      <w:r w:rsidR="00852D9D" w:rsidRPr="00340F0E">
        <w:rPr>
          <w:sz w:val="24"/>
          <w:szCs w:val="24"/>
        </w:rPr>
        <w:t xml:space="preserve"> </w:t>
      </w:r>
      <w:r w:rsidR="003D0417" w:rsidRPr="00340F0E">
        <w:rPr>
          <w:sz w:val="24"/>
          <w:szCs w:val="24"/>
        </w:rPr>
        <w:t>г. 460-п,</w:t>
      </w:r>
      <w:r w:rsidRPr="00340F0E">
        <w:rPr>
          <w:sz w:val="24"/>
          <w:szCs w:val="24"/>
        </w:rPr>
        <w:t xml:space="preserve"> </w:t>
      </w:r>
      <w:r w:rsidR="003D0417" w:rsidRPr="00340F0E">
        <w:rPr>
          <w:sz w:val="24"/>
          <w:szCs w:val="24"/>
        </w:rPr>
        <w:t>от 12.10.2023</w:t>
      </w:r>
      <w:r w:rsidR="00852D9D" w:rsidRPr="00340F0E">
        <w:rPr>
          <w:sz w:val="24"/>
          <w:szCs w:val="24"/>
        </w:rPr>
        <w:t xml:space="preserve"> г.</w:t>
      </w:r>
      <w:r w:rsidR="003D0417" w:rsidRPr="00340F0E">
        <w:rPr>
          <w:sz w:val="24"/>
          <w:szCs w:val="24"/>
        </w:rPr>
        <w:t xml:space="preserve"> № 801-п</w:t>
      </w:r>
      <w:r w:rsidR="00776637" w:rsidRPr="00340F0E">
        <w:rPr>
          <w:sz w:val="24"/>
          <w:szCs w:val="24"/>
        </w:rPr>
        <w:t>,</w:t>
      </w:r>
      <w:r w:rsidR="00AE6CB2" w:rsidRPr="00340F0E">
        <w:rPr>
          <w:sz w:val="24"/>
          <w:szCs w:val="24"/>
        </w:rPr>
        <w:t xml:space="preserve"> от 02.05.2024</w:t>
      </w:r>
      <w:r w:rsidR="00852D9D" w:rsidRPr="00340F0E">
        <w:rPr>
          <w:sz w:val="24"/>
          <w:szCs w:val="24"/>
        </w:rPr>
        <w:t xml:space="preserve"> г.</w:t>
      </w:r>
      <w:r w:rsidRPr="00340F0E">
        <w:rPr>
          <w:sz w:val="24"/>
          <w:szCs w:val="24"/>
        </w:rPr>
        <w:t xml:space="preserve"> </w:t>
      </w:r>
      <w:r w:rsidR="00AE6CB2" w:rsidRPr="00340F0E">
        <w:rPr>
          <w:sz w:val="24"/>
          <w:szCs w:val="24"/>
        </w:rPr>
        <w:t>№ 212-п)</w:t>
      </w:r>
      <w:r w:rsidR="003D0417" w:rsidRPr="00340F0E">
        <w:rPr>
          <w:sz w:val="24"/>
          <w:szCs w:val="24"/>
        </w:rPr>
        <w:t xml:space="preserve"> «О создании экспертной комиссии и утверждении Положения об экспертной комиссии администрации Ермаковского района», следующие изменения</w:t>
      </w:r>
      <w:r w:rsidR="009A5253" w:rsidRPr="00340F0E">
        <w:rPr>
          <w:sz w:val="24"/>
          <w:szCs w:val="24"/>
        </w:rPr>
        <w:t>:</w:t>
      </w:r>
    </w:p>
    <w:p w14:paraId="1F93E430" w14:textId="77777777" w:rsidR="00340F0E" w:rsidRDefault="009A5253" w:rsidP="00340F0E">
      <w:pPr>
        <w:pStyle w:val="ConsPlusNormal"/>
        <w:widowControl/>
        <w:ind w:firstLine="709"/>
        <w:contextualSpacing/>
        <w:jc w:val="both"/>
        <w:rPr>
          <w:sz w:val="24"/>
          <w:szCs w:val="24"/>
        </w:rPr>
      </w:pPr>
      <w:r w:rsidRPr="00340F0E">
        <w:rPr>
          <w:sz w:val="24"/>
          <w:szCs w:val="24"/>
        </w:rPr>
        <w:t>1.1.</w:t>
      </w:r>
      <w:r w:rsidR="00340F0E" w:rsidRPr="00340F0E">
        <w:rPr>
          <w:sz w:val="24"/>
          <w:szCs w:val="24"/>
        </w:rPr>
        <w:t xml:space="preserve"> </w:t>
      </w:r>
      <w:r w:rsidRPr="00340F0E">
        <w:rPr>
          <w:sz w:val="24"/>
          <w:szCs w:val="24"/>
        </w:rPr>
        <w:t>С</w:t>
      </w:r>
      <w:r w:rsidR="00297D13" w:rsidRPr="00340F0E">
        <w:rPr>
          <w:sz w:val="24"/>
          <w:szCs w:val="24"/>
        </w:rPr>
        <w:t>остав экспертной комиссии админист</w:t>
      </w:r>
      <w:r w:rsidR="00C82F93" w:rsidRPr="00340F0E">
        <w:rPr>
          <w:sz w:val="24"/>
          <w:szCs w:val="24"/>
        </w:rPr>
        <w:t>р</w:t>
      </w:r>
      <w:r w:rsidR="00297D13" w:rsidRPr="00340F0E">
        <w:rPr>
          <w:sz w:val="24"/>
          <w:szCs w:val="24"/>
        </w:rPr>
        <w:t xml:space="preserve">ации Ермаковского района по отбору заявок для принятия решения о предоставлении муниципальной поддержки в форме субсидии, </w:t>
      </w:r>
      <w:r w:rsidRPr="00340F0E">
        <w:rPr>
          <w:sz w:val="24"/>
          <w:szCs w:val="24"/>
        </w:rPr>
        <w:t xml:space="preserve">изложить в редакции </w:t>
      </w:r>
      <w:r w:rsidR="00297D13" w:rsidRPr="00340F0E">
        <w:rPr>
          <w:sz w:val="24"/>
          <w:szCs w:val="24"/>
        </w:rPr>
        <w:t>согласно приложению № 1 к настоящему постановлению</w:t>
      </w:r>
      <w:bookmarkEnd w:id="0"/>
      <w:r w:rsidR="00297D13" w:rsidRPr="00340F0E">
        <w:rPr>
          <w:sz w:val="24"/>
          <w:szCs w:val="24"/>
        </w:rPr>
        <w:t>.</w:t>
      </w:r>
    </w:p>
    <w:p w14:paraId="21E3A36B" w14:textId="77777777" w:rsidR="00340F0E" w:rsidRDefault="009A5253" w:rsidP="00340F0E">
      <w:pPr>
        <w:pStyle w:val="ConsPlusNormal"/>
        <w:widowControl/>
        <w:ind w:firstLine="709"/>
        <w:contextualSpacing/>
        <w:jc w:val="both"/>
        <w:rPr>
          <w:sz w:val="24"/>
          <w:szCs w:val="24"/>
        </w:rPr>
      </w:pPr>
      <w:r w:rsidRPr="00340F0E">
        <w:rPr>
          <w:sz w:val="24"/>
          <w:szCs w:val="24"/>
        </w:rPr>
        <w:t>1.</w:t>
      </w:r>
      <w:r w:rsidR="00E63DDF" w:rsidRPr="00340F0E">
        <w:rPr>
          <w:sz w:val="24"/>
          <w:szCs w:val="24"/>
        </w:rPr>
        <w:t>2.</w:t>
      </w:r>
      <w:r w:rsidR="00776637" w:rsidRPr="00340F0E">
        <w:rPr>
          <w:sz w:val="24"/>
          <w:szCs w:val="24"/>
        </w:rPr>
        <w:t xml:space="preserve"> </w:t>
      </w:r>
      <w:r w:rsidR="00525FD5" w:rsidRPr="00340F0E">
        <w:rPr>
          <w:sz w:val="24"/>
          <w:szCs w:val="24"/>
        </w:rPr>
        <w:t xml:space="preserve">Положение </w:t>
      </w:r>
      <w:r w:rsidR="00CB401D" w:rsidRPr="00340F0E">
        <w:rPr>
          <w:sz w:val="24"/>
          <w:szCs w:val="24"/>
        </w:rPr>
        <w:t>об экспертной комиссии администрации Ермаковского района</w:t>
      </w:r>
      <w:r w:rsidR="00525FD5" w:rsidRPr="00340F0E">
        <w:rPr>
          <w:sz w:val="24"/>
          <w:szCs w:val="24"/>
        </w:rPr>
        <w:t xml:space="preserve">, </w:t>
      </w:r>
      <w:r w:rsidRPr="00340F0E">
        <w:rPr>
          <w:sz w:val="24"/>
          <w:szCs w:val="24"/>
        </w:rPr>
        <w:t xml:space="preserve">изложить в редакции </w:t>
      </w:r>
      <w:r w:rsidR="00525FD5" w:rsidRPr="00340F0E">
        <w:rPr>
          <w:sz w:val="24"/>
          <w:szCs w:val="24"/>
        </w:rPr>
        <w:t xml:space="preserve">согласно приложению № </w:t>
      </w:r>
      <w:r w:rsidR="00CB401D" w:rsidRPr="00340F0E">
        <w:rPr>
          <w:sz w:val="24"/>
          <w:szCs w:val="24"/>
        </w:rPr>
        <w:t>2</w:t>
      </w:r>
      <w:r w:rsidR="00340F0E" w:rsidRPr="00340F0E">
        <w:rPr>
          <w:sz w:val="24"/>
          <w:szCs w:val="24"/>
        </w:rPr>
        <w:t xml:space="preserve"> </w:t>
      </w:r>
      <w:r w:rsidR="00525FD5" w:rsidRPr="00340F0E">
        <w:rPr>
          <w:sz w:val="24"/>
          <w:szCs w:val="24"/>
        </w:rPr>
        <w:t>к настоящему постановлению</w:t>
      </w:r>
      <w:r w:rsidR="00CB401D" w:rsidRPr="00340F0E">
        <w:rPr>
          <w:sz w:val="24"/>
          <w:szCs w:val="24"/>
        </w:rPr>
        <w:t>.</w:t>
      </w:r>
    </w:p>
    <w:p w14:paraId="7D111B0B" w14:textId="77777777" w:rsidR="00340F0E" w:rsidRDefault="009A5253" w:rsidP="00340F0E">
      <w:pPr>
        <w:pStyle w:val="ConsPlusNormal"/>
        <w:widowControl/>
        <w:ind w:firstLine="709"/>
        <w:contextualSpacing/>
        <w:jc w:val="both"/>
        <w:rPr>
          <w:sz w:val="24"/>
          <w:szCs w:val="24"/>
        </w:rPr>
      </w:pPr>
      <w:r w:rsidRPr="00340F0E">
        <w:rPr>
          <w:sz w:val="24"/>
          <w:szCs w:val="24"/>
        </w:rPr>
        <w:t>2</w:t>
      </w:r>
      <w:r w:rsidR="00C82F93" w:rsidRPr="00340F0E">
        <w:rPr>
          <w:sz w:val="24"/>
          <w:szCs w:val="24"/>
        </w:rPr>
        <w:t xml:space="preserve">. </w:t>
      </w:r>
      <w:proofErr w:type="gramStart"/>
      <w:r w:rsidR="00C82F93" w:rsidRPr="00340F0E">
        <w:rPr>
          <w:sz w:val="24"/>
          <w:szCs w:val="24"/>
        </w:rPr>
        <w:t>Контроль за</w:t>
      </w:r>
      <w:proofErr w:type="gramEnd"/>
      <w:r w:rsidR="00C82F93" w:rsidRPr="00340F0E">
        <w:rPr>
          <w:sz w:val="24"/>
          <w:szCs w:val="24"/>
        </w:rPr>
        <w:t xml:space="preserve"> исполнением </w:t>
      </w:r>
      <w:r w:rsidR="00EB4232" w:rsidRPr="00340F0E">
        <w:rPr>
          <w:sz w:val="24"/>
          <w:szCs w:val="24"/>
        </w:rPr>
        <w:t xml:space="preserve">настоящего </w:t>
      </w:r>
      <w:r w:rsidR="00C82F93" w:rsidRPr="00340F0E">
        <w:rPr>
          <w:sz w:val="24"/>
          <w:szCs w:val="24"/>
        </w:rPr>
        <w:t xml:space="preserve">постановления </w:t>
      </w:r>
      <w:r w:rsidR="00EB4232" w:rsidRPr="00340F0E">
        <w:rPr>
          <w:sz w:val="24"/>
          <w:szCs w:val="24"/>
        </w:rPr>
        <w:t xml:space="preserve">возложить на заместителя главы </w:t>
      </w:r>
      <w:r w:rsidR="00340F0E">
        <w:rPr>
          <w:sz w:val="24"/>
          <w:szCs w:val="24"/>
        </w:rPr>
        <w:t xml:space="preserve">администрации района </w:t>
      </w:r>
      <w:r w:rsidR="00EB4232" w:rsidRPr="00340F0E">
        <w:rPr>
          <w:sz w:val="24"/>
          <w:szCs w:val="24"/>
        </w:rPr>
        <w:t>по оперативному управлению С.М.</w:t>
      </w:r>
      <w:r w:rsidR="00340F0E">
        <w:rPr>
          <w:sz w:val="24"/>
          <w:szCs w:val="24"/>
        </w:rPr>
        <w:t xml:space="preserve"> </w:t>
      </w:r>
      <w:r w:rsidR="00EB4232" w:rsidRPr="00340F0E">
        <w:rPr>
          <w:sz w:val="24"/>
          <w:szCs w:val="24"/>
        </w:rPr>
        <w:t>Абрамова.</w:t>
      </w:r>
    </w:p>
    <w:p w14:paraId="651C7760" w14:textId="14475D39" w:rsidR="001019E4" w:rsidRPr="00340F0E" w:rsidRDefault="009A5253" w:rsidP="00340F0E">
      <w:pPr>
        <w:pStyle w:val="ConsPlusNormal"/>
        <w:widowControl/>
        <w:ind w:firstLine="709"/>
        <w:contextualSpacing/>
        <w:jc w:val="both"/>
        <w:rPr>
          <w:b/>
          <w:sz w:val="24"/>
          <w:szCs w:val="24"/>
        </w:rPr>
      </w:pPr>
      <w:r w:rsidRPr="00340F0E">
        <w:rPr>
          <w:sz w:val="24"/>
          <w:szCs w:val="24"/>
        </w:rPr>
        <w:t>3</w:t>
      </w:r>
      <w:r w:rsidR="001D5DF6" w:rsidRPr="00340F0E">
        <w:rPr>
          <w:sz w:val="24"/>
          <w:szCs w:val="24"/>
        </w:rPr>
        <w:t>.</w:t>
      </w:r>
      <w:r w:rsidR="009B19AE" w:rsidRPr="00340F0E">
        <w:rPr>
          <w:sz w:val="24"/>
          <w:szCs w:val="24"/>
        </w:rPr>
        <w:t xml:space="preserve"> </w:t>
      </w:r>
      <w:r w:rsidR="001D5DF6" w:rsidRPr="00340F0E">
        <w:rPr>
          <w:sz w:val="24"/>
          <w:szCs w:val="24"/>
        </w:rPr>
        <w:t>Постановление</w:t>
      </w:r>
      <w:r w:rsidR="005A3AEE" w:rsidRPr="00340F0E">
        <w:rPr>
          <w:sz w:val="24"/>
          <w:szCs w:val="24"/>
        </w:rPr>
        <w:t xml:space="preserve"> вступает в силу после его официального опубликования.</w:t>
      </w:r>
    </w:p>
    <w:p w14:paraId="101C82BB" w14:textId="01FC8BCE" w:rsidR="005A3AEE" w:rsidRPr="00340F0E" w:rsidRDefault="00991388" w:rsidP="00340F0E">
      <w:pPr>
        <w:pStyle w:val="Standard"/>
        <w:tabs>
          <w:tab w:val="left" w:pos="0"/>
          <w:tab w:val="left" w:pos="567"/>
          <w:tab w:val="left" w:pos="851"/>
        </w:tabs>
        <w:ind w:firstLine="567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 xml:space="preserve"> </w:t>
      </w:r>
    </w:p>
    <w:p w14:paraId="7CF42059" w14:textId="3C89EF1E" w:rsidR="00340F0E" w:rsidRDefault="00EB4232" w:rsidP="00340F0E">
      <w:pPr>
        <w:pStyle w:val="Standard"/>
        <w:jc w:val="both"/>
        <w:rPr>
          <w:rFonts w:ascii="Arial" w:hAnsi="Arial" w:cs="Arial"/>
        </w:rPr>
        <w:sectPr w:rsidR="00340F0E" w:rsidSect="00340F0E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  <w:proofErr w:type="gramStart"/>
      <w:r w:rsidRPr="00340F0E">
        <w:rPr>
          <w:rFonts w:ascii="Arial" w:hAnsi="Arial" w:cs="Arial"/>
        </w:rPr>
        <w:t>Исполняющий</w:t>
      </w:r>
      <w:proofErr w:type="gramEnd"/>
      <w:r w:rsidRPr="00340F0E">
        <w:rPr>
          <w:rFonts w:ascii="Arial" w:hAnsi="Arial" w:cs="Arial"/>
        </w:rPr>
        <w:t xml:space="preserve"> обязанности  г</w:t>
      </w:r>
      <w:r w:rsidR="00023CF6" w:rsidRPr="00340F0E">
        <w:rPr>
          <w:rFonts w:ascii="Arial" w:hAnsi="Arial" w:cs="Arial"/>
        </w:rPr>
        <w:t>лав</w:t>
      </w:r>
      <w:r w:rsidRPr="00340F0E">
        <w:rPr>
          <w:rFonts w:ascii="Arial" w:hAnsi="Arial" w:cs="Arial"/>
        </w:rPr>
        <w:t>ы</w:t>
      </w:r>
      <w:r w:rsidR="00776637" w:rsidRPr="00340F0E">
        <w:rPr>
          <w:rFonts w:ascii="Arial" w:hAnsi="Arial" w:cs="Arial"/>
        </w:rPr>
        <w:t xml:space="preserve"> </w:t>
      </w:r>
      <w:r w:rsidR="00023CF6" w:rsidRPr="00340F0E">
        <w:rPr>
          <w:rFonts w:ascii="Arial" w:hAnsi="Arial" w:cs="Arial"/>
        </w:rPr>
        <w:t>Ермаковского района</w:t>
      </w:r>
      <w:r w:rsidR="00340F0E" w:rsidRPr="00340F0E">
        <w:rPr>
          <w:rFonts w:ascii="Arial" w:hAnsi="Arial" w:cs="Arial"/>
        </w:rPr>
        <w:t xml:space="preserve"> </w:t>
      </w:r>
      <w:r w:rsidR="00340F0E">
        <w:rPr>
          <w:rFonts w:ascii="Arial" w:hAnsi="Arial" w:cs="Arial"/>
        </w:rPr>
        <w:t xml:space="preserve">                      </w:t>
      </w:r>
      <w:r w:rsidRPr="00340F0E">
        <w:rPr>
          <w:rFonts w:ascii="Arial" w:hAnsi="Arial" w:cs="Arial"/>
        </w:rPr>
        <w:t>Ф.Н.</w:t>
      </w:r>
      <w:r w:rsidR="00340F0E">
        <w:rPr>
          <w:rFonts w:ascii="Arial" w:hAnsi="Arial" w:cs="Arial"/>
        </w:rPr>
        <w:t xml:space="preserve"> </w:t>
      </w:r>
      <w:r w:rsidRPr="00340F0E">
        <w:rPr>
          <w:rFonts w:ascii="Arial" w:hAnsi="Arial" w:cs="Arial"/>
        </w:rPr>
        <w:t>Сунцов</w:t>
      </w:r>
    </w:p>
    <w:p w14:paraId="73AAAFE9" w14:textId="77777777" w:rsidR="00C112C8" w:rsidRPr="00C112C8" w:rsidRDefault="00C112C8" w:rsidP="00C112C8">
      <w:pPr>
        <w:widowControl/>
        <w:suppressAutoHyphens w:val="0"/>
        <w:autoSpaceDN/>
        <w:ind w:firstLine="709"/>
        <w:jc w:val="right"/>
        <w:textAlignment w:val="auto"/>
        <w:rPr>
          <w:rFonts w:ascii="Arial" w:eastAsia="Times New Roman" w:hAnsi="Arial" w:cs="Arial"/>
          <w:kern w:val="0"/>
        </w:rPr>
      </w:pPr>
      <w:r w:rsidRPr="00C112C8">
        <w:rPr>
          <w:rFonts w:ascii="Arial" w:eastAsia="Times New Roman" w:hAnsi="Arial" w:cs="Arial"/>
          <w:kern w:val="0"/>
        </w:rPr>
        <w:lastRenderedPageBreak/>
        <w:t>Приложение № 1</w:t>
      </w:r>
    </w:p>
    <w:p w14:paraId="762B6EDC" w14:textId="77777777" w:rsidR="00C112C8" w:rsidRPr="00C112C8" w:rsidRDefault="00C112C8" w:rsidP="00C112C8">
      <w:pPr>
        <w:widowControl/>
        <w:suppressAutoHyphens w:val="0"/>
        <w:autoSpaceDN/>
        <w:jc w:val="right"/>
        <w:textAlignment w:val="auto"/>
        <w:rPr>
          <w:rFonts w:ascii="Arial" w:eastAsia="Times New Roman" w:hAnsi="Arial" w:cs="Arial"/>
          <w:kern w:val="0"/>
        </w:rPr>
      </w:pPr>
      <w:r w:rsidRPr="00C112C8">
        <w:rPr>
          <w:rFonts w:ascii="Arial" w:eastAsia="Times New Roman" w:hAnsi="Arial" w:cs="Arial"/>
          <w:kern w:val="0"/>
        </w:rPr>
        <w:t>к постановлению администрации</w:t>
      </w:r>
    </w:p>
    <w:p w14:paraId="7B48D971" w14:textId="77777777" w:rsidR="00C112C8" w:rsidRPr="00C112C8" w:rsidRDefault="00C112C8" w:rsidP="00C112C8">
      <w:pPr>
        <w:widowControl/>
        <w:suppressAutoHyphens w:val="0"/>
        <w:autoSpaceDN/>
        <w:jc w:val="right"/>
        <w:textAlignment w:val="auto"/>
        <w:rPr>
          <w:rFonts w:ascii="Arial" w:eastAsia="Times New Roman" w:hAnsi="Arial" w:cs="Arial"/>
          <w:kern w:val="0"/>
        </w:rPr>
      </w:pPr>
      <w:r w:rsidRPr="00C112C8">
        <w:rPr>
          <w:rFonts w:ascii="Arial" w:eastAsia="Times New Roman" w:hAnsi="Arial" w:cs="Arial"/>
          <w:kern w:val="0"/>
        </w:rPr>
        <w:t>Ермаковского района</w:t>
      </w:r>
    </w:p>
    <w:p w14:paraId="34CAB711" w14:textId="2AF0336E" w:rsidR="00C112C8" w:rsidRPr="00C112C8" w:rsidRDefault="00C112C8" w:rsidP="00C112C8">
      <w:pPr>
        <w:widowControl/>
        <w:suppressAutoHyphens w:val="0"/>
        <w:autoSpaceDN/>
        <w:jc w:val="right"/>
        <w:textAlignment w:val="auto"/>
        <w:rPr>
          <w:rFonts w:ascii="Arial" w:eastAsia="Times New Roman" w:hAnsi="Arial" w:cs="Arial"/>
          <w:kern w:val="0"/>
        </w:rPr>
      </w:pPr>
      <w:r w:rsidRPr="00C112C8">
        <w:rPr>
          <w:rFonts w:ascii="Arial" w:eastAsia="Times New Roman" w:hAnsi="Arial" w:cs="Arial"/>
          <w:kern w:val="0"/>
        </w:rPr>
        <w:t>от «</w:t>
      </w:r>
      <w:r>
        <w:rPr>
          <w:rFonts w:ascii="Arial" w:eastAsia="Times New Roman" w:hAnsi="Arial" w:cs="Arial"/>
          <w:kern w:val="0"/>
        </w:rPr>
        <w:t>23</w:t>
      </w:r>
      <w:r w:rsidRPr="00C112C8">
        <w:rPr>
          <w:rFonts w:ascii="Arial" w:eastAsia="Times New Roman" w:hAnsi="Arial" w:cs="Arial"/>
          <w:kern w:val="0"/>
        </w:rPr>
        <w:t xml:space="preserve">» </w:t>
      </w:r>
      <w:r>
        <w:rPr>
          <w:rFonts w:ascii="Arial" w:eastAsia="Times New Roman" w:hAnsi="Arial" w:cs="Arial"/>
          <w:kern w:val="0"/>
        </w:rPr>
        <w:t>апреля</w:t>
      </w:r>
      <w:r w:rsidRPr="00C112C8">
        <w:rPr>
          <w:rFonts w:ascii="Arial" w:eastAsia="Times New Roman" w:hAnsi="Arial" w:cs="Arial"/>
          <w:kern w:val="0"/>
        </w:rPr>
        <w:t xml:space="preserve"> 2025 г. № 2</w:t>
      </w:r>
      <w:r>
        <w:rPr>
          <w:rFonts w:ascii="Arial" w:eastAsia="Times New Roman" w:hAnsi="Arial" w:cs="Arial"/>
          <w:kern w:val="0"/>
        </w:rPr>
        <w:t>75</w:t>
      </w:r>
      <w:r w:rsidRPr="00C112C8">
        <w:rPr>
          <w:rFonts w:ascii="Arial" w:eastAsia="Times New Roman" w:hAnsi="Arial" w:cs="Arial"/>
          <w:kern w:val="0"/>
        </w:rPr>
        <w:t>-п</w:t>
      </w:r>
      <w:bookmarkStart w:id="1" w:name="P33"/>
      <w:bookmarkEnd w:id="1"/>
    </w:p>
    <w:p w14:paraId="5FDDDA1F" w14:textId="77777777" w:rsidR="00C112C8" w:rsidRPr="00C112C8" w:rsidRDefault="00C112C8" w:rsidP="00C112C8">
      <w:pPr>
        <w:widowControl/>
        <w:suppressAutoHyphens w:val="0"/>
        <w:autoSpaceDN/>
        <w:ind w:firstLine="709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en-US"/>
        </w:rPr>
      </w:pPr>
    </w:p>
    <w:p w14:paraId="709C2063" w14:textId="77777777" w:rsidR="00C112C8" w:rsidRDefault="005A3AEE" w:rsidP="00C112C8">
      <w:pPr>
        <w:pStyle w:val="Standard"/>
        <w:jc w:val="center"/>
        <w:rPr>
          <w:rFonts w:ascii="Arial" w:hAnsi="Arial" w:cs="Arial"/>
        </w:rPr>
      </w:pPr>
      <w:r w:rsidRPr="00340F0E">
        <w:rPr>
          <w:rFonts w:ascii="Arial" w:hAnsi="Arial" w:cs="Arial"/>
        </w:rPr>
        <w:t xml:space="preserve">Состав </w:t>
      </w:r>
      <w:r w:rsidR="00C112C8">
        <w:rPr>
          <w:rFonts w:ascii="Arial" w:hAnsi="Arial" w:cs="Arial"/>
        </w:rPr>
        <w:t>э</w:t>
      </w:r>
      <w:r w:rsidRPr="00340F0E">
        <w:rPr>
          <w:rFonts w:ascii="Arial" w:hAnsi="Arial" w:cs="Arial"/>
        </w:rPr>
        <w:t>кспертной комиссии ад</w:t>
      </w:r>
      <w:r w:rsidR="00C112C8">
        <w:rPr>
          <w:rFonts w:ascii="Arial" w:hAnsi="Arial" w:cs="Arial"/>
        </w:rPr>
        <w:t>министрации Ермаковского района</w:t>
      </w:r>
    </w:p>
    <w:p w14:paraId="3BE3E9A8" w14:textId="3093604A" w:rsidR="005A3AEE" w:rsidRPr="00340F0E" w:rsidRDefault="005A3AEE" w:rsidP="00C112C8">
      <w:pPr>
        <w:pStyle w:val="Standard"/>
        <w:jc w:val="center"/>
        <w:rPr>
          <w:rFonts w:ascii="Arial" w:hAnsi="Arial" w:cs="Arial"/>
        </w:rPr>
      </w:pPr>
      <w:r w:rsidRPr="00340F0E">
        <w:rPr>
          <w:rFonts w:ascii="Arial" w:hAnsi="Arial" w:cs="Arial"/>
        </w:rPr>
        <w:t>по отбору заявок для принятия решения о предоставлении муниципальной поддержки в форме субсидии</w:t>
      </w:r>
    </w:p>
    <w:p w14:paraId="3187976B" w14:textId="77777777" w:rsidR="005A3AEE" w:rsidRPr="00340F0E" w:rsidRDefault="005A3AEE" w:rsidP="00340F0E">
      <w:pPr>
        <w:pStyle w:val="Standard"/>
        <w:jc w:val="both"/>
        <w:rPr>
          <w:rFonts w:ascii="Arial" w:hAnsi="Arial" w:cs="Arial"/>
        </w:rPr>
      </w:pPr>
    </w:p>
    <w:p w14:paraId="73F9BD42" w14:textId="77777777" w:rsidR="00C112C8" w:rsidRDefault="00310ED9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 xml:space="preserve">Виговский Михаил Анатольевич – председатель комиссии, </w:t>
      </w:r>
      <w:r w:rsidR="00C112C8">
        <w:rPr>
          <w:rFonts w:ascii="Arial" w:hAnsi="Arial" w:cs="Arial"/>
        </w:rPr>
        <w:t>г</w:t>
      </w:r>
      <w:r w:rsidRPr="00340F0E">
        <w:rPr>
          <w:rFonts w:ascii="Arial" w:hAnsi="Arial" w:cs="Arial"/>
        </w:rPr>
        <w:t>лава района.</w:t>
      </w:r>
    </w:p>
    <w:p w14:paraId="1FCF5751" w14:textId="77777777" w:rsidR="00C112C8" w:rsidRDefault="00776637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>Абрамов Сергей Михайлович</w:t>
      </w:r>
      <w:r w:rsidR="00310ED9" w:rsidRPr="00340F0E">
        <w:rPr>
          <w:rFonts w:ascii="Arial" w:hAnsi="Arial" w:cs="Arial"/>
        </w:rPr>
        <w:t xml:space="preserve"> – заместитель главы</w:t>
      </w:r>
      <w:r w:rsidR="00C112C8">
        <w:rPr>
          <w:rFonts w:ascii="Arial" w:hAnsi="Arial" w:cs="Arial"/>
        </w:rPr>
        <w:t xml:space="preserve"> администрации района</w:t>
      </w:r>
      <w:r w:rsidR="00310ED9" w:rsidRPr="00340F0E">
        <w:rPr>
          <w:rFonts w:ascii="Arial" w:hAnsi="Arial" w:cs="Arial"/>
        </w:rPr>
        <w:t xml:space="preserve"> </w:t>
      </w:r>
      <w:r w:rsidRPr="00340F0E">
        <w:rPr>
          <w:rFonts w:ascii="Arial" w:hAnsi="Arial" w:cs="Arial"/>
        </w:rPr>
        <w:t>по оперативному управлению</w:t>
      </w:r>
      <w:r w:rsidR="00F6173D" w:rsidRPr="00340F0E">
        <w:rPr>
          <w:rFonts w:ascii="Arial" w:hAnsi="Arial" w:cs="Arial"/>
        </w:rPr>
        <w:t>, заместитель председателя комиссии.</w:t>
      </w:r>
    </w:p>
    <w:p w14:paraId="0DF343EA" w14:textId="77777777" w:rsidR="00C112C8" w:rsidRDefault="00776637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>Бондаренко Наталья Юрьевна</w:t>
      </w:r>
      <w:r w:rsidR="00F6173D" w:rsidRPr="00340F0E">
        <w:rPr>
          <w:rFonts w:ascii="Arial" w:hAnsi="Arial" w:cs="Arial"/>
        </w:rPr>
        <w:t xml:space="preserve"> – секретарь комиссии</w:t>
      </w:r>
      <w:r w:rsidR="002E3B08" w:rsidRPr="00340F0E">
        <w:rPr>
          <w:rFonts w:ascii="Arial" w:hAnsi="Arial" w:cs="Arial"/>
        </w:rPr>
        <w:t>, главный специалист по развитию малого и среднего предпринимательства, инвестиционной деятельности («локальная экономика») отдела планирования и экономического развития администрации Ермаковского района.</w:t>
      </w:r>
    </w:p>
    <w:p w14:paraId="1CC8CD0E" w14:textId="77777777" w:rsidR="00C112C8" w:rsidRDefault="00C112C8" w:rsidP="00C112C8">
      <w:pPr>
        <w:pStyle w:val="Standard"/>
        <w:ind w:firstLine="720"/>
        <w:jc w:val="both"/>
        <w:rPr>
          <w:rFonts w:ascii="Arial" w:hAnsi="Arial" w:cs="Arial"/>
        </w:rPr>
      </w:pPr>
    </w:p>
    <w:p w14:paraId="4D6300A8" w14:textId="77777777" w:rsidR="00C112C8" w:rsidRDefault="00340F0E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 xml:space="preserve"> </w:t>
      </w:r>
      <w:r w:rsidR="002E3B08" w:rsidRPr="00340F0E">
        <w:rPr>
          <w:rFonts w:ascii="Arial" w:hAnsi="Arial" w:cs="Arial"/>
        </w:rPr>
        <w:t>Члены экспертной комиссии:</w:t>
      </w:r>
    </w:p>
    <w:p w14:paraId="74A38171" w14:textId="77777777" w:rsidR="00C112C8" w:rsidRDefault="00C112C8" w:rsidP="00C112C8">
      <w:pPr>
        <w:pStyle w:val="Standard"/>
        <w:ind w:firstLine="720"/>
        <w:jc w:val="both"/>
        <w:rPr>
          <w:rFonts w:ascii="Arial" w:hAnsi="Arial" w:cs="Arial"/>
        </w:rPr>
      </w:pPr>
    </w:p>
    <w:p w14:paraId="149972B0" w14:textId="77777777" w:rsidR="00C112C8" w:rsidRDefault="002E3B08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>Кравченко Наталья Михайловна – руководитель финансового управления администрации Ермаковского района;</w:t>
      </w:r>
    </w:p>
    <w:p w14:paraId="15278529" w14:textId="77777777" w:rsidR="00C112C8" w:rsidRDefault="002E3B08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>Рыбакова Ольга Андреевна – главный специалист по правовым вопросам администрации Ермаковского района;</w:t>
      </w:r>
    </w:p>
    <w:p w14:paraId="54F67982" w14:textId="77777777" w:rsidR="00C112C8" w:rsidRDefault="002E3B08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>Азарова Анна Евгеньевна – начальник отдела планирования и экономического развития ад</w:t>
      </w:r>
      <w:r w:rsidR="00C112C8">
        <w:rPr>
          <w:rFonts w:ascii="Arial" w:hAnsi="Arial" w:cs="Arial"/>
        </w:rPr>
        <w:t>министрации Ермаковского района;</w:t>
      </w:r>
    </w:p>
    <w:p w14:paraId="573C494F" w14:textId="77777777" w:rsidR="00C112C8" w:rsidRDefault="00DA2B05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>Пауль Янина Ивановна</w:t>
      </w:r>
      <w:r w:rsidR="002E3B08" w:rsidRPr="00340F0E">
        <w:rPr>
          <w:rFonts w:ascii="Arial" w:hAnsi="Arial" w:cs="Arial"/>
        </w:rPr>
        <w:t xml:space="preserve"> – </w:t>
      </w:r>
      <w:r w:rsidRPr="00340F0E">
        <w:rPr>
          <w:rFonts w:ascii="Arial" w:hAnsi="Arial" w:cs="Arial"/>
        </w:rPr>
        <w:t>начальник отдела учета и отчетности</w:t>
      </w:r>
      <w:r w:rsidR="002E3B08" w:rsidRPr="00340F0E">
        <w:rPr>
          <w:rFonts w:ascii="Arial" w:hAnsi="Arial" w:cs="Arial"/>
        </w:rPr>
        <w:t xml:space="preserve"> администрации Ермаковского района;</w:t>
      </w:r>
    </w:p>
    <w:p w14:paraId="152CA02C" w14:textId="3ED535FD" w:rsidR="002E3B08" w:rsidRPr="00340F0E" w:rsidRDefault="00340F0E" w:rsidP="00C112C8">
      <w:pPr>
        <w:pStyle w:val="Standard"/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</w:rPr>
        <w:t xml:space="preserve"> </w:t>
      </w:r>
      <w:proofErr w:type="spellStart"/>
      <w:r w:rsidR="002E3B08" w:rsidRPr="00340F0E">
        <w:rPr>
          <w:rFonts w:ascii="Arial" w:hAnsi="Arial" w:cs="Arial"/>
        </w:rPr>
        <w:t>Алиян</w:t>
      </w:r>
      <w:proofErr w:type="spellEnd"/>
      <w:r w:rsidR="00776637" w:rsidRPr="00340F0E">
        <w:rPr>
          <w:rFonts w:ascii="Arial" w:hAnsi="Arial" w:cs="Arial"/>
        </w:rPr>
        <w:t xml:space="preserve"> </w:t>
      </w:r>
      <w:proofErr w:type="spellStart"/>
      <w:r w:rsidR="002E3B08" w:rsidRPr="00340F0E">
        <w:rPr>
          <w:rFonts w:ascii="Arial" w:hAnsi="Arial" w:cs="Arial"/>
        </w:rPr>
        <w:t>Усуб</w:t>
      </w:r>
      <w:proofErr w:type="spellEnd"/>
      <w:r w:rsidR="00776637" w:rsidRPr="00340F0E">
        <w:rPr>
          <w:rFonts w:ascii="Arial" w:hAnsi="Arial" w:cs="Arial"/>
        </w:rPr>
        <w:t xml:space="preserve"> </w:t>
      </w:r>
      <w:proofErr w:type="spellStart"/>
      <w:r w:rsidR="002E3B08" w:rsidRPr="00340F0E">
        <w:rPr>
          <w:rFonts w:ascii="Arial" w:hAnsi="Arial" w:cs="Arial"/>
        </w:rPr>
        <w:t>Шабабович</w:t>
      </w:r>
      <w:proofErr w:type="spellEnd"/>
      <w:r w:rsidR="002E3B08" w:rsidRPr="00340F0E">
        <w:rPr>
          <w:rFonts w:ascii="Arial" w:hAnsi="Arial" w:cs="Arial"/>
        </w:rPr>
        <w:t xml:space="preserve"> – депутат Ермаковского районного Совета депутатов (по согласованию).</w:t>
      </w:r>
      <w:r w:rsidRPr="00340F0E">
        <w:rPr>
          <w:rFonts w:ascii="Arial" w:hAnsi="Arial" w:cs="Arial"/>
        </w:rPr>
        <w:t xml:space="preserve"> </w:t>
      </w:r>
    </w:p>
    <w:p w14:paraId="6E513543" w14:textId="77777777" w:rsidR="00C112C8" w:rsidRDefault="00C112C8" w:rsidP="00340F0E">
      <w:pPr>
        <w:pStyle w:val="Standard"/>
        <w:jc w:val="both"/>
        <w:rPr>
          <w:rFonts w:ascii="Arial" w:hAnsi="Arial" w:cs="Arial"/>
        </w:rPr>
        <w:sectPr w:rsidR="00C112C8" w:rsidSect="00340F0E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14:paraId="3F9B58C7" w14:textId="61DFF209" w:rsidR="00C112C8" w:rsidRPr="00C112C8" w:rsidRDefault="00C112C8" w:rsidP="00C112C8">
      <w:pPr>
        <w:widowControl/>
        <w:suppressAutoHyphens w:val="0"/>
        <w:ind w:firstLine="709"/>
        <w:jc w:val="right"/>
        <w:textAlignment w:val="auto"/>
        <w:rPr>
          <w:rFonts w:ascii="Arial" w:eastAsia="Times New Roman" w:hAnsi="Arial" w:cs="Arial"/>
          <w:kern w:val="0"/>
        </w:rPr>
      </w:pPr>
      <w:r w:rsidRPr="00C112C8">
        <w:rPr>
          <w:rFonts w:ascii="Arial" w:eastAsia="Times New Roman" w:hAnsi="Arial" w:cs="Arial"/>
          <w:kern w:val="0"/>
        </w:rPr>
        <w:lastRenderedPageBreak/>
        <w:t xml:space="preserve">Приложение № </w:t>
      </w:r>
      <w:r>
        <w:rPr>
          <w:rFonts w:ascii="Arial" w:eastAsia="Times New Roman" w:hAnsi="Arial" w:cs="Arial"/>
          <w:kern w:val="0"/>
        </w:rPr>
        <w:t>2</w:t>
      </w:r>
    </w:p>
    <w:p w14:paraId="45A9A149" w14:textId="77777777" w:rsidR="00C112C8" w:rsidRPr="00C112C8" w:rsidRDefault="00C112C8" w:rsidP="00C112C8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kern w:val="0"/>
        </w:rPr>
      </w:pPr>
      <w:r w:rsidRPr="00C112C8">
        <w:rPr>
          <w:rFonts w:ascii="Arial" w:eastAsia="Times New Roman" w:hAnsi="Arial" w:cs="Arial"/>
          <w:kern w:val="0"/>
        </w:rPr>
        <w:t>к постановлению администрации</w:t>
      </w:r>
    </w:p>
    <w:p w14:paraId="179D42F1" w14:textId="77777777" w:rsidR="00C112C8" w:rsidRPr="00C112C8" w:rsidRDefault="00C112C8" w:rsidP="00C112C8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kern w:val="0"/>
        </w:rPr>
      </w:pPr>
      <w:r w:rsidRPr="00C112C8">
        <w:rPr>
          <w:rFonts w:ascii="Arial" w:eastAsia="Times New Roman" w:hAnsi="Arial" w:cs="Arial"/>
          <w:kern w:val="0"/>
        </w:rPr>
        <w:t>Ермаковского района</w:t>
      </w:r>
    </w:p>
    <w:p w14:paraId="071DCDBA" w14:textId="77777777" w:rsidR="00C112C8" w:rsidRPr="00C112C8" w:rsidRDefault="00C112C8" w:rsidP="00C112C8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kern w:val="0"/>
        </w:rPr>
      </w:pPr>
      <w:r w:rsidRPr="00C112C8">
        <w:rPr>
          <w:rFonts w:ascii="Arial" w:eastAsia="Times New Roman" w:hAnsi="Arial" w:cs="Arial"/>
          <w:kern w:val="0"/>
        </w:rPr>
        <w:t>от «23» апреля 2025 г. № 275-п</w:t>
      </w:r>
    </w:p>
    <w:p w14:paraId="4DF5F281" w14:textId="77777777" w:rsidR="00237CD3" w:rsidRPr="00C112C8" w:rsidRDefault="00237CD3" w:rsidP="00340F0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bCs/>
          <w:kern w:val="0"/>
        </w:rPr>
      </w:pPr>
    </w:p>
    <w:p w14:paraId="703F917D" w14:textId="77777777" w:rsidR="00C112C8" w:rsidRDefault="00C112C8" w:rsidP="00C112C8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>ПОЛОЖЕНИЕ</w:t>
      </w:r>
    </w:p>
    <w:p w14:paraId="1307535C" w14:textId="70AC6035" w:rsidR="00237CD3" w:rsidRPr="00C112C8" w:rsidRDefault="00237CD3" w:rsidP="00C112C8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Times New Roman" w:hAnsi="Arial" w:cs="Arial"/>
          <w:bCs/>
          <w:kern w:val="0"/>
        </w:rPr>
      </w:pPr>
      <w:r w:rsidRPr="00C112C8">
        <w:rPr>
          <w:rFonts w:ascii="Arial" w:eastAsia="Times New Roman" w:hAnsi="Arial" w:cs="Arial"/>
          <w:bCs/>
          <w:kern w:val="0"/>
        </w:rPr>
        <w:t>ОБ ЭКСПЕРТНОЙ КОМИССИИ</w:t>
      </w:r>
      <w:r w:rsidR="00C112C8">
        <w:rPr>
          <w:rFonts w:ascii="Arial" w:eastAsia="Times New Roman" w:hAnsi="Arial" w:cs="Arial"/>
          <w:bCs/>
          <w:kern w:val="0"/>
        </w:rPr>
        <w:t xml:space="preserve"> </w:t>
      </w:r>
      <w:r w:rsidRPr="00C112C8">
        <w:rPr>
          <w:rFonts w:ascii="Arial" w:eastAsia="Times New Roman" w:hAnsi="Arial" w:cs="Arial"/>
          <w:bCs/>
          <w:kern w:val="0"/>
        </w:rPr>
        <w:t>АДМИНИСТРАЦИИ ЕРМАКОВСКОГО РАЙОНА</w:t>
      </w:r>
    </w:p>
    <w:p w14:paraId="1B15B7FB" w14:textId="77777777" w:rsidR="00237CD3" w:rsidRPr="00C112C8" w:rsidRDefault="00237CD3" w:rsidP="00340F0E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</w:p>
    <w:p w14:paraId="2B3FDD92" w14:textId="77777777" w:rsidR="00237CD3" w:rsidRPr="00340F0E" w:rsidRDefault="00237CD3" w:rsidP="00340F0E">
      <w:pPr>
        <w:widowControl/>
        <w:suppressAutoHyphens w:val="0"/>
        <w:autoSpaceDE w:val="0"/>
        <w:adjustRightInd w:val="0"/>
        <w:ind w:firstLine="720"/>
        <w:jc w:val="both"/>
        <w:textAlignment w:val="auto"/>
        <w:outlineLvl w:val="1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1. ОБЩИЕ ПОЛОЖЕНИЯ</w:t>
      </w:r>
    </w:p>
    <w:p w14:paraId="4C23E528" w14:textId="77777777" w:rsidR="00237CD3" w:rsidRPr="00340F0E" w:rsidRDefault="00237CD3" w:rsidP="00340F0E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</w:p>
    <w:p w14:paraId="181B1570" w14:textId="69D90893" w:rsidR="00237CD3" w:rsidRPr="00340F0E" w:rsidRDefault="00237CD3" w:rsidP="00340F0E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1.1. Экспертная комиссия администрации Ермаковского района</w:t>
      </w:r>
      <w:r w:rsidR="00340F0E" w:rsidRPr="00340F0E">
        <w:rPr>
          <w:rFonts w:ascii="Arial" w:eastAsia="Times New Roman" w:hAnsi="Arial" w:cs="Arial"/>
          <w:kern w:val="0"/>
        </w:rPr>
        <w:t xml:space="preserve"> </w:t>
      </w:r>
      <w:r w:rsidRPr="00340F0E">
        <w:rPr>
          <w:rFonts w:ascii="Arial" w:eastAsia="Times New Roman" w:hAnsi="Arial" w:cs="Arial"/>
          <w:kern w:val="0"/>
        </w:rPr>
        <w:t>(далее - К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миссия) является постоянно действующим коллегиальным</w:t>
      </w:r>
      <w:r w:rsidR="00340F0E" w:rsidRPr="00340F0E">
        <w:rPr>
          <w:rFonts w:ascii="Arial" w:eastAsia="Times New Roman" w:hAnsi="Arial" w:cs="Arial"/>
          <w:kern w:val="0"/>
        </w:rPr>
        <w:t xml:space="preserve"> </w:t>
      </w:r>
      <w:r w:rsidRPr="00340F0E">
        <w:rPr>
          <w:rFonts w:ascii="Arial" w:eastAsia="Times New Roman" w:hAnsi="Arial" w:cs="Arial"/>
          <w:kern w:val="0"/>
        </w:rPr>
        <w:t>органом администр</w:t>
      </w:r>
      <w:r w:rsidRPr="00340F0E">
        <w:rPr>
          <w:rFonts w:ascii="Arial" w:eastAsia="Times New Roman" w:hAnsi="Arial" w:cs="Arial"/>
          <w:kern w:val="0"/>
        </w:rPr>
        <w:t>а</w:t>
      </w:r>
      <w:r w:rsidRPr="00340F0E">
        <w:rPr>
          <w:rFonts w:ascii="Arial" w:eastAsia="Times New Roman" w:hAnsi="Arial" w:cs="Arial"/>
          <w:kern w:val="0"/>
        </w:rPr>
        <w:t>ции Ермаковского района края, созданным в целях</w:t>
      </w:r>
      <w:r w:rsidR="00340F0E" w:rsidRPr="00340F0E">
        <w:rPr>
          <w:rFonts w:ascii="Arial" w:eastAsia="Times New Roman" w:hAnsi="Arial" w:cs="Arial"/>
          <w:kern w:val="0"/>
        </w:rPr>
        <w:t xml:space="preserve"> </w:t>
      </w:r>
      <w:r w:rsidRPr="00340F0E">
        <w:rPr>
          <w:rFonts w:ascii="Arial" w:eastAsia="Times New Roman" w:hAnsi="Arial" w:cs="Arial"/>
          <w:kern w:val="0"/>
        </w:rPr>
        <w:t>отбора заявок субъектов мал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го предпринимательства, юридических лиц для принятия решений о предоставл</w:t>
      </w:r>
      <w:r w:rsidRPr="00340F0E">
        <w:rPr>
          <w:rFonts w:ascii="Arial" w:eastAsia="Times New Roman" w:hAnsi="Arial" w:cs="Arial"/>
          <w:kern w:val="0"/>
        </w:rPr>
        <w:t>е</w:t>
      </w:r>
      <w:r w:rsidRPr="00340F0E">
        <w:rPr>
          <w:rFonts w:ascii="Arial" w:eastAsia="Times New Roman" w:hAnsi="Arial" w:cs="Arial"/>
          <w:kern w:val="0"/>
        </w:rPr>
        <w:t>нии муниципальной поддержки в форме субс</w:t>
      </w:r>
      <w:r w:rsidRPr="00340F0E">
        <w:rPr>
          <w:rFonts w:ascii="Arial" w:eastAsia="Times New Roman" w:hAnsi="Arial" w:cs="Arial"/>
          <w:kern w:val="0"/>
        </w:rPr>
        <w:t>и</w:t>
      </w:r>
      <w:r w:rsidRPr="00340F0E">
        <w:rPr>
          <w:rFonts w:ascii="Arial" w:eastAsia="Times New Roman" w:hAnsi="Arial" w:cs="Arial"/>
          <w:kern w:val="0"/>
        </w:rPr>
        <w:t>дий.</w:t>
      </w:r>
    </w:p>
    <w:p w14:paraId="62121E5C" w14:textId="77777777" w:rsidR="00237CD3" w:rsidRPr="00340F0E" w:rsidRDefault="00237CD3" w:rsidP="00340F0E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1.2. Комиссия в своей деятельности руководствуется действующим закон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дательством и настоящим Положением.</w:t>
      </w:r>
    </w:p>
    <w:p w14:paraId="6C23A3DC" w14:textId="77777777" w:rsidR="00237CD3" w:rsidRPr="00340F0E" w:rsidRDefault="00237CD3" w:rsidP="00340F0E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</w:p>
    <w:p w14:paraId="2E52131A" w14:textId="77777777" w:rsidR="00237CD3" w:rsidRPr="00340F0E" w:rsidRDefault="00237CD3" w:rsidP="00340F0E">
      <w:pPr>
        <w:widowControl/>
        <w:suppressAutoHyphens w:val="0"/>
        <w:autoSpaceDE w:val="0"/>
        <w:adjustRightInd w:val="0"/>
        <w:ind w:firstLine="720"/>
        <w:jc w:val="both"/>
        <w:textAlignment w:val="auto"/>
        <w:outlineLvl w:val="1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2. ЗАДАЧИ И ПРАВА КОМИССИИ</w:t>
      </w:r>
    </w:p>
    <w:p w14:paraId="1DB3A0BE" w14:textId="77777777" w:rsidR="00237CD3" w:rsidRPr="00340F0E" w:rsidRDefault="00237CD3" w:rsidP="00340F0E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</w:p>
    <w:p w14:paraId="3AD760F1" w14:textId="77777777" w:rsidR="00C112C8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 xml:space="preserve">2.1. Основной задачей Комиссии является отбор </w:t>
      </w:r>
      <w:r w:rsidR="00DA2B05" w:rsidRPr="00340F0E">
        <w:rPr>
          <w:rFonts w:ascii="Arial" w:eastAsia="Times New Roman" w:hAnsi="Arial" w:cs="Arial"/>
          <w:kern w:val="0"/>
        </w:rPr>
        <w:t xml:space="preserve">и оценка </w:t>
      </w:r>
      <w:r w:rsidRPr="00340F0E">
        <w:rPr>
          <w:rFonts w:ascii="Arial" w:eastAsia="Times New Roman" w:hAnsi="Arial" w:cs="Arial"/>
          <w:kern w:val="0"/>
        </w:rPr>
        <w:t>заявок для пр</w:t>
      </w:r>
      <w:r w:rsidRPr="00340F0E">
        <w:rPr>
          <w:rFonts w:ascii="Arial" w:eastAsia="Times New Roman" w:hAnsi="Arial" w:cs="Arial"/>
          <w:kern w:val="0"/>
        </w:rPr>
        <w:t>и</w:t>
      </w:r>
      <w:r w:rsidRPr="00340F0E">
        <w:rPr>
          <w:rFonts w:ascii="Arial" w:eastAsia="Times New Roman" w:hAnsi="Arial" w:cs="Arial"/>
          <w:kern w:val="0"/>
        </w:rPr>
        <w:t>нятия решения о предоставлении муниципальной поддержки в форме субсидий</w:t>
      </w:r>
      <w:r w:rsidR="00FB7764" w:rsidRPr="00340F0E">
        <w:rPr>
          <w:rFonts w:ascii="Arial" w:eastAsia="Times New Roman" w:hAnsi="Arial" w:cs="Arial"/>
          <w:kern w:val="0"/>
        </w:rPr>
        <w:t>, согласно:</w:t>
      </w:r>
    </w:p>
    <w:p w14:paraId="66C26547" w14:textId="73AEC51B" w:rsidR="00237CD3" w:rsidRPr="00340F0E" w:rsidRDefault="00FB7764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2.1.1. Порядка</w:t>
      </w:r>
      <w:r w:rsidRPr="00340F0E">
        <w:rPr>
          <w:rFonts w:ascii="Arial" w:hAnsi="Arial" w:cs="Arial"/>
        </w:rPr>
        <w:t xml:space="preserve"> предоставления и распределения субсидий субъектам мал</w:t>
      </w:r>
      <w:r w:rsidRPr="00340F0E">
        <w:rPr>
          <w:rFonts w:ascii="Arial" w:hAnsi="Arial" w:cs="Arial"/>
        </w:rPr>
        <w:t>о</w:t>
      </w:r>
      <w:r w:rsidRPr="00340F0E">
        <w:rPr>
          <w:rFonts w:ascii="Arial" w:hAnsi="Arial" w:cs="Arial"/>
        </w:rPr>
        <w:t>го и среднего предпринимательства на реализацию инвестиционных прое</w:t>
      </w:r>
      <w:r w:rsidRPr="00340F0E">
        <w:rPr>
          <w:rFonts w:ascii="Arial" w:hAnsi="Arial" w:cs="Arial"/>
        </w:rPr>
        <w:t>к</w:t>
      </w:r>
      <w:r w:rsidRPr="00340F0E">
        <w:rPr>
          <w:rFonts w:ascii="Arial" w:hAnsi="Arial" w:cs="Arial"/>
        </w:rPr>
        <w:t>тов в приоритетных отраслях в рамках муниципальной программы «Поддержка и разв</w:t>
      </w:r>
      <w:r w:rsidRPr="00340F0E">
        <w:rPr>
          <w:rFonts w:ascii="Arial" w:hAnsi="Arial" w:cs="Arial"/>
        </w:rPr>
        <w:t>и</w:t>
      </w:r>
      <w:r w:rsidRPr="00340F0E">
        <w:rPr>
          <w:rFonts w:ascii="Arial" w:hAnsi="Arial" w:cs="Arial"/>
        </w:rPr>
        <w:t>тие малого и среднего предпринимательства в</w:t>
      </w:r>
      <w:r w:rsidR="00340F0E" w:rsidRPr="00340F0E">
        <w:rPr>
          <w:rFonts w:ascii="Arial" w:hAnsi="Arial" w:cs="Arial"/>
        </w:rPr>
        <w:t xml:space="preserve"> </w:t>
      </w:r>
      <w:r w:rsidRPr="00340F0E">
        <w:rPr>
          <w:rFonts w:ascii="Arial" w:hAnsi="Arial" w:cs="Arial"/>
        </w:rPr>
        <w:t xml:space="preserve">Ермаковском районе», </w:t>
      </w:r>
      <w:r w:rsidR="004041FD" w:rsidRPr="00340F0E">
        <w:rPr>
          <w:rFonts w:ascii="Arial" w:hAnsi="Arial" w:cs="Arial"/>
        </w:rPr>
        <w:t>на следу</w:t>
      </w:r>
      <w:r w:rsidR="004041FD" w:rsidRPr="00340F0E">
        <w:rPr>
          <w:rFonts w:ascii="Arial" w:hAnsi="Arial" w:cs="Arial"/>
        </w:rPr>
        <w:t>ю</w:t>
      </w:r>
      <w:r w:rsidR="004041FD" w:rsidRPr="00340F0E">
        <w:rPr>
          <w:rFonts w:ascii="Arial" w:hAnsi="Arial" w:cs="Arial"/>
        </w:rPr>
        <w:t>щие</w:t>
      </w:r>
      <w:r w:rsidRPr="00340F0E">
        <w:rPr>
          <w:rFonts w:ascii="Arial" w:hAnsi="Arial" w:cs="Arial"/>
        </w:rPr>
        <w:t xml:space="preserve"> цел</w:t>
      </w:r>
      <w:r w:rsidR="004041FD" w:rsidRPr="00340F0E">
        <w:rPr>
          <w:rFonts w:ascii="Arial" w:hAnsi="Arial" w:cs="Arial"/>
        </w:rPr>
        <w:t>и</w:t>
      </w:r>
      <w:r w:rsidR="00237CD3" w:rsidRPr="00340F0E">
        <w:rPr>
          <w:rFonts w:ascii="Arial" w:eastAsia="Times New Roman" w:hAnsi="Arial" w:cs="Arial"/>
          <w:kern w:val="0"/>
        </w:rPr>
        <w:t>:</w:t>
      </w:r>
    </w:p>
    <w:p w14:paraId="4AB45405" w14:textId="4B9F9138" w:rsidR="007951BC" w:rsidRPr="00340F0E" w:rsidRDefault="00F806D9" w:rsidP="00C112C8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340F0E">
        <w:rPr>
          <w:color w:val="000000"/>
          <w:sz w:val="24"/>
          <w:szCs w:val="24"/>
        </w:rPr>
        <w:t xml:space="preserve">а) </w:t>
      </w:r>
      <w:r w:rsidR="00C112C8">
        <w:rPr>
          <w:color w:val="000000"/>
          <w:sz w:val="24"/>
          <w:szCs w:val="24"/>
        </w:rPr>
        <w:t>с</w:t>
      </w:r>
      <w:r w:rsidR="007951BC" w:rsidRPr="00340F0E">
        <w:rPr>
          <w:color w:val="000000"/>
          <w:sz w:val="24"/>
          <w:szCs w:val="24"/>
        </w:rPr>
        <w:t xml:space="preserve">убъектам МСП и  </w:t>
      </w:r>
      <w:proofErr w:type="spellStart"/>
      <w:r w:rsidR="007951BC" w:rsidRPr="00340F0E">
        <w:rPr>
          <w:color w:val="000000"/>
          <w:sz w:val="24"/>
          <w:szCs w:val="24"/>
        </w:rPr>
        <w:t>самозанятым</w:t>
      </w:r>
      <w:proofErr w:type="spellEnd"/>
      <w:r w:rsidR="007951BC" w:rsidRPr="00340F0E">
        <w:rPr>
          <w:color w:val="000000"/>
          <w:sz w:val="24"/>
          <w:szCs w:val="24"/>
        </w:rPr>
        <w:t xml:space="preserve"> гражданам на возмещение части затрат на реализацию проектов в сфере развития предпринимательской деятельности в 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развитием предпринимательской деятельности (далее – проекты в сфере развития</w:t>
      </w:r>
      <w:proofErr w:type="gramEnd"/>
      <w:r w:rsidR="007951BC" w:rsidRPr="00340F0E">
        <w:rPr>
          <w:color w:val="000000"/>
          <w:sz w:val="24"/>
          <w:szCs w:val="24"/>
        </w:rPr>
        <w:t>), в том числе:</w:t>
      </w:r>
    </w:p>
    <w:p w14:paraId="03082DFE" w14:textId="4392DED2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возмещение части затрат на подключение к инженерной инфраструктуре, аренду объектов государственного и муниципального имущества, текущему ремонту здания (помещения), приобретению техники, оборудования, мебели и оргтехники;</w:t>
      </w:r>
    </w:p>
    <w:p w14:paraId="6BD92B82" w14:textId="747AF115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возмещение части затрат, связанных с приобретением зданий, сооружений, земельных участков;</w:t>
      </w:r>
    </w:p>
    <w:p w14:paraId="056709F3" w14:textId="5B55DA0F" w:rsidR="007951BC" w:rsidRPr="00340F0E" w:rsidRDefault="00C112C8" w:rsidP="00C112C8">
      <w:pPr>
        <w:autoSpaceDE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7951BC" w:rsidRPr="00340F0E">
        <w:rPr>
          <w:rFonts w:ascii="Arial" w:hAnsi="Arial" w:cs="Arial"/>
          <w:color w:val="000000"/>
        </w:rPr>
        <w:t>на возмещение части затрат, связанных с оплатой первоначального (авансового) лизингового взноса и (или) очередных лизинговых платежей по заключенным договорам лизинга (сублизинга) оборудования;</w:t>
      </w:r>
    </w:p>
    <w:p w14:paraId="5CF57316" w14:textId="079B6930" w:rsidR="007951BC" w:rsidRPr="00340F0E" w:rsidRDefault="00C112C8" w:rsidP="00C112C8">
      <w:pPr>
        <w:autoSpaceDE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7951BC" w:rsidRPr="00340F0E">
        <w:rPr>
          <w:rFonts w:ascii="Arial" w:hAnsi="Arial" w:cs="Arial"/>
          <w:color w:val="000000"/>
        </w:rPr>
        <w:t>на возмещение части затрат на уплату процентов по кредитам на приобретение оборудования;</w:t>
      </w:r>
    </w:p>
    <w:p w14:paraId="4F4CFB97" w14:textId="701F13F3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возмещение части затрат, связанных с сертификацией (декларированием) продукции (продовольственного сырья, товаров, работ, услуг), лицензированием деятельности;</w:t>
      </w:r>
      <w:proofErr w:type="gramEnd"/>
    </w:p>
    <w:p w14:paraId="575CBF93" w14:textId="734D5659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возмещение части затрат, связанных с обучением, подготовкой и переподготовкой персонала;</w:t>
      </w:r>
    </w:p>
    <w:p w14:paraId="1C2E3D93" w14:textId="78F684F2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 xml:space="preserve">на возмещение части затрат на выплату по передаче прав на франшизу </w:t>
      </w:r>
      <w:r w:rsidR="007951BC" w:rsidRPr="00340F0E">
        <w:rPr>
          <w:color w:val="000000"/>
          <w:sz w:val="24"/>
          <w:szCs w:val="24"/>
        </w:rPr>
        <w:lastRenderedPageBreak/>
        <w:t>(паушальный взнос);</w:t>
      </w:r>
    </w:p>
    <w:p w14:paraId="34FCFBB5" w14:textId="2457386B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необходимого для осуществления предпринимательской деятельности;</w:t>
      </w:r>
    </w:p>
    <w:p w14:paraId="68511748" w14:textId="703C49DC" w:rsidR="00F806D9" w:rsidRPr="00340F0E" w:rsidRDefault="00C112C8" w:rsidP="00C112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51BC" w:rsidRPr="00340F0E">
        <w:rPr>
          <w:rFonts w:ascii="Arial" w:hAnsi="Arial" w:cs="Arial"/>
        </w:rPr>
        <w:t xml:space="preserve">на возмещение части затрат, связанных с проведением экспертизы </w:t>
      </w:r>
      <w:r w:rsidR="007951BC" w:rsidRPr="00340F0E">
        <w:rPr>
          <w:rFonts w:ascii="Arial" w:hAnsi="Arial" w:cs="Arial"/>
        </w:rPr>
        <w:br/>
        <w:t xml:space="preserve">о соответствии производимой продукции, требованиям, предъявляемым </w:t>
      </w:r>
      <w:r w:rsidR="007951BC" w:rsidRPr="00340F0E">
        <w:rPr>
          <w:rFonts w:ascii="Arial" w:hAnsi="Arial" w:cs="Arial"/>
        </w:rPr>
        <w:br/>
        <w:t>в целях ее отнесения к продукции, произведенной на территории Российской Федерации, утвержденным постановлением Правительства Российской Федерации от 17.07.2015</w:t>
      </w:r>
      <w:r>
        <w:rPr>
          <w:rFonts w:ascii="Arial" w:hAnsi="Arial" w:cs="Arial"/>
        </w:rPr>
        <w:t xml:space="preserve"> г.</w:t>
      </w:r>
      <w:r w:rsidR="007951BC" w:rsidRPr="00340F0E">
        <w:rPr>
          <w:rFonts w:ascii="Arial" w:hAnsi="Arial" w:cs="Arial"/>
        </w:rPr>
        <w:t xml:space="preserve"> № 719 «О подтверждении производства российской промышленной продукции» (далее – Постановление</w:t>
      </w:r>
      <w:r w:rsidR="00340F0E" w:rsidRPr="00340F0E">
        <w:rPr>
          <w:rFonts w:ascii="Arial" w:hAnsi="Arial" w:cs="Arial"/>
        </w:rPr>
        <w:t xml:space="preserve"> </w:t>
      </w:r>
      <w:r w:rsidR="007951BC" w:rsidRPr="00340F0E">
        <w:rPr>
          <w:rFonts w:ascii="Arial" w:hAnsi="Arial" w:cs="Arial"/>
        </w:rPr>
        <w:t>№ 719);</w:t>
      </w:r>
    </w:p>
    <w:p w14:paraId="09F71EC5" w14:textId="7C732A45" w:rsidR="00F806D9" w:rsidRPr="00340F0E" w:rsidRDefault="00F806D9" w:rsidP="00C112C8">
      <w:pPr>
        <w:ind w:firstLine="720"/>
        <w:jc w:val="both"/>
        <w:rPr>
          <w:rFonts w:ascii="Arial" w:hAnsi="Arial" w:cs="Arial"/>
        </w:rPr>
      </w:pPr>
      <w:r w:rsidRPr="00340F0E">
        <w:rPr>
          <w:rFonts w:ascii="Arial" w:hAnsi="Arial" w:cs="Arial"/>
          <w:color w:val="000000"/>
        </w:rPr>
        <w:t>Субъектам МСП и самозанятым гражданам на возмещение затрат на реализацию проектов в сфере развития, размер поддержки составляет</w:t>
      </w:r>
      <w:r w:rsidR="00340F0E" w:rsidRPr="00340F0E">
        <w:rPr>
          <w:rFonts w:ascii="Arial" w:hAnsi="Arial" w:cs="Arial"/>
          <w:color w:val="000000"/>
        </w:rPr>
        <w:t xml:space="preserve"> </w:t>
      </w:r>
      <w:r w:rsidRPr="00340F0E">
        <w:rPr>
          <w:rFonts w:ascii="Arial" w:hAnsi="Arial" w:cs="Arial"/>
          <w:color w:val="000000"/>
        </w:rPr>
        <w:t>до 50,0 процентов произведенных затрат, указанных в подпункте «а» подпункта 2.1.1 настоящего пункта, и в сумме не более 700,0  тыс. рублей субъекту МСП и не более 100,0 тыс. рублей самозанятому гражданину.</w:t>
      </w:r>
    </w:p>
    <w:p w14:paraId="68641779" w14:textId="77777777" w:rsidR="00F806D9" w:rsidRPr="00340F0E" w:rsidRDefault="00F806D9" w:rsidP="00C112C8">
      <w:pPr>
        <w:pStyle w:val="ConsPlusNormal"/>
        <w:jc w:val="both"/>
        <w:rPr>
          <w:color w:val="000000"/>
          <w:sz w:val="24"/>
          <w:szCs w:val="24"/>
        </w:rPr>
      </w:pPr>
      <w:r w:rsidRPr="00340F0E">
        <w:rPr>
          <w:color w:val="000000"/>
          <w:sz w:val="24"/>
          <w:szCs w:val="24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 МСП на реализацию проектов в сфере развития не может превышать 700,0 тыс. рублей.</w:t>
      </w:r>
    </w:p>
    <w:p w14:paraId="62E567BA" w14:textId="62A42FA5" w:rsidR="00F806D9" w:rsidRPr="00340F0E" w:rsidRDefault="00F806D9" w:rsidP="00C112C8">
      <w:pPr>
        <w:pStyle w:val="ConsPlusNormal"/>
        <w:jc w:val="both"/>
        <w:rPr>
          <w:color w:val="000000"/>
          <w:sz w:val="24"/>
          <w:szCs w:val="24"/>
        </w:rPr>
      </w:pPr>
      <w:r w:rsidRPr="00340F0E">
        <w:rPr>
          <w:color w:val="000000"/>
          <w:sz w:val="24"/>
          <w:szCs w:val="24"/>
        </w:rPr>
        <w:t>Общий размер поддержки, предоставляемой в году предоставления поддержки, и в году, следующем за годом предоставления поддержки, одному самозанятому гражданину на реализацию проектов в сфере развития не мо</w:t>
      </w:r>
      <w:r w:rsidR="00C112C8">
        <w:rPr>
          <w:color w:val="000000"/>
          <w:sz w:val="24"/>
          <w:szCs w:val="24"/>
        </w:rPr>
        <w:t>жет превышать 100,0 тыс. рублей.</w:t>
      </w:r>
    </w:p>
    <w:p w14:paraId="15C9448E" w14:textId="77777777" w:rsidR="007951BC" w:rsidRPr="00340F0E" w:rsidRDefault="007951BC" w:rsidP="00C112C8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340F0E">
        <w:rPr>
          <w:color w:val="000000"/>
          <w:sz w:val="24"/>
          <w:szCs w:val="24"/>
        </w:rPr>
        <w:t>б) субъектам МСП на возмещение части затрат на реализацию проектов в сфере дорожного сервиса, понесенных в 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благоустройством объектов дорожного сервиса (далее – проекты в сфере дорожного сервиса), в</w:t>
      </w:r>
      <w:proofErr w:type="gramEnd"/>
      <w:r w:rsidRPr="00340F0E">
        <w:rPr>
          <w:color w:val="000000"/>
          <w:sz w:val="24"/>
          <w:szCs w:val="24"/>
        </w:rPr>
        <w:t> том числе:</w:t>
      </w:r>
    </w:p>
    <w:p w14:paraId="6557CA55" w14:textId="53EA6EE3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субъектам МСП на возмещение части затрат, связанных с приведением объектов дорожного сервиса в соответствие с требованиями стандарта организации объектов дорожного сервиса и (или) правил благоустройства,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14:paraId="73FA1B68" w14:textId="63ACDEF1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 xml:space="preserve">на приобретение оборудования, необходимого для создания </w:t>
      </w:r>
      <w:r w:rsidR="007951BC" w:rsidRPr="00340F0E">
        <w:rPr>
          <w:color w:val="000000"/>
          <w:sz w:val="24"/>
          <w:szCs w:val="24"/>
        </w:rPr>
        <w:br/>
        <w:t xml:space="preserve">и (или) благоустройства объектов дорожного сервиса, его монтаж </w:t>
      </w:r>
      <w:r w:rsidR="007951BC" w:rsidRPr="00340F0E">
        <w:rPr>
          <w:color w:val="000000"/>
          <w:sz w:val="24"/>
          <w:szCs w:val="24"/>
        </w:rPr>
        <w:br/>
        <w:t>и пусконаладочные работы;</w:t>
      </w:r>
    </w:p>
    <w:p w14:paraId="5CFA60A3" w14:textId="79F1B3A4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 xml:space="preserve">на возмещение части затрат на уплату процентов по кредитам </w:t>
      </w:r>
      <w:r w:rsidR="007951BC" w:rsidRPr="00340F0E">
        <w:rPr>
          <w:color w:val="000000"/>
          <w:sz w:val="24"/>
          <w:szCs w:val="24"/>
        </w:rPr>
        <w:br/>
        <w:t xml:space="preserve">на приобретение оборудования, необходимого для создания </w:t>
      </w:r>
      <w:r w:rsidR="007951BC" w:rsidRPr="00340F0E">
        <w:rPr>
          <w:color w:val="000000"/>
          <w:sz w:val="24"/>
          <w:szCs w:val="24"/>
        </w:rPr>
        <w:br/>
        <w:t>и (или) благоустройства объектов дорожного сервиса;</w:t>
      </w:r>
    </w:p>
    <w:p w14:paraId="0C5A30CC" w14:textId="42494FD2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bookmarkStart w:id="2" w:name="P2426"/>
      <w:bookmarkEnd w:id="2"/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в сфере дорожного сервиса, необходимых для осуществления пр</w:t>
      </w:r>
      <w:r>
        <w:rPr>
          <w:color w:val="000000"/>
          <w:sz w:val="24"/>
          <w:szCs w:val="24"/>
        </w:rPr>
        <w:t>едпринимательской деятельности.</w:t>
      </w:r>
    </w:p>
    <w:p w14:paraId="2AF46C41" w14:textId="77777777" w:rsidR="00C112C8" w:rsidRDefault="00F806D9" w:rsidP="00C112C8">
      <w:pPr>
        <w:pStyle w:val="ConsPlusNormal"/>
        <w:jc w:val="both"/>
        <w:rPr>
          <w:color w:val="000000"/>
          <w:sz w:val="24"/>
          <w:szCs w:val="24"/>
        </w:rPr>
      </w:pPr>
      <w:r w:rsidRPr="00340F0E">
        <w:rPr>
          <w:color w:val="000000"/>
          <w:sz w:val="24"/>
          <w:szCs w:val="24"/>
        </w:rPr>
        <w:t>Размер поддержки субъекту МСП на возмещение части затрат на реализацию проектов в сфере дорожного сервиса составляет до 50,0 процентов произведенных затрат, указанных в подпункте «б» подпункта</w:t>
      </w:r>
    </w:p>
    <w:p w14:paraId="7B0EC4F1" w14:textId="7DE9D3AC" w:rsidR="00F806D9" w:rsidRPr="00340F0E" w:rsidRDefault="00F806D9" w:rsidP="00C112C8">
      <w:pPr>
        <w:pStyle w:val="ConsPlusNormal"/>
        <w:jc w:val="both"/>
        <w:rPr>
          <w:color w:val="000000"/>
          <w:sz w:val="24"/>
          <w:szCs w:val="24"/>
        </w:rPr>
      </w:pPr>
      <w:r w:rsidRPr="00340F0E">
        <w:rPr>
          <w:color w:val="000000"/>
          <w:sz w:val="24"/>
          <w:szCs w:val="24"/>
        </w:rPr>
        <w:lastRenderedPageBreak/>
        <w:t>2.1.1 настоящего пункта, и в сумме не менее 300,0 тыс. рублей и не более 1 000,0 тыс. рублей одному получателю поддержки;</w:t>
      </w:r>
    </w:p>
    <w:p w14:paraId="00A652A8" w14:textId="3B74CD58" w:rsidR="00F806D9" w:rsidRPr="00340F0E" w:rsidRDefault="00F806D9" w:rsidP="00C112C8">
      <w:pPr>
        <w:pStyle w:val="ConsPlusNormal"/>
        <w:jc w:val="both"/>
        <w:rPr>
          <w:color w:val="000000"/>
          <w:sz w:val="24"/>
          <w:szCs w:val="24"/>
        </w:rPr>
      </w:pPr>
      <w:r w:rsidRPr="00340F0E">
        <w:rPr>
          <w:color w:val="000000"/>
          <w:sz w:val="24"/>
          <w:szCs w:val="24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 МСП на реализацию проектов в сфере дорожного сервиса не може</w:t>
      </w:r>
      <w:r w:rsidR="00C112C8">
        <w:rPr>
          <w:color w:val="000000"/>
          <w:sz w:val="24"/>
          <w:szCs w:val="24"/>
        </w:rPr>
        <w:t>т превышать 1 000,0 тыс. рублей.</w:t>
      </w:r>
    </w:p>
    <w:p w14:paraId="07BDA950" w14:textId="77777777" w:rsidR="007951BC" w:rsidRPr="00340F0E" w:rsidRDefault="007951BC" w:rsidP="00C112C8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340F0E">
        <w:rPr>
          <w:color w:val="000000"/>
          <w:sz w:val="24"/>
          <w:szCs w:val="24"/>
        </w:rPr>
        <w:t>в) субъектам МСП на возмещение части затрат на реализацию проектов в сфере производства, понесенных в течение двух календарных лет, предшествующих году подачи, и в году подачи в период до даты подачи в соответствующий орган местного самоуправления муниципального образования заявления о предоставлении поддержки и связанных с созданием нового или развитием (модернизацией) действующего производства товаров (работ, услуг), в том числе:</w:t>
      </w:r>
      <w:proofErr w:type="gramEnd"/>
    </w:p>
    <w:p w14:paraId="121510F9" w14:textId="0AF68C67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 их подключение к инженерной инфраструктуре;</w:t>
      </w:r>
    </w:p>
    <w:p w14:paraId="4D38D432" w14:textId="2F750052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приобретение оборудования, необходимого для осуществления предпринимательской деятельности, его монтаж и 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14:paraId="1831590C" w14:textId="369A0668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  <w:proofErr w:type="gramEnd"/>
    </w:p>
    <w:p w14:paraId="3831D91B" w14:textId="4DF49B99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 xml:space="preserve">на возмещение части затрат, связанных с оплатой первоначального (авансового) лизингового взноса и (или) очередных лизинговых платежей </w:t>
      </w:r>
      <w:r w:rsidR="007951BC" w:rsidRPr="00340F0E">
        <w:rPr>
          <w:color w:val="000000"/>
          <w:sz w:val="24"/>
          <w:szCs w:val="24"/>
        </w:rPr>
        <w:br/>
        <w:t>по заключенным договорам лизинга техники и оборудования, необходимых для осуществления предпринимательской деятельности;</w:t>
      </w:r>
    </w:p>
    <w:p w14:paraId="6B62C00A" w14:textId="3C0211ED" w:rsidR="007951BC" w:rsidRPr="00340F0E" w:rsidRDefault="00C112C8" w:rsidP="00C112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</w:t>
      </w:r>
      <w:r w:rsidR="007951BC" w:rsidRPr="00340F0E">
        <w:rPr>
          <w:rFonts w:ascii="Arial" w:hAnsi="Arial" w:cs="Arial"/>
          <w:color w:val="000000"/>
        </w:rPr>
        <w:t xml:space="preserve">на возмещение части затрат на уплату процентов по кредитам </w:t>
      </w:r>
      <w:r w:rsidR="007951BC" w:rsidRPr="00340F0E">
        <w:rPr>
          <w:rFonts w:ascii="Arial" w:hAnsi="Arial" w:cs="Arial"/>
          <w:color w:val="000000"/>
        </w:rPr>
        <w:br/>
        <w:t>на приобретение техники и оборудования, необходимых для осуществления предпринимательской деятельности;</w:t>
      </w:r>
    </w:p>
    <w:p w14:paraId="466E3AAA" w14:textId="367686AB" w:rsidR="007951BC" w:rsidRPr="00340F0E" w:rsidRDefault="00C112C8" w:rsidP="00C112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51BC" w:rsidRPr="00340F0E">
        <w:rPr>
          <w:rFonts w:ascii="Arial" w:hAnsi="Arial" w:cs="Arial"/>
        </w:rPr>
        <w:t xml:space="preserve">на возмещение части затрат, связанных с проведением экспертизы </w:t>
      </w:r>
      <w:r w:rsidR="007951BC" w:rsidRPr="00340F0E">
        <w:rPr>
          <w:rFonts w:ascii="Arial" w:hAnsi="Arial" w:cs="Arial"/>
        </w:rPr>
        <w:br/>
        <w:t xml:space="preserve">о соответствии производимой продукции, требованиям, предъявляемым </w:t>
      </w:r>
      <w:r w:rsidR="007951BC" w:rsidRPr="00340F0E">
        <w:rPr>
          <w:rFonts w:ascii="Arial" w:hAnsi="Arial" w:cs="Arial"/>
        </w:rPr>
        <w:br/>
        <w:t>в целях ее отнесения к продукции, произведенной на территории Российской Федерации, утвержденным Постановлением № 719;</w:t>
      </w:r>
    </w:p>
    <w:p w14:paraId="0DCD6F7E" w14:textId="7C19123A" w:rsidR="007951BC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951BC" w:rsidRPr="00340F0E">
        <w:rPr>
          <w:color w:val="000000"/>
          <w:sz w:val="24"/>
          <w:szCs w:val="24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и необходимого для осуществления предпринимательской деятельности.</w:t>
      </w:r>
    </w:p>
    <w:p w14:paraId="1D3ADF2F" w14:textId="38C81CB4" w:rsidR="00F806D9" w:rsidRPr="00340F0E" w:rsidRDefault="007951BC" w:rsidP="00C112C8">
      <w:pPr>
        <w:pStyle w:val="ConsPlusNormal"/>
        <w:jc w:val="both"/>
        <w:rPr>
          <w:color w:val="000000"/>
          <w:sz w:val="24"/>
          <w:szCs w:val="24"/>
        </w:rPr>
      </w:pPr>
      <w:r w:rsidRPr="00340F0E">
        <w:rPr>
          <w:color w:val="000000"/>
          <w:sz w:val="24"/>
          <w:szCs w:val="24"/>
        </w:rPr>
        <w:t xml:space="preserve">Поддержка, </w:t>
      </w:r>
      <w:proofErr w:type="gramStart"/>
      <w:r w:rsidRPr="00340F0E">
        <w:rPr>
          <w:color w:val="000000"/>
          <w:sz w:val="24"/>
          <w:szCs w:val="24"/>
        </w:rPr>
        <w:t>предусмотренная</w:t>
      </w:r>
      <w:proofErr w:type="gramEnd"/>
      <w:r w:rsidRPr="00340F0E">
        <w:rPr>
          <w:color w:val="000000"/>
          <w:sz w:val="24"/>
          <w:szCs w:val="24"/>
        </w:rPr>
        <w:t xml:space="preserve"> подпунктом «б» подпункта 2.1.1 настоящего пункта, не предоставляется субъектам МСП на возмещение затрат, связанных с укладкой асфальтобетонного покрытия, и затрат на проектирование, создание и обустройство переходно-скоростных полос;</w:t>
      </w:r>
      <w:r w:rsidR="00340F0E" w:rsidRPr="00340F0E">
        <w:rPr>
          <w:color w:val="000000"/>
          <w:sz w:val="24"/>
          <w:szCs w:val="24"/>
        </w:rPr>
        <w:t xml:space="preserve"> </w:t>
      </w:r>
    </w:p>
    <w:p w14:paraId="7690E091" w14:textId="39BA39A7" w:rsidR="00F806D9" w:rsidRPr="00340F0E" w:rsidRDefault="00F806D9" w:rsidP="00C112C8">
      <w:pPr>
        <w:pStyle w:val="ConsPlusNormal"/>
        <w:jc w:val="both"/>
        <w:rPr>
          <w:color w:val="000000"/>
          <w:sz w:val="24"/>
          <w:szCs w:val="24"/>
        </w:rPr>
      </w:pPr>
      <w:r w:rsidRPr="00340F0E">
        <w:rPr>
          <w:color w:val="000000"/>
          <w:sz w:val="24"/>
          <w:szCs w:val="24"/>
        </w:rPr>
        <w:t>Размер поддержки субъекту МСП на возмещение части затрат на реализацию проектов в сфере производства составляет до 50,0 процентов произведенных затрат, указанных в подпункте «в» подпункта 2.1.1 настоящего пункта, и в сумме не менее 500,0 тыс. рублей и не более 15 000,0 тыс. рублей одному получателю поддержки.</w:t>
      </w:r>
    </w:p>
    <w:p w14:paraId="2F041A5B" w14:textId="77777777" w:rsidR="00F806D9" w:rsidRPr="00340F0E" w:rsidRDefault="00F806D9" w:rsidP="00C112C8">
      <w:pPr>
        <w:pStyle w:val="ConsPlusNormal"/>
        <w:jc w:val="both"/>
        <w:rPr>
          <w:color w:val="000000"/>
          <w:sz w:val="24"/>
          <w:szCs w:val="24"/>
        </w:rPr>
      </w:pPr>
      <w:r w:rsidRPr="00340F0E">
        <w:rPr>
          <w:color w:val="000000"/>
          <w:sz w:val="24"/>
          <w:szCs w:val="24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 МСП на реализацию проектов в сфере развития не может превышать 15 000,0 тыс. рублей.</w:t>
      </w:r>
    </w:p>
    <w:p w14:paraId="4B73DC51" w14:textId="194CF93A" w:rsidR="00914FB0" w:rsidRPr="00340F0E" w:rsidRDefault="00340F0E" w:rsidP="00C112C8">
      <w:pPr>
        <w:autoSpaceDE w:val="0"/>
        <w:ind w:firstLine="720"/>
        <w:jc w:val="both"/>
        <w:outlineLvl w:val="1"/>
        <w:rPr>
          <w:rFonts w:ascii="Arial" w:hAnsi="Arial" w:cs="Arial"/>
          <w:color w:val="000000"/>
        </w:rPr>
      </w:pPr>
      <w:r w:rsidRPr="00340F0E">
        <w:rPr>
          <w:rFonts w:ascii="Arial" w:hAnsi="Arial" w:cs="Arial"/>
          <w:color w:val="000000"/>
        </w:rPr>
        <w:t xml:space="preserve"> </w:t>
      </w:r>
      <w:r w:rsidR="00914FB0" w:rsidRPr="00340F0E">
        <w:rPr>
          <w:rFonts w:ascii="Arial" w:hAnsi="Arial" w:cs="Arial"/>
          <w:color w:val="000000"/>
        </w:rPr>
        <w:t xml:space="preserve">2.1.3. Порядка </w:t>
      </w:r>
      <w:r w:rsidR="004041FD" w:rsidRPr="00340F0E">
        <w:rPr>
          <w:rFonts w:ascii="Arial" w:eastAsia="Times New Roman" w:hAnsi="Arial" w:cs="Arial"/>
          <w:bCs/>
          <w:kern w:val="0"/>
        </w:rPr>
        <w:t xml:space="preserve">предоставления грантовой поддержки в форме субсидии </w:t>
      </w:r>
      <w:r w:rsidR="004041FD" w:rsidRPr="00340F0E">
        <w:rPr>
          <w:rFonts w:ascii="Arial" w:eastAsia="Times New Roman" w:hAnsi="Arial" w:cs="Arial"/>
          <w:bCs/>
          <w:kern w:val="0"/>
        </w:rPr>
        <w:lastRenderedPageBreak/>
        <w:t xml:space="preserve">субъектам малого и среднего предпринимательства </w:t>
      </w:r>
      <w:r w:rsidR="004041FD" w:rsidRPr="00340F0E">
        <w:rPr>
          <w:rFonts w:ascii="Arial" w:eastAsia="Times New Roman" w:hAnsi="Arial" w:cs="Arial"/>
          <w:bCs/>
          <w:color w:val="000000"/>
          <w:kern w:val="0"/>
        </w:rPr>
        <w:t xml:space="preserve">на начало ведения предпринимательской деятельности, развития социального предпринимательства </w:t>
      </w:r>
      <w:r w:rsidR="004041FD" w:rsidRPr="00340F0E">
        <w:rPr>
          <w:rFonts w:ascii="Arial" w:eastAsia="Times New Roman" w:hAnsi="Arial" w:cs="Arial"/>
          <w:bCs/>
          <w:kern w:val="0"/>
        </w:rPr>
        <w:t>в рамках реализации муниципальной программы «Поддержка и развитие малого и среднего предпринимательства в Ермаковском районе»</w:t>
      </w:r>
      <w:r w:rsidR="00776637" w:rsidRPr="00340F0E">
        <w:rPr>
          <w:rFonts w:ascii="Arial" w:eastAsia="Times New Roman" w:hAnsi="Arial" w:cs="Arial"/>
          <w:bCs/>
          <w:kern w:val="0"/>
        </w:rPr>
        <w:t xml:space="preserve"> </w:t>
      </w:r>
      <w:r w:rsidR="00914FB0" w:rsidRPr="00340F0E">
        <w:rPr>
          <w:rFonts w:ascii="Arial" w:hAnsi="Arial" w:cs="Arial"/>
          <w:color w:val="000000"/>
        </w:rPr>
        <w:t>в целях финансового обеспечения расходов на начало ведения предпринимательской деятельности, включая расходы:</w:t>
      </w:r>
    </w:p>
    <w:p w14:paraId="36D7DF4D" w14:textId="555AD0E1" w:rsidR="00776637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76637" w:rsidRPr="00340F0E">
        <w:rPr>
          <w:color w:val="000000"/>
          <w:sz w:val="24"/>
          <w:szCs w:val="24"/>
        </w:rPr>
        <w:t>на аренду и текущий ремонт зд</w:t>
      </w:r>
      <w:r>
        <w:rPr>
          <w:color w:val="000000"/>
          <w:sz w:val="24"/>
          <w:szCs w:val="24"/>
        </w:rPr>
        <w:t xml:space="preserve">аний (помещений), используемых </w:t>
      </w:r>
      <w:r w:rsidR="00776637" w:rsidRPr="00340F0E">
        <w:rPr>
          <w:color w:val="000000"/>
          <w:sz w:val="24"/>
          <w:szCs w:val="24"/>
        </w:rPr>
        <w:t>для осуществления предпринимательской деятельности, включая приобретение строительных материалов, оборудования, необходимо</w:t>
      </w:r>
      <w:r>
        <w:rPr>
          <w:color w:val="000000"/>
          <w:sz w:val="24"/>
          <w:szCs w:val="24"/>
        </w:rPr>
        <w:t xml:space="preserve">го </w:t>
      </w:r>
      <w:r w:rsidR="00776637" w:rsidRPr="00340F0E">
        <w:rPr>
          <w:color w:val="000000"/>
          <w:sz w:val="24"/>
          <w:szCs w:val="24"/>
        </w:rPr>
        <w:t>для ремонта помещений, используемых для осуществления предпринимательской деятельности;</w:t>
      </w:r>
    </w:p>
    <w:p w14:paraId="129E5894" w14:textId="180C227B" w:rsidR="00776637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76637" w:rsidRPr="00340F0E">
        <w:rPr>
          <w:color w:val="000000"/>
          <w:sz w:val="24"/>
          <w:szCs w:val="24"/>
        </w:rPr>
        <w:t>на приобретение модульных объектов, используемых для осуществления предпринимательской деятельности;</w:t>
      </w:r>
    </w:p>
    <w:p w14:paraId="5FB8E3CE" w14:textId="24937AE3" w:rsidR="00776637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76637" w:rsidRPr="00340F0E">
        <w:rPr>
          <w:color w:val="000000"/>
          <w:sz w:val="24"/>
          <w:szCs w:val="24"/>
        </w:rPr>
        <w:t xml:space="preserve">на приобретение оргтехники, оборудования, мебели, программного обеспечения, </w:t>
      </w:r>
      <w:proofErr w:type="gramStart"/>
      <w:r w:rsidR="00776637" w:rsidRPr="00340F0E">
        <w:rPr>
          <w:color w:val="000000"/>
          <w:sz w:val="24"/>
          <w:szCs w:val="24"/>
        </w:rPr>
        <w:t>используемых</w:t>
      </w:r>
      <w:proofErr w:type="gramEnd"/>
      <w:r w:rsidR="00776637" w:rsidRPr="00340F0E">
        <w:rPr>
          <w:color w:val="000000"/>
          <w:sz w:val="24"/>
          <w:szCs w:val="24"/>
        </w:rPr>
        <w:t xml:space="preserve"> для осуществления предпринимательской деятельности;</w:t>
      </w:r>
    </w:p>
    <w:p w14:paraId="53083EF6" w14:textId="48DE24C4" w:rsidR="00776637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76637" w:rsidRPr="00340F0E">
        <w:rPr>
          <w:color w:val="000000"/>
          <w:sz w:val="24"/>
          <w:szCs w:val="24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14:paraId="7E643722" w14:textId="0D3545ED" w:rsidR="00776637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76637" w:rsidRPr="00340F0E">
        <w:rPr>
          <w:color w:val="000000"/>
          <w:sz w:val="24"/>
          <w:szCs w:val="24"/>
        </w:rPr>
        <w:t>н</w:t>
      </w:r>
      <w:r w:rsidR="007951BC" w:rsidRPr="00340F0E">
        <w:rPr>
          <w:color w:val="000000"/>
          <w:sz w:val="24"/>
          <w:szCs w:val="24"/>
        </w:rPr>
        <w:t xml:space="preserve">а обеспечение затрат на выплату </w:t>
      </w:r>
      <w:r w:rsidR="00776637" w:rsidRPr="00340F0E">
        <w:rPr>
          <w:color w:val="000000"/>
          <w:sz w:val="24"/>
          <w:szCs w:val="24"/>
        </w:rPr>
        <w:t>по передаче прав на франшизу (паушальный взнос);</w:t>
      </w:r>
    </w:p>
    <w:p w14:paraId="65A41666" w14:textId="4FC85CF4" w:rsidR="00776637" w:rsidRPr="00340F0E" w:rsidRDefault="00C112C8" w:rsidP="00C112C8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76637" w:rsidRPr="00340F0E">
        <w:rPr>
          <w:color w:val="000000"/>
          <w:sz w:val="24"/>
          <w:szCs w:val="24"/>
        </w:rPr>
        <w:t>на приобретение сырья, расходных материалов, необходимых для производства выпускаемой продукции или предоставления услуг, – в размере не более 10 процентов от общей суммы грантовой поддержки;</w:t>
      </w:r>
    </w:p>
    <w:p w14:paraId="62FC3B6B" w14:textId="0727918E" w:rsidR="00F806D9" w:rsidRPr="00340F0E" w:rsidRDefault="00F806D9" w:rsidP="00C112C8">
      <w:pPr>
        <w:autoSpaceDE w:val="0"/>
        <w:ind w:firstLine="720"/>
        <w:jc w:val="both"/>
        <w:rPr>
          <w:rFonts w:ascii="Arial" w:hAnsi="Arial" w:cs="Arial"/>
          <w:color w:val="000000"/>
        </w:rPr>
      </w:pPr>
      <w:r w:rsidRPr="00340F0E">
        <w:rPr>
          <w:rFonts w:ascii="Arial" w:hAnsi="Arial" w:cs="Arial"/>
          <w:color w:val="000000"/>
        </w:rPr>
        <w:t>Размер грантовой поддержки, предоставляемой одному субъекту МСП - получателю такой поддержки, составляет не более 500,0 тыс. рублей</w:t>
      </w:r>
      <w:r w:rsidR="00340F0E" w:rsidRPr="00340F0E">
        <w:rPr>
          <w:rFonts w:ascii="Arial" w:hAnsi="Arial" w:cs="Arial"/>
          <w:color w:val="000000"/>
        </w:rPr>
        <w:t xml:space="preserve"> </w:t>
      </w:r>
      <w:r w:rsidRPr="00340F0E">
        <w:rPr>
          <w:rFonts w:ascii="Arial" w:hAnsi="Arial" w:cs="Arial"/>
          <w:color w:val="000000"/>
        </w:rPr>
        <w:t>(не более 700,0 тыс. рублей субъекту МСП, зарегистрированному и осуществляющему деятельность в Арктической зоне Российской Федерации). При этом грантовая поддержка предоставляется в размере не более 70 процентов от  объема затрат субъекта МСП</w:t>
      </w:r>
      <w:r w:rsidR="00C112C8">
        <w:rPr>
          <w:rFonts w:ascii="Arial" w:hAnsi="Arial" w:cs="Arial"/>
          <w:color w:val="000000"/>
        </w:rPr>
        <w:t xml:space="preserve">, перечисленных </w:t>
      </w:r>
      <w:r w:rsidRPr="00340F0E">
        <w:rPr>
          <w:rFonts w:ascii="Arial" w:hAnsi="Arial" w:cs="Arial"/>
          <w:color w:val="000000"/>
        </w:rPr>
        <w:t xml:space="preserve">в пункте </w:t>
      </w:r>
      <w:r w:rsidRPr="00340F0E">
        <w:rPr>
          <w:rFonts w:ascii="Arial" w:hAnsi="Arial" w:cs="Arial"/>
        </w:rPr>
        <w:t xml:space="preserve">2.1.3 </w:t>
      </w:r>
      <w:r w:rsidRPr="00340F0E">
        <w:rPr>
          <w:rFonts w:ascii="Arial" w:hAnsi="Arial" w:cs="Arial"/>
          <w:color w:val="000000"/>
        </w:rPr>
        <w:t>настоящего пункта.</w:t>
      </w:r>
    </w:p>
    <w:p w14:paraId="01805516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2.2. Комиссия правомочна:</w:t>
      </w:r>
    </w:p>
    <w:p w14:paraId="334CDEF8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запрашивать в установленном порядке у органов местного самоуправл</w:t>
      </w:r>
      <w:r w:rsidRPr="00340F0E">
        <w:rPr>
          <w:rFonts w:ascii="Arial" w:eastAsia="Times New Roman" w:hAnsi="Arial" w:cs="Arial"/>
          <w:kern w:val="0"/>
        </w:rPr>
        <w:t>е</w:t>
      </w:r>
      <w:r w:rsidRPr="00340F0E">
        <w:rPr>
          <w:rFonts w:ascii="Arial" w:eastAsia="Times New Roman" w:hAnsi="Arial" w:cs="Arial"/>
          <w:kern w:val="0"/>
        </w:rPr>
        <w:t>ния, организаций и субъектов малого предпринимательства документы по вопр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сам, относящимся к компетенции Комиссии;</w:t>
      </w:r>
    </w:p>
    <w:p w14:paraId="2712AFDB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 xml:space="preserve">- заслушивать на своих </w:t>
      </w:r>
      <w:proofErr w:type="gramStart"/>
      <w:r w:rsidRPr="00340F0E">
        <w:rPr>
          <w:rFonts w:ascii="Arial" w:eastAsia="Times New Roman" w:hAnsi="Arial" w:cs="Arial"/>
          <w:kern w:val="0"/>
        </w:rPr>
        <w:t>заседаниях</w:t>
      </w:r>
      <w:proofErr w:type="gramEnd"/>
      <w:r w:rsidRPr="00340F0E">
        <w:rPr>
          <w:rFonts w:ascii="Arial" w:eastAsia="Times New Roman" w:hAnsi="Arial" w:cs="Arial"/>
          <w:kern w:val="0"/>
        </w:rPr>
        <w:t xml:space="preserve"> представителей органов местного сам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управления, организаций, субъектов малого предпр</w:t>
      </w:r>
      <w:r w:rsidRPr="00340F0E">
        <w:rPr>
          <w:rFonts w:ascii="Arial" w:eastAsia="Times New Roman" w:hAnsi="Arial" w:cs="Arial"/>
          <w:kern w:val="0"/>
        </w:rPr>
        <w:t>и</w:t>
      </w:r>
      <w:r w:rsidRPr="00340F0E">
        <w:rPr>
          <w:rFonts w:ascii="Arial" w:eastAsia="Times New Roman" w:hAnsi="Arial" w:cs="Arial"/>
          <w:kern w:val="0"/>
        </w:rPr>
        <w:t>нимательства по вопросам, относящимся к компетенции Комиссии;</w:t>
      </w:r>
    </w:p>
    <w:p w14:paraId="12F128C9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привлекать при необходимости независимых экспертов или организации, осуществляющие независимую экспертизу;</w:t>
      </w:r>
    </w:p>
    <w:p w14:paraId="48B65609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приглашать на свои заседания представителей заинтересованных орган</w:t>
      </w:r>
      <w:r w:rsidRPr="00340F0E">
        <w:rPr>
          <w:rFonts w:ascii="Arial" w:eastAsia="Times New Roman" w:hAnsi="Arial" w:cs="Arial"/>
          <w:kern w:val="0"/>
        </w:rPr>
        <w:t>и</w:t>
      </w:r>
      <w:r w:rsidRPr="00340F0E">
        <w:rPr>
          <w:rFonts w:ascii="Arial" w:eastAsia="Times New Roman" w:hAnsi="Arial" w:cs="Arial"/>
          <w:kern w:val="0"/>
        </w:rPr>
        <w:t>заций, независимо от их организационно-правовой формы;</w:t>
      </w:r>
    </w:p>
    <w:p w14:paraId="160F8382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создавать рабочие группы, утверждать их состав и порядок их деятельн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сти.</w:t>
      </w:r>
    </w:p>
    <w:p w14:paraId="6C34C121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</w:p>
    <w:p w14:paraId="3EE203F4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outlineLvl w:val="1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3. ПОРЯДОК ОРГАНИЗАЦИИ ДЕЯТЕЛЬНОСТИ КОМИССИИ</w:t>
      </w:r>
    </w:p>
    <w:p w14:paraId="7FBE6FF1" w14:textId="77777777" w:rsidR="00914FB0" w:rsidRPr="00340F0E" w:rsidRDefault="00914FB0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</w:p>
    <w:p w14:paraId="47D97B9E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3.1. Председатель или по его поручению заместитель председателя Коми</w:t>
      </w:r>
      <w:r w:rsidRPr="00340F0E">
        <w:rPr>
          <w:rFonts w:ascii="Arial" w:eastAsia="Times New Roman" w:hAnsi="Arial" w:cs="Arial"/>
          <w:kern w:val="0"/>
        </w:rPr>
        <w:t>с</w:t>
      </w:r>
      <w:r w:rsidRPr="00340F0E">
        <w:rPr>
          <w:rFonts w:ascii="Arial" w:eastAsia="Times New Roman" w:hAnsi="Arial" w:cs="Arial"/>
          <w:kern w:val="0"/>
        </w:rPr>
        <w:t>сии:</w:t>
      </w:r>
    </w:p>
    <w:p w14:paraId="7D683B08" w14:textId="4610BAF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руководит работой Комиссии, планирует ее деятельность, ведет</w:t>
      </w:r>
      <w:r w:rsidR="00340F0E" w:rsidRPr="00340F0E">
        <w:rPr>
          <w:rFonts w:ascii="Arial" w:eastAsia="Times New Roman" w:hAnsi="Arial" w:cs="Arial"/>
          <w:kern w:val="0"/>
        </w:rPr>
        <w:t xml:space="preserve"> </w:t>
      </w:r>
      <w:r w:rsidRPr="00340F0E">
        <w:rPr>
          <w:rFonts w:ascii="Arial" w:eastAsia="Times New Roman" w:hAnsi="Arial" w:cs="Arial"/>
          <w:kern w:val="0"/>
        </w:rPr>
        <w:t>засед</w:t>
      </w:r>
      <w:r w:rsidRPr="00340F0E">
        <w:rPr>
          <w:rFonts w:ascii="Arial" w:eastAsia="Times New Roman" w:hAnsi="Arial" w:cs="Arial"/>
          <w:kern w:val="0"/>
        </w:rPr>
        <w:t>а</w:t>
      </w:r>
      <w:r w:rsidRPr="00340F0E">
        <w:rPr>
          <w:rFonts w:ascii="Arial" w:eastAsia="Times New Roman" w:hAnsi="Arial" w:cs="Arial"/>
          <w:kern w:val="0"/>
        </w:rPr>
        <w:t>ния;</w:t>
      </w:r>
    </w:p>
    <w:p w14:paraId="22AD8B8F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подписывает от имени Комиссии все документы, связанные с ее деятел</w:t>
      </w:r>
      <w:r w:rsidRPr="00340F0E">
        <w:rPr>
          <w:rFonts w:ascii="Arial" w:eastAsia="Times New Roman" w:hAnsi="Arial" w:cs="Arial"/>
          <w:kern w:val="0"/>
        </w:rPr>
        <w:t>ь</w:t>
      </w:r>
      <w:r w:rsidRPr="00340F0E">
        <w:rPr>
          <w:rFonts w:ascii="Arial" w:eastAsia="Times New Roman" w:hAnsi="Arial" w:cs="Arial"/>
          <w:kern w:val="0"/>
        </w:rPr>
        <w:t>ностью;</w:t>
      </w:r>
    </w:p>
    <w:p w14:paraId="76CFA4EB" w14:textId="074DF106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формирует предложения по изменению персонального состава</w:t>
      </w:r>
      <w:r w:rsidR="00340F0E" w:rsidRPr="00340F0E">
        <w:rPr>
          <w:rFonts w:ascii="Arial" w:eastAsia="Times New Roman" w:hAnsi="Arial" w:cs="Arial"/>
          <w:kern w:val="0"/>
        </w:rPr>
        <w:t xml:space="preserve"> </w:t>
      </w:r>
      <w:r w:rsidRPr="00340F0E">
        <w:rPr>
          <w:rFonts w:ascii="Arial" w:eastAsia="Times New Roman" w:hAnsi="Arial" w:cs="Arial"/>
          <w:kern w:val="0"/>
        </w:rPr>
        <w:t>К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миссии.</w:t>
      </w:r>
    </w:p>
    <w:p w14:paraId="16F6BF83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lastRenderedPageBreak/>
        <w:t>3.2. Секретарь</w:t>
      </w:r>
      <w:r w:rsidR="00914FB0" w:rsidRPr="00340F0E">
        <w:rPr>
          <w:rFonts w:ascii="Arial" w:eastAsia="Times New Roman" w:hAnsi="Arial" w:cs="Arial"/>
          <w:kern w:val="0"/>
        </w:rPr>
        <w:t xml:space="preserve"> Комиссии или </w:t>
      </w:r>
      <w:r w:rsidR="003D2EE9" w:rsidRPr="00340F0E">
        <w:rPr>
          <w:rFonts w:ascii="Arial" w:eastAsia="Times New Roman" w:hAnsi="Arial" w:cs="Arial"/>
          <w:kern w:val="0"/>
        </w:rPr>
        <w:t>начальник отдела</w:t>
      </w:r>
      <w:r w:rsidR="004041FD" w:rsidRPr="00340F0E">
        <w:rPr>
          <w:rFonts w:ascii="Arial" w:eastAsia="Times New Roman" w:hAnsi="Arial" w:cs="Arial"/>
          <w:kern w:val="0"/>
        </w:rPr>
        <w:t xml:space="preserve"> планирования и экономич</w:t>
      </w:r>
      <w:r w:rsidR="004041FD" w:rsidRPr="00340F0E">
        <w:rPr>
          <w:rFonts w:ascii="Arial" w:eastAsia="Times New Roman" w:hAnsi="Arial" w:cs="Arial"/>
          <w:kern w:val="0"/>
        </w:rPr>
        <w:t>е</w:t>
      </w:r>
      <w:r w:rsidR="004041FD" w:rsidRPr="00340F0E">
        <w:rPr>
          <w:rFonts w:ascii="Arial" w:eastAsia="Times New Roman" w:hAnsi="Arial" w:cs="Arial"/>
          <w:kern w:val="0"/>
        </w:rPr>
        <w:t>ского развития</w:t>
      </w:r>
      <w:r w:rsidRPr="00340F0E">
        <w:rPr>
          <w:rFonts w:ascii="Arial" w:eastAsia="Times New Roman" w:hAnsi="Arial" w:cs="Arial"/>
          <w:kern w:val="0"/>
        </w:rPr>
        <w:t>:</w:t>
      </w:r>
    </w:p>
    <w:p w14:paraId="131DCD0C" w14:textId="08C699E6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готовит повестки заседаний Комиссии, обеспечивает ведение</w:t>
      </w:r>
      <w:r w:rsidR="00340F0E" w:rsidRPr="00340F0E">
        <w:rPr>
          <w:rFonts w:ascii="Arial" w:eastAsia="Times New Roman" w:hAnsi="Arial" w:cs="Arial"/>
          <w:kern w:val="0"/>
        </w:rPr>
        <w:t xml:space="preserve"> </w:t>
      </w:r>
      <w:r w:rsidRPr="00340F0E">
        <w:rPr>
          <w:rFonts w:ascii="Arial" w:eastAsia="Times New Roman" w:hAnsi="Arial" w:cs="Arial"/>
          <w:kern w:val="0"/>
        </w:rPr>
        <w:t>протокола заседаний;</w:t>
      </w:r>
    </w:p>
    <w:p w14:paraId="795011A2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 xml:space="preserve">- организует документооборот, </w:t>
      </w:r>
      <w:proofErr w:type="gramStart"/>
      <w:r w:rsidRPr="00340F0E">
        <w:rPr>
          <w:rFonts w:ascii="Arial" w:eastAsia="Times New Roman" w:hAnsi="Arial" w:cs="Arial"/>
          <w:kern w:val="0"/>
        </w:rPr>
        <w:t>контроль за</w:t>
      </w:r>
      <w:proofErr w:type="gramEnd"/>
      <w:r w:rsidRPr="00340F0E">
        <w:rPr>
          <w:rFonts w:ascii="Arial" w:eastAsia="Times New Roman" w:hAnsi="Arial" w:cs="Arial"/>
          <w:kern w:val="0"/>
        </w:rPr>
        <w:t xml:space="preserve"> выполнением решений Коми</w:t>
      </w:r>
      <w:r w:rsidRPr="00340F0E">
        <w:rPr>
          <w:rFonts w:ascii="Arial" w:eastAsia="Times New Roman" w:hAnsi="Arial" w:cs="Arial"/>
          <w:kern w:val="0"/>
        </w:rPr>
        <w:t>с</w:t>
      </w:r>
      <w:r w:rsidRPr="00340F0E">
        <w:rPr>
          <w:rFonts w:ascii="Arial" w:eastAsia="Times New Roman" w:hAnsi="Arial" w:cs="Arial"/>
          <w:kern w:val="0"/>
        </w:rPr>
        <w:t>сии, поручений председателя Комиссии и его заместителя;</w:t>
      </w:r>
    </w:p>
    <w:p w14:paraId="0FC1709C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оформляет принятые Комиссией решения и в трехдневный срок напра</w:t>
      </w:r>
      <w:r w:rsidRPr="00340F0E">
        <w:rPr>
          <w:rFonts w:ascii="Arial" w:eastAsia="Times New Roman" w:hAnsi="Arial" w:cs="Arial"/>
          <w:kern w:val="0"/>
        </w:rPr>
        <w:t>в</w:t>
      </w:r>
      <w:r w:rsidRPr="00340F0E">
        <w:rPr>
          <w:rFonts w:ascii="Arial" w:eastAsia="Times New Roman" w:hAnsi="Arial" w:cs="Arial"/>
          <w:kern w:val="0"/>
        </w:rPr>
        <w:t>ляет их в отдел планирования и экономического развития администрации Ерм</w:t>
      </w:r>
      <w:r w:rsidRPr="00340F0E">
        <w:rPr>
          <w:rFonts w:ascii="Arial" w:eastAsia="Times New Roman" w:hAnsi="Arial" w:cs="Arial"/>
          <w:kern w:val="0"/>
        </w:rPr>
        <w:t>а</w:t>
      </w:r>
      <w:r w:rsidRPr="00340F0E">
        <w:rPr>
          <w:rFonts w:ascii="Arial" w:eastAsia="Times New Roman" w:hAnsi="Arial" w:cs="Arial"/>
          <w:kern w:val="0"/>
        </w:rPr>
        <w:t>ковского района;</w:t>
      </w:r>
    </w:p>
    <w:p w14:paraId="0B09D4C9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- организует участие в заседаниях Комиссии представителей о</w:t>
      </w:r>
      <w:r w:rsidRPr="00340F0E">
        <w:rPr>
          <w:rFonts w:ascii="Arial" w:eastAsia="Times New Roman" w:hAnsi="Arial" w:cs="Arial"/>
          <w:kern w:val="0"/>
        </w:rPr>
        <w:t>р</w:t>
      </w:r>
      <w:r w:rsidRPr="00340F0E">
        <w:rPr>
          <w:rFonts w:ascii="Arial" w:eastAsia="Times New Roman" w:hAnsi="Arial" w:cs="Arial"/>
          <w:kern w:val="0"/>
        </w:rPr>
        <w:t>ганизаций, деятельность которых связана с рассматриваемыми в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просами.</w:t>
      </w:r>
    </w:p>
    <w:p w14:paraId="1334DAC5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 xml:space="preserve">3.3. </w:t>
      </w:r>
      <w:r w:rsidR="004041FD" w:rsidRPr="00340F0E">
        <w:rPr>
          <w:rFonts w:ascii="Arial" w:eastAsia="Times New Roman" w:hAnsi="Arial" w:cs="Arial"/>
          <w:kern w:val="0"/>
        </w:rPr>
        <w:t>Секретарь Комиссии или начальник отдела планирования и экономич</w:t>
      </w:r>
      <w:r w:rsidR="004041FD" w:rsidRPr="00340F0E">
        <w:rPr>
          <w:rFonts w:ascii="Arial" w:eastAsia="Times New Roman" w:hAnsi="Arial" w:cs="Arial"/>
          <w:kern w:val="0"/>
        </w:rPr>
        <w:t>е</w:t>
      </w:r>
      <w:r w:rsidR="004041FD" w:rsidRPr="00340F0E">
        <w:rPr>
          <w:rFonts w:ascii="Arial" w:eastAsia="Times New Roman" w:hAnsi="Arial" w:cs="Arial"/>
          <w:kern w:val="0"/>
        </w:rPr>
        <w:t>ского развития</w:t>
      </w:r>
      <w:r w:rsidRPr="00340F0E">
        <w:rPr>
          <w:rFonts w:ascii="Arial" w:eastAsia="Times New Roman" w:hAnsi="Arial" w:cs="Arial"/>
          <w:kern w:val="0"/>
        </w:rPr>
        <w:t>осуществляет подготовку документов, нео</w:t>
      </w:r>
      <w:r w:rsidRPr="00340F0E">
        <w:rPr>
          <w:rFonts w:ascii="Arial" w:eastAsia="Times New Roman" w:hAnsi="Arial" w:cs="Arial"/>
          <w:kern w:val="0"/>
        </w:rPr>
        <w:t>б</w:t>
      </w:r>
      <w:r w:rsidRPr="00340F0E">
        <w:rPr>
          <w:rFonts w:ascii="Arial" w:eastAsia="Times New Roman" w:hAnsi="Arial" w:cs="Arial"/>
          <w:kern w:val="0"/>
        </w:rPr>
        <w:t>ходимых для принятия решений.</w:t>
      </w:r>
    </w:p>
    <w:p w14:paraId="6DB9706F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3.4. Заседания Комиссии считаются правомочными, если на них прису</w:t>
      </w:r>
      <w:r w:rsidRPr="00340F0E">
        <w:rPr>
          <w:rFonts w:ascii="Arial" w:eastAsia="Times New Roman" w:hAnsi="Arial" w:cs="Arial"/>
          <w:kern w:val="0"/>
        </w:rPr>
        <w:t>т</w:t>
      </w:r>
      <w:r w:rsidRPr="00340F0E">
        <w:rPr>
          <w:rFonts w:ascii="Arial" w:eastAsia="Times New Roman" w:hAnsi="Arial" w:cs="Arial"/>
          <w:kern w:val="0"/>
        </w:rPr>
        <w:t>ствует не менее 1/2 от числа членов Комиссии.</w:t>
      </w:r>
    </w:p>
    <w:p w14:paraId="7E1B4D5A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3.5. Решение Комиссии принимается простым большинством голосов пр</w:t>
      </w:r>
      <w:r w:rsidRPr="00340F0E">
        <w:rPr>
          <w:rFonts w:ascii="Arial" w:eastAsia="Times New Roman" w:hAnsi="Arial" w:cs="Arial"/>
          <w:kern w:val="0"/>
        </w:rPr>
        <w:t>и</w:t>
      </w:r>
      <w:r w:rsidRPr="00340F0E">
        <w:rPr>
          <w:rFonts w:ascii="Arial" w:eastAsia="Times New Roman" w:hAnsi="Arial" w:cs="Arial"/>
          <w:kern w:val="0"/>
        </w:rPr>
        <w:t>сутствующих на заседании членов Комиссии путем открытого голосов</w:t>
      </w:r>
      <w:r w:rsidRPr="00340F0E">
        <w:rPr>
          <w:rFonts w:ascii="Arial" w:eastAsia="Times New Roman" w:hAnsi="Arial" w:cs="Arial"/>
          <w:kern w:val="0"/>
        </w:rPr>
        <w:t>а</w:t>
      </w:r>
      <w:r w:rsidRPr="00340F0E">
        <w:rPr>
          <w:rFonts w:ascii="Arial" w:eastAsia="Times New Roman" w:hAnsi="Arial" w:cs="Arial"/>
          <w:kern w:val="0"/>
        </w:rPr>
        <w:t>ния. При равенстве голосов голос председательствующего на заседании Комиссии счит</w:t>
      </w:r>
      <w:r w:rsidRPr="00340F0E">
        <w:rPr>
          <w:rFonts w:ascii="Arial" w:eastAsia="Times New Roman" w:hAnsi="Arial" w:cs="Arial"/>
          <w:kern w:val="0"/>
        </w:rPr>
        <w:t>а</w:t>
      </w:r>
      <w:r w:rsidRPr="00340F0E">
        <w:rPr>
          <w:rFonts w:ascii="Arial" w:eastAsia="Times New Roman" w:hAnsi="Arial" w:cs="Arial"/>
          <w:kern w:val="0"/>
        </w:rPr>
        <w:t>ется решающим.</w:t>
      </w:r>
    </w:p>
    <w:p w14:paraId="78737FC9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3.6. Заседания Комиссии и принятые на них решения оформляются прот</w:t>
      </w:r>
      <w:r w:rsidRPr="00340F0E">
        <w:rPr>
          <w:rFonts w:ascii="Arial" w:eastAsia="Times New Roman" w:hAnsi="Arial" w:cs="Arial"/>
          <w:kern w:val="0"/>
        </w:rPr>
        <w:t>о</w:t>
      </w:r>
      <w:r w:rsidRPr="00340F0E">
        <w:rPr>
          <w:rFonts w:ascii="Arial" w:eastAsia="Times New Roman" w:hAnsi="Arial" w:cs="Arial"/>
          <w:kern w:val="0"/>
        </w:rPr>
        <w:t>колом. Протоколы заседаний Комиссии подписываются председат</w:t>
      </w:r>
      <w:r w:rsidRPr="00340F0E">
        <w:rPr>
          <w:rFonts w:ascii="Arial" w:eastAsia="Times New Roman" w:hAnsi="Arial" w:cs="Arial"/>
          <w:kern w:val="0"/>
        </w:rPr>
        <w:t>е</w:t>
      </w:r>
      <w:r w:rsidRPr="00340F0E">
        <w:rPr>
          <w:rFonts w:ascii="Arial" w:eastAsia="Times New Roman" w:hAnsi="Arial" w:cs="Arial"/>
          <w:kern w:val="0"/>
        </w:rPr>
        <w:t>лем Комиссии либо председательствующим на заседании Комиссии его замест</w:t>
      </w:r>
      <w:r w:rsidRPr="00340F0E">
        <w:rPr>
          <w:rFonts w:ascii="Arial" w:eastAsia="Times New Roman" w:hAnsi="Arial" w:cs="Arial"/>
          <w:kern w:val="0"/>
        </w:rPr>
        <w:t>и</w:t>
      </w:r>
      <w:r w:rsidRPr="00340F0E">
        <w:rPr>
          <w:rFonts w:ascii="Arial" w:eastAsia="Times New Roman" w:hAnsi="Arial" w:cs="Arial"/>
          <w:kern w:val="0"/>
        </w:rPr>
        <w:t>телем, а также секретарем</w:t>
      </w:r>
      <w:r w:rsidR="00F4425B" w:rsidRPr="00340F0E">
        <w:rPr>
          <w:rFonts w:ascii="Arial" w:eastAsia="Times New Roman" w:hAnsi="Arial" w:cs="Arial"/>
          <w:kern w:val="0"/>
        </w:rPr>
        <w:t xml:space="preserve">и </w:t>
      </w:r>
      <w:r w:rsidR="004041FD" w:rsidRPr="00340F0E">
        <w:rPr>
          <w:rFonts w:ascii="Arial" w:eastAsia="Times New Roman" w:hAnsi="Arial" w:cs="Arial"/>
          <w:kern w:val="0"/>
        </w:rPr>
        <w:t>членами экспертной комиссии</w:t>
      </w:r>
      <w:r w:rsidRPr="00340F0E">
        <w:rPr>
          <w:rFonts w:ascii="Arial" w:eastAsia="Times New Roman" w:hAnsi="Arial" w:cs="Arial"/>
          <w:kern w:val="0"/>
        </w:rPr>
        <w:t>.</w:t>
      </w:r>
    </w:p>
    <w:p w14:paraId="01FA393C" w14:textId="77777777" w:rsidR="00237CD3" w:rsidRPr="00340F0E" w:rsidRDefault="00237CD3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eastAsia="Times New Roman" w:hAnsi="Arial" w:cs="Arial"/>
          <w:kern w:val="0"/>
        </w:rPr>
      </w:pPr>
      <w:r w:rsidRPr="00340F0E">
        <w:rPr>
          <w:rFonts w:ascii="Arial" w:eastAsia="Times New Roman" w:hAnsi="Arial" w:cs="Arial"/>
          <w:kern w:val="0"/>
        </w:rPr>
        <w:t>3.7. Решения Комиссии и иная информация о ее деятельности доводятся до сведения ее членов и других заинтересованных лиц.</w:t>
      </w:r>
    </w:p>
    <w:p w14:paraId="777265F8" w14:textId="77777777" w:rsidR="00237CD3" w:rsidRPr="00340F0E" w:rsidRDefault="003D2EE9" w:rsidP="00C112C8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hAnsi="Arial" w:cs="Arial"/>
          <w:color w:val="000000"/>
        </w:rPr>
      </w:pPr>
      <w:r w:rsidRPr="00340F0E">
        <w:rPr>
          <w:rFonts w:ascii="Arial" w:hAnsi="Arial" w:cs="Arial"/>
          <w:color w:val="000000"/>
        </w:rPr>
        <w:t>3.8. В случае отсутствия на заседании председателя Комиссии все его по</w:t>
      </w:r>
      <w:r w:rsidRPr="00340F0E">
        <w:rPr>
          <w:rFonts w:ascii="Arial" w:hAnsi="Arial" w:cs="Arial"/>
          <w:color w:val="000000"/>
        </w:rPr>
        <w:t>л</w:t>
      </w:r>
      <w:r w:rsidRPr="00340F0E">
        <w:rPr>
          <w:rFonts w:ascii="Arial" w:hAnsi="Arial" w:cs="Arial"/>
          <w:color w:val="000000"/>
        </w:rPr>
        <w:t>номочия переходят к заместителю председателя коми</w:t>
      </w:r>
      <w:r w:rsidRPr="00340F0E">
        <w:rPr>
          <w:rFonts w:ascii="Arial" w:hAnsi="Arial" w:cs="Arial"/>
          <w:color w:val="000000"/>
        </w:rPr>
        <w:t>с</w:t>
      </w:r>
      <w:r w:rsidRPr="00340F0E">
        <w:rPr>
          <w:rFonts w:ascii="Arial" w:hAnsi="Arial" w:cs="Arial"/>
          <w:color w:val="000000"/>
        </w:rPr>
        <w:t>сии».</w:t>
      </w:r>
    </w:p>
    <w:p w14:paraId="15460267" w14:textId="580590FD" w:rsidR="002E3B08" w:rsidRPr="00340F0E" w:rsidRDefault="003D2EE9" w:rsidP="001F6E0E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" w:hAnsi="Arial" w:cs="Arial"/>
        </w:rPr>
      </w:pPr>
      <w:r w:rsidRPr="00340F0E">
        <w:rPr>
          <w:rFonts w:ascii="Arial" w:hAnsi="Arial" w:cs="Arial"/>
          <w:color w:val="000000"/>
        </w:rPr>
        <w:t>3.9. В случае отсутствия на заседании секретаря Комиссии все его полн</w:t>
      </w:r>
      <w:r w:rsidRPr="00340F0E">
        <w:rPr>
          <w:rFonts w:ascii="Arial" w:hAnsi="Arial" w:cs="Arial"/>
          <w:color w:val="000000"/>
        </w:rPr>
        <w:t>о</w:t>
      </w:r>
      <w:r w:rsidRPr="00340F0E">
        <w:rPr>
          <w:rFonts w:ascii="Arial" w:hAnsi="Arial" w:cs="Arial"/>
          <w:color w:val="000000"/>
        </w:rPr>
        <w:t>мочия переходят к начальнику отдела планирования и экономического ра</w:t>
      </w:r>
      <w:r w:rsidRPr="00340F0E">
        <w:rPr>
          <w:rFonts w:ascii="Arial" w:hAnsi="Arial" w:cs="Arial"/>
          <w:color w:val="000000"/>
        </w:rPr>
        <w:t>з</w:t>
      </w:r>
      <w:r w:rsidRPr="00340F0E">
        <w:rPr>
          <w:rFonts w:ascii="Arial" w:hAnsi="Arial" w:cs="Arial"/>
          <w:color w:val="000000"/>
        </w:rPr>
        <w:t>вития администрации Ермаковского района.</w:t>
      </w:r>
      <w:bookmarkStart w:id="3" w:name="_GoBack"/>
      <w:bookmarkEnd w:id="3"/>
    </w:p>
    <w:sectPr w:rsidR="002E3B08" w:rsidRPr="00340F0E" w:rsidSect="00340F0E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81D3C" w14:textId="77777777" w:rsidR="00F20F1A" w:rsidRDefault="00F20F1A">
      <w:r>
        <w:separator/>
      </w:r>
    </w:p>
  </w:endnote>
  <w:endnote w:type="continuationSeparator" w:id="0">
    <w:p w14:paraId="412C509B" w14:textId="77777777" w:rsidR="00F20F1A" w:rsidRDefault="00F2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730D6" w14:textId="77777777" w:rsidR="00F20F1A" w:rsidRDefault="00F20F1A">
      <w:r>
        <w:rPr>
          <w:color w:val="000000"/>
        </w:rPr>
        <w:separator/>
      </w:r>
    </w:p>
  </w:footnote>
  <w:footnote w:type="continuationSeparator" w:id="0">
    <w:p w14:paraId="78BBFDCB" w14:textId="77777777" w:rsidR="00F20F1A" w:rsidRDefault="00F2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5CA9"/>
    <w:multiLevelType w:val="multilevel"/>
    <w:tmpl w:val="28407DD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24542F7"/>
    <w:multiLevelType w:val="hybridMultilevel"/>
    <w:tmpl w:val="9B20C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A0709"/>
    <w:multiLevelType w:val="hybridMultilevel"/>
    <w:tmpl w:val="607CC9E0"/>
    <w:lvl w:ilvl="0" w:tplc="BB4E1F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E4"/>
    <w:rsid w:val="00004C99"/>
    <w:rsid w:val="00023CF6"/>
    <w:rsid w:val="000377EC"/>
    <w:rsid w:val="00040E0E"/>
    <w:rsid w:val="000A17F0"/>
    <w:rsid w:val="000E3C9E"/>
    <w:rsid w:val="000E704A"/>
    <w:rsid w:val="001005D1"/>
    <w:rsid w:val="001019E4"/>
    <w:rsid w:val="001501ED"/>
    <w:rsid w:val="0019733E"/>
    <w:rsid w:val="001D163A"/>
    <w:rsid w:val="001D5DF6"/>
    <w:rsid w:val="001F6E0E"/>
    <w:rsid w:val="002142A6"/>
    <w:rsid w:val="0023041A"/>
    <w:rsid w:val="00237CD3"/>
    <w:rsid w:val="0029734F"/>
    <w:rsid w:val="00297D13"/>
    <w:rsid w:val="002B0FBF"/>
    <w:rsid w:val="002E3B08"/>
    <w:rsid w:val="00310ED9"/>
    <w:rsid w:val="00317299"/>
    <w:rsid w:val="00340F0E"/>
    <w:rsid w:val="00341B5B"/>
    <w:rsid w:val="00345DDE"/>
    <w:rsid w:val="003A37F8"/>
    <w:rsid w:val="003B0644"/>
    <w:rsid w:val="003C4D48"/>
    <w:rsid w:val="003D0417"/>
    <w:rsid w:val="003D2EE9"/>
    <w:rsid w:val="004041FD"/>
    <w:rsid w:val="004159E8"/>
    <w:rsid w:val="00443C2D"/>
    <w:rsid w:val="00454C41"/>
    <w:rsid w:val="0046213E"/>
    <w:rsid w:val="004669EF"/>
    <w:rsid w:val="004A1D09"/>
    <w:rsid w:val="004D6BBE"/>
    <w:rsid w:val="004F2E66"/>
    <w:rsid w:val="005115CF"/>
    <w:rsid w:val="00512C10"/>
    <w:rsid w:val="00520866"/>
    <w:rsid w:val="00525FD5"/>
    <w:rsid w:val="00542E72"/>
    <w:rsid w:val="00556D27"/>
    <w:rsid w:val="005A3AEE"/>
    <w:rsid w:val="005A644D"/>
    <w:rsid w:val="005D022D"/>
    <w:rsid w:val="00613176"/>
    <w:rsid w:val="00631F04"/>
    <w:rsid w:val="006A0C8C"/>
    <w:rsid w:val="006C1CC5"/>
    <w:rsid w:val="006C28EF"/>
    <w:rsid w:val="006C7CA7"/>
    <w:rsid w:val="006F0957"/>
    <w:rsid w:val="00703314"/>
    <w:rsid w:val="00761760"/>
    <w:rsid w:val="00766864"/>
    <w:rsid w:val="007755F8"/>
    <w:rsid w:val="007759A2"/>
    <w:rsid w:val="00776637"/>
    <w:rsid w:val="007951BC"/>
    <w:rsid w:val="007D7292"/>
    <w:rsid w:val="008323A6"/>
    <w:rsid w:val="0084586C"/>
    <w:rsid w:val="00852D9D"/>
    <w:rsid w:val="00890558"/>
    <w:rsid w:val="008E65B8"/>
    <w:rsid w:val="00914FB0"/>
    <w:rsid w:val="00917D44"/>
    <w:rsid w:val="00925C5B"/>
    <w:rsid w:val="00991388"/>
    <w:rsid w:val="009A5253"/>
    <w:rsid w:val="009B19AE"/>
    <w:rsid w:val="009C1639"/>
    <w:rsid w:val="00A124F3"/>
    <w:rsid w:val="00A361A2"/>
    <w:rsid w:val="00A36A24"/>
    <w:rsid w:val="00A3713C"/>
    <w:rsid w:val="00A650CB"/>
    <w:rsid w:val="00A70F7C"/>
    <w:rsid w:val="00AA30F6"/>
    <w:rsid w:val="00AA4C50"/>
    <w:rsid w:val="00AE282F"/>
    <w:rsid w:val="00AE6CB2"/>
    <w:rsid w:val="00AF37C1"/>
    <w:rsid w:val="00B1569F"/>
    <w:rsid w:val="00B5167A"/>
    <w:rsid w:val="00BB423B"/>
    <w:rsid w:val="00C04C4C"/>
    <w:rsid w:val="00C110D2"/>
    <w:rsid w:val="00C112C8"/>
    <w:rsid w:val="00C14FD3"/>
    <w:rsid w:val="00C168BA"/>
    <w:rsid w:val="00C82F93"/>
    <w:rsid w:val="00C97360"/>
    <w:rsid w:val="00CB1240"/>
    <w:rsid w:val="00CB401D"/>
    <w:rsid w:val="00CC7398"/>
    <w:rsid w:val="00CE3A5E"/>
    <w:rsid w:val="00D329F5"/>
    <w:rsid w:val="00DA2B05"/>
    <w:rsid w:val="00DC3834"/>
    <w:rsid w:val="00DC407E"/>
    <w:rsid w:val="00DC4FEF"/>
    <w:rsid w:val="00DD1FE6"/>
    <w:rsid w:val="00DD335B"/>
    <w:rsid w:val="00E27E6A"/>
    <w:rsid w:val="00E5520A"/>
    <w:rsid w:val="00E63DDF"/>
    <w:rsid w:val="00EB1C66"/>
    <w:rsid w:val="00EB4232"/>
    <w:rsid w:val="00EC0DD3"/>
    <w:rsid w:val="00ED01F4"/>
    <w:rsid w:val="00ED277D"/>
    <w:rsid w:val="00EF2568"/>
    <w:rsid w:val="00EF4B79"/>
    <w:rsid w:val="00F1784F"/>
    <w:rsid w:val="00F20F1A"/>
    <w:rsid w:val="00F4425B"/>
    <w:rsid w:val="00F51D51"/>
    <w:rsid w:val="00F6173D"/>
    <w:rsid w:val="00F662E7"/>
    <w:rsid w:val="00F806D9"/>
    <w:rsid w:val="00FB018C"/>
    <w:rsid w:val="00FB7764"/>
    <w:rsid w:val="00FD0874"/>
    <w:rsid w:val="00FE597E"/>
    <w:rsid w:val="00FF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3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1569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569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B1569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1569F"/>
    <w:pPr>
      <w:spacing w:after="120"/>
    </w:pPr>
  </w:style>
  <w:style w:type="paragraph" w:styleId="a3">
    <w:name w:val="List"/>
    <w:basedOn w:val="Textbody"/>
    <w:rsid w:val="00B1569F"/>
  </w:style>
  <w:style w:type="paragraph" w:styleId="a4">
    <w:name w:val="caption"/>
    <w:basedOn w:val="Standard"/>
    <w:qFormat/>
    <w:rsid w:val="00B156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569F"/>
    <w:pPr>
      <w:suppressLineNumbers/>
    </w:pPr>
  </w:style>
  <w:style w:type="character" w:customStyle="1" w:styleId="NumberingSymbols">
    <w:name w:val="Numbering Symbols"/>
    <w:rsid w:val="00B1569F"/>
  </w:style>
  <w:style w:type="paragraph" w:styleId="a5">
    <w:name w:val="No Spacing"/>
    <w:qFormat/>
    <w:rsid w:val="001501ED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</w:rPr>
  </w:style>
  <w:style w:type="paragraph" w:customStyle="1" w:styleId="ConsPlusTitle">
    <w:name w:val="ConsPlusTitle"/>
    <w:rsid w:val="00DC383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6">
    <w:name w:val="Balloon Text"/>
    <w:basedOn w:val="a"/>
    <w:link w:val="a7"/>
    <w:rsid w:val="00DC38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C3834"/>
    <w:rPr>
      <w:rFonts w:ascii="Tahoma" w:hAnsi="Tahoma" w:cs="Tahoma"/>
      <w:kern w:val="3"/>
      <w:sz w:val="16"/>
      <w:szCs w:val="16"/>
    </w:rPr>
  </w:style>
  <w:style w:type="paragraph" w:customStyle="1" w:styleId="ConsPlusNormal">
    <w:name w:val="ConsPlusNormal"/>
    <w:link w:val="ConsPlusNormal0"/>
    <w:qFormat/>
    <w:rsid w:val="008323A6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ConsPlusNormal0">
    <w:name w:val="ConsPlusNormal Знак"/>
    <w:link w:val="ConsPlusNormal"/>
    <w:locked/>
    <w:rsid w:val="008323A6"/>
    <w:rPr>
      <w:rFonts w:ascii="Arial" w:eastAsia="Times New Roman" w:hAnsi="Arial" w:cs="Arial"/>
      <w:lang w:eastAsia="zh-CN"/>
    </w:rPr>
  </w:style>
  <w:style w:type="paragraph" w:styleId="a8">
    <w:name w:val="Normal (Web)"/>
    <w:basedOn w:val="a"/>
    <w:uiPriority w:val="99"/>
    <w:unhideWhenUsed/>
    <w:rsid w:val="00FB77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1569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569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B1569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1569F"/>
    <w:pPr>
      <w:spacing w:after="120"/>
    </w:pPr>
  </w:style>
  <w:style w:type="paragraph" w:styleId="a3">
    <w:name w:val="List"/>
    <w:basedOn w:val="Textbody"/>
    <w:rsid w:val="00B1569F"/>
  </w:style>
  <w:style w:type="paragraph" w:styleId="a4">
    <w:name w:val="caption"/>
    <w:basedOn w:val="Standard"/>
    <w:qFormat/>
    <w:rsid w:val="00B156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569F"/>
    <w:pPr>
      <w:suppressLineNumbers/>
    </w:pPr>
  </w:style>
  <w:style w:type="character" w:customStyle="1" w:styleId="NumberingSymbols">
    <w:name w:val="Numbering Symbols"/>
    <w:rsid w:val="00B1569F"/>
  </w:style>
  <w:style w:type="paragraph" w:styleId="a5">
    <w:name w:val="No Spacing"/>
    <w:qFormat/>
    <w:rsid w:val="001501ED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</w:rPr>
  </w:style>
  <w:style w:type="paragraph" w:customStyle="1" w:styleId="ConsPlusTitle">
    <w:name w:val="ConsPlusTitle"/>
    <w:rsid w:val="00DC383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6">
    <w:name w:val="Balloon Text"/>
    <w:basedOn w:val="a"/>
    <w:link w:val="a7"/>
    <w:rsid w:val="00DC38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C3834"/>
    <w:rPr>
      <w:rFonts w:ascii="Tahoma" w:hAnsi="Tahoma" w:cs="Tahoma"/>
      <w:kern w:val="3"/>
      <w:sz w:val="16"/>
      <w:szCs w:val="16"/>
    </w:rPr>
  </w:style>
  <w:style w:type="paragraph" w:customStyle="1" w:styleId="ConsPlusNormal">
    <w:name w:val="ConsPlusNormal"/>
    <w:link w:val="ConsPlusNormal0"/>
    <w:qFormat/>
    <w:rsid w:val="008323A6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ConsPlusNormal0">
    <w:name w:val="ConsPlusNormal Знак"/>
    <w:link w:val="ConsPlusNormal"/>
    <w:locked/>
    <w:rsid w:val="008323A6"/>
    <w:rPr>
      <w:rFonts w:ascii="Arial" w:eastAsia="Times New Roman" w:hAnsi="Arial" w:cs="Arial"/>
      <w:lang w:eastAsia="zh-CN"/>
    </w:rPr>
  </w:style>
  <w:style w:type="paragraph" w:styleId="a8">
    <w:name w:val="Normal (Web)"/>
    <w:basedOn w:val="a"/>
    <w:uiPriority w:val="99"/>
    <w:unhideWhenUsed/>
    <w:rsid w:val="00FB77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314-2</dc:creator>
  <cp:lastModifiedBy>S304</cp:lastModifiedBy>
  <cp:revision>3</cp:revision>
  <cp:lastPrinted>2025-04-23T04:21:00Z</cp:lastPrinted>
  <dcterms:created xsi:type="dcterms:W3CDTF">2025-05-13T06:47:00Z</dcterms:created>
  <dcterms:modified xsi:type="dcterms:W3CDTF">2025-05-13T06:58:00Z</dcterms:modified>
</cp:coreProperties>
</file>