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56C" w:rsidRDefault="0021756C" w:rsidP="0021756C">
      <w:pPr>
        <w:spacing w:after="0" w:line="240" w:lineRule="auto"/>
        <w:ind w:firstLine="68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526DD" w:rsidRDefault="00E526DD" w:rsidP="00E526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 w:rsidRPr="007511B0">
        <w:rPr>
          <w:rFonts w:ascii="Times New Roman" w:hAnsi="Times New Roman" w:cs="Times New Roman"/>
          <w:b/>
          <w:sz w:val="24"/>
        </w:rPr>
        <w:t>Новый резидент ТОР Железного</w:t>
      </w:r>
      <w:proofErr w:type="gramStart"/>
      <w:r w:rsidRPr="007511B0">
        <w:rPr>
          <w:rFonts w:ascii="Times New Roman" w:hAnsi="Times New Roman" w:cs="Times New Roman"/>
          <w:b/>
          <w:sz w:val="24"/>
        </w:rPr>
        <w:t>рск в Кр</w:t>
      </w:r>
      <w:proofErr w:type="gramEnd"/>
      <w:r w:rsidRPr="007511B0">
        <w:rPr>
          <w:rFonts w:ascii="Times New Roman" w:hAnsi="Times New Roman" w:cs="Times New Roman"/>
          <w:b/>
          <w:sz w:val="24"/>
        </w:rPr>
        <w:t>асноярском крае займ</w:t>
      </w:r>
      <w:r>
        <w:rPr>
          <w:rFonts w:ascii="Times New Roman" w:hAnsi="Times New Roman" w:cs="Times New Roman"/>
          <w:b/>
          <w:sz w:val="24"/>
        </w:rPr>
        <w:t>ё</w:t>
      </w:r>
      <w:r w:rsidRPr="007511B0">
        <w:rPr>
          <w:rFonts w:ascii="Times New Roman" w:hAnsi="Times New Roman" w:cs="Times New Roman"/>
          <w:b/>
          <w:sz w:val="24"/>
        </w:rPr>
        <w:t>тся производством мобильных холодильных и морозильных камер</w:t>
      </w:r>
    </w:p>
    <w:p w:rsidR="00E526DD" w:rsidRPr="007511B0" w:rsidRDefault="00E526DD" w:rsidP="00E526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E526DD" w:rsidRPr="007511B0" w:rsidRDefault="00E526DD" w:rsidP="00E526DD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</w:rPr>
      </w:pPr>
      <w:r w:rsidRPr="007511B0">
        <w:rPr>
          <w:rFonts w:ascii="Times New Roman" w:hAnsi="Times New Roman" w:cs="Times New Roman"/>
          <w:sz w:val="24"/>
        </w:rPr>
        <w:t xml:space="preserve">На территории опережающего развития (ТОР) «Железногорск» в Красноярском крае разместилось новое предприятие – ООО «ПРОМХОЛОДЛОГИСТИКА». Компания специализируется на производстве мобильных холодильных и морозильных камер, а также камер шоковой заморозки на базе контейнеров и </w:t>
      </w:r>
      <w:proofErr w:type="spellStart"/>
      <w:proofErr w:type="gramStart"/>
      <w:r w:rsidRPr="007511B0">
        <w:rPr>
          <w:rFonts w:ascii="Times New Roman" w:hAnsi="Times New Roman" w:cs="Times New Roman"/>
          <w:sz w:val="24"/>
        </w:rPr>
        <w:t>блок-модулей</w:t>
      </w:r>
      <w:proofErr w:type="spellEnd"/>
      <w:proofErr w:type="gramEnd"/>
      <w:r w:rsidRPr="007511B0">
        <w:rPr>
          <w:rFonts w:ascii="Times New Roman" w:hAnsi="Times New Roman" w:cs="Times New Roman"/>
          <w:sz w:val="24"/>
        </w:rPr>
        <w:t>. Продукция предназначена для всех регионов Российской Федерации и стран СНГ.</w:t>
      </w:r>
      <w:r w:rsidR="00091654">
        <w:rPr>
          <w:rFonts w:ascii="Times New Roman" w:hAnsi="Times New Roman" w:cs="Times New Roman"/>
          <w:sz w:val="24"/>
        </w:rPr>
        <w:t xml:space="preserve"> Компания </w:t>
      </w:r>
      <w:r w:rsidR="00091654" w:rsidRPr="00091654">
        <w:rPr>
          <w:rFonts w:ascii="Times New Roman" w:hAnsi="Times New Roman" w:cs="Times New Roman"/>
          <w:sz w:val="24"/>
        </w:rPr>
        <w:t>стала 21-м резидентом ТОР «Железногорск».</w:t>
      </w:r>
    </w:p>
    <w:p w:rsidR="00E526DD" w:rsidRPr="007511B0" w:rsidRDefault="00E526DD" w:rsidP="00E526DD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</w:rPr>
      </w:pPr>
      <w:r w:rsidRPr="007511B0">
        <w:rPr>
          <w:rFonts w:ascii="Times New Roman" w:hAnsi="Times New Roman" w:cs="Times New Roman"/>
          <w:sz w:val="24"/>
        </w:rPr>
        <w:t>Выход на проектную мощность планируется к концу 2028 года. Объ</w:t>
      </w:r>
      <w:r>
        <w:rPr>
          <w:rFonts w:ascii="Times New Roman" w:hAnsi="Times New Roman" w:cs="Times New Roman"/>
          <w:sz w:val="24"/>
        </w:rPr>
        <w:t>ё</w:t>
      </w:r>
      <w:r w:rsidRPr="007511B0">
        <w:rPr>
          <w:rFonts w:ascii="Times New Roman" w:hAnsi="Times New Roman" w:cs="Times New Roman"/>
          <w:sz w:val="24"/>
        </w:rPr>
        <w:t>м инвестиций в проект составит 2,3 миллиона рублей. Создание 45 новых рабочих мест также входит в планы компании.</w:t>
      </w:r>
    </w:p>
    <w:p w:rsidR="00E526DD" w:rsidRPr="007511B0" w:rsidRDefault="00E526DD" w:rsidP="00E526DD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</w:rPr>
      </w:pPr>
      <w:r w:rsidRPr="007511B0">
        <w:rPr>
          <w:rFonts w:ascii="Times New Roman" w:hAnsi="Times New Roman" w:cs="Times New Roman"/>
          <w:sz w:val="24"/>
        </w:rPr>
        <w:t xml:space="preserve">Основной задачей проекта является разработка решений для обеспечения холода в труднодоступных и удаленных регионах, где невозможно строительство стационарных объектов. </w:t>
      </w:r>
    </w:p>
    <w:p w:rsidR="00E526DD" w:rsidRPr="007511B0" w:rsidRDefault="00E526DD" w:rsidP="00E526DD">
      <w:pPr>
        <w:spacing w:after="0" w:line="240" w:lineRule="auto"/>
        <w:ind w:firstLine="680"/>
        <w:jc w:val="both"/>
        <w:rPr>
          <w:rFonts w:ascii="Times New Roman" w:hAnsi="Times New Roman" w:cs="Times New Roman"/>
          <w:i/>
          <w:sz w:val="24"/>
        </w:rPr>
      </w:pPr>
      <w:r w:rsidRPr="007511B0">
        <w:rPr>
          <w:rFonts w:ascii="Times New Roman" w:hAnsi="Times New Roman" w:cs="Times New Roman"/>
          <w:sz w:val="24"/>
        </w:rPr>
        <w:t xml:space="preserve">Директор компании Дмитрий </w:t>
      </w:r>
      <w:proofErr w:type="spellStart"/>
      <w:r w:rsidRPr="007511B0">
        <w:rPr>
          <w:rFonts w:ascii="Times New Roman" w:hAnsi="Times New Roman" w:cs="Times New Roman"/>
          <w:sz w:val="24"/>
        </w:rPr>
        <w:t>Трунев</w:t>
      </w:r>
      <w:proofErr w:type="spellEnd"/>
      <w:r w:rsidRPr="007511B0">
        <w:rPr>
          <w:rFonts w:ascii="Times New Roman" w:hAnsi="Times New Roman" w:cs="Times New Roman"/>
          <w:sz w:val="24"/>
        </w:rPr>
        <w:t xml:space="preserve"> отметил: </w:t>
      </w:r>
      <w:r w:rsidRPr="007511B0">
        <w:rPr>
          <w:rFonts w:ascii="Times New Roman" w:hAnsi="Times New Roman" w:cs="Times New Roman"/>
          <w:i/>
          <w:sz w:val="24"/>
        </w:rPr>
        <w:t>«Наша продукция будет востребована в различных отраслях, где необходимы мобильные и эффективные решения для хранения и транспортировки товаров в условиях ограниченного доступа к стационарным холодильным системам. К таким отраслям можно отнести добывающую промышленность, обрабатывающую промышленность, строительство, розничную торговлю и сельское хозяйство».</w:t>
      </w:r>
    </w:p>
    <w:p w:rsidR="00E526DD" w:rsidRPr="007511B0" w:rsidRDefault="00E526DD" w:rsidP="00E526DD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</w:rPr>
      </w:pPr>
      <w:r w:rsidRPr="007511B0">
        <w:rPr>
          <w:rFonts w:ascii="Times New Roman" w:hAnsi="Times New Roman" w:cs="Times New Roman"/>
          <w:sz w:val="24"/>
        </w:rPr>
        <w:t>Компания арендовала помещение, которое включает зоны для производства, офисы и потенциальное складское пространство. Помещение спроектировано с уч</w:t>
      </w:r>
      <w:r>
        <w:rPr>
          <w:rFonts w:ascii="Times New Roman" w:hAnsi="Times New Roman" w:cs="Times New Roman"/>
          <w:sz w:val="24"/>
        </w:rPr>
        <w:t>ё</w:t>
      </w:r>
      <w:r w:rsidRPr="007511B0">
        <w:rPr>
          <w:rFonts w:ascii="Times New Roman" w:hAnsi="Times New Roman" w:cs="Times New Roman"/>
          <w:sz w:val="24"/>
        </w:rPr>
        <w:t xml:space="preserve">том всех потребностей для разработки и сборки холодильных складов, включая необходимые цеха и подразделения. Планируется оснастить производственную площадку передовым оборудованием, что позволит выпускать холодильные установки и создать цех для раскроя панелей. В распоряжении компании также будет парк погрузочной техники – два манипулятора и два автопогрузчика, что значительно упростит </w:t>
      </w:r>
      <w:proofErr w:type="spellStart"/>
      <w:r w:rsidRPr="007511B0">
        <w:rPr>
          <w:rFonts w:ascii="Times New Roman" w:hAnsi="Times New Roman" w:cs="Times New Roman"/>
          <w:sz w:val="24"/>
        </w:rPr>
        <w:t>логистические</w:t>
      </w:r>
      <w:proofErr w:type="spellEnd"/>
      <w:r w:rsidRPr="007511B0">
        <w:rPr>
          <w:rFonts w:ascii="Times New Roman" w:hAnsi="Times New Roman" w:cs="Times New Roman"/>
          <w:sz w:val="24"/>
        </w:rPr>
        <w:t xml:space="preserve"> операции и обработку сырья.</w:t>
      </w:r>
    </w:p>
    <w:p w:rsidR="00E526DD" w:rsidRPr="007511B0" w:rsidRDefault="00E526DD" w:rsidP="00E526DD">
      <w:pPr>
        <w:spacing w:after="0" w:line="240" w:lineRule="auto"/>
        <w:ind w:firstLine="680"/>
        <w:jc w:val="both"/>
        <w:rPr>
          <w:rFonts w:ascii="Times New Roman" w:hAnsi="Times New Roman" w:cs="Times New Roman"/>
          <w:i/>
          <w:sz w:val="24"/>
        </w:rPr>
      </w:pPr>
      <w:r w:rsidRPr="007511B0">
        <w:rPr>
          <w:rFonts w:ascii="Times New Roman" w:hAnsi="Times New Roman" w:cs="Times New Roman"/>
          <w:sz w:val="24"/>
        </w:rPr>
        <w:t xml:space="preserve">Министр промышленности и торговли Красноярского края Максим Ермаков подчеркнул важность масштабирования успешных примеров разработки и внедрения инновационных решений резидентами ТОР «Железногорск»: </w:t>
      </w:r>
      <w:r w:rsidRPr="007511B0">
        <w:rPr>
          <w:rFonts w:ascii="Times New Roman" w:hAnsi="Times New Roman" w:cs="Times New Roman"/>
          <w:i/>
          <w:sz w:val="24"/>
        </w:rPr>
        <w:t xml:space="preserve">«Резиденты ТОР «Железногорск» уже демонстрируют успешные примеры разработки и внедрения инновационных решений в различных отраслях промышленности. Необходимо масштабировать этот опыт. На это обратил внимание и глава региона Михаил </w:t>
      </w:r>
      <w:proofErr w:type="spellStart"/>
      <w:r w:rsidRPr="007511B0">
        <w:rPr>
          <w:rFonts w:ascii="Times New Roman" w:hAnsi="Times New Roman" w:cs="Times New Roman"/>
          <w:i/>
          <w:sz w:val="24"/>
        </w:rPr>
        <w:t>Котюков</w:t>
      </w:r>
      <w:proofErr w:type="spellEnd"/>
      <w:r w:rsidRPr="007511B0">
        <w:rPr>
          <w:rFonts w:ascii="Times New Roman" w:hAnsi="Times New Roman" w:cs="Times New Roman"/>
          <w:i/>
          <w:sz w:val="24"/>
        </w:rPr>
        <w:t xml:space="preserve"> в ходе посещения промышленных объектов ТОР «Железногорск». Он подчеркнул необходимость увеличения числа резидентов, особенно тех, кто работает над проектами </w:t>
      </w:r>
      <w:proofErr w:type="spellStart"/>
      <w:r w:rsidRPr="007511B0">
        <w:rPr>
          <w:rFonts w:ascii="Times New Roman" w:hAnsi="Times New Roman" w:cs="Times New Roman"/>
          <w:i/>
          <w:sz w:val="24"/>
        </w:rPr>
        <w:t>импортозамещения</w:t>
      </w:r>
      <w:proofErr w:type="spellEnd"/>
      <w:r w:rsidRPr="007511B0">
        <w:rPr>
          <w:rFonts w:ascii="Times New Roman" w:hAnsi="Times New Roman" w:cs="Times New Roman"/>
          <w:i/>
          <w:sz w:val="24"/>
        </w:rPr>
        <w:t xml:space="preserve">, учитывая благоприятные условия. Правительство края готово оказывать всемерную поддержку резидентам. Уверен, что совместная работа позволит добиться существенных результатов в развитии ТОР и превратить </w:t>
      </w:r>
      <w:r>
        <w:rPr>
          <w:rFonts w:ascii="Times New Roman" w:hAnsi="Times New Roman" w:cs="Times New Roman"/>
          <w:i/>
          <w:sz w:val="24"/>
        </w:rPr>
        <w:t>эту зону</w:t>
      </w:r>
      <w:r w:rsidRPr="007511B0">
        <w:rPr>
          <w:rFonts w:ascii="Times New Roman" w:hAnsi="Times New Roman" w:cs="Times New Roman"/>
          <w:i/>
          <w:sz w:val="24"/>
        </w:rPr>
        <w:t xml:space="preserve"> в передовой центр инноваций в России». </w:t>
      </w:r>
    </w:p>
    <w:p w:rsidR="00E526DD" w:rsidRPr="007511B0" w:rsidRDefault="00E526DD" w:rsidP="00E526DD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</w:rPr>
      </w:pPr>
      <w:r w:rsidRPr="007511B0">
        <w:rPr>
          <w:rFonts w:ascii="Times New Roman" w:hAnsi="Times New Roman" w:cs="Times New Roman"/>
          <w:sz w:val="24"/>
        </w:rPr>
        <w:t>Напомним, ТОР «Железногорск» – это территория опережающего развития с особым правовым режимом ведения предпринимательской деятельности.  Такой режим предусматривает ряд налоговых льгот и административных преференций для инвесторов.</w:t>
      </w:r>
    </w:p>
    <w:p w:rsidR="00544A15" w:rsidRDefault="00544A15" w:rsidP="00544A15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544A15" w:rsidRPr="00404538" w:rsidRDefault="00544A15" w:rsidP="00544A15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</w:rPr>
      </w:pPr>
    </w:p>
    <w:p w:rsidR="00051E75" w:rsidRPr="00FE177E" w:rsidRDefault="00051E75" w:rsidP="00783D1B">
      <w:pPr>
        <w:pStyle w:val="af6"/>
        <w:shd w:val="clear" w:color="auto" w:fill="FFFFFF"/>
        <w:tabs>
          <w:tab w:val="left" w:pos="993"/>
        </w:tabs>
        <w:spacing w:before="0" w:beforeAutospacing="0" w:after="0" w:afterAutospacing="0"/>
        <w:ind w:firstLine="680"/>
        <w:jc w:val="both"/>
        <w:textAlignment w:val="top"/>
      </w:pPr>
      <w:r w:rsidRPr="009D63FA">
        <w:rPr>
          <w:i/>
          <w:color w:val="3B4256"/>
        </w:rPr>
        <w:t xml:space="preserve">Дополнительная информация для СМИ: 8 (391) 222-50-99, Алена </w:t>
      </w:r>
      <w:proofErr w:type="spellStart"/>
      <w:r w:rsidRPr="009D63FA">
        <w:rPr>
          <w:i/>
          <w:color w:val="3B4256"/>
        </w:rPr>
        <w:t>Голоцван</w:t>
      </w:r>
      <w:proofErr w:type="spellEnd"/>
      <w:r w:rsidRPr="009D63FA">
        <w:rPr>
          <w:i/>
          <w:color w:val="3B4256"/>
        </w:rPr>
        <w:t>.</w:t>
      </w:r>
    </w:p>
    <w:sectPr w:rsidR="00051E75" w:rsidRPr="00FE177E" w:rsidSect="00920741">
      <w:headerReference w:type="default" r:id="rId8"/>
      <w:footerReference w:type="default" r:id="rId9"/>
      <w:pgSz w:w="11906" w:h="16838"/>
      <w:pgMar w:top="860" w:right="849" w:bottom="1134" w:left="1701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54DC18D" w15:done="0"/>
  <w15:commentEx w15:paraId="530726A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54DC18D" w16cid:durableId="2B3113F0"/>
  <w16cid:commentId w16cid:paraId="530726AC" w16cid:durableId="2B311405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6F4C" w:rsidRDefault="001B6F4C">
      <w:pPr>
        <w:spacing w:after="0" w:line="240" w:lineRule="auto"/>
      </w:pPr>
      <w:r>
        <w:separator/>
      </w:r>
    </w:p>
  </w:endnote>
  <w:endnote w:type="continuationSeparator" w:id="0">
    <w:p w:rsidR="001B6F4C" w:rsidRDefault="001B6F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Malgun Gothic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443" w:rsidRDefault="00C64443">
    <w:pPr>
      <w:pStyle w:val="afd"/>
    </w:pPr>
    <w:r>
      <w:rPr>
        <w:noProof/>
        <w:lang w:eastAsia="ru-RU"/>
      </w:rPr>
      <w:drawing>
        <wp:anchor distT="0" distB="0" distL="114300" distR="114300" simplePos="0" relativeHeight="251657215" behindDoc="1" locked="0" layoutInCell="1" allowOverlap="1">
          <wp:simplePos x="0" y="0"/>
          <wp:positionH relativeFrom="column">
            <wp:posOffset>-1232535</wp:posOffset>
          </wp:positionH>
          <wp:positionV relativeFrom="paragraph">
            <wp:posOffset>-70485</wp:posOffset>
          </wp:positionV>
          <wp:extent cx="7791450" cy="695325"/>
          <wp:effectExtent l="19050" t="0" r="0" b="0"/>
          <wp:wrapNone/>
          <wp:docPr id="10" name="Рисунок 9" descr="Креатив без назван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реатив без названия.png"/>
                  <pic:cNvPicPr/>
                </pic:nvPicPr>
                <pic:blipFill>
                  <a:blip r:embed="rId1"/>
                  <a:srcRect t="91723"/>
                  <a:stretch>
                    <a:fillRect/>
                  </a:stretch>
                </pic:blipFill>
                <pic:spPr>
                  <a:xfrm>
                    <a:off x="0" y="0"/>
                    <a:ext cx="7791450" cy="695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6F4C" w:rsidRDefault="001B6F4C">
      <w:pPr>
        <w:spacing w:after="0" w:line="240" w:lineRule="auto"/>
      </w:pPr>
      <w:r>
        <w:separator/>
      </w:r>
    </w:p>
  </w:footnote>
  <w:footnote w:type="continuationSeparator" w:id="0">
    <w:p w:rsidR="001B6F4C" w:rsidRDefault="001B6F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443" w:rsidRDefault="00C64443">
    <w:pPr>
      <w:pStyle w:val="afb"/>
    </w:pPr>
    <w:r>
      <w:rPr>
        <w:noProof/>
        <w:lang w:eastAsia="ru-R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-1061720</wp:posOffset>
          </wp:positionH>
          <wp:positionV relativeFrom="paragraph">
            <wp:posOffset>-421005</wp:posOffset>
          </wp:positionV>
          <wp:extent cx="7534275" cy="1476375"/>
          <wp:effectExtent l="19050" t="0" r="9525" b="0"/>
          <wp:wrapTight wrapText="bothSides">
            <wp:wrapPolygon edited="0">
              <wp:start x="-55" y="0"/>
              <wp:lineTo x="-55" y="21461"/>
              <wp:lineTo x="21627" y="21461"/>
              <wp:lineTo x="21627" y="0"/>
              <wp:lineTo x="-55" y="0"/>
            </wp:wrapPolygon>
          </wp:wrapTight>
          <wp:docPr id="1" name="Рисунок 0" descr="Креатив без назван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реатив без названия.png"/>
                  <pic:cNvPicPr/>
                </pic:nvPicPr>
                <pic:blipFill>
                  <a:blip r:embed="rId1"/>
                  <a:srcRect b="86395"/>
                  <a:stretch>
                    <a:fillRect/>
                  </a:stretch>
                </pic:blipFill>
                <pic:spPr>
                  <a:xfrm>
                    <a:off x="0" y="0"/>
                    <a:ext cx="7534275" cy="1476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D6A04"/>
    <w:multiLevelType w:val="multilevel"/>
    <w:tmpl w:val="C1149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560233"/>
    <w:multiLevelType w:val="hybridMultilevel"/>
    <w:tmpl w:val="12048F22"/>
    <w:lvl w:ilvl="0" w:tplc="A918935A">
      <w:start w:val="1"/>
      <w:numFmt w:val="decimal"/>
      <w:lvlText w:val="%1."/>
      <w:lvlJc w:val="left"/>
      <w:pPr>
        <w:ind w:left="720" w:hanging="360"/>
      </w:pPr>
    </w:lvl>
    <w:lvl w:ilvl="1" w:tplc="6A628A8C">
      <w:start w:val="1"/>
      <w:numFmt w:val="lowerLetter"/>
      <w:lvlText w:val="%2."/>
      <w:lvlJc w:val="left"/>
      <w:pPr>
        <w:ind w:left="1440" w:hanging="360"/>
      </w:pPr>
    </w:lvl>
    <w:lvl w:ilvl="2" w:tplc="C1380968">
      <w:start w:val="1"/>
      <w:numFmt w:val="lowerRoman"/>
      <w:lvlText w:val="%3."/>
      <w:lvlJc w:val="right"/>
      <w:pPr>
        <w:ind w:left="2160" w:hanging="180"/>
      </w:pPr>
    </w:lvl>
    <w:lvl w:ilvl="3" w:tplc="4E0A2DE4">
      <w:start w:val="1"/>
      <w:numFmt w:val="decimal"/>
      <w:lvlText w:val="%4."/>
      <w:lvlJc w:val="left"/>
      <w:pPr>
        <w:ind w:left="2880" w:hanging="360"/>
      </w:pPr>
    </w:lvl>
    <w:lvl w:ilvl="4" w:tplc="E086FCB6">
      <w:start w:val="1"/>
      <w:numFmt w:val="lowerLetter"/>
      <w:lvlText w:val="%5."/>
      <w:lvlJc w:val="left"/>
      <w:pPr>
        <w:ind w:left="3600" w:hanging="360"/>
      </w:pPr>
    </w:lvl>
    <w:lvl w:ilvl="5" w:tplc="965CCC62">
      <w:start w:val="1"/>
      <w:numFmt w:val="lowerRoman"/>
      <w:lvlText w:val="%6."/>
      <w:lvlJc w:val="right"/>
      <w:pPr>
        <w:ind w:left="4320" w:hanging="180"/>
      </w:pPr>
    </w:lvl>
    <w:lvl w:ilvl="6" w:tplc="5494388E">
      <w:start w:val="1"/>
      <w:numFmt w:val="decimal"/>
      <w:lvlText w:val="%7."/>
      <w:lvlJc w:val="left"/>
      <w:pPr>
        <w:ind w:left="5040" w:hanging="360"/>
      </w:pPr>
    </w:lvl>
    <w:lvl w:ilvl="7" w:tplc="00FC37BA">
      <w:start w:val="1"/>
      <w:numFmt w:val="lowerLetter"/>
      <w:lvlText w:val="%8."/>
      <w:lvlJc w:val="left"/>
      <w:pPr>
        <w:ind w:left="5760" w:hanging="360"/>
      </w:pPr>
    </w:lvl>
    <w:lvl w:ilvl="8" w:tplc="40A44522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8A4612"/>
    <w:multiLevelType w:val="hybridMultilevel"/>
    <w:tmpl w:val="A426CEF2"/>
    <w:lvl w:ilvl="0" w:tplc="9FDA14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AA632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264D8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940E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3E18C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52256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60B3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9468E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08031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D67AD7"/>
    <w:multiLevelType w:val="hybridMultilevel"/>
    <w:tmpl w:val="9F9C9D74"/>
    <w:lvl w:ilvl="0" w:tplc="E81AD4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CD295D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CD6E25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9C02F4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2F6CB7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3AAC4F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2B491C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BD4B06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2741D4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F3862B3"/>
    <w:multiLevelType w:val="hybridMultilevel"/>
    <w:tmpl w:val="621C611A"/>
    <w:lvl w:ilvl="0" w:tplc="A83A672C">
      <w:start w:val="1"/>
      <w:numFmt w:val="decimal"/>
      <w:lvlText w:val="%1."/>
      <w:lvlJc w:val="left"/>
      <w:pPr>
        <w:ind w:left="720" w:hanging="360"/>
      </w:pPr>
    </w:lvl>
    <w:lvl w:ilvl="1" w:tplc="5E741354">
      <w:start w:val="1"/>
      <w:numFmt w:val="lowerLetter"/>
      <w:lvlText w:val="%2."/>
      <w:lvlJc w:val="left"/>
      <w:pPr>
        <w:ind w:left="1440" w:hanging="360"/>
      </w:pPr>
    </w:lvl>
    <w:lvl w:ilvl="2" w:tplc="0158E39E">
      <w:start w:val="1"/>
      <w:numFmt w:val="lowerRoman"/>
      <w:lvlText w:val="%3."/>
      <w:lvlJc w:val="right"/>
      <w:pPr>
        <w:ind w:left="2160" w:hanging="180"/>
      </w:pPr>
    </w:lvl>
    <w:lvl w:ilvl="3" w:tplc="C9FA36EA">
      <w:start w:val="1"/>
      <w:numFmt w:val="decimal"/>
      <w:lvlText w:val="%4."/>
      <w:lvlJc w:val="left"/>
      <w:pPr>
        <w:ind w:left="2880" w:hanging="360"/>
      </w:pPr>
    </w:lvl>
    <w:lvl w:ilvl="4" w:tplc="19FE72C4">
      <w:start w:val="1"/>
      <w:numFmt w:val="lowerLetter"/>
      <w:lvlText w:val="%5."/>
      <w:lvlJc w:val="left"/>
      <w:pPr>
        <w:ind w:left="3600" w:hanging="360"/>
      </w:pPr>
    </w:lvl>
    <w:lvl w:ilvl="5" w:tplc="4822A410">
      <w:start w:val="1"/>
      <w:numFmt w:val="lowerRoman"/>
      <w:lvlText w:val="%6."/>
      <w:lvlJc w:val="right"/>
      <w:pPr>
        <w:ind w:left="4320" w:hanging="180"/>
      </w:pPr>
    </w:lvl>
    <w:lvl w:ilvl="6" w:tplc="682E2E7C">
      <w:start w:val="1"/>
      <w:numFmt w:val="decimal"/>
      <w:lvlText w:val="%7."/>
      <w:lvlJc w:val="left"/>
      <w:pPr>
        <w:ind w:left="5040" w:hanging="360"/>
      </w:pPr>
    </w:lvl>
    <w:lvl w:ilvl="7" w:tplc="C784859A">
      <w:start w:val="1"/>
      <w:numFmt w:val="lowerLetter"/>
      <w:lvlText w:val="%8."/>
      <w:lvlJc w:val="left"/>
      <w:pPr>
        <w:ind w:left="5760" w:hanging="360"/>
      </w:pPr>
    </w:lvl>
    <w:lvl w:ilvl="8" w:tplc="C7FE0F0A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8C49BE"/>
    <w:multiLevelType w:val="hybridMultilevel"/>
    <w:tmpl w:val="F094E95C"/>
    <w:lvl w:ilvl="0" w:tplc="2FF41F8A">
      <w:start w:val="1"/>
      <w:numFmt w:val="decimal"/>
      <w:lvlText w:val="%1."/>
      <w:lvlJc w:val="left"/>
      <w:pPr>
        <w:ind w:left="720" w:hanging="360"/>
      </w:pPr>
    </w:lvl>
    <w:lvl w:ilvl="1" w:tplc="5D483132">
      <w:start w:val="1"/>
      <w:numFmt w:val="lowerLetter"/>
      <w:lvlText w:val="%2."/>
      <w:lvlJc w:val="left"/>
      <w:pPr>
        <w:ind w:left="1440" w:hanging="360"/>
      </w:pPr>
    </w:lvl>
    <w:lvl w:ilvl="2" w:tplc="A4DE5558">
      <w:start w:val="1"/>
      <w:numFmt w:val="lowerRoman"/>
      <w:lvlText w:val="%3."/>
      <w:lvlJc w:val="right"/>
      <w:pPr>
        <w:ind w:left="2160" w:hanging="180"/>
      </w:pPr>
    </w:lvl>
    <w:lvl w:ilvl="3" w:tplc="96C80AD0">
      <w:start w:val="1"/>
      <w:numFmt w:val="decimal"/>
      <w:lvlText w:val="%4."/>
      <w:lvlJc w:val="left"/>
      <w:pPr>
        <w:ind w:left="2880" w:hanging="360"/>
      </w:pPr>
    </w:lvl>
    <w:lvl w:ilvl="4" w:tplc="1A0CC8F8">
      <w:start w:val="1"/>
      <w:numFmt w:val="lowerLetter"/>
      <w:lvlText w:val="%5."/>
      <w:lvlJc w:val="left"/>
      <w:pPr>
        <w:ind w:left="3600" w:hanging="360"/>
      </w:pPr>
    </w:lvl>
    <w:lvl w:ilvl="5" w:tplc="83B898EC">
      <w:start w:val="1"/>
      <w:numFmt w:val="lowerRoman"/>
      <w:lvlText w:val="%6."/>
      <w:lvlJc w:val="right"/>
      <w:pPr>
        <w:ind w:left="4320" w:hanging="180"/>
      </w:pPr>
    </w:lvl>
    <w:lvl w:ilvl="6" w:tplc="2B48C80E">
      <w:start w:val="1"/>
      <w:numFmt w:val="decimal"/>
      <w:lvlText w:val="%7."/>
      <w:lvlJc w:val="left"/>
      <w:pPr>
        <w:ind w:left="5040" w:hanging="360"/>
      </w:pPr>
    </w:lvl>
    <w:lvl w:ilvl="7" w:tplc="70CCD688">
      <w:start w:val="1"/>
      <w:numFmt w:val="lowerLetter"/>
      <w:lvlText w:val="%8."/>
      <w:lvlJc w:val="left"/>
      <w:pPr>
        <w:ind w:left="5760" w:hanging="360"/>
      </w:pPr>
    </w:lvl>
    <w:lvl w:ilvl="8" w:tplc="DD82892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Евгений Лобов">
    <w15:presenceInfo w15:providerId="Windows Live" w15:userId="fae0d917d186416e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hdrShapeDefaults>
    <o:shapedefaults v:ext="edit" spidmax="134146"/>
  </w:hdrShapeDefaults>
  <w:footnotePr>
    <w:footnote w:id="-1"/>
    <w:footnote w:id="0"/>
  </w:footnotePr>
  <w:endnotePr>
    <w:endnote w:id="-1"/>
    <w:endnote w:id="0"/>
  </w:endnotePr>
  <w:compat/>
  <w:rsids>
    <w:rsidRoot w:val="00035581"/>
    <w:rsid w:val="00001B61"/>
    <w:rsid w:val="0001421A"/>
    <w:rsid w:val="00014A0A"/>
    <w:rsid w:val="00024359"/>
    <w:rsid w:val="00035581"/>
    <w:rsid w:val="00042558"/>
    <w:rsid w:val="00043685"/>
    <w:rsid w:val="00045580"/>
    <w:rsid w:val="00051E75"/>
    <w:rsid w:val="000536E2"/>
    <w:rsid w:val="00056BA8"/>
    <w:rsid w:val="0006472C"/>
    <w:rsid w:val="00065963"/>
    <w:rsid w:val="00065C49"/>
    <w:rsid w:val="0006606C"/>
    <w:rsid w:val="00070640"/>
    <w:rsid w:val="00090560"/>
    <w:rsid w:val="00091654"/>
    <w:rsid w:val="000959D0"/>
    <w:rsid w:val="000A6028"/>
    <w:rsid w:val="000B1B5D"/>
    <w:rsid w:val="000C214A"/>
    <w:rsid w:val="000C7D14"/>
    <w:rsid w:val="000D39E5"/>
    <w:rsid w:val="000E1DC9"/>
    <w:rsid w:val="000E2E98"/>
    <w:rsid w:val="000E3DD6"/>
    <w:rsid w:val="000E47E7"/>
    <w:rsid w:val="000E7108"/>
    <w:rsid w:val="000F09C5"/>
    <w:rsid w:val="000F1D6C"/>
    <w:rsid w:val="000F3809"/>
    <w:rsid w:val="00105564"/>
    <w:rsid w:val="001076AF"/>
    <w:rsid w:val="0011240E"/>
    <w:rsid w:val="00112C1B"/>
    <w:rsid w:val="00115B1B"/>
    <w:rsid w:val="00124436"/>
    <w:rsid w:val="001365B4"/>
    <w:rsid w:val="001378C6"/>
    <w:rsid w:val="00147AF9"/>
    <w:rsid w:val="00153E5C"/>
    <w:rsid w:val="001557B8"/>
    <w:rsid w:val="001568EA"/>
    <w:rsid w:val="001610EF"/>
    <w:rsid w:val="00162401"/>
    <w:rsid w:val="0016370B"/>
    <w:rsid w:val="00166EAF"/>
    <w:rsid w:val="001670C7"/>
    <w:rsid w:val="00172E28"/>
    <w:rsid w:val="0017427A"/>
    <w:rsid w:val="00181C7E"/>
    <w:rsid w:val="00193D33"/>
    <w:rsid w:val="00194226"/>
    <w:rsid w:val="00195D90"/>
    <w:rsid w:val="00197F9A"/>
    <w:rsid w:val="001A10D7"/>
    <w:rsid w:val="001A4157"/>
    <w:rsid w:val="001B297A"/>
    <w:rsid w:val="001B5FC9"/>
    <w:rsid w:val="001B6F4C"/>
    <w:rsid w:val="001C2E1E"/>
    <w:rsid w:val="001F12E0"/>
    <w:rsid w:val="001F3C30"/>
    <w:rsid w:val="00200418"/>
    <w:rsid w:val="00205137"/>
    <w:rsid w:val="00214DD7"/>
    <w:rsid w:val="00215A04"/>
    <w:rsid w:val="0021756C"/>
    <w:rsid w:val="0022475A"/>
    <w:rsid w:val="00230D63"/>
    <w:rsid w:val="002431E5"/>
    <w:rsid w:val="0024368A"/>
    <w:rsid w:val="00247F00"/>
    <w:rsid w:val="00251E98"/>
    <w:rsid w:val="00252655"/>
    <w:rsid w:val="002534EC"/>
    <w:rsid w:val="00254809"/>
    <w:rsid w:val="00267198"/>
    <w:rsid w:val="002762EE"/>
    <w:rsid w:val="002941C1"/>
    <w:rsid w:val="0029664B"/>
    <w:rsid w:val="002A1BAE"/>
    <w:rsid w:val="002A5DD1"/>
    <w:rsid w:val="002B5F2B"/>
    <w:rsid w:val="002C5B77"/>
    <w:rsid w:val="002C7D0C"/>
    <w:rsid w:val="002D0CB2"/>
    <w:rsid w:val="002D3BBF"/>
    <w:rsid w:val="002D7400"/>
    <w:rsid w:val="002F0596"/>
    <w:rsid w:val="002F0F01"/>
    <w:rsid w:val="002F0FD0"/>
    <w:rsid w:val="002F1B6D"/>
    <w:rsid w:val="00300620"/>
    <w:rsid w:val="003012BD"/>
    <w:rsid w:val="0030215A"/>
    <w:rsid w:val="00306B31"/>
    <w:rsid w:val="00330F98"/>
    <w:rsid w:val="0036020D"/>
    <w:rsid w:val="00362CB4"/>
    <w:rsid w:val="003635CA"/>
    <w:rsid w:val="00363A6B"/>
    <w:rsid w:val="00365AA8"/>
    <w:rsid w:val="00366BFC"/>
    <w:rsid w:val="00371A56"/>
    <w:rsid w:val="003813E5"/>
    <w:rsid w:val="00390557"/>
    <w:rsid w:val="00393A54"/>
    <w:rsid w:val="00393B35"/>
    <w:rsid w:val="003B1C05"/>
    <w:rsid w:val="003C5EBE"/>
    <w:rsid w:val="003C6426"/>
    <w:rsid w:val="003D1ABC"/>
    <w:rsid w:val="003D72EA"/>
    <w:rsid w:val="003E7FD1"/>
    <w:rsid w:val="003F2DA6"/>
    <w:rsid w:val="003F50A8"/>
    <w:rsid w:val="004002D9"/>
    <w:rsid w:val="00404538"/>
    <w:rsid w:val="00407837"/>
    <w:rsid w:val="0042732F"/>
    <w:rsid w:val="00432B7B"/>
    <w:rsid w:val="004345D7"/>
    <w:rsid w:val="00436005"/>
    <w:rsid w:val="004403EA"/>
    <w:rsid w:val="00443399"/>
    <w:rsid w:val="00451B57"/>
    <w:rsid w:val="0045282D"/>
    <w:rsid w:val="00455CA6"/>
    <w:rsid w:val="004648CD"/>
    <w:rsid w:val="00474A0E"/>
    <w:rsid w:val="00484AC3"/>
    <w:rsid w:val="004A4E20"/>
    <w:rsid w:val="004C7B5E"/>
    <w:rsid w:val="004D1C9A"/>
    <w:rsid w:val="004E28B5"/>
    <w:rsid w:val="004E7FD0"/>
    <w:rsid w:val="004F08AB"/>
    <w:rsid w:val="004F76FD"/>
    <w:rsid w:val="005116AB"/>
    <w:rsid w:val="005213DB"/>
    <w:rsid w:val="00527380"/>
    <w:rsid w:val="00544A15"/>
    <w:rsid w:val="00544C9B"/>
    <w:rsid w:val="00555C1C"/>
    <w:rsid w:val="005569D1"/>
    <w:rsid w:val="005719D3"/>
    <w:rsid w:val="00576006"/>
    <w:rsid w:val="00577916"/>
    <w:rsid w:val="00596066"/>
    <w:rsid w:val="005A4337"/>
    <w:rsid w:val="005A74CE"/>
    <w:rsid w:val="005B6AE6"/>
    <w:rsid w:val="005C3328"/>
    <w:rsid w:val="005D3FB9"/>
    <w:rsid w:val="005D58D6"/>
    <w:rsid w:val="005F05D0"/>
    <w:rsid w:val="005F0B58"/>
    <w:rsid w:val="005F0EA6"/>
    <w:rsid w:val="005F4566"/>
    <w:rsid w:val="005F4969"/>
    <w:rsid w:val="0061086F"/>
    <w:rsid w:val="00633103"/>
    <w:rsid w:val="00643DEA"/>
    <w:rsid w:val="00650F1D"/>
    <w:rsid w:val="00652201"/>
    <w:rsid w:val="0065325A"/>
    <w:rsid w:val="00665BF5"/>
    <w:rsid w:val="00665FF1"/>
    <w:rsid w:val="00673265"/>
    <w:rsid w:val="00681E91"/>
    <w:rsid w:val="0068758D"/>
    <w:rsid w:val="006904C9"/>
    <w:rsid w:val="006975A6"/>
    <w:rsid w:val="006A3523"/>
    <w:rsid w:val="006B7B21"/>
    <w:rsid w:val="006C7482"/>
    <w:rsid w:val="006D20C2"/>
    <w:rsid w:val="006D41A4"/>
    <w:rsid w:val="006D6C55"/>
    <w:rsid w:val="006E528A"/>
    <w:rsid w:val="006E5DC2"/>
    <w:rsid w:val="006E6F14"/>
    <w:rsid w:val="006F0C96"/>
    <w:rsid w:val="006F33C8"/>
    <w:rsid w:val="006F7E05"/>
    <w:rsid w:val="00721069"/>
    <w:rsid w:val="00732454"/>
    <w:rsid w:val="00732CE4"/>
    <w:rsid w:val="00752498"/>
    <w:rsid w:val="007536DB"/>
    <w:rsid w:val="0075462D"/>
    <w:rsid w:val="0076061E"/>
    <w:rsid w:val="00763479"/>
    <w:rsid w:val="00775598"/>
    <w:rsid w:val="007774F6"/>
    <w:rsid w:val="00777810"/>
    <w:rsid w:val="00777C44"/>
    <w:rsid w:val="00783D1B"/>
    <w:rsid w:val="0078445E"/>
    <w:rsid w:val="007957FA"/>
    <w:rsid w:val="00796A88"/>
    <w:rsid w:val="00797824"/>
    <w:rsid w:val="007A3B4F"/>
    <w:rsid w:val="007A77DF"/>
    <w:rsid w:val="007B1744"/>
    <w:rsid w:val="007B220B"/>
    <w:rsid w:val="007B38CB"/>
    <w:rsid w:val="007B7BEA"/>
    <w:rsid w:val="007D61BC"/>
    <w:rsid w:val="007E14FC"/>
    <w:rsid w:val="007E2CD3"/>
    <w:rsid w:val="007F5C15"/>
    <w:rsid w:val="00807F81"/>
    <w:rsid w:val="008172E7"/>
    <w:rsid w:val="00825E2D"/>
    <w:rsid w:val="00833FF4"/>
    <w:rsid w:val="00842E44"/>
    <w:rsid w:val="00860C62"/>
    <w:rsid w:val="008641DF"/>
    <w:rsid w:val="0087124B"/>
    <w:rsid w:val="0087130C"/>
    <w:rsid w:val="00880C9D"/>
    <w:rsid w:val="008A3DBA"/>
    <w:rsid w:val="008A50B0"/>
    <w:rsid w:val="008A5D0A"/>
    <w:rsid w:val="008A66F6"/>
    <w:rsid w:val="008B7EAA"/>
    <w:rsid w:val="008C0106"/>
    <w:rsid w:val="008C0BD1"/>
    <w:rsid w:val="008C6DC8"/>
    <w:rsid w:val="008D2662"/>
    <w:rsid w:val="008D3439"/>
    <w:rsid w:val="008D382B"/>
    <w:rsid w:val="008D5A0D"/>
    <w:rsid w:val="008D75FB"/>
    <w:rsid w:val="0090074B"/>
    <w:rsid w:val="00905BC6"/>
    <w:rsid w:val="0091286F"/>
    <w:rsid w:val="00917C6B"/>
    <w:rsid w:val="00920741"/>
    <w:rsid w:val="0092394C"/>
    <w:rsid w:val="009601E1"/>
    <w:rsid w:val="00967BE6"/>
    <w:rsid w:val="0097261B"/>
    <w:rsid w:val="00976436"/>
    <w:rsid w:val="00985470"/>
    <w:rsid w:val="009A5003"/>
    <w:rsid w:val="009A72C4"/>
    <w:rsid w:val="009B0F64"/>
    <w:rsid w:val="009B198D"/>
    <w:rsid w:val="009C038B"/>
    <w:rsid w:val="009C563F"/>
    <w:rsid w:val="009C7CB1"/>
    <w:rsid w:val="009D63FA"/>
    <w:rsid w:val="009E051A"/>
    <w:rsid w:val="009E175D"/>
    <w:rsid w:val="009F0AE5"/>
    <w:rsid w:val="009F2994"/>
    <w:rsid w:val="009F29CD"/>
    <w:rsid w:val="009F40E0"/>
    <w:rsid w:val="00A00A5B"/>
    <w:rsid w:val="00A06F29"/>
    <w:rsid w:val="00A10800"/>
    <w:rsid w:val="00A20293"/>
    <w:rsid w:val="00A301A0"/>
    <w:rsid w:val="00A3382C"/>
    <w:rsid w:val="00A36A0A"/>
    <w:rsid w:val="00A43E60"/>
    <w:rsid w:val="00A43F06"/>
    <w:rsid w:val="00A449E4"/>
    <w:rsid w:val="00A56A73"/>
    <w:rsid w:val="00A66A4F"/>
    <w:rsid w:val="00A811CE"/>
    <w:rsid w:val="00A832C3"/>
    <w:rsid w:val="00A9181F"/>
    <w:rsid w:val="00AA7063"/>
    <w:rsid w:val="00AB073A"/>
    <w:rsid w:val="00AB6B14"/>
    <w:rsid w:val="00AD036F"/>
    <w:rsid w:val="00AD2022"/>
    <w:rsid w:val="00AD4F37"/>
    <w:rsid w:val="00AD62A5"/>
    <w:rsid w:val="00AE1491"/>
    <w:rsid w:val="00AE50EF"/>
    <w:rsid w:val="00AF2E2C"/>
    <w:rsid w:val="00AF7ACB"/>
    <w:rsid w:val="00B10DF3"/>
    <w:rsid w:val="00B25701"/>
    <w:rsid w:val="00B3713E"/>
    <w:rsid w:val="00B66BCC"/>
    <w:rsid w:val="00B67E20"/>
    <w:rsid w:val="00B73690"/>
    <w:rsid w:val="00B75737"/>
    <w:rsid w:val="00B80778"/>
    <w:rsid w:val="00B94855"/>
    <w:rsid w:val="00B979FD"/>
    <w:rsid w:val="00BA38B5"/>
    <w:rsid w:val="00BB5725"/>
    <w:rsid w:val="00BB68B8"/>
    <w:rsid w:val="00BB6A97"/>
    <w:rsid w:val="00BC7CA2"/>
    <w:rsid w:val="00BD00C5"/>
    <w:rsid w:val="00BD7BF7"/>
    <w:rsid w:val="00BE2714"/>
    <w:rsid w:val="00BF47AD"/>
    <w:rsid w:val="00C02025"/>
    <w:rsid w:val="00C05165"/>
    <w:rsid w:val="00C12307"/>
    <w:rsid w:val="00C20FC8"/>
    <w:rsid w:val="00C21524"/>
    <w:rsid w:val="00C26358"/>
    <w:rsid w:val="00C27C2D"/>
    <w:rsid w:val="00C41128"/>
    <w:rsid w:val="00C418CA"/>
    <w:rsid w:val="00C4438A"/>
    <w:rsid w:val="00C46150"/>
    <w:rsid w:val="00C53FE4"/>
    <w:rsid w:val="00C6078A"/>
    <w:rsid w:val="00C61477"/>
    <w:rsid w:val="00C63607"/>
    <w:rsid w:val="00C64443"/>
    <w:rsid w:val="00C7053B"/>
    <w:rsid w:val="00C801B6"/>
    <w:rsid w:val="00C962C1"/>
    <w:rsid w:val="00CA1BCE"/>
    <w:rsid w:val="00CA3633"/>
    <w:rsid w:val="00CB0619"/>
    <w:rsid w:val="00CC4A46"/>
    <w:rsid w:val="00CD0948"/>
    <w:rsid w:val="00CD10CE"/>
    <w:rsid w:val="00CE320C"/>
    <w:rsid w:val="00CE4A3D"/>
    <w:rsid w:val="00CE526F"/>
    <w:rsid w:val="00CF1AE4"/>
    <w:rsid w:val="00CF3F11"/>
    <w:rsid w:val="00CF6899"/>
    <w:rsid w:val="00D00897"/>
    <w:rsid w:val="00D00906"/>
    <w:rsid w:val="00D21F2B"/>
    <w:rsid w:val="00D22DB7"/>
    <w:rsid w:val="00D307C6"/>
    <w:rsid w:val="00D37C91"/>
    <w:rsid w:val="00D42D12"/>
    <w:rsid w:val="00D4386C"/>
    <w:rsid w:val="00D52F61"/>
    <w:rsid w:val="00D53282"/>
    <w:rsid w:val="00D57095"/>
    <w:rsid w:val="00D6183C"/>
    <w:rsid w:val="00D76298"/>
    <w:rsid w:val="00D9024F"/>
    <w:rsid w:val="00DA2B87"/>
    <w:rsid w:val="00DB0428"/>
    <w:rsid w:val="00DC10A3"/>
    <w:rsid w:val="00DC57DC"/>
    <w:rsid w:val="00DC70DC"/>
    <w:rsid w:val="00DD2D8B"/>
    <w:rsid w:val="00DE4A04"/>
    <w:rsid w:val="00DE65FE"/>
    <w:rsid w:val="00DF17F5"/>
    <w:rsid w:val="00DF1F53"/>
    <w:rsid w:val="00DF27EA"/>
    <w:rsid w:val="00DF5E46"/>
    <w:rsid w:val="00E00CD4"/>
    <w:rsid w:val="00E25B08"/>
    <w:rsid w:val="00E351E8"/>
    <w:rsid w:val="00E361C3"/>
    <w:rsid w:val="00E526DD"/>
    <w:rsid w:val="00E528CD"/>
    <w:rsid w:val="00E74996"/>
    <w:rsid w:val="00E762A3"/>
    <w:rsid w:val="00E772B9"/>
    <w:rsid w:val="00E82446"/>
    <w:rsid w:val="00E91602"/>
    <w:rsid w:val="00E93C17"/>
    <w:rsid w:val="00EA1EBF"/>
    <w:rsid w:val="00EA2DD4"/>
    <w:rsid w:val="00EA44EB"/>
    <w:rsid w:val="00EA5A53"/>
    <w:rsid w:val="00EA796B"/>
    <w:rsid w:val="00EB2398"/>
    <w:rsid w:val="00EB4581"/>
    <w:rsid w:val="00EB789A"/>
    <w:rsid w:val="00EB7C99"/>
    <w:rsid w:val="00EC191B"/>
    <w:rsid w:val="00EC41C6"/>
    <w:rsid w:val="00EC7113"/>
    <w:rsid w:val="00F03352"/>
    <w:rsid w:val="00F1191A"/>
    <w:rsid w:val="00F13CE5"/>
    <w:rsid w:val="00F16C77"/>
    <w:rsid w:val="00F174BE"/>
    <w:rsid w:val="00F22393"/>
    <w:rsid w:val="00F223B6"/>
    <w:rsid w:val="00F22BA1"/>
    <w:rsid w:val="00F25D8A"/>
    <w:rsid w:val="00F331C3"/>
    <w:rsid w:val="00F34E58"/>
    <w:rsid w:val="00F408B0"/>
    <w:rsid w:val="00F445F4"/>
    <w:rsid w:val="00F45A16"/>
    <w:rsid w:val="00F515F5"/>
    <w:rsid w:val="00F52EE5"/>
    <w:rsid w:val="00F54F4B"/>
    <w:rsid w:val="00F56BEA"/>
    <w:rsid w:val="00F622FD"/>
    <w:rsid w:val="00F70FA8"/>
    <w:rsid w:val="00F73D30"/>
    <w:rsid w:val="00F75F43"/>
    <w:rsid w:val="00F77D4C"/>
    <w:rsid w:val="00F8298C"/>
    <w:rsid w:val="00F8629A"/>
    <w:rsid w:val="00F87C58"/>
    <w:rsid w:val="00F906A1"/>
    <w:rsid w:val="00F90BC6"/>
    <w:rsid w:val="00F92937"/>
    <w:rsid w:val="00F9700B"/>
    <w:rsid w:val="00FA4AF0"/>
    <w:rsid w:val="00FC3F91"/>
    <w:rsid w:val="00FC79B7"/>
    <w:rsid w:val="00FD6472"/>
    <w:rsid w:val="00FD750C"/>
    <w:rsid w:val="00FE177E"/>
    <w:rsid w:val="00FF7C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4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581"/>
  </w:style>
  <w:style w:type="paragraph" w:styleId="1">
    <w:name w:val="heading 1"/>
    <w:basedOn w:val="a"/>
    <w:link w:val="10"/>
    <w:uiPriority w:val="9"/>
    <w:qFormat/>
    <w:rsid w:val="00F75F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70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035581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11"/>
    <w:uiPriority w:val="9"/>
    <w:rsid w:val="00035581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035581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035581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035581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035581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035581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035581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035581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035581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035581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61"/>
    <w:uiPriority w:val="9"/>
    <w:rsid w:val="00035581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035581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71"/>
    <w:uiPriority w:val="9"/>
    <w:rsid w:val="00035581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035581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81"/>
    <w:uiPriority w:val="9"/>
    <w:rsid w:val="00035581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035581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035581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aliases w:val="Список точки,Абзац списка11,Bullet Number,Индексы,Num Bullet 1,Заговок Марина,Table-Normal,RSHB_Table-Normal,Предусловия,Абзац маркированнный,Булит 1,асз.Списка"/>
    <w:basedOn w:val="a"/>
    <w:link w:val="a4"/>
    <w:uiPriority w:val="34"/>
    <w:qFormat/>
    <w:rsid w:val="00035581"/>
    <w:pPr>
      <w:ind w:left="720"/>
      <w:contextualSpacing/>
    </w:pPr>
  </w:style>
  <w:style w:type="paragraph" w:styleId="a5">
    <w:name w:val="No Spacing"/>
    <w:uiPriority w:val="1"/>
    <w:qFormat/>
    <w:rsid w:val="00035581"/>
    <w:pPr>
      <w:spacing w:after="0" w:line="240" w:lineRule="auto"/>
    </w:pPr>
  </w:style>
  <w:style w:type="paragraph" w:styleId="a6">
    <w:name w:val="Title"/>
    <w:basedOn w:val="a"/>
    <w:next w:val="a"/>
    <w:link w:val="a7"/>
    <w:uiPriority w:val="10"/>
    <w:qFormat/>
    <w:rsid w:val="00035581"/>
    <w:pPr>
      <w:spacing w:before="300" w:after="200"/>
      <w:contextualSpacing/>
    </w:pPr>
    <w:rPr>
      <w:sz w:val="48"/>
      <w:szCs w:val="48"/>
    </w:rPr>
  </w:style>
  <w:style w:type="character" w:customStyle="1" w:styleId="a7">
    <w:name w:val="Название Знак"/>
    <w:basedOn w:val="a0"/>
    <w:link w:val="a6"/>
    <w:uiPriority w:val="10"/>
    <w:rsid w:val="00035581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rsid w:val="00035581"/>
    <w:pPr>
      <w:spacing w:before="200" w:after="200"/>
    </w:pPr>
    <w:rPr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03558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rsid w:val="00035581"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sid w:val="00035581"/>
    <w:rPr>
      <w:i/>
    </w:rPr>
  </w:style>
  <w:style w:type="paragraph" w:styleId="aa">
    <w:name w:val="Intense Quote"/>
    <w:basedOn w:val="a"/>
    <w:next w:val="a"/>
    <w:link w:val="ab"/>
    <w:uiPriority w:val="30"/>
    <w:qFormat/>
    <w:rsid w:val="0003558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sid w:val="00035581"/>
    <w:rPr>
      <w:i/>
    </w:rPr>
  </w:style>
  <w:style w:type="paragraph" w:customStyle="1" w:styleId="12">
    <w:name w:val="Верхний колонтитул1"/>
    <w:basedOn w:val="a"/>
    <w:link w:val="HeaderChar"/>
    <w:uiPriority w:val="99"/>
    <w:unhideWhenUsed/>
    <w:rsid w:val="00035581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12"/>
    <w:uiPriority w:val="99"/>
    <w:rsid w:val="00035581"/>
  </w:style>
  <w:style w:type="paragraph" w:customStyle="1" w:styleId="13">
    <w:name w:val="Нижний колонтитул1"/>
    <w:basedOn w:val="a"/>
    <w:link w:val="CaptionChar"/>
    <w:uiPriority w:val="99"/>
    <w:unhideWhenUsed/>
    <w:rsid w:val="00035581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035581"/>
  </w:style>
  <w:style w:type="paragraph" w:customStyle="1" w:styleId="14">
    <w:name w:val="Название объекта1"/>
    <w:basedOn w:val="a"/>
    <w:next w:val="a"/>
    <w:uiPriority w:val="35"/>
    <w:semiHidden/>
    <w:unhideWhenUsed/>
    <w:qFormat/>
    <w:rsid w:val="00035581"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link w:val="13"/>
    <w:uiPriority w:val="99"/>
    <w:rsid w:val="00035581"/>
  </w:style>
  <w:style w:type="table" w:styleId="ac">
    <w:name w:val="Table Grid"/>
    <w:basedOn w:val="a1"/>
    <w:uiPriority w:val="59"/>
    <w:rsid w:val="0003558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035581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rsid w:val="00035581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210">
    <w:name w:val="Таблица простая 21"/>
    <w:basedOn w:val="a1"/>
    <w:uiPriority w:val="59"/>
    <w:rsid w:val="000355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410">
    <w:name w:val="Таблица простая 41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510">
    <w:name w:val="Таблица простая 51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-11">
    <w:name w:val="Таблица-сетка 1 светлая1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03558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03558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03558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03558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03558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03558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03558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03558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03558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03558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03558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03558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03558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03558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d">
    <w:name w:val="Hyperlink"/>
    <w:uiPriority w:val="99"/>
    <w:unhideWhenUsed/>
    <w:rsid w:val="00035581"/>
    <w:rPr>
      <w:color w:val="0563C1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rsid w:val="00035581"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sid w:val="00035581"/>
    <w:rPr>
      <w:sz w:val="18"/>
    </w:rPr>
  </w:style>
  <w:style w:type="character" w:styleId="af0">
    <w:name w:val="footnote reference"/>
    <w:basedOn w:val="a0"/>
    <w:uiPriority w:val="99"/>
    <w:unhideWhenUsed/>
    <w:rsid w:val="00035581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035581"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sid w:val="00035581"/>
    <w:rPr>
      <w:sz w:val="20"/>
    </w:rPr>
  </w:style>
  <w:style w:type="character" w:styleId="af3">
    <w:name w:val="endnote reference"/>
    <w:basedOn w:val="a0"/>
    <w:uiPriority w:val="99"/>
    <w:semiHidden/>
    <w:unhideWhenUsed/>
    <w:rsid w:val="00035581"/>
    <w:rPr>
      <w:vertAlign w:val="superscript"/>
    </w:rPr>
  </w:style>
  <w:style w:type="paragraph" w:styleId="15">
    <w:name w:val="toc 1"/>
    <w:basedOn w:val="a"/>
    <w:next w:val="a"/>
    <w:uiPriority w:val="39"/>
    <w:unhideWhenUsed/>
    <w:rsid w:val="00035581"/>
    <w:pPr>
      <w:spacing w:after="57"/>
    </w:pPr>
  </w:style>
  <w:style w:type="paragraph" w:styleId="24">
    <w:name w:val="toc 2"/>
    <w:basedOn w:val="a"/>
    <w:next w:val="a"/>
    <w:uiPriority w:val="39"/>
    <w:unhideWhenUsed/>
    <w:rsid w:val="00035581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035581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035581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035581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035581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035581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035581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035581"/>
    <w:pPr>
      <w:spacing w:after="57"/>
      <w:ind w:left="2268"/>
    </w:pPr>
  </w:style>
  <w:style w:type="paragraph" w:styleId="af4">
    <w:name w:val="TOC Heading"/>
    <w:uiPriority w:val="39"/>
    <w:unhideWhenUsed/>
    <w:rsid w:val="00035581"/>
  </w:style>
  <w:style w:type="paragraph" w:styleId="af5">
    <w:name w:val="table of figures"/>
    <w:basedOn w:val="a"/>
    <w:next w:val="a"/>
    <w:uiPriority w:val="99"/>
    <w:unhideWhenUsed/>
    <w:rsid w:val="00035581"/>
    <w:pPr>
      <w:spacing w:after="0"/>
    </w:pPr>
  </w:style>
  <w:style w:type="character" w:customStyle="1" w:styleId="10">
    <w:name w:val="Заголовок 1 Знак"/>
    <w:basedOn w:val="a0"/>
    <w:link w:val="1"/>
    <w:uiPriority w:val="9"/>
    <w:rsid w:val="00F75F4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newslead">
    <w:name w:val="news__lead"/>
    <w:basedOn w:val="a"/>
    <w:rsid w:val="00F75F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Normal (Web)"/>
    <w:basedOn w:val="a"/>
    <w:uiPriority w:val="99"/>
    <w:unhideWhenUsed/>
    <w:rsid w:val="00F75F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Strong"/>
    <w:basedOn w:val="a0"/>
    <w:uiPriority w:val="22"/>
    <w:qFormat/>
    <w:rsid w:val="00F75F43"/>
    <w:rPr>
      <w:b/>
      <w:bCs/>
    </w:rPr>
  </w:style>
  <w:style w:type="character" w:customStyle="1" w:styleId="u494cb0eb">
    <w:name w:val="u494cb0eb"/>
    <w:basedOn w:val="a0"/>
    <w:rsid w:val="00F75F43"/>
  </w:style>
  <w:style w:type="paragraph" w:styleId="af8">
    <w:name w:val="Balloon Text"/>
    <w:basedOn w:val="a"/>
    <w:link w:val="af9"/>
    <w:uiPriority w:val="99"/>
    <w:semiHidden/>
    <w:unhideWhenUsed/>
    <w:rsid w:val="00F75F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F75F43"/>
    <w:rPr>
      <w:rFonts w:ascii="Tahoma" w:hAnsi="Tahoma" w:cs="Tahoma"/>
      <w:sz w:val="16"/>
      <w:szCs w:val="16"/>
    </w:rPr>
  </w:style>
  <w:style w:type="character" w:styleId="afa">
    <w:name w:val="Emphasis"/>
    <w:basedOn w:val="a0"/>
    <w:uiPriority w:val="20"/>
    <w:qFormat/>
    <w:rsid w:val="002431E5"/>
    <w:rPr>
      <w:i/>
      <w:iCs/>
    </w:rPr>
  </w:style>
  <w:style w:type="paragraph" w:styleId="afb">
    <w:name w:val="header"/>
    <w:basedOn w:val="a"/>
    <w:link w:val="afc"/>
    <w:uiPriority w:val="99"/>
    <w:unhideWhenUsed/>
    <w:rsid w:val="00C644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Верхний колонтитул Знак"/>
    <w:basedOn w:val="a0"/>
    <w:link w:val="afb"/>
    <w:uiPriority w:val="99"/>
    <w:rsid w:val="00C64443"/>
  </w:style>
  <w:style w:type="paragraph" w:styleId="afd">
    <w:name w:val="footer"/>
    <w:basedOn w:val="a"/>
    <w:link w:val="afe"/>
    <w:uiPriority w:val="99"/>
    <w:unhideWhenUsed/>
    <w:rsid w:val="00C644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e">
    <w:name w:val="Нижний колонтитул Знак"/>
    <w:basedOn w:val="a0"/>
    <w:link w:val="afd"/>
    <w:uiPriority w:val="99"/>
    <w:rsid w:val="00C64443"/>
  </w:style>
  <w:style w:type="character" w:customStyle="1" w:styleId="a4">
    <w:name w:val="Абзац списка Знак"/>
    <w:aliases w:val="Список точки Знак,Абзац списка11 Знак,Bullet Number Знак,Индексы Знак,Num Bullet 1 Знак,Заговок Марина Знак,Table-Normal Знак,RSHB_Table-Normal Знак,Предусловия Знак,Абзац маркированнный Знак,Булит 1 Знак,асз.Списка Знак"/>
    <w:basedOn w:val="a0"/>
    <w:link w:val="a3"/>
    <w:uiPriority w:val="34"/>
    <w:rsid w:val="00214DD7"/>
  </w:style>
  <w:style w:type="paragraph" w:styleId="aff">
    <w:name w:val="Revision"/>
    <w:hidden/>
    <w:uiPriority w:val="99"/>
    <w:semiHidden/>
    <w:rsid w:val="00195D90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semiHidden/>
    <w:rsid w:val="00F9700B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customStyle="1" w:styleId="16">
    <w:name w:val="Обычный1"/>
    <w:rsid w:val="0068758D"/>
    <w:pPr>
      <w:spacing w:after="0" w:line="276" w:lineRule="auto"/>
    </w:pPr>
    <w:rPr>
      <w:rFonts w:ascii="Arial" w:eastAsia="Arial" w:hAnsi="Arial" w:cs="Arial"/>
      <w:lang w:eastAsia="ru-RU"/>
    </w:rPr>
  </w:style>
  <w:style w:type="character" w:styleId="aff0">
    <w:name w:val="annotation reference"/>
    <w:basedOn w:val="a0"/>
    <w:uiPriority w:val="99"/>
    <w:semiHidden/>
    <w:unhideWhenUsed/>
    <w:rsid w:val="00105564"/>
    <w:rPr>
      <w:sz w:val="16"/>
      <w:szCs w:val="16"/>
    </w:rPr>
  </w:style>
  <w:style w:type="paragraph" w:styleId="aff1">
    <w:name w:val="annotation text"/>
    <w:basedOn w:val="a"/>
    <w:link w:val="aff2"/>
    <w:uiPriority w:val="99"/>
    <w:semiHidden/>
    <w:unhideWhenUsed/>
    <w:rsid w:val="00105564"/>
    <w:pPr>
      <w:spacing w:line="240" w:lineRule="auto"/>
    </w:pPr>
    <w:rPr>
      <w:sz w:val="20"/>
      <w:szCs w:val="20"/>
    </w:rPr>
  </w:style>
  <w:style w:type="character" w:customStyle="1" w:styleId="aff2">
    <w:name w:val="Текст примечания Знак"/>
    <w:basedOn w:val="a0"/>
    <w:link w:val="aff1"/>
    <w:uiPriority w:val="99"/>
    <w:semiHidden/>
    <w:rsid w:val="00105564"/>
    <w:rPr>
      <w:sz w:val="20"/>
      <w:szCs w:val="20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105564"/>
    <w:rPr>
      <w:b/>
      <w:bCs/>
    </w:rPr>
  </w:style>
  <w:style w:type="character" w:customStyle="1" w:styleId="aff4">
    <w:name w:val="Тема примечания Знак"/>
    <w:basedOn w:val="aff2"/>
    <w:link w:val="aff3"/>
    <w:uiPriority w:val="99"/>
    <w:semiHidden/>
    <w:rsid w:val="00105564"/>
    <w:rPr>
      <w:b/>
      <w:bCs/>
      <w:sz w:val="20"/>
      <w:szCs w:val="20"/>
    </w:rPr>
  </w:style>
  <w:style w:type="paragraph" w:customStyle="1" w:styleId="aff5">
    <w:name w:val="Текст основной"/>
    <w:basedOn w:val="a"/>
    <w:link w:val="aff6"/>
    <w:qFormat/>
    <w:rsid w:val="00AE1491"/>
    <w:pPr>
      <w:spacing w:after="0" w:line="288" w:lineRule="auto"/>
      <w:ind w:firstLine="567"/>
      <w:jc w:val="both"/>
    </w:pPr>
    <w:rPr>
      <w:rFonts w:ascii="PT Sans" w:eastAsiaTheme="minorEastAsia" w:hAnsi="PT Sans"/>
      <w:sz w:val="24"/>
      <w:szCs w:val="24"/>
      <w:lang w:eastAsia="ru-RU"/>
    </w:rPr>
  </w:style>
  <w:style w:type="character" w:customStyle="1" w:styleId="aff6">
    <w:name w:val="Текст основной Знак"/>
    <w:basedOn w:val="a0"/>
    <w:link w:val="aff5"/>
    <w:rsid w:val="00AE1491"/>
    <w:rPr>
      <w:rFonts w:ascii="PT Sans" w:eastAsiaTheme="minorEastAsia" w:hAnsi="PT Sans"/>
      <w:sz w:val="24"/>
      <w:szCs w:val="24"/>
      <w:lang w:eastAsia="ru-RU"/>
    </w:rPr>
  </w:style>
  <w:style w:type="paragraph" w:customStyle="1" w:styleId="docdata">
    <w:name w:val="docdata"/>
    <w:basedOn w:val="a"/>
    <w:rsid w:val="00AE1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Style">
    <w:name w:val="fStyle"/>
    <w:rsid w:val="00EC41C6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pStyle">
    <w:name w:val="pStyle"/>
    <w:basedOn w:val="a"/>
    <w:rsid w:val="00EC41C6"/>
    <w:pPr>
      <w:spacing w:after="200" w:line="276" w:lineRule="auto"/>
    </w:pPr>
    <w:rPr>
      <w:rFonts w:ascii="Arial" w:eastAsia="Arial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7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9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28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57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80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971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3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25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8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7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1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5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5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9962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79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39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793603">
                      <w:marLeft w:val="0"/>
                      <w:marRight w:val="0"/>
                      <w:marTop w:val="1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849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051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289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9641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746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693700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79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36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756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165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59463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996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2369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388106">
                                              <w:blockQuote w:val="1"/>
                                              <w:marLeft w:val="0"/>
                                              <w:marRight w:val="0"/>
                                              <w:marTop w:val="0"/>
                                              <w:marBottom w:val="8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4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216222">
          <w:marLeft w:val="0"/>
          <w:marRight w:val="0"/>
          <w:marTop w:val="0"/>
          <w:marBottom w:val="55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9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1279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789631">
              <w:marLeft w:val="0"/>
              <w:marRight w:val="0"/>
              <w:marTop w:val="0"/>
              <w:marBottom w:val="0"/>
              <w:divBdr>
                <w:top w:val="single" w:sz="6" w:space="9" w:color="B0D2FB"/>
                <w:left w:val="single" w:sz="6" w:space="12" w:color="B0D2FB"/>
                <w:bottom w:val="single" w:sz="6" w:space="9" w:color="B0D2FB"/>
                <w:right w:val="single" w:sz="6" w:space="9" w:color="B0D2FB"/>
              </w:divBdr>
            </w:div>
          </w:divsChild>
        </w:div>
      </w:divsChild>
    </w:div>
    <w:div w:id="12311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28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35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82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257995">
                  <w:marLeft w:val="38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592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584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8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8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64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041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40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334694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025789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114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716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1835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0074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2363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6553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43222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05219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2167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35197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11626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845598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30744806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59779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64368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1708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83510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25238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47639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9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31085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81159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5195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2545620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8003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3032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9057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68809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6565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49833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4089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7428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9693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0698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3789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2239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50229640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79750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27519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58070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2300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52875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31099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9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9611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39125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396665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36193798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22971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32389309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2742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948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3844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3551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5216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45803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22834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340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60256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52888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43709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097160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75714218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91259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09787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71310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250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23349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506284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9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12646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26402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34206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9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80240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90561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49537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54784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496553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1661691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56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64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1/relationships/commentsExtended" Target="commentsExtended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697A41-BBED-4A32-AF21-88F5D8D16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Зизин</dc:creator>
  <cp:lastModifiedBy>Golotsvan</cp:lastModifiedBy>
  <cp:revision>4</cp:revision>
  <cp:lastPrinted>2025-04-07T04:51:00Z</cp:lastPrinted>
  <dcterms:created xsi:type="dcterms:W3CDTF">2025-04-22T05:27:00Z</dcterms:created>
  <dcterms:modified xsi:type="dcterms:W3CDTF">2025-04-24T04:51:00Z</dcterms:modified>
</cp:coreProperties>
</file>