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446"/>
        <w:gridCol w:w="1124"/>
        <w:gridCol w:w="3883"/>
      </w:tblGrid>
      <w:tr w:rsidR="00C91D57" w:rsidRPr="00BA7B8A" w:rsidTr="00E11A43">
        <w:trPr>
          <w:trHeight w:val="1020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D57" w:rsidRDefault="00C91D57" w:rsidP="00681601">
            <w:pPr>
              <w:pStyle w:val="a3"/>
              <w:rPr>
                <w:rFonts w:ascii="PF Din Text Cond Pro Medium" w:hAnsi="PF Din Text Cond Pro Medium"/>
                <w:noProof/>
                <w:lang w:eastAsia="ru-RU"/>
              </w:rPr>
            </w:pPr>
          </w:p>
          <w:p w:rsidR="00C91D57" w:rsidRDefault="00C91D57" w:rsidP="00681601">
            <w:pPr>
              <w:pStyle w:val="a3"/>
              <w:rPr>
                <w:rFonts w:ascii="PF Din Text Cond Pro Medium" w:hAnsi="PF Din Text Cond Pro Medium"/>
                <w:noProof/>
                <w:lang w:eastAsia="ru-RU"/>
              </w:rPr>
            </w:pPr>
          </w:p>
          <w:p w:rsidR="00C91D57" w:rsidRDefault="00C91D57" w:rsidP="00681601">
            <w:pPr>
              <w:pStyle w:val="a3"/>
              <w:rPr>
                <w:rFonts w:ascii="PF Din Text Cond Pro Medium" w:hAnsi="PF Din Text Cond Pro Medium"/>
                <w:noProof/>
                <w:lang w:eastAsia="ru-RU"/>
              </w:rPr>
            </w:pPr>
          </w:p>
          <w:p w:rsidR="00C91D57" w:rsidRDefault="00C91D57" w:rsidP="00681601">
            <w:pPr>
              <w:pStyle w:val="a3"/>
              <w:rPr>
                <w:rFonts w:ascii="PF Din Text Cond Pro Medium" w:hAnsi="PF Din Text Cond Pro Medium"/>
                <w:noProof/>
                <w:lang w:eastAsia="ru-RU"/>
              </w:rPr>
            </w:pPr>
          </w:p>
          <w:p w:rsidR="00C91D57" w:rsidRDefault="00C91D57" w:rsidP="00681601">
            <w:pPr>
              <w:pStyle w:val="a3"/>
              <w:rPr>
                <w:rFonts w:ascii="PF Din Text Cond Pro Medium" w:hAnsi="PF Din Text Cond Pro Medium"/>
                <w:noProof/>
                <w:lang w:eastAsia="ru-RU"/>
              </w:rPr>
            </w:pPr>
          </w:p>
          <w:p w:rsidR="00C91D57" w:rsidRDefault="00C91D57" w:rsidP="00681601">
            <w:pPr>
              <w:pStyle w:val="a3"/>
              <w:rPr>
                <w:rFonts w:ascii="PF Din Text Cond Pro Medium" w:hAnsi="PF Din Text Cond Pro Medium"/>
                <w:noProof/>
                <w:lang w:eastAsia="ru-RU"/>
              </w:rPr>
            </w:pPr>
          </w:p>
          <w:p w:rsidR="00C91D57" w:rsidRPr="00033E11" w:rsidRDefault="00C91D57" w:rsidP="003F0276">
            <w:pPr>
              <w:pStyle w:val="a3"/>
              <w:spacing w:line="360" w:lineRule="auto"/>
              <w:rPr>
                <w:rFonts w:ascii="PF Din Text Cond Pro Medium" w:hAnsi="PF Din Text Cond Pro Medium"/>
                <w:noProof/>
                <w:lang w:eastAsia="ru-RU"/>
              </w:rPr>
            </w:pPr>
            <w:r w:rsidRPr="00C955B5">
              <w:rPr>
                <w:rFonts w:ascii="PF Din Text Cond Pro Light" w:hAnsi="PF Din Text Cond Pro Light" w:cs="Times New Roman"/>
              </w:rPr>
              <w:t>_____</w:t>
            </w:r>
            <w:r w:rsidRPr="00A24E5B">
              <w:rPr>
                <w:rFonts w:ascii="PF Din Text Cond Pro Light" w:hAnsi="PF Din Text Cond Pro Light" w:cs="Times New Roman"/>
              </w:rPr>
              <w:t>______</w:t>
            </w:r>
            <w:r>
              <w:rPr>
                <w:rFonts w:ascii="PF Din Text Cond Pro Light" w:hAnsi="PF Din Text Cond Pro Light" w:cs="Times New Roman"/>
              </w:rPr>
              <w:t>№</w:t>
            </w:r>
            <w:r w:rsidRPr="00C955B5">
              <w:rPr>
                <w:rFonts w:ascii="PF Din Text Cond Pro Light" w:hAnsi="PF Din Text Cond Pro Light" w:cs="Times New Roman"/>
              </w:rPr>
              <w:t>_</w:t>
            </w:r>
            <w:r w:rsidR="00B12161">
              <w:rPr>
                <w:rFonts w:ascii="PF Din Text Cond Pro Light" w:hAnsi="PF Din Text Cond Pro Light" w:cs="Times New Roman"/>
              </w:rPr>
              <w:t>______</w:t>
            </w:r>
            <w:r w:rsidRPr="00C955B5">
              <w:rPr>
                <w:rFonts w:ascii="PF Din Text Cond Pro Light" w:hAnsi="PF Din Text Cond Pro Light" w:cs="Times New Roman"/>
              </w:rPr>
              <w:t>_</w:t>
            </w:r>
            <w:r w:rsidRPr="00A24E5B">
              <w:rPr>
                <w:rFonts w:ascii="PF Din Text Cond Pro Light" w:hAnsi="PF Din Text Cond Pro Light" w:cs="Times New Roman"/>
              </w:rPr>
              <w:t>__________</w:t>
            </w:r>
            <w:r w:rsidRPr="00A24E5B">
              <w:rPr>
                <w:rFonts w:ascii="PF Din Text Cond Pro Light" w:hAnsi="PF Din Text Cond Pro Light" w:cs="Times New Roman"/>
              </w:rPr>
              <w:br/>
            </w:r>
            <w:r w:rsidRPr="00C955B5">
              <w:rPr>
                <w:rFonts w:ascii="PF Din Text Cond Pro Light" w:hAnsi="PF Din Text Cond Pro Light" w:cs="Times New Roman"/>
              </w:rPr>
              <w:t>на №</w:t>
            </w:r>
            <w:r>
              <w:rPr>
                <w:rFonts w:ascii="PF Din Text Cond Pro Light" w:hAnsi="PF Din Text Cond Pro Light" w:cs="Times New Roman"/>
              </w:rPr>
              <w:t xml:space="preserve"> </w:t>
            </w:r>
            <w:r w:rsidRPr="00C955B5">
              <w:rPr>
                <w:rFonts w:ascii="PF Din Text Cond Pro Light" w:hAnsi="PF Din Text Cond Pro Light" w:cs="Times New Roman"/>
              </w:rPr>
              <w:t>____</w:t>
            </w:r>
            <w:r w:rsidRPr="00B12161">
              <w:rPr>
                <w:rFonts w:ascii="PF Din Text Cond Pro Light" w:hAnsi="PF Din Text Cond Pro Light" w:cs="Times New Roman"/>
              </w:rPr>
              <w:t>__________</w:t>
            </w:r>
            <w:r w:rsidRPr="00C955B5">
              <w:rPr>
                <w:rFonts w:ascii="PF Din Text Cond Pro Light" w:hAnsi="PF Din Text Cond Pro Light" w:cs="Times New Roman"/>
              </w:rPr>
              <w:t>____</w:t>
            </w:r>
            <w:r>
              <w:rPr>
                <w:rFonts w:ascii="PF Din Text Cond Pro Light" w:hAnsi="PF Din Text Cond Pro Light" w:cs="Times New Roman"/>
              </w:rPr>
              <w:t>от_____</w:t>
            </w:r>
            <w:r w:rsidRPr="00B12161">
              <w:rPr>
                <w:rFonts w:ascii="PF Din Text Cond Pro Light" w:hAnsi="PF Din Text Cond Pro Light" w:cs="Times New Roman"/>
              </w:rPr>
              <w:t>__________</w:t>
            </w:r>
            <w:r>
              <w:rPr>
                <w:rFonts w:ascii="PF Din Text Cond Pro Light" w:hAnsi="PF Din Text Cond Pro Light" w:cs="Times New Roman"/>
              </w:rPr>
              <w:t>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D57" w:rsidRDefault="00C91D57" w:rsidP="00681601">
            <w:pPr>
              <w:pStyle w:val="a3"/>
              <w:rPr>
                <w:rFonts w:ascii="PF Din Text Cond Pro Medium" w:hAnsi="PF Din Text Cond Pro Medium"/>
                <w:noProof/>
                <w:lang w:eastAsia="ru-RU"/>
              </w:rPr>
            </w:pPr>
          </w:p>
          <w:p w:rsidR="00C91D57" w:rsidRPr="00A24E5B" w:rsidRDefault="00C91D57" w:rsidP="00681601">
            <w:pPr>
              <w:jc w:val="center"/>
              <w:rPr>
                <w:lang w:eastAsia="ru-RU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</w:tcBorders>
          </w:tcPr>
          <w:p w:rsidR="00C91D57" w:rsidRPr="00033E11" w:rsidRDefault="00C91D57" w:rsidP="00681601">
            <w:pPr>
              <w:pStyle w:val="a3"/>
              <w:rPr>
                <w:rFonts w:ascii="PF Din Text Cond Pro Medium" w:hAnsi="PF Din Text Cond Pro Medium" w:cs="Arial"/>
                <w:color w:val="005698"/>
                <w:shd w:val="clear" w:color="auto" w:fill="FFFFFF"/>
              </w:rPr>
            </w:pPr>
            <w:r w:rsidRPr="00033E11">
              <w:rPr>
                <w:rFonts w:ascii="PF Din Text Cond Pro Medium" w:hAnsi="PF Din Text Cond Pro Medium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E5377A8" wp14:editId="73225918">
                  <wp:simplePos x="0" y="0"/>
                  <wp:positionH relativeFrom="page">
                    <wp:posOffset>-4222515</wp:posOffset>
                  </wp:positionH>
                  <wp:positionV relativeFrom="page">
                    <wp:posOffset>-22993</wp:posOffset>
                  </wp:positionV>
                  <wp:extent cx="2462400" cy="719498"/>
                  <wp:effectExtent l="0" t="0" r="0" b="4445"/>
                  <wp:wrapNone/>
                  <wp:docPr id="1" name="Рисунок 1" descr="E:\Макеты\Россети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Макеты\Россети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00" cy="719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3E11">
              <w:rPr>
                <w:rFonts w:ascii="PF Din Text Cond Pro Medium" w:hAnsi="PF Din Text Cond Pro Medium"/>
                <w:color w:val="005698"/>
              </w:rPr>
              <w:t xml:space="preserve">ФИЛИАЛ ПАО </w:t>
            </w:r>
            <w:r w:rsidRPr="00033E11">
              <w:rPr>
                <w:rFonts w:ascii="PF Din Text Cond Pro Medium" w:hAnsi="PF Din Text Cond Pro Medium" w:cs="Arial"/>
                <w:color w:val="005698"/>
                <w:shd w:val="clear" w:color="auto" w:fill="FFFFFF"/>
              </w:rPr>
              <w:t>«</w:t>
            </w:r>
            <w:r w:rsidR="00E44E74">
              <w:rPr>
                <w:rFonts w:ascii="PF Din Text Cond Pro Medium" w:hAnsi="PF Din Text Cond Pro Medium" w:cs="Arial"/>
                <w:color w:val="005698"/>
                <w:shd w:val="clear" w:color="auto" w:fill="FFFFFF"/>
              </w:rPr>
              <w:t xml:space="preserve">РОССЕТИ СИБИРЬ» </w:t>
            </w:r>
            <w:r w:rsidRPr="00033E11">
              <w:rPr>
                <w:rFonts w:ascii="PF Din Text Cond Pro Medium" w:hAnsi="PF Din Text Cond Pro Medium" w:cs="Arial"/>
                <w:color w:val="005698"/>
                <w:shd w:val="clear" w:color="auto" w:fill="FFFFFF"/>
              </w:rPr>
              <w:t>–</w:t>
            </w:r>
          </w:p>
          <w:p w:rsidR="00C91D57" w:rsidRDefault="00C91D57" w:rsidP="00681601">
            <w:pPr>
              <w:spacing w:after="0" w:line="240" w:lineRule="auto"/>
              <w:rPr>
                <w:rFonts w:ascii="PF Din Text Cond Pro Light" w:hAnsi="PF Din Text Cond Pro Light" w:cs="Times New Roman"/>
                <w:sz w:val="18"/>
                <w:szCs w:val="18"/>
              </w:rPr>
            </w:pPr>
            <w:r w:rsidRPr="004719AD">
              <w:rPr>
                <w:rFonts w:ascii="PF Din Text Cond Pro Medium" w:hAnsi="PF Din Text Cond Pro Medium" w:cs="Arial"/>
                <w:color w:val="005698"/>
                <w:shd w:val="clear" w:color="auto" w:fill="FFFFFF"/>
              </w:rPr>
              <w:t>«КРАСНОЯРСКЭНЕРГО»</w:t>
            </w:r>
            <w:r>
              <w:rPr>
                <w:rFonts w:ascii="PF Din Text Cond Pro Medium" w:hAnsi="PF Din Text Cond Pro Medium" w:cs="Arial"/>
                <w:color w:val="005698"/>
                <w:shd w:val="clear" w:color="auto" w:fill="FFFFFF"/>
              </w:rPr>
              <w:br/>
            </w:r>
            <w:r w:rsidRPr="004719AD">
              <w:rPr>
                <w:rFonts w:ascii="PF Din Text Cond Pro Medium" w:hAnsi="PF Din Text Cond Pro Medium" w:cs="Arial"/>
                <w:color w:val="005698"/>
                <w:sz w:val="6"/>
                <w:szCs w:val="6"/>
                <w:shd w:val="clear" w:color="auto" w:fill="FFFFFF"/>
              </w:rPr>
              <w:br/>
            </w:r>
            <w:r w:rsidRPr="00660561">
              <w:rPr>
                <w:rFonts w:ascii="PF Din Text Cond Pro Medium" w:hAnsi="PF Din Text Cond Pro Medium" w:cs="Times New Roman"/>
                <w:color w:val="005698"/>
                <w:sz w:val="18"/>
                <w:szCs w:val="18"/>
              </w:rPr>
              <w:t>Ермаковский район электрических сетей</w:t>
            </w:r>
            <w:r w:rsidRPr="0047683B">
              <w:rPr>
                <w:rFonts w:ascii="PF Din Text Cond Pro Medium" w:hAnsi="PF Din Text Cond Pro Medium" w:cs="Arial"/>
                <w:color w:val="005698"/>
                <w:sz w:val="18"/>
                <w:szCs w:val="18"/>
                <w:shd w:val="clear" w:color="auto" w:fill="FFFFFF"/>
              </w:rPr>
              <w:br/>
            </w:r>
            <w:r w:rsidRPr="00BA7B8A">
              <w:rPr>
                <w:rFonts w:ascii="PF Din Text Cond Pro Light" w:hAnsi="PF Din Text Cond Pro Light" w:cs="Times New Roman"/>
                <w:sz w:val="18"/>
                <w:szCs w:val="18"/>
              </w:rPr>
              <w:t>662820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t xml:space="preserve">, Российская Федерация,  </w:t>
            </w:r>
          </w:p>
          <w:p w:rsidR="00C91D57" w:rsidRPr="00BA7B8A" w:rsidRDefault="00C91D57" w:rsidP="00B97CC6">
            <w:pPr>
              <w:spacing w:line="240" w:lineRule="auto"/>
              <w:rPr>
                <w:rFonts w:ascii="PF Din Text Cond Pro Light" w:hAnsi="PF Din Text Cond Pro Light" w:cs="Times New Roman"/>
                <w:sz w:val="18"/>
                <w:szCs w:val="18"/>
              </w:rPr>
            </w:pP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t>К</w:t>
            </w:r>
            <w:r>
              <w:rPr>
                <w:rFonts w:ascii="PF Din Text Cond Pro Light" w:hAnsi="PF Din Text Cond Pro Light" w:cs="Times New Roman"/>
                <w:sz w:val="18"/>
                <w:szCs w:val="18"/>
              </w:rPr>
              <w:t>расноярский край,</w:t>
            </w:r>
            <w:r>
              <w:rPr>
                <w:rFonts w:ascii="PF Din Text Cond Pro Light" w:hAnsi="PF Din Text Cond Pro Light" w:cs="Times New Roman"/>
                <w:sz w:val="18"/>
                <w:szCs w:val="18"/>
              </w:rPr>
              <w:br/>
            </w:r>
            <w:r w:rsidRPr="00BA7B8A">
              <w:rPr>
                <w:rFonts w:ascii="PF Din Text Cond Pro Light" w:hAnsi="PF Din Text Cond Pro Light" w:cs="Times New Roman"/>
                <w:sz w:val="18"/>
                <w:szCs w:val="18"/>
              </w:rPr>
              <w:t>Ерма</w:t>
            </w:r>
            <w:r>
              <w:rPr>
                <w:rFonts w:ascii="PF Din Text Cond Pro Light" w:hAnsi="PF Din Text Cond Pro Light" w:cs="Times New Roman"/>
                <w:sz w:val="18"/>
                <w:szCs w:val="18"/>
              </w:rPr>
              <w:t>ковский район, с. Ермаковское,</w:t>
            </w:r>
            <w:r>
              <w:rPr>
                <w:rFonts w:ascii="PF Din Text Cond Pro Light" w:hAnsi="PF Din Text Cond Pro Light" w:cs="Times New Roman"/>
                <w:sz w:val="18"/>
                <w:szCs w:val="18"/>
              </w:rPr>
              <w:br/>
            </w:r>
            <w:r w:rsidRPr="00BA7B8A">
              <w:rPr>
                <w:rFonts w:ascii="PF Din Text Cond Pro Light" w:hAnsi="PF Din Text Cond Pro Light" w:cs="Times New Roman"/>
                <w:sz w:val="18"/>
                <w:szCs w:val="18"/>
              </w:rPr>
              <w:t>ул. Курнатовского, 121 А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br/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>ОГРН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t xml:space="preserve"> 105246005432 </w:t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>ИНН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t xml:space="preserve"> 2460069527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br/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>Тел.:</w:t>
            </w:r>
            <w:r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 xml:space="preserve"> 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t xml:space="preserve"> </w:t>
            </w:r>
            <w:r w:rsidRPr="00BA7B8A">
              <w:rPr>
                <w:rFonts w:ascii="PF Din Text Cond Pro Light" w:hAnsi="PF Din Text Cond Pro Light" w:cs="Times New Roman"/>
                <w:sz w:val="18"/>
                <w:szCs w:val="18"/>
              </w:rPr>
              <w:t>8</w:t>
            </w:r>
            <w:r>
              <w:rPr>
                <w:rFonts w:ascii="PF Din Text Cond Pro Light" w:hAnsi="PF Din Text Cond Pro Light" w:cs="Times New Roman"/>
                <w:sz w:val="18"/>
                <w:szCs w:val="18"/>
              </w:rPr>
              <w:t xml:space="preserve"> </w:t>
            </w:r>
            <w:r w:rsidR="00B97CC6">
              <w:rPr>
                <w:rFonts w:ascii="PF Din Text Cond Pro Light" w:hAnsi="PF Din Text Cond Pro Light" w:cs="Times New Roman"/>
                <w:sz w:val="18"/>
                <w:szCs w:val="18"/>
              </w:rPr>
              <w:t>(39138) 2-48</w:t>
            </w:r>
            <w:r w:rsidRPr="00BA7B8A">
              <w:rPr>
                <w:rFonts w:ascii="PF Din Text Cond Pro Light" w:hAnsi="PF Din Text Cond Pro Light" w:cs="Times New Roman"/>
                <w:sz w:val="18"/>
                <w:szCs w:val="18"/>
              </w:rPr>
              <w:t>-</w:t>
            </w:r>
            <w:r w:rsidR="00B97CC6">
              <w:rPr>
                <w:rFonts w:ascii="PF Din Text Cond Pro Light" w:hAnsi="PF Din Text Cond Pro Light" w:cs="Times New Roman"/>
                <w:sz w:val="18"/>
                <w:szCs w:val="18"/>
              </w:rPr>
              <w:t>01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br/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  <w:lang w:val="en-US"/>
              </w:rPr>
              <w:t>E</w:t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>-</w:t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  <w:lang w:val="en-US"/>
              </w:rPr>
              <w:t>mail</w:t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>:</w:t>
            </w:r>
            <w:r w:rsidRPr="00C955B5">
              <w:rPr>
                <w:rFonts w:ascii="PF Din Text Cond Pro Light" w:hAnsi="PF Din Text Cond Pro Light" w:cs="Times New Roman"/>
                <w:sz w:val="18"/>
                <w:szCs w:val="18"/>
              </w:rPr>
              <w:t xml:space="preserve"> </w:t>
            </w:r>
            <w:r w:rsidRPr="00BA7B8A">
              <w:rPr>
                <w:rFonts w:ascii="PF Din Text Cond Pro Light" w:hAnsi="PF Din Text Cond Pro Light" w:cs="Times New Roman"/>
                <w:sz w:val="18"/>
                <w:szCs w:val="18"/>
              </w:rPr>
              <w:t>Roslyakov_AN@kr.rosseti-sib.ru</w:t>
            </w:r>
            <w:r>
              <w:rPr>
                <w:rFonts w:ascii="PF Din Text Cond Pro Light" w:hAnsi="PF Din Text Cond Pro Light" w:cs="Times New Roman"/>
                <w:sz w:val="18"/>
                <w:szCs w:val="18"/>
              </w:rPr>
              <w:br/>
            </w:r>
            <w:r w:rsidRPr="00C955B5"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>Сайт</w:t>
            </w:r>
            <w:r w:rsidRPr="00C1269C">
              <w:rPr>
                <w:rFonts w:ascii="PF Din Text Cond Pro Light" w:hAnsi="PF Din Text Cond Pro Light" w:cs="Times New Roman"/>
                <w:b/>
                <w:sz w:val="18"/>
                <w:szCs w:val="18"/>
              </w:rPr>
              <w:t xml:space="preserve">: </w:t>
            </w:r>
            <w:r w:rsidRPr="00C1269C">
              <w:rPr>
                <w:rFonts w:ascii="PF Din Text Cond Pro Light" w:hAnsi="PF Din Text Cond Pro Light" w:cs="Times New Roman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 w:cs="Times New Roman"/>
                <w:sz w:val="18"/>
                <w:szCs w:val="18"/>
                <w:lang w:val="en-US"/>
              </w:rPr>
              <w:t>www</w:t>
            </w:r>
            <w:r w:rsidRPr="00C1269C">
              <w:rPr>
                <w:rFonts w:ascii="PF Din Text Cond Pro Light" w:hAnsi="PF Din Text Cond Pro Light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PF Din Text Cond Pro Light" w:hAnsi="PF Din Text Cond Pro Light" w:cs="Times New Roman"/>
                <w:sz w:val="18"/>
                <w:szCs w:val="18"/>
                <w:lang w:val="en-US"/>
              </w:rPr>
              <w:t>rosseti</w:t>
            </w:r>
            <w:proofErr w:type="spellEnd"/>
            <w:r w:rsidRPr="00C1269C">
              <w:rPr>
                <w:rFonts w:ascii="PF Din Text Cond Pro Light" w:hAnsi="PF Din Text Cond Pro Light" w:cs="Times New Roman"/>
                <w:sz w:val="18"/>
                <w:szCs w:val="18"/>
              </w:rPr>
              <w:t>-</w:t>
            </w:r>
            <w:r>
              <w:rPr>
                <w:rFonts w:ascii="PF Din Text Cond Pro Light" w:hAnsi="PF Din Text Cond Pro Light" w:cs="Times New Roman"/>
                <w:sz w:val="18"/>
                <w:szCs w:val="18"/>
                <w:lang w:val="en-US"/>
              </w:rPr>
              <w:t>sib</w:t>
            </w:r>
            <w:r w:rsidRPr="00C1269C">
              <w:rPr>
                <w:rFonts w:ascii="PF Din Text Cond Pro Light" w:hAnsi="PF Din Text Cond Pro Light" w:cs="Times New Roman"/>
                <w:sz w:val="18"/>
                <w:szCs w:val="18"/>
              </w:rPr>
              <w:t>.</w:t>
            </w:r>
            <w:r>
              <w:rPr>
                <w:rFonts w:ascii="PF Din Text Cond Pro Light" w:hAnsi="PF Din Text Cond Pro Light" w:cs="Times New Roman"/>
                <w:sz w:val="18"/>
                <w:szCs w:val="18"/>
                <w:lang w:val="en-US"/>
              </w:rPr>
              <w:t>ru</w:t>
            </w:r>
            <w:r w:rsidRPr="00C1269C">
              <w:rPr>
                <w:rFonts w:ascii="PF Din Text Cond Pro Light" w:hAnsi="PF Din Text Cond Pro Light" w:cs="Times New Roman"/>
                <w:sz w:val="18"/>
                <w:szCs w:val="18"/>
              </w:rPr>
              <w:br/>
            </w:r>
          </w:p>
        </w:tc>
      </w:tr>
    </w:tbl>
    <w:p w:rsidR="00E11A43" w:rsidRPr="00E11A43" w:rsidRDefault="00E11A43" w:rsidP="00E11A43">
      <w:pPr>
        <w:jc w:val="center"/>
        <w:rPr>
          <w:color w:val="FF0000"/>
          <w:sz w:val="16"/>
          <w:szCs w:val="16"/>
        </w:rPr>
      </w:pPr>
    </w:p>
    <w:p w:rsidR="00E11A43" w:rsidRPr="00A90109" w:rsidRDefault="00E11A43" w:rsidP="00E11A43">
      <w:pPr>
        <w:pStyle w:val="a8"/>
        <w:ind w:firstLine="851"/>
        <w:jc w:val="both"/>
        <w:rPr>
          <w:sz w:val="28"/>
          <w:szCs w:val="26"/>
        </w:rPr>
      </w:pPr>
      <w:r w:rsidRPr="00A90109">
        <w:rPr>
          <w:sz w:val="28"/>
          <w:szCs w:val="26"/>
        </w:rPr>
        <w:t>В целях подготовки к ОЗП 20</w:t>
      </w:r>
      <w:r w:rsidR="00E04E2D">
        <w:rPr>
          <w:sz w:val="28"/>
          <w:szCs w:val="26"/>
        </w:rPr>
        <w:t xml:space="preserve">25-2026 </w:t>
      </w:r>
      <w:r w:rsidRPr="00A90109">
        <w:rPr>
          <w:sz w:val="28"/>
          <w:szCs w:val="26"/>
        </w:rPr>
        <w:t>годов Филиал ПАО «</w:t>
      </w:r>
      <w:r w:rsidR="00E44E74">
        <w:rPr>
          <w:sz w:val="28"/>
          <w:szCs w:val="26"/>
        </w:rPr>
        <w:t xml:space="preserve">Россети </w:t>
      </w:r>
      <w:proofErr w:type="spellStart"/>
      <w:r w:rsidR="00E44E74">
        <w:rPr>
          <w:sz w:val="28"/>
          <w:szCs w:val="26"/>
        </w:rPr>
        <w:t>сибирь</w:t>
      </w:r>
      <w:proofErr w:type="spellEnd"/>
      <w:r w:rsidRPr="00A90109">
        <w:rPr>
          <w:sz w:val="28"/>
          <w:szCs w:val="26"/>
        </w:rPr>
        <w:t xml:space="preserve">» - «Красноярскэнерго» проводит комплекс работ по капитальному ремонту и техническому обслуживанию электрооборудования, обеспечивающего надежное электроснабжение потребителей </w:t>
      </w:r>
      <w:r w:rsidR="0025052A" w:rsidRPr="0025052A">
        <w:rPr>
          <w:sz w:val="28"/>
          <w:szCs w:val="26"/>
        </w:rPr>
        <w:t>Е</w:t>
      </w:r>
      <w:r w:rsidRPr="0025052A">
        <w:rPr>
          <w:sz w:val="28"/>
          <w:szCs w:val="26"/>
        </w:rPr>
        <w:t>р</w:t>
      </w:r>
      <w:r w:rsidR="0025052A" w:rsidRPr="0025052A">
        <w:rPr>
          <w:sz w:val="28"/>
          <w:szCs w:val="26"/>
        </w:rPr>
        <w:t>маков</w:t>
      </w:r>
      <w:r w:rsidRPr="0025052A">
        <w:rPr>
          <w:sz w:val="28"/>
          <w:szCs w:val="26"/>
        </w:rPr>
        <w:t>ского района.</w:t>
      </w:r>
    </w:p>
    <w:p w:rsidR="00E11A43" w:rsidRDefault="00216590" w:rsidP="00E11A43">
      <w:pPr>
        <w:pStyle w:val="a8"/>
        <w:ind w:firstLine="851"/>
        <w:jc w:val="both"/>
        <w:rPr>
          <w:sz w:val="28"/>
          <w:szCs w:val="26"/>
        </w:rPr>
      </w:pPr>
      <w:r w:rsidRPr="00216590">
        <w:rPr>
          <w:sz w:val="28"/>
          <w:szCs w:val="26"/>
        </w:rPr>
        <w:t>2</w:t>
      </w:r>
      <w:r w:rsidR="00E04E2D">
        <w:rPr>
          <w:sz w:val="28"/>
          <w:szCs w:val="26"/>
        </w:rPr>
        <w:t>4</w:t>
      </w:r>
      <w:r w:rsidR="00E11A43" w:rsidRPr="00216590">
        <w:rPr>
          <w:sz w:val="28"/>
          <w:szCs w:val="26"/>
        </w:rPr>
        <w:t>.04.202</w:t>
      </w:r>
      <w:r w:rsidR="00E04E2D">
        <w:rPr>
          <w:sz w:val="28"/>
          <w:szCs w:val="26"/>
        </w:rPr>
        <w:t>5</w:t>
      </w:r>
      <w:r w:rsidR="00E11A43" w:rsidRPr="00216590">
        <w:rPr>
          <w:sz w:val="28"/>
          <w:szCs w:val="26"/>
        </w:rPr>
        <w:t xml:space="preserve"> года для проведения</w:t>
      </w:r>
      <w:r w:rsidR="006852DC" w:rsidRPr="00A90109">
        <w:rPr>
          <w:sz w:val="28"/>
          <w:szCs w:val="26"/>
        </w:rPr>
        <w:t xml:space="preserve"> работ </w:t>
      </w:r>
      <w:r w:rsidR="006852DC">
        <w:rPr>
          <w:sz w:val="28"/>
          <w:szCs w:val="26"/>
        </w:rPr>
        <w:t>на ПС 110</w:t>
      </w:r>
      <w:r w:rsidR="00E04E2D">
        <w:rPr>
          <w:sz w:val="28"/>
          <w:szCs w:val="26"/>
        </w:rPr>
        <w:t xml:space="preserve"> </w:t>
      </w:r>
      <w:proofErr w:type="spellStart"/>
      <w:r w:rsidR="006852DC">
        <w:rPr>
          <w:sz w:val="28"/>
          <w:szCs w:val="26"/>
        </w:rPr>
        <w:t>кВ</w:t>
      </w:r>
      <w:proofErr w:type="spellEnd"/>
      <w:r w:rsidR="006852DC">
        <w:rPr>
          <w:sz w:val="28"/>
          <w:szCs w:val="26"/>
        </w:rPr>
        <w:t xml:space="preserve"> «Ермаковская»</w:t>
      </w:r>
      <w:r w:rsidR="006852DC" w:rsidRPr="004B7DEE">
        <w:rPr>
          <w:sz w:val="28"/>
          <w:szCs w:val="26"/>
        </w:rPr>
        <w:t xml:space="preserve">, </w:t>
      </w:r>
      <w:proofErr w:type="gramStart"/>
      <w:r w:rsidR="006852DC">
        <w:rPr>
          <w:sz w:val="28"/>
          <w:szCs w:val="26"/>
        </w:rPr>
        <w:t xml:space="preserve">планируется вывод в ремонт </w:t>
      </w:r>
      <w:r w:rsidR="00A9413F">
        <w:rPr>
          <w:sz w:val="28"/>
          <w:szCs w:val="26"/>
        </w:rPr>
        <w:t>1</w:t>
      </w:r>
      <w:r w:rsidR="006852DC">
        <w:rPr>
          <w:sz w:val="28"/>
          <w:szCs w:val="26"/>
        </w:rPr>
        <w:t xml:space="preserve"> сек</w:t>
      </w:r>
      <w:proofErr w:type="gramEnd"/>
      <w:r w:rsidR="006852DC">
        <w:rPr>
          <w:sz w:val="28"/>
          <w:szCs w:val="26"/>
        </w:rPr>
        <w:t xml:space="preserve"> 10 </w:t>
      </w:r>
      <w:proofErr w:type="spellStart"/>
      <w:r w:rsidR="006852DC">
        <w:rPr>
          <w:sz w:val="28"/>
          <w:szCs w:val="26"/>
        </w:rPr>
        <w:t>кВ</w:t>
      </w:r>
      <w:r w:rsidR="00E11A43" w:rsidRPr="00216590">
        <w:rPr>
          <w:sz w:val="28"/>
          <w:szCs w:val="26"/>
        </w:rPr>
        <w:t>.</w:t>
      </w:r>
      <w:proofErr w:type="spellEnd"/>
      <w:r w:rsidR="00E11A43" w:rsidRPr="00216590">
        <w:rPr>
          <w:sz w:val="28"/>
          <w:szCs w:val="26"/>
        </w:rPr>
        <w:t xml:space="preserve"> </w:t>
      </w:r>
      <w:r w:rsidR="00A32A23">
        <w:rPr>
          <w:sz w:val="28"/>
          <w:szCs w:val="26"/>
        </w:rPr>
        <w:t xml:space="preserve"> </w:t>
      </w:r>
      <w:r w:rsidR="00E11A43" w:rsidRPr="00216590">
        <w:rPr>
          <w:sz w:val="28"/>
          <w:szCs w:val="26"/>
        </w:rPr>
        <w:t xml:space="preserve">В связи с этим, с </w:t>
      </w:r>
      <w:r w:rsidR="006852DC">
        <w:rPr>
          <w:sz w:val="28"/>
          <w:szCs w:val="26"/>
        </w:rPr>
        <w:t>0</w:t>
      </w:r>
      <w:r w:rsidR="00E44E74">
        <w:rPr>
          <w:sz w:val="28"/>
          <w:szCs w:val="26"/>
        </w:rPr>
        <w:t>8</w:t>
      </w:r>
      <w:r w:rsidR="00E11A43" w:rsidRPr="00216590">
        <w:rPr>
          <w:sz w:val="28"/>
          <w:szCs w:val="26"/>
        </w:rPr>
        <w:t>:00 до 1</w:t>
      </w:r>
      <w:r w:rsidR="006852DC">
        <w:rPr>
          <w:sz w:val="28"/>
          <w:szCs w:val="26"/>
        </w:rPr>
        <w:t>8</w:t>
      </w:r>
      <w:bookmarkStart w:id="0" w:name="_GoBack"/>
      <w:bookmarkEnd w:id="0"/>
      <w:r w:rsidR="00E11A43" w:rsidRPr="00216590">
        <w:rPr>
          <w:sz w:val="28"/>
          <w:szCs w:val="26"/>
        </w:rPr>
        <w:t>:00</w:t>
      </w:r>
      <w:r w:rsidR="00E11A43">
        <w:rPr>
          <w:sz w:val="28"/>
          <w:szCs w:val="26"/>
        </w:rPr>
        <w:t xml:space="preserve"> будет введено ограничение режима потребления электроэнергии потребителей по следующим адресам:</w:t>
      </w:r>
    </w:p>
    <w:p w:rsidR="003120EA" w:rsidRDefault="003120EA" w:rsidP="00E11A43">
      <w:pPr>
        <w:pStyle w:val="a8"/>
        <w:ind w:firstLine="851"/>
        <w:jc w:val="both"/>
        <w:rPr>
          <w:sz w:val="28"/>
          <w:szCs w:val="26"/>
        </w:rPr>
      </w:pPr>
    </w:p>
    <w:tbl>
      <w:tblPr>
        <w:tblpPr w:leftFromText="180" w:rightFromText="180" w:vertAnchor="text" w:tblpY="1"/>
        <w:tblOverlap w:val="never"/>
        <w:tblW w:w="74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3593"/>
      </w:tblGrid>
      <w:tr w:rsidR="003120EA" w:rsidRPr="00033074" w:rsidTr="003120EA">
        <w:trPr>
          <w:trHeight w:val="479"/>
          <w:tblHeader/>
        </w:trPr>
        <w:tc>
          <w:tcPr>
            <w:tcW w:w="38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0EA" w:rsidRPr="00033074" w:rsidRDefault="003120EA" w:rsidP="007221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Населённый пункт</w:t>
            </w:r>
          </w:p>
        </w:tc>
        <w:tc>
          <w:tcPr>
            <w:tcW w:w="359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0EA" w:rsidRPr="00033074" w:rsidRDefault="003120EA" w:rsidP="007221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Улица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Больничный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Гагарина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Зеленый</w:t>
            </w:r>
          </w:p>
        </w:tc>
      </w:tr>
      <w:tr w:rsidR="003120EA" w:rsidRPr="00033074" w:rsidTr="003120EA">
        <w:trPr>
          <w:trHeight w:val="14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Пушкина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ind w:right="136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Рабочий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Школьный</w:t>
            </w:r>
          </w:p>
        </w:tc>
      </w:tr>
      <w:tr w:rsidR="003120EA" w:rsidRPr="00033074" w:rsidTr="003120EA">
        <w:trPr>
          <w:trHeight w:val="453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Заречная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Большая Речка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Ленина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Новоозерный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Лесная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Новоозерный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Набережная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Новоозерный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Центральная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Песочный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Болотный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Песочный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Дачная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Песочный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Новая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Песочный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Проточная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Песочный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Центральная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tabs>
                <w:tab w:val="left" w:pos="917"/>
                <w:tab w:val="right" w:pos="4036"/>
              </w:tabs>
              <w:spacing w:after="300" w:line="240" w:lineRule="auto"/>
              <w:ind w:right="776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Ванеева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Зеленый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Кравченко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Красных Партизан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Лесной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Молодежный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Нагорный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 Солнечный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Карпова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Ленина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Победы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Энгельса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60 лет ВЛКСМ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Боровая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72214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Брагина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Буденного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Ванеева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Восточная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Гагарина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Горького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Дачная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Декабрьская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Демьяна Бедного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Заводская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Карла Маркса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Колхозная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Красных Партизан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Кржижановского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Курнатовского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Ленина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Ленинградская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Лесная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Механизаторов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Молодежная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Мостовая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Нагорная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Новая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Октябрьская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Песочная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Пролетарская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Рабочая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Саянская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Северная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Сильвина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Степная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Строителей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Суркова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Трактовая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Щетинкина</w:t>
            </w:r>
          </w:p>
        </w:tc>
      </w:tr>
      <w:tr w:rsidR="003120EA" w:rsidRPr="00033074" w:rsidTr="003120EA">
        <w:trPr>
          <w:trHeight w:val="478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Ермаковское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Южная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Разъезжее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Молодежная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Разъезжее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Новая</w:t>
            </w:r>
          </w:p>
        </w:tc>
      </w:tr>
      <w:tr w:rsidR="003120EA" w:rsidRPr="00033074" w:rsidTr="003120EA">
        <w:trPr>
          <w:trHeight w:val="465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Разъезжее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Орловская</w:t>
            </w:r>
          </w:p>
        </w:tc>
      </w:tr>
      <w:tr w:rsidR="003120EA" w:rsidRPr="00033074" w:rsidTr="003120EA">
        <w:trPr>
          <w:trHeight w:val="453"/>
        </w:trPr>
        <w:tc>
          <w:tcPr>
            <w:tcW w:w="3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Разъезжее</w:t>
            </w:r>
          </w:p>
        </w:tc>
        <w:tc>
          <w:tcPr>
            <w:tcW w:w="35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0EA" w:rsidRPr="00033074" w:rsidRDefault="003120EA" w:rsidP="00D167EB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</w:t>
            </w:r>
            <w:proofErr w:type="spellEnd"/>
            <w:r w:rsidRPr="000330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Саянская</w:t>
            </w:r>
          </w:p>
        </w:tc>
      </w:tr>
    </w:tbl>
    <w:p w:rsidR="004D0CE3" w:rsidRDefault="004D0CE3" w:rsidP="00E11A43">
      <w:pPr>
        <w:pStyle w:val="a8"/>
        <w:ind w:firstLine="851"/>
        <w:jc w:val="both"/>
        <w:rPr>
          <w:sz w:val="28"/>
          <w:szCs w:val="26"/>
        </w:rPr>
      </w:pPr>
    </w:p>
    <w:p w:rsidR="006852DC" w:rsidRDefault="006852DC" w:rsidP="006852DC">
      <w:pPr>
        <w:tabs>
          <w:tab w:val="left" w:pos="5377"/>
        </w:tabs>
        <w:rPr>
          <w:sz w:val="28"/>
          <w:szCs w:val="28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20EA" w:rsidRDefault="003120EA" w:rsidP="00E11A43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E11A43" w:rsidRPr="00E11A43" w:rsidRDefault="00E04E2D" w:rsidP="00E11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Начальник Ермаковского РЭ</w:t>
      </w:r>
      <w:r w:rsidR="0025052A" w:rsidRPr="0025052A">
        <w:rPr>
          <w:rFonts w:ascii="Times New Roman" w:hAnsi="Times New Roman" w:cs="Times New Roman"/>
          <w:sz w:val="28"/>
          <w:szCs w:val="26"/>
        </w:rPr>
        <w:t>С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Росляков А.Н.</w:t>
      </w:r>
    </w:p>
    <w:p w:rsidR="001A3BB8" w:rsidRDefault="001A3BB8">
      <w:pPr>
        <w:spacing w:after="0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3BB8" w:rsidSect="00E11A43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altName w:val="Arial"/>
    <w:charset w:val="CC"/>
    <w:family w:val="auto"/>
    <w:pitch w:val="variable"/>
    <w:sig w:usb0="A00002BF" w:usb1="5000E0FB" w:usb2="00000000" w:usb3="00000000" w:csb0="000001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1646"/>
    <w:multiLevelType w:val="hybridMultilevel"/>
    <w:tmpl w:val="8960B338"/>
    <w:lvl w:ilvl="0" w:tplc="4C12B81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51"/>
    <w:rsid w:val="000B0D51"/>
    <w:rsid w:val="000D34F6"/>
    <w:rsid w:val="000E53FB"/>
    <w:rsid w:val="000F02F8"/>
    <w:rsid w:val="001A3BB8"/>
    <w:rsid w:val="001A7FFD"/>
    <w:rsid w:val="00200EEC"/>
    <w:rsid w:val="00216590"/>
    <w:rsid w:val="0025052A"/>
    <w:rsid w:val="002D7D96"/>
    <w:rsid w:val="003120EA"/>
    <w:rsid w:val="0038623B"/>
    <w:rsid w:val="003A4DD1"/>
    <w:rsid w:val="003F0276"/>
    <w:rsid w:val="003F7DF1"/>
    <w:rsid w:val="004D0CE3"/>
    <w:rsid w:val="005308C3"/>
    <w:rsid w:val="005B78E4"/>
    <w:rsid w:val="005C4CB9"/>
    <w:rsid w:val="005D2209"/>
    <w:rsid w:val="005F6C97"/>
    <w:rsid w:val="006852DC"/>
    <w:rsid w:val="006C72A1"/>
    <w:rsid w:val="006D2F99"/>
    <w:rsid w:val="006E5CA9"/>
    <w:rsid w:val="00700720"/>
    <w:rsid w:val="00771824"/>
    <w:rsid w:val="00860D96"/>
    <w:rsid w:val="008C3364"/>
    <w:rsid w:val="0091585B"/>
    <w:rsid w:val="00A32A23"/>
    <w:rsid w:val="00A634F5"/>
    <w:rsid w:val="00A9413F"/>
    <w:rsid w:val="00AA6135"/>
    <w:rsid w:val="00B12161"/>
    <w:rsid w:val="00B97CC6"/>
    <w:rsid w:val="00C01894"/>
    <w:rsid w:val="00C11BF9"/>
    <w:rsid w:val="00C3655C"/>
    <w:rsid w:val="00C448D6"/>
    <w:rsid w:val="00C77117"/>
    <w:rsid w:val="00C91D57"/>
    <w:rsid w:val="00D1022F"/>
    <w:rsid w:val="00D167EB"/>
    <w:rsid w:val="00D474BE"/>
    <w:rsid w:val="00DB5F91"/>
    <w:rsid w:val="00E04E2D"/>
    <w:rsid w:val="00E11A43"/>
    <w:rsid w:val="00E213EB"/>
    <w:rsid w:val="00E44E74"/>
    <w:rsid w:val="00E90A4C"/>
    <w:rsid w:val="00EF23FE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D57"/>
  </w:style>
  <w:style w:type="paragraph" w:styleId="a5">
    <w:name w:val="List Paragraph"/>
    <w:basedOn w:val="a"/>
    <w:uiPriority w:val="34"/>
    <w:qFormat/>
    <w:rsid w:val="006C72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EE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11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11A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E11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D57"/>
  </w:style>
  <w:style w:type="paragraph" w:styleId="a5">
    <w:name w:val="List Paragraph"/>
    <w:basedOn w:val="a"/>
    <w:uiPriority w:val="34"/>
    <w:qFormat/>
    <w:rsid w:val="006C72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EE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11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11A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E11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7386-EC1B-4A6E-B36D-AA11875F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Гогорева Елена Яковлевна</dc:creator>
  <cp:lastModifiedBy>Selektor</cp:lastModifiedBy>
  <cp:revision>6</cp:revision>
  <cp:lastPrinted>2019-10-02T08:27:00Z</cp:lastPrinted>
  <dcterms:created xsi:type="dcterms:W3CDTF">2025-04-10T08:09:00Z</dcterms:created>
  <dcterms:modified xsi:type="dcterms:W3CDTF">2025-04-23T03:02:00Z</dcterms:modified>
</cp:coreProperties>
</file>