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23" w:rsidRPr="003C5D23" w:rsidRDefault="003C5D23" w:rsidP="003C5D2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5D23">
        <w:rPr>
          <w:rFonts w:ascii="Times New Roman" w:hAnsi="Times New Roman" w:cs="Times New Roman"/>
          <w:b/>
          <w:sz w:val="28"/>
          <w:szCs w:val="24"/>
        </w:rPr>
        <w:t>Семинар-совещание «Реализация комплекса ГТО на территории Красноярского края»</w:t>
      </w:r>
    </w:p>
    <w:p w:rsidR="003C5D23" w:rsidRPr="003C5D23" w:rsidRDefault="003C5D23" w:rsidP="003C5D23">
      <w:pPr>
        <w:rPr>
          <w:rFonts w:ascii="Times New Roman" w:hAnsi="Times New Roman" w:cs="Times New Roman"/>
          <w:sz w:val="28"/>
          <w:szCs w:val="24"/>
        </w:rPr>
      </w:pPr>
      <w:r w:rsidRPr="003C5D23">
        <w:rPr>
          <w:rFonts w:ascii="Times New Roman" w:hAnsi="Times New Roman" w:cs="Times New Roman"/>
          <w:sz w:val="28"/>
          <w:szCs w:val="24"/>
        </w:rPr>
        <w:t>26 февраля во Дворце спорта им. Ивана Ярыгина состоялся годовой семинар-совещание «Реализация комплекса ГТО на территории Красноярского края»</w:t>
      </w:r>
    </w:p>
    <w:p w:rsidR="003C5D23" w:rsidRPr="003C5D23" w:rsidRDefault="003C5D23" w:rsidP="003C5D23">
      <w:pPr>
        <w:rPr>
          <w:rFonts w:ascii="Times New Roman" w:hAnsi="Times New Roman" w:cs="Times New Roman"/>
          <w:sz w:val="28"/>
          <w:szCs w:val="24"/>
        </w:rPr>
      </w:pPr>
      <w:r w:rsidRPr="003C5D23">
        <w:rPr>
          <w:rFonts w:ascii="Times New Roman" w:hAnsi="Times New Roman" w:cs="Times New Roman"/>
          <w:sz w:val="28"/>
          <w:szCs w:val="24"/>
        </w:rPr>
        <w:t xml:space="preserve">Участие в нем приняли 79 специалистов из 50 муниципальных образований Красноярского края, включая </w:t>
      </w:r>
      <w:proofErr w:type="spellStart"/>
      <w:r w:rsidRPr="003C5D23">
        <w:rPr>
          <w:rFonts w:ascii="Times New Roman" w:hAnsi="Times New Roman" w:cs="Times New Roman"/>
          <w:sz w:val="28"/>
          <w:szCs w:val="24"/>
        </w:rPr>
        <w:t>Ермаковский</w:t>
      </w:r>
      <w:proofErr w:type="spellEnd"/>
      <w:r w:rsidRPr="003C5D23">
        <w:rPr>
          <w:rFonts w:ascii="Times New Roman" w:hAnsi="Times New Roman" w:cs="Times New Roman"/>
          <w:sz w:val="28"/>
          <w:szCs w:val="24"/>
        </w:rPr>
        <w:t xml:space="preserve"> район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3C5D23" w:rsidRPr="003C5D23" w:rsidRDefault="003C5D23" w:rsidP="003C5D2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 Обсудили работу центров тестирования</w:t>
      </w:r>
      <w:r w:rsidRPr="003C5D2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</w:t>
      </w:r>
      <w:r w:rsidRPr="003C5D23">
        <w:rPr>
          <w:rFonts w:ascii="Times New Roman" w:hAnsi="Times New Roman" w:cs="Times New Roman"/>
          <w:sz w:val="28"/>
          <w:szCs w:val="24"/>
        </w:rPr>
        <w:t xml:space="preserve"> 2024 год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3C5D23">
        <w:rPr>
          <w:rFonts w:ascii="Times New Roman" w:hAnsi="Times New Roman" w:cs="Times New Roman"/>
          <w:sz w:val="28"/>
          <w:szCs w:val="24"/>
        </w:rPr>
        <w:t xml:space="preserve">, отметили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3C5D23">
        <w:rPr>
          <w:rFonts w:ascii="Times New Roman" w:hAnsi="Times New Roman" w:cs="Times New Roman"/>
          <w:sz w:val="28"/>
          <w:szCs w:val="24"/>
        </w:rPr>
        <w:t>+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3C5D23">
        <w:rPr>
          <w:rFonts w:ascii="Times New Roman" w:hAnsi="Times New Roman" w:cs="Times New Roman"/>
          <w:sz w:val="28"/>
          <w:szCs w:val="24"/>
        </w:rPr>
        <w:t xml:space="preserve"> и </w:t>
      </w:r>
      <w:r>
        <w:rPr>
          <w:rFonts w:ascii="Times New Roman" w:hAnsi="Times New Roman" w:cs="Times New Roman"/>
          <w:sz w:val="28"/>
          <w:szCs w:val="24"/>
        </w:rPr>
        <w:t>«</w:t>
      </w:r>
      <w:proofErr w:type="gramStart"/>
      <w:r w:rsidRPr="003C5D23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»</w:t>
      </w:r>
      <w:proofErr w:type="gramEnd"/>
    </w:p>
    <w:p w:rsidR="003C5D23" w:rsidRPr="003C5D23" w:rsidRDefault="003C5D23" w:rsidP="003C5D23">
      <w:pPr>
        <w:rPr>
          <w:rFonts w:ascii="Times New Roman" w:hAnsi="Times New Roman" w:cs="Times New Roman"/>
          <w:sz w:val="28"/>
          <w:szCs w:val="24"/>
        </w:rPr>
      </w:pPr>
      <w:r w:rsidRPr="003C5D23">
        <w:rPr>
          <w:rFonts w:ascii="Times New Roman" w:hAnsi="Times New Roman" w:cs="Times New Roman"/>
          <w:sz w:val="28"/>
          <w:szCs w:val="24"/>
        </w:rPr>
        <w:t>• Разобрали акции и фестивальное движение в 2025 году</w:t>
      </w:r>
    </w:p>
    <w:p w:rsidR="003C5D23" w:rsidRPr="003C5D23" w:rsidRDefault="003C5D23" w:rsidP="003C5D23">
      <w:pPr>
        <w:rPr>
          <w:rFonts w:ascii="Times New Roman" w:hAnsi="Times New Roman" w:cs="Times New Roman"/>
          <w:sz w:val="28"/>
          <w:szCs w:val="24"/>
        </w:rPr>
      </w:pPr>
      <w:r w:rsidRPr="003C5D23">
        <w:rPr>
          <w:rFonts w:ascii="Times New Roman" w:hAnsi="Times New Roman" w:cs="Times New Roman"/>
          <w:sz w:val="28"/>
          <w:szCs w:val="24"/>
        </w:rPr>
        <w:t>• Ознакомились с работой на платформе ФГИС «Спорт»</w:t>
      </w:r>
    </w:p>
    <w:p w:rsidR="00000000" w:rsidRDefault="003C5D23" w:rsidP="003C5D23">
      <w:pPr>
        <w:rPr>
          <w:rFonts w:ascii="Times New Roman" w:hAnsi="Times New Roman" w:cs="Times New Roman"/>
          <w:sz w:val="28"/>
          <w:szCs w:val="24"/>
        </w:rPr>
      </w:pPr>
      <w:r w:rsidRPr="003C5D23">
        <w:rPr>
          <w:rFonts w:ascii="Times New Roman" w:hAnsi="Times New Roman" w:cs="Times New Roman"/>
          <w:sz w:val="28"/>
          <w:szCs w:val="24"/>
        </w:rPr>
        <w:t>• Обменялись опытом работы со специалистами ЦТ ГТО</w:t>
      </w:r>
    </w:p>
    <w:p w:rsidR="003C5D23" w:rsidRDefault="003C5D23" w:rsidP="003C5D2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Также, на данном мероприятии состоялось торжественное награждение лидеров краевого рейтинга по реализации комплекса ГТО за 2024 год.</w:t>
      </w:r>
    </w:p>
    <w:p w:rsidR="003C5D23" w:rsidRPr="003C5D23" w:rsidRDefault="003C5D23" w:rsidP="003C5D23">
      <w:pPr>
        <w:rPr>
          <w:rFonts w:ascii="Times New Roman" w:hAnsi="Times New Roman" w:cs="Times New Roman"/>
          <w:sz w:val="28"/>
          <w:szCs w:val="24"/>
        </w:rPr>
      </w:pPr>
      <w:proofErr w:type="spellStart"/>
      <w:r w:rsidRPr="003C5D23">
        <w:rPr>
          <w:rFonts w:ascii="Times New Roman" w:hAnsi="Times New Roman" w:cs="Times New Roman"/>
          <w:sz w:val="28"/>
          <w:szCs w:val="24"/>
        </w:rPr>
        <w:t>Ермаковский</w:t>
      </w:r>
      <w:proofErr w:type="spellEnd"/>
      <w:r w:rsidRPr="003C5D23">
        <w:rPr>
          <w:rFonts w:ascii="Times New Roman" w:hAnsi="Times New Roman" w:cs="Times New Roman"/>
          <w:sz w:val="28"/>
          <w:szCs w:val="24"/>
        </w:rPr>
        <w:t xml:space="preserve"> район поднялся на 5 ступеней в общем зачете по сравнению с </w:t>
      </w:r>
      <w:r>
        <w:rPr>
          <w:rFonts w:ascii="Times New Roman" w:hAnsi="Times New Roman" w:cs="Times New Roman"/>
          <w:sz w:val="28"/>
          <w:szCs w:val="24"/>
        </w:rPr>
        <w:t>предыдущим годом</w:t>
      </w:r>
    </w:p>
    <w:sectPr w:rsidR="003C5D23" w:rsidRPr="003C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C5D23"/>
    <w:rsid w:val="003C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2025-03-04T03:49:00Z</dcterms:created>
  <dcterms:modified xsi:type="dcterms:W3CDTF">2025-03-04T03:57:00Z</dcterms:modified>
</cp:coreProperties>
</file>