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32" w:rsidRPr="00846B32" w:rsidRDefault="00846B32" w:rsidP="00846B32">
      <w:pPr>
        <w:widowControl w:val="0"/>
        <w:autoSpaceDN w:val="0"/>
        <w:ind w:right="-1"/>
        <w:jc w:val="center"/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</w:pPr>
      <w:r w:rsidRPr="00846B32"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846B32" w:rsidRPr="00846B32" w:rsidRDefault="00846B32" w:rsidP="00846B32">
      <w:pPr>
        <w:widowControl w:val="0"/>
        <w:autoSpaceDN w:val="0"/>
        <w:ind w:right="-1"/>
        <w:jc w:val="center"/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</w:pPr>
      <w:r w:rsidRPr="00846B32"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846B32" w:rsidRPr="00846B32" w:rsidRDefault="00846B32" w:rsidP="00846B32">
      <w:pPr>
        <w:widowControl w:val="0"/>
        <w:autoSpaceDN w:val="0"/>
        <w:ind w:right="-1"/>
        <w:jc w:val="center"/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</w:pPr>
    </w:p>
    <w:p w:rsidR="00846B32" w:rsidRDefault="00846B32" w:rsidP="00846B32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 w:rsidRPr="00846B32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«2</w:t>
      </w:r>
      <w:r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6</w:t>
      </w:r>
      <w:r w:rsidRPr="00846B32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» февраля 2025 года                                           </w:t>
      </w:r>
      <w:r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                              </w:t>
      </w:r>
      <w:r w:rsidRPr="00846B32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            № </w:t>
      </w:r>
      <w:r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105</w:t>
      </w:r>
      <w:r w:rsidRPr="00846B32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846B32" w:rsidRDefault="00846B32" w:rsidP="00846B32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</w:p>
    <w:p w:rsidR="00846B32" w:rsidRDefault="005A79DA" w:rsidP="00846B32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 w:rsidRPr="00846B32">
        <w:rPr>
          <w:rFonts w:cs="Arial"/>
          <w:bCs/>
          <w:sz w:val="24"/>
          <w:szCs w:val="24"/>
        </w:rPr>
        <w:t>Об утверждении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Ерм</w:t>
      </w:r>
      <w:r w:rsidRPr="00846B32">
        <w:rPr>
          <w:rFonts w:cs="Arial"/>
          <w:bCs/>
          <w:sz w:val="24"/>
          <w:szCs w:val="24"/>
        </w:rPr>
        <w:t>а</w:t>
      </w:r>
      <w:r w:rsidRPr="00846B32">
        <w:rPr>
          <w:rFonts w:cs="Arial"/>
          <w:bCs/>
          <w:sz w:val="24"/>
          <w:szCs w:val="24"/>
        </w:rPr>
        <w:t>ковского района на 2025 год</w:t>
      </w:r>
    </w:p>
    <w:p w:rsidR="00846B32" w:rsidRDefault="00846B32" w:rsidP="00846B32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</w:p>
    <w:p w:rsidR="00846B32" w:rsidRDefault="005A79DA" w:rsidP="00846B32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proofErr w:type="gramStart"/>
      <w:r w:rsidRPr="00846B32">
        <w:rPr>
          <w:rFonts w:cs="Arial"/>
          <w:sz w:val="24"/>
          <w:szCs w:val="24"/>
          <w:shd w:val="clear" w:color="auto" w:fill="FFFFFF"/>
        </w:rPr>
        <w:t>В соответствии с пунктом 1 статьи 3 и пунктом 2 статьи 8 Федерального закона Российской Федерации от 12</w:t>
      </w:r>
      <w:r w:rsidR="00B913F7" w:rsidRPr="00846B32">
        <w:rPr>
          <w:rFonts w:cs="Arial"/>
          <w:sz w:val="24"/>
          <w:szCs w:val="24"/>
          <w:shd w:val="clear" w:color="auto" w:fill="FFFFFF"/>
        </w:rPr>
        <w:t>.02.</w:t>
      </w:r>
      <w:r w:rsidRPr="00846B32">
        <w:rPr>
          <w:rFonts w:cs="Arial"/>
          <w:sz w:val="24"/>
          <w:szCs w:val="24"/>
          <w:shd w:val="clear" w:color="auto" w:fill="FFFFFF"/>
        </w:rPr>
        <w:t>1998</w:t>
      </w:r>
      <w:r w:rsidR="00846B32">
        <w:rPr>
          <w:rFonts w:cs="Arial"/>
          <w:sz w:val="24"/>
          <w:szCs w:val="24"/>
          <w:shd w:val="clear" w:color="auto" w:fill="FFFFFF"/>
        </w:rPr>
        <w:t xml:space="preserve"> Г.№ </w:t>
      </w:r>
      <w:r w:rsidRPr="00846B32">
        <w:rPr>
          <w:rFonts w:cs="Arial"/>
          <w:sz w:val="24"/>
          <w:szCs w:val="24"/>
          <w:shd w:val="clear" w:color="auto" w:fill="FFFFFF"/>
        </w:rPr>
        <w:t>28-ФЗ «О гражданской обороне»,</w:t>
      </w:r>
      <w:r w:rsidR="00846B32" w:rsidRPr="00846B32">
        <w:rPr>
          <w:rFonts w:cs="Arial"/>
          <w:sz w:val="24"/>
          <w:szCs w:val="24"/>
          <w:shd w:val="clear" w:color="auto" w:fill="FFFFFF"/>
        </w:rPr>
        <w:t xml:space="preserve"> </w:t>
      </w:r>
      <w:r w:rsidRPr="00846B32">
        <w:rPr>
          <w:rFonts w:cs="Arial"/>
          <w:sz w:val="24"/>
          <w:szCs w:val="24"/>
          <w:shd w:val="clear" w:color="auto" w:fill="FFFFFF"/>
        </w:rPr>
        <w:t>пунктом 3 и 4</w:t>
      </w:r>
      <w:r w:rsidR="00846B32" w:rsidRPr="00846B32">
        <w:rPr>
          <w:rFonts w:cs="Arial"/>
          <w:sz w:val="24"/>
          <w:szCs w:val="24"/>
          <w:shd w:val="clear" w:color="auto" w:fill="FFFFFF"/>
        </w:rPr>
        <w:t xml:space="preserve"> </w:t>
      </w:r>
      <w:r w:rsidRPr="00846B32">
        <w:rPr>
          <w:rFonts w:cs="Arial"/>
          <w:sz w:val="24"/>
          <w:szCs w:val="24"/>
          <w:shd w:val="clear" w:color="auto" w:fill="FFFFFF"/>
        </w:rPr>
        <w:t>Положения</w:t>
      </w:r>
      <w:r w:rsidRPr="00846B32">
        <w:rPr>
          <w:rFonts w:cs="Arial"/>
          <w:sz w:val="24"/>
          <w:szCs w:val="24"/>
        </w:rPr>
        <w:t xml:space="preserve"> об организации и ведении гражданской обороны в муниципальных образованиях и организациях</w:t>
      </w:r>
      <w:r w:rsidRPr="00846B32">
        <w:rPr>
          <w:rFonts w:cs="Arial"/>
          <w:sz w:val="24"/>
          <w:szCs w:val="24"/>
          <w:shd w:val="clear" w:color="auto" w:fill="FFFFFF"/>
        </w:rPr>
        <w:t xml:space="preserve">, утвержденного приказом МЧС России от </w:t>
      </w:r>
      <w:r w:rsidRPr="00846B32">
        <w:rPr>
          <w:rFonts w:cs="Arial"/>
          <w:sz w:val="24"/>
          <w:szCs w:val="24"/>
        </w:rPr>
        <w:t>14</w:t>
      </w:r>
      <w:r w:rsidR="00B913F7" w:rsidRPr="00846B32">
        <w:rPr>
          <w:rFonts w:cs="Arial"/>
          <w:sz w:val="24"/>
          <w:szCs w:val="24"/>
        </w:rPr>
        <w:t>.11.</w:t>
      </w:r>
      <w:r w:rsidRPr="00846B32">
        <w:rPr>
          <w:rFonts w:cs="Arial"/>
          <w:sz w:val="24"/>
          <w:szCs w:val="24"/>
        </w:rPr>
        <w:t>2008</w:t>
      </w:r>
      <w:r w:rsidR="00846B32">
        <w:rPr>
          <w:rFonts w:cs="Arial"/>
          <w:sz w:val="24"/>
          <w:szCs w:val="24"/>
        </w:rPr>
        <w:t xml:space="preserve"> Г. № </w:t>
      </w:r>
      <w:r w:rsidRPr="00846B32">
        <w:rPr>
          <w:rFonts w:cs="Arial"/>
          <w:sz w:val="24"/>
          <w:szCs w:val="24"/>
        </w:rPr>
        <w:t>687, в целях совершенствования подготовки органов управления, сил гражданской обороны и территориальной подсистемы РСЧС</w:t>
      </w:r>
      <w:proofErr w:type="gramEnd"/>
      <w:r w:rsidR="003B12E7" w:rsidRPr="00846B32">
        <w:rPr>
          <w:rFonts w:cs="Arial"/>
          <w:bCs/>
          <w:sz w:val="24"/>
          <w:szCs w:val="24"/>
        </w:rPr>
        <w:t>,</w:t>
      </w:r>
      <w:r w:rsidR="00435B97" w:rsidRPr="00846B32">
        <w:rPr>
          <w:rFonts w:cs="Arial"/>
          <w:bCs/>
          <w:sz w:val="24"/>
          <w:szCs w:val="24"/>
        </w:rPr>
        <w:t xml:space="preserve"> </w:t>
      </w:r>
      <w:r w:rsidR="00435B97" w:rsidRPr="00846B32">
        <w:rPr>
          <w:rFonts w:cs="Arial"/>
          <w:sz w:val="24"/>
          <w:szCs w:val="24"/>
        </w:rPr>
        <w:t>руко</w:t>
      </w:r>
      <w:r w:rsidR="00510069" w:rsidRPr="00846B32">
        <w:rPr>
          <w:rFonts w:cs="Arial"/>
          <w:sz w:val="24"/>
          <w:szCs w:val="24"/>
        </w:rPr>
        <w:t>водствуясь Устав</w:t>
      </w:r>
      <w:r w:rsidR="007D1CF6" w:rsidRPr="00846B32">
        <w:rPr>
          <w:rFonts w:cs="Arial"/>
          <w:sz w:val="24"/>
          <w:szCs w:val="24"/>
        </w:rPr>
        <w:t>ом</w:t>
      </w:r>
      <w:r w:rsidR="00510069" w:rsidRPr="00846B32">
        <w:rPr>
          <w:rFonts w:cs="Arial"/>
          <w:sz w:val="24"/>
          <w:szCs w:val="24"/>
        </w:rPr>
        <w:t xml:space="preserve"> </w:t>
      </w:r>
      <w:r w:rsidR="00C615DA" w:rsidRPr="00846B32">
        <w:rPr>
          <w:rFonts w:cs="Arial"/>
          <w:sz w:val="24"/>
          <w:szCs w:val="24"/>
        </w:rPr>
        <w:t>Ермаковского района Красноярского края</w:t>
      </w:r>
      <w:r w:rsidR="00B54102" w:rsidRPr="00846B32">
        <w:rPr>
          <w:rFonts w:cs="Arial"/>
          <w:sz w:val="24"/>
          <w:szCs w:val="24"/>
        </w:rPr>
        <w:t xml:space="preserve">, </w:t>
      </w:r>
      <w:r w:rsidR="00963DC4" w:rsidRPr="00846B32">
        <w:rPr>
          <w:rFonts w:cs="Arial"/>
          <w:sz w:val="24"/>
          <w:szCs w:val="24"/>
        </w:rPr>
        <w:t>ПОСТАНОВЛЯЮ:</w:t>
      </w:r>
    </w:p>
    <w:p w:rsidR="00846B32" w:rsidRDefault="00846B32" w:rsidP="00846B32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1. </w:t>
      </w:r>
      <w:r w:rsidR="005A79DA" w:rsidRPr="00846B32">
        <w:rPr>
          <w:rFonts w:cs="Arial"/>
          <w:sz w:val="24"/>
          <w:szCs w:val="24"/>
        </w:rPr>
        <w:t xml:space="preserve">Утвердить план основных мероприятий </w:t>
      </w:r>
      <w:r w:rsidR="005A79DA" w:rsidRPr="00846B32">
        <w:rPr>
          <w:rFonts w:cs="Arial"/>
          <w:bCs/>
          <w:sz w:val="24"/>
          <w:szCs w:val="24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Ермако</w:t>
      </w:r>
      <w:r w:rsidR="005A79DA" w:rsidRPr="00846B32">
        <w:rPr>
          <w:rFonts w:cs="Arial"/>
          <w:bCs/>
          <w:sz w:val="24"/>
          <w:szCs w:val="24"/>
        </w:rPr>
        <w:t>в</w:t>
      </w:r>
      <w:r w:rsidR="005A79DA" w:rsidRPr="00846B32">
        <w:rPr>
          <w:rFonts w:cs="Arial"/>
          <w:bCs/>
          <w:sz w:val="24"/>
          <w:szCs w:val="24"/>
        </w:rPr>
        <w:t>ского района на 2025 год согласно приложению.</w:t>
      </w:r>
    </w:p>
    <w:p w:rsidR="00846B32" w:rsidRDefault="00846B32" w:rsidP="00846B32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2. </w:t>
      </w:r>
      <w:proofErr w:type="gramStart"/>
      <w:r w:rsidR="00222788" w:rsidRPr="00846B32">
        <w:rPr>
          <w:rFonts w:cs="Arial"/>
          <w:sz w:val="24"/>
          <w:szCs w:val="24"/>
        </w:rPr>
        <w:t>Ответственным</w:t>
      </w:r>
      <w:proofErr w:type="gramEnd"/>
      <w:r w:rsidR="00222788" w:rsidRPr="00846B32">
        <w:rPr>
          <w:rFonts w:cs="Arial"/>
          <w:sz w:val="24"/>
          <w:szCs w:val="24"/>
        </w:rPr>
        <w:t xml:space="preserve"> за выполнение плана назначить</w:t>
      </w:r>
      <w:r w:rsidR="00B913F7" w:rsidRPr="00846B32">
        <w:rPr>
          <w:rFonts w:cs="Arial"/>
          <w:sz w:val="24"/>
          <w:szCs w:val="24"/>
        </w:rPr>
        <w:t xml:space="preserve"> отдел гражданской обороны и чрезвычайных ситуаций администрации Ермаковского рай</w:t>
      </w:r>
      <w:r w:rsidR="00B913F7" w:rsidRPr="00846B32">
        <w:rPr>
          <w:rFonts w:cs="Arial"/>
          <w:sz w:val="24"/>
          <w:szCs w:val="24"/>
        </w:rPr>
        <w:t>о</w:t>
      </w:r>
      <w:r w:rsidR="00B913F7" w:rsidRPr="00846B32">
        <w:rPr>
          <w:rFonts w:cs="Arial"/>
          <w:sz w:val="24"/>
          <w:szCs w:val="24"/>
        </w:rPr>
        <w:t>на.</w:t>
      </w:r>
    </w:p>
    <w:p w:rsidR="00846B32" w:rsidRDefault="00846B32" w:rsidP="00846B32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3. </w:t>
      </w:r>
      <w:proofErr w:type="gramStart"/>
      <w:r w:rsidR="00A6166B" w:rsidRPr="00846B32">
        <w:rPr>
          <w:rFonts w:cs="Arial"/>
          <w:sz w:val="24"/>
          <w:szCs w:val="24"/>
        </w:rPr>
        <w:t>Контроль за</w:t>
      </w:r>
      <w:proofErr w:type="gramEnd"/>
      <w:r w:rsidR="00A6166B" w:rsidRPr="00846B32">
        <w:rPr>
          <w:rFonts w:cs="Arial"/>
          <w:sz w:val="24"/>
          <w:szCs w:val="24"/>
        </w:rPr>
        <w:t xml:space="preserve"> исполнением </w:t>
      </w:r>
      <w:r w:rsidR="00E2145A" w:rsidRPr="00846B32">
        <w:rPr>
          <w:rFonts w:cs="Arial"/>
          <w:sz w:val="24"/>
          <w:szCs w:val="24"/>
        </w:rPr>
        <w:t xml:space="preserve">возложить на заместителя главы администрации </w:t>
      </w:r>
      <w:r>
        <w:rPr>
          <w:rFonts w:cs="Arial"/>
          <w:sz w:val="24"/>
          <w:szCs w:val="24"/>
        </w:rPr>
        <w:t xml:space="preserve">района </w:t>
      </w:r>
      <w:r w:rsidR="00E2145A" w:rsidRPr="00846B32">
        <w:rPr>
          <w:rFonts w:cs="Arial"/>
          <w:sz w:val="24"/>
          <w:szCs w:val="24"/>
        </w:rPr>
        <w:t>по оперативному управлению С.М. Абрамова</w:t>
      </w:r>
      <w:r w:rsidR="00B54102" w:rsidRPr="00846B32">
        <w:rPr>
          <w:rFonts w:cs="Arial"/>
          <w:sz w:val="24"/>
          <w:szCs w:val="24"/>
        </w:rPr>
        <w:t>.</w:t>
      </w:r>
    </w:p>
    <w:p w:rsidR="00846B32" w:rsidRDefault="00846B32" w:rsidP="00846B32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4. </w:t>
      </w:r>
      <w:r w:rsidR="00657E5F" w:rsidRPr="00846B32">
        <w:rPr>
          <w:rFonts w:cs="Arial"/>
          <w:color w:val="000000"/>
          <w:spacing w:val="-4"/>
          <w:sz w:val="24"/>
          <w:szCs w:val="24"/>
        </w:rPr>
        <w:t>Постановление вступает в силу после его официального опубликования (обнародования).</w:t>
      </w:r>
    </w:p>
    <w:p w:rsidR="00846B32" w:rsidRDefault="00846B32" w:rsidP="00846B32">
      <w:pPr>
        <w:widowControl w:val="0"/>
        <w:suppressAutoHyphens/>
        <w:autoSpaceDN w:val="0"/>
        <w:ind w:right="-2" w:firstLine="70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</w:p>
    <w:p w:rsidR="00857543" w:rsidRDefault="00846B32" w:rsidP="00846B32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>
        <w:rPr>
          <w:rFonts w:cs="Arial"/>
          <w:sz w:val="24"/>
          <w:szCs w:val="24"/>
        </w:rPr>
        <w:t>И.</w:t>
      </w:r>
      <w:r w:rsidR="00E2145A" w:rsidRPr="00846B32">
        <w:rPr>
          <w:rFonts w:cs="Arial"/>
          <w:sz w:val="24"/>
          <w:szCs w:val="24"/>
        </w:rPr>
        <w:t>о</w:t>
      </w:r>
      <w:r>
        <w:rPr>
          <w:rFonts w:cs="Arial"/>
          <w:sz w:val="24"/>
          <w:szCs w:val="24"/>
        </w:rPr>
        <w:t>.</w:t>
      </w:r>
      <w:r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 </w:t>
      </w:r>
      <w:r>
        <w:rPr>
          <w:rFonts w:cs="Arial"/>
          <w:sz w:val="24"/>
          <w:szCs w:val="24"/>
        </w:rPr>
        <w:t>г</w:t>
      </w:r>
      <w:r w:rsidR="00B10D55" w:rsidRPr="00846B32">
        <w:rPr>
          <w:rFonts w:cs="Arial"/>
          <w:sz w:val="24"/>
          <w:szCs w:val="24"/>
        </w:rPr>
        <w:t>лав</w:t>
      </w:r>
      <w:r w:rsidR="00E2145A" w:rsidRPr="00846B32">
        <w:rPr>
          <w:rFonts w:cs="Arial"/>
          <w:sz w:val="24"/>
          <w:szCs w:val="24"/>
        </w:rPr>
        <w:t xml:space="preserve">ы </w:t>
      </w:r>
      <w:r w:rsidR="00B54102" w:rsidRPr="00846B32">
        <w:rPr>
          <w:rFonts w:cs="Arial"/>
          <w:sz w:val="24"/>
          <w:szCs w:val="24"/>
        </w:rPr>
        <w:t xml:space="preserve">Ермаковского </w:t>
      </w:r>
      <w:r>
        <w:rPr>
          <w:rFonts w:cs="Arial"/>
          <w:sz w:val="24"/>
          <w:szCs w:val="24"/>
        </w:rPr>
        <w:t xml:space="preserve">района                                                             </w:t>
      </w:r>
      <w:r w:rsidRPr="00846B32">
        <w:rPr>
          <w:rFonts w:cs="Arial"/>
          <w:sz w:val="24"/>
          <w:szCs w:val="24"/>
        </w:rPr>
        <w:t xml:space="preserve"> </w:t>
      </w:r>
      <w:r w:rsidR="00E2145A" w:rsidRPr="00846B32">
        <w:rPr>
          <w:rFonts w:cs="Arial"/>
          <w:sz w:val="24"/>
          <w:szCs w:val="24"/>
        </w:rPr>
        <w:t>Д.В. Нелюбов</w:t>
      </w:r>
    </w:p>
    <w:p w:rsidR="00394564" w:rsidRDefault="00394564" w:rsidP="00846B32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sectPr w:rsidR="00394564" w:rsidSect="00846B32">
          <w:headerReference w:type="even" r:id="rId8"/>
          <w:headerReference w:type="default" r:id="rId9"/>
          <w:headerReference w:type="first" r:id="rId10"/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:rsidR="00394564" w:rsidRPr="00394564" w:rsidRDefault="00394564" w:rsidP="00394564">
      <w:pPr>
        <w:autoSpaceDN w:val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Приложение</w:t>
      </w:r>
    </w:p>
    <w:p w:rsidR="00394564" w:rsidRPr="00394564" w:rsidRDefault="00394564" w:rsidP="00394564">
      <w:pPr>
        <w:autoSpaceDN w:val="0"/>
        <w:jc w:val="right"/>
        <w:rPr>
          <w:rFonts w:cs="Arial"/>
          <w:sz w:val="24"/>
          <w:szCs w:val="24"/>
        </w:rPr>
      </w:pPr>
      <w:r w:rsidRPr="00394564">
        <w:rPr>
          <w:rFonts w:cs="Arial"/>
          <w:sz w:val="24"/>
          <w:szCs w:val="24"/>
        </w:rPr>
        <w:t>к постановлению администрации</w:t>
      </w:r>
    </w:p>
    <w:p w:rsidR="00394564" w:rsidRPr="00394564" w:rsidRDefault="00394564" w:rsidP="00394564">
      <w:pPr>
        <w:autoSpaceDN w:val="0"/>
        <w:jc w:val="right"/>
        <w:rPr>
          <w:rFonts w:cs="Arial"/>
          <w:sz w:val="24"/>
          <w:szCs w:val="24"/>
        </w:rPr>
      </w:pPr>
      <w:r w:rsidRPr="00394564">
        <w:rPr>
          <w:rFonts w:cs="Arial"/>
          <w:sz w:val="24"/>
          <w:szCs w:val="24"/>
        </w:rPr>
        <w:t>Ермаковского района</w:t>
      </w:r>
    </w:p>
    <w:p w:rsidR="00394564" w:rsidRPr="00394564" w:rsidRDefault="00394564" w:rsidP="00394564">
      <w:pPr>
        <w:widowControl w:val="0"/>
        <w:autoSpaceDE w:val="0"/>
        <w:autoSpaceDN w:val="0"/>
        <w:adjustRightInd w:val="0"/>
        <w:jc w:val="right"/>
        <w:rPr>
          <w:rFonts w:eastAsia="Calibri" w:cs="Arial"/>
          <w:sz w:val="24"/>
          <w:szCs w:val="24"/>
          <w:lang w:eastAsia="en-US"/>
        </w:rPr>
      </w:pPr>
      <w:r w:rsidRPr="00394564">
        <w:rPr>
          <w:rFonts w:cs="Arial"/>
          <w:sz w:val="24"/>
          <w:szCs w:val="24"/>
        </w:rPr>
        <w:t>от «2</w:t>
      </w:r>
      <w:r>
        <w:rPr>
          <w:rFonts w:cs="Arial"/>
          <w:sz w:val="24"/>
          <w:szCs w:val="24"/>
        </w:rPr>
        <w:t>6</w:t>
      </w:r>
      <w:r w:rsidRPr="00394564">
        <w:rPr>
          <w:rFonts w:cs="Arial"/>
          <w:sz w:val="24"/>
          <w:szCs w:val="24"/>
        </w:rPr>
        <w:t xml:space="preserve">» февраля 2025 г. № </w:t>
      </w:r>
      <w:r>
        <w:rPr>
          <w:rFonts w:cs="Arial"/>
          <w:sz w:val="24"/>
          <w:szCs w:val="24"/>
        </w:rPr>
        <w:t>105</w:t>
      </w:r>
      <w:r w:rsidRPr="00394564">
        <w:rPr>
          <w:rFonts w:cs="Arial"/>
          <w:sz w:val="24"/>
          <w:szCs w:val="24"/>
        </w:rPr>
        <w:t>-п</w:t>
      </w:r>
    </w:p>
    <w:p w:rsidR="00846B32" w:rsidRPr="00394564" w:rsidRDefault="00846B32" w:rsidP="00846B32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</w:p>
    <w:p w:rsidR="00394564" w:rsidRPr="00394564" w:rsidRDefault="00394564" w:rsidP="00394564">
      <w:pPr>
        <w:widowControl w:val="0"/>
        <w:suppressAutoHyphens/>
        <w:autoSpaceDN w:val="0"/>
        <w:ind w:right="-2"/>
        <w:jc w:val="center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 w:rsidRPr="00394564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ПЛАН</w:t>
      </w:r>
    </w:p>
    <w:p w:rsidR="00394564" w:rsidRPr="00394564" w:rsidRDefault="00394564" w:rsidP="00394564">
      <w:pPr>
        <w:widowControl w:val="0"/>
        <w:suppressAutoHyphens/>
        <w:autoSpaceDN w:val="0"/>
        <w:ind w:right="-2"/>
        <w:jc w:val="center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 w:rsidRPr="00394564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основных мероприятий Ермаковского района в области гражданской обороны,</w:t>
      </w:r>
    </w:p>
    <w:p w:rsidR="00394564" w:rsidRPr="00394564" w:rsidRDefault="00394564" w:rsidP="00394564">
      <w:pPr>
        <w:widowControl w:val="0"/>
        <w:suppressAutoHyphens/>
        <w:autoSpaceDN w:val="0"/>
        <w:ind w:right="-2"/>
        <w:jc w:val="center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 w:rsidRPr="00394564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предупреждения и ликвидации чрезвычайных ситуаций, обеспечения пожарной безопасности</w:t>
      </w:r>
    </w:p>
    <w:p w:rsidR="00394564" w:rsidRPr="00394564" w:rsidRDefault="00394564" w:rsidP="00394564">
      <w:pPr>
        <w:widowControl w:val="0"/>
        <w:suppressAutoHyphens/>
        <w:autoSpaceDN w:val="0"/>
        <w:ind w:right="-2"/>
        <w:jc w:val="center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 w:rsidRPr="00394564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и безопасности людей на водных </w:t>
      </w:r>
      <w:proofErr w:type="gramStart"/>
      <w:r w:rsidRPr="00394564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объектах</w:t>
      </w:r>
      <w:proofErr w:type="gramEnd"/>
      <w:r w:rsidRPr="00394564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 на 2025 год</w:t>
      </w:r>
    </w:p>
    <w:p w:rsidR="00394564" w:rsidRDefault="00394564" w:rsidP="00394564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764"/>
        <w:gridCol w:w="2094"/>
        <w:gridCol w:w="4149"/>
        <w:gridCol w:w="1948"/>
      </w:tblGrid>
      <w:tr w:rsidR="003A3A9E" w:rsidRPr="00904160" w:rsidTr="003A3A9E">
        <w:tc>
          <w:tcPr>
            <w:tcW w:w="187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№</w:t>
            </w:r>
            <w:r w:rsidR="003A3A9E"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  <w:proofErr w:type="gram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</w:t>
            </w:r>
            <w:proofErr w:type="gramEnd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/п</w:t>
            </w:r>
          </w:p>
        </w:tc>
        <w:tc>
          <w:tcPr>
            <w:tcW w:w="1988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Наименование мероприятий</w:t>
            </w:r>
            <w:bookmarkStart w:id="0" w:name="_GoBack"/>
            <w:bookmarkEnd w:id="0"/>
          </w:p>
        </w:tc>
        <w:tc>
          <w:tcPr>
            <w:tcW w:w="722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Срок</w:t>
            </w:r>
            <w:r w:rsidR="003A3A9E"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исполнения</w:t>
            </w:r>
          </w:p>
        </w:tc>
        <w:tc>
          <w:tcPr>
            <w:tcW w:w="1431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Исполнители,</w:t>
            </w:r>
            <w:r w:rsidR="003A3A9E"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соисполнители</w:t>
            </w:r>
          </w:p>
        </w:tc>
        <w:tc>
          <w:tcPr>
            <w:tcW w:w="672" w:type="pct"/>
          </w:tcPr>
          <w:p w:rsidR="00394564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Отметка </w:t>
            </w:r>
            <w:r w:rsidR="00394564"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 выполнении</w:t>
            </w:r>
          </w:p>
        </w:tc>
      </w:tr>
      <w:tr w:rsidR="00394564" w:rsidRPr="00904160" w:rsidTr="003A3A9E">
        <w:tc>
          <w:tcPr>
            <w:tcW w:w="5000" w:type="pct"/>
            <w:gridSpan w:val="5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1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 xml:space="preserve">.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Совершенствование системы нормативно-правового регулирования и координации деятельности в области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гражданской обороны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(далее - ГО)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,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защиты населения и территорий от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чрезвычайных ситуаций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(далее - ЧС)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, обеспечения пожарной безопасности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(далее - ПБ)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 xml:space="preserve"> и безопасности людей на водных объектах</w:t>
            </w:r>
          </w:p>
        </w:tc>
      </w:tr>
      <w:tr w:rsidR="003A3A9E" w:rsidRPr="00904160" w:rsidTr="003A3A9E">
        <w:tc>
          <w:tcPr>
            <w:tcW w:w="187" w:type="pct"/>
          </w:tcPr>
          <w:p w:rsidR="00394564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1.</w:t>
            </w:r>
          </w:p>
        </w:tc>
        <w:tc>
          <w:tcPr>
            <w:tcW w:w="1988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Уточнение (корректировка) плана гражданской обороны и защиты населения Ермаковского района </w:t>
            </w:r>
          </w:p>
        </w:tc>
        <w:tc>
          <w:tcPr>
            <w:tcW w:w="722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до 25 января</w:t>
            </w:r>
          </w:p>
        </w:tc>
        <w:tc>
          <w:tcPr>
            <w:tcW w:w="1431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Отдел ГО и ЧС администрации Ермаковского района </w:t>
            </w:r>
          </w:p>
        </w:tc>
        <w:tc>
          <w:tcPr>
            <w:tcW w:w="672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94564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2.</w:t>
            </w:r>
          </w:p>
        </w:tc>
        <w:tc>
          <w:tcPr>
            <w:tcW w:w="1988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Подготовка и направление доклада о состоянии гражданской обороны Ермаковского района (форма 2 ДУ) </w:t>
            </w:r>
          </w:p>
        </w:tc>
        <w:tc>
          <w:tcPr>
            <w:tcW w:w="722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до 25 ноября, до 20 июня </w:t>
            </w:r>
          </w:p>
        </w:tc>
        <w:tc>
          <w:tcPr>
            <w:tcW w:w="1431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Отдел ГО и ЧС администрации Ермаковского района </w:t>
            </w:r>
          </w:p>
        </w:tc>
        <w:tc>
          <w:tcPr>
            <w:tcW w:w="672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94564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3.</w:t>
            </w:r>
          </w:p>
        </w:tc>
        <w:tc>
          <w:tcPr>
            <w:tcW w:w="1988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Уточнение (корректировка) плана приведения в готовность гражданской обороны Ермаковского района </w:t>
            </w:r>
          </w:p>
        </w:tc>
        <w:tc>
          <w:tcPr>
            <w:tcW w:w="722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до 1 февраля</w:t>
            </w:r>
          </w:p>
        </w:tc>
        <w:tc>
          <w:tcPr>
            <w:tcW w:w="1431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Отдел ГО и ЧС администрации Ермаковского района</w:t>
            </w:r>
          </w:p>
        </w:tc>
        <w:tc>
          <w:tcPr>
            <w:tcW w:w="672" w:type="pct"/>
          </w:tcPr>
          <w:p w:rsidR="00394564" w:rsidRPr="00904160" w:rsidRDefault="00394564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4.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Подготовка и направление донесений, докладов в области гражданской обороны, предупреждения и ликвидации чрезвычайных ситуаций и пожарной безопасности в соответствии с табелем срочных донесений, утвержденных заместителем Правительства края С.А. </w:t>
            </w:r>
            <w:proofErr w:type="spell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Козупицей</w:t>
            </w:r>
            <w:proofErr w:type="spellEnd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20.10.2022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в соответствии с табелем срочных донесений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Отдел ГО и ЧС администрации Ермаковского района, МКУ «ЕДДС Ермаковского района»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5.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Корректировка плана действий по предупреждению и ликвидации чрезвычайных ситуаций  природного и техногенного характера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Ермаковского района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до 10 февраля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6.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Подготовка материалов в ежегодный государственный доклад: «О состоянии защиты населения и территорий Российской Федерации от чрезвычайных ситуаций природного и техногенного характера в 2024 году»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до 1 марта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7.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Разработка плана основных мероприятий Ермаковского района Красноярского края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декабрь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8.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Участие в реализации основ государственной политики Российской Федерации в области ГО на период до 2030 года на территории Ермаковского района 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согласно плану мероприятий, утвержденного Губернатором края А.В. </w:t>
            </w:r>
            <w:proofErr w:type="spell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Уссом</w:t>
            </w:r>
            <w:proofErr w:type="spellEnd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от 27.04.2018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Отдел ГО и ЧС администрации Ермаковского района 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9.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Участие в реализации основ государственной политики Российской Федерации в области защиты населения и территорий от ЧС на период до 2030 года на территории Ермаковского района 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согласно плану мероприятий, утвержденного заместителем председателя Правительства края  А.Г. </w:t>
            </w:r>
            <w:proofErr w:type="spell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Цыкаловым</w:t>
            </w:r>
            <w:proofErr w:type="spellEnd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от 21.06.2019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10.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Принятие и корректировка муниципальных правовых актов в области гражданской обороны, защиты населения и территории от чрезвычайных ситуаций, обеспечения пожарной безопасности на водных объектах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Отдел ГО и ЧС администрации Ермаковского района, главы сельских администраций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5000" w:type="pct"/>
            <w:gridSpan w:val="5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2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 xml:space="preserve">.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Повышение эффективности управления гражданской обороной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 xml:space="preserve">и единой государственной системы предупреждения и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lastRenderedPageBreak/>
              <w:t xml:space="preserve">ликвидации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чрезвычайных ситуаций</w:t>
            </w: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1.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Участие в </w:t>
            </w:r>
            <w:proofErr w:type="spell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радиотренировках</w:t>
            </w:r>
            <w:proofErr w:type="spellEnd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по теме: «Управление мероприятиями гражданской обороны по защите населения и ликвидации последствий чрезвычайных ситуаций с использованием радиосредств»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март,</w:t>
            </w:r>
          </w:p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июнь,</w:t>
            </w:r>
          </w:p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сентябрь,</w:t>
            </w:r>
          </w:p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декабрь.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«ЕДДС Ермаковского района»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2.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Участие в инструкторско-методических занятиях специалистов  ГО и ЧС муниципальных образований по вопросу готовности к </w:t>
            </w:r>
            <w:proofErr w:type="spell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паводкоопасному</w:t>
            </w:r>
            <w:proofErr w:type="spellEnd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и пожароопасному периоду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ежеквартально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  <w:vMerge w:val="restar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3.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Участие в проведении проверки работоспособности региональной системы оповещения: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431" w:type="pct"/>
            <w:vMerge w:val="restar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ЕДДС Ермаковского района, 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  <w:vMerge/>
          </w:tcPr>
          <w:p w:rsidR="003A3A9E" w:rsidRPr="00904160" w:rsidRDefault="003A3A9E" w:rsidP="003A3A9E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ind w:left="0"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ежедневные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ежедневно</w:t>
            </w:r>
          </w:p>
        </w:tc>
        <w:tc>
          <w:tcPr>
            <w:tcW w:w="1431" w:type="pct"/>
            <w:vMerge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  <w:vMerge/>
          </w:tcPr>
          <w:p w:rsidR="003A3A9E" w:rsidRPr="00904160" w:rsidRDefault="003A3A9E" w:rsidP="003A3A9E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ind w:left="0"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еженедельные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еженедельно</w:t>
            </w:r>
          </w:p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по четвергам</w:t>
            </w:r>
          </w:p>
        </w:tc>
        <w:tc>
          <w:tcPr>
            <w:tcW w:w="1431" w:type="pct"/>
            <w:vMerge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  <w:vMerge/>
          </w:tcPr>
          <w:p w:rsidR="003A3A9E" w:rsidRPr="00904160" w:rsidRDefault="003A3A9E" w:rsidP="003A3A9E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ind w:left="0"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proofErr w:type="gram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ежемесячные с отключенными точками звукового оповещения (электрическими сиренами) </w:t>
            </w:r>
            <w:proofErr w:type="gramEnd"/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второй четверг месяца</w:t>
            </w:r>
          </w:p>
        </w:tc>
        <w:tc>
          <w:tcPr>
            <w:tcW w:w="1431" w:type="pct"/>
            <w:vMerge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  <w:vMerge/>
          </w:tcPr>
          <w:p w:rsidR="003A3A9E" w:rsidRPr="00904160" w:rsidRDefault="003A3A9E" w:rsidP="003A3A9E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ind w:left="0"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комплексная годовая проверка региональной и муниципальной системы оповещения Красноярского края  точками звукового оповещения (с включенными точками звукового оповещения (электрическими сиренами), с перехватом каналов телевидения, радио и проводного вещания)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5 марта,</w:t>
            </w:r>
          </w:p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1 октября</w:t>
            </w:r>
          </w:p>
        </w:tc>
        <w:tc>
          <w:tcPr>
            <w:tcW w:w="1431" w:type="pct"/>
            <w:vMerge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  <w:vMerge/>
          </w:tcPr>
          <w:p w:rsidR="003A3A9E" w:rsidRPr="00904160" w:rsidRDefault="003A3A9E" w:rsidP="003A3A9E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ind w:left="0"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организация проверки локальных систем оповещения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март</w:t>
            </w:r>
          </w:p>
        </w:tc>
        <w:tc>
          <w:tcPr>
            <w:tcW w:w="1431" w:type="pct"/>
            <w:vMerge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4.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Участие в учебно-методическом сборе по подведению </w:t>
            </w:r>
            <w:proofErr w:type="gram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итогов деятельности территориальной подсистемы единой государственной системы предупреждения</w:t>
            </w:r>
            <w:proofErr w:type="gramEnd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и ликвидации ЧС Красноярского края по выполнению мероприятий гражданской обороны, защиты населения, предупреждения и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ликвидации ЧС в 2025 году и постановке задач на 2026 год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ноябрь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Глава Ермаковского района 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5.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Проведение заседаний эвакуационной комиссии Ермаковского района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proofErr w:type="gram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Согласно плана</w:t>
            </w:r>
            <w:proofErr w:type="gramEnd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работы на год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Председатель эвакуационной комиссии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6.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Подготовка к проведению регионального государственного надзора в области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Агентство по ГО, ЧС и ПБ края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7.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Проведение заседаний комиссии по повышению устойчивости функционирования объектов экономики Ермаковского района в мирное и военное время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согласно плану работы на год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8.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Проведение заседаний комиссии по предупреждению и ликвидации чрезвычайных ситуаций и обеспечению пожарной безопасности Ермаковского района Красноярского края (далее – КЧС района)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согласно плану работы на год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Председатель КЧС района, заместитель председателя КЧС района, секретарь КЧС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9.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Участие в совместных тренировках по отработке установленных форм оперативных донесений едиными дежурно-диспетчерскими службами муниципальных образований Красноярского края с оперативной дежурной сменой центра управления в кризисных ситуациях Главного управления МЧС России по Красноярскому краю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ежедневно 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«ЕДДС Ермаковского района»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5000" w:type="pct"/>
            <w:gridSpan w:val="5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3. Обеспечение поддержания в готовности к применению по предназначению органов управления гражданской обороной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,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органов управления, сил и средств единой государственной системы предупреждения и ликвидации чрезвычайных ситуаций</w:t>
            </w: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1.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Участие в штабной тренировке по теме: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«Организация управления мероприятиями по защите населения и ликвидации последствий ЧС, вызванных весенним паводком»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январь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«ЕДДС Ермаковского района», 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2.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Участие в штабной тренировке по теме: «Организация управления мероприятиями по защите населения и ликвидации последствий ЧС, вызванных ландшафтными (природными)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пожарами»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февраль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«ЕДДС Ермаковского района», 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3.</w:t>
            </w:r>
          </w:p>
        </w:tc>
        <w:tc>
          <w:tcPr>
            <w:tcW w:w="1988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proofErr w:type="gram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Участие в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проведени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и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 xml:space="preserve"> командно-штабного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у</w:t>
            </w:r>
            <w:proofErr w:type="spell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чения</w:t>
            </w:r>
            <w:proofErr w:type="spellEnd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 xml:space="preserve"> с органами управления и силами МЧС России и единой государственной системы предупреждения и ликвидации чрезвычайных ситуаций по отработке вопросов ликвидации последствий чрезвычайных ситуаций,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в</w:t>
            </w:r>
            <w:proofErr w:type="spell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озник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ш</w:t>
            </w:r>
            <w:proofErr w:type="spellEnd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их в результате природных (ландшафтных)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 в 202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5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 xml:space="preserve"> году</w:t>
            </w:r>
            <w:proofErr w:type="gramEnd"/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март-апрель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«ЕДДС Ермаковского района», 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4.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Участие в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командно-штабно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 xml:space="preserve"> учени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и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 xml:space="preserve"> по отработке вопросов ликвидации чрезвычайных ситуаций, связанных с нарушением функционирования объектов электроэнергетики и жилищно-коммунального хозяйства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август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«ЕДДС Ермаковского района», 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5.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Участие в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>проведени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и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t xml:space="preserve"> штабной тренировки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val="x-none" w:bidi="hi-IN"/>
              </w:rPr>
              <w:br/>
              <w:t>по гражданской обороне с практическим выполнением задач гражданской обороны в федеральных органах исполнительной власти и на территории субъектов Российской Федерации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октябрь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«ЕДДС Ермаковского района», 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6.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Участие в тактико-специальном учении по теме: «Организация управления мероприятиями по предупреждению и ликвидации ЧС, организация жизнеобеспечения пострадавших в ЧС на федеральных автомобильных дорогах»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ноябрь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«ЕДДС Ермаковского района», 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7.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Участие в штабной тренировке по отработке вопросов ликвидации чрезвычайных ситуаций, обусловленных снежными заносами на автомобильных дорогах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ноябрь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«ЕДДС Ермаковского района», 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9.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Участие в проведение аэровизуальной разведки ледовой обстановки на </w:t>
            </w:r>
            <w:proofErr w:type="gram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реках</w:t>
            </w:r>
            <w:proofErr w:type="gramEnd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Красноярского края с целью сбора информации о состоянии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 xml:space="preserve">ледовой обстановки, для планирования </w:t>
            </w:r>
            <w:proofErr w:type="spellStart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противопаводковых</w:t>
            </w:r>
            <w:proofErr w:type="spellEnd"/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мероприятий.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 xml:space="preserve">март-май (в соответствии с ледовой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обстановкой)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 xml:space="preserve">МКУ «ЕДДС Ермаковского района», Отдел ГО и ЧС администрации Ермаковского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10.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Проведение смотра-конкурса на лучшее защитное сооружения гражданской обороны и подведение итогов смотра-конкурса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январь-декабрь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Отдел ГО и ЧС администрации Ермаковского района 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11.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Проведение смотра-конкурса на лучшее нештатное аварийно-спасательное формирование и нештатное формирование по обеспечению выполнению мероприятий по гражданской обороне и подведение итогов смотра-конкурса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по отдельному плану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12.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Проведение тренировки по теме «Выполнение мероприятий гражданской обороны на территории Красноярского края»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сентябрь-октябрь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«ЕДДС Ермаковского района», 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13.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Проведение смотра-конкурса на звание «Лучший орган местного самоуправления муниципального образования в области обеспечения безопасности жизнедеятельности населения» (в соответствии с решением КЧС и ПБ края от 14.06.2024 № 11).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октябрь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Отдел ГО и ЧС администрации Ермаковского района 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14.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Участие в проведении смотра-конкурса на лучшую единую дежурно-диспетчерскую службу муниципального образования Красноярского края (в соответствии с решением КЧС и ПБ Красноярского края от 31.03.2022 № 10)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октябрь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«ЕДДС Ермаковского района»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15.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Методическая помощь органам местного самоуправления в проведении мероприятий в области ГО, предупреждения и ликвидации ЧС, эвакуационных мероприятий, проведении учений и тренировок и содержании защитных сооружений ГО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по отдельному плану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агентство по ГО, ЧС и ПБ края, КГКУ «Центр ГО и ЧС»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16.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Создание, сохранение и использование страхового фонда документации на объекты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повышенного риска и объекты систем жизнеобеспечения населения Красноярского края (в соответствии с постановлением Правительства Красноярского края от 10.12.2021</w:t>
            </w:r>
            <w:r w:rsidR="00904160"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г.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№ 864-п ДСП)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в течение года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Организации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904160" w:rsidP="003A3A9E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17.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Проведение стажировки специалистов органов повседневного управления муниципального уровня (специалистов ЕДДС) в органе повседневного управления регионального уровня (центр управления в кризисных ситуациях ГУ МЧС России по Красноярскому краю)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МКУ «ЕДДС Ермаковского района»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5000" w:type="pct"/>
            <w:gridSpan w:val="5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4. Повышение культуры безопасности жизнедеятельности и подготовка (обучение) должностных лиц организаций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904160" w:rsidP="00904160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1.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Участие в акции «Край без пожаров»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апрель-ноябрь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главы сельсоветов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904160" w:rsidP="00904160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2.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Проведение подготовки должностных лиц и специалистов ГО и ЧС ТП РСЧС края 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согласно плану комплектования, утвержденного приказом агентства по ГО ЧС и ПБ края на 2025 г.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Отдел ГО и ЧС администрации Ермаковского района, главы сельсоветов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904160" w:rsidP="00904160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3.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Участие в краевой профильной смене (среди учащихся) и соревнованиях учащихся «Школа безопасности» (г. Красноярск, ДЮТБ «Багульник»)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июнь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Отдел ГО и ЧС администрации Ермаковского района, управление образования Ермаковского района 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904160" w:rsidP="00904160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4.</w:t>
            </w: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Участие в обеспечении безопасности работы Международного молодежного Форума «Территория инициативной молодежи «Бирюса-2025»»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июль - сентябрь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управление образования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3A3A9E" w:rsidRPr="00904160" w:rsidTr="003A3A9E">
        <w:tc>
          <w:tcPr>
            <w:tcW w:w="187" w:type="pct"/>
          </w:tcPr>
          <w:p w:rsidR="003A3A9E" w:rsidRPr="00904160" w:rsidRDefault="003A3A9E" w:rsidP="00904160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8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Осуществление обучения уполномоченного на задействование систем оповещения населения </w:t>
            </w: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дежурного (дежурно-диспетчерского) персонала органов, осуществляющих управление гражданской обороны, органов повседневного управления единой государственной системы предупреждения и ликвидации чрезвычайных ситуаций и организаций, указанных в пункте 3 статьи 9 Федерального закона «О гражданской обороне»</w:t>
            </w:r>
          </w:p>
        </w:tc>
        <w:tc>
          <w:tcPr>
            <w:tcW w:w="72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lastRenderedPageBreak/>
              <w:t>в течение года</w:t>
            </w:r>
          </w:p>
        </w:tc>
        <w:tc>
          <w:tcPr>
            <w:tcW w:w="1431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904160"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  <w:t>Отдел ГО и ЧС администрации Ермаковского района</w:t>
            </w:r>
          </w:p>
        </w:tc>
        <w:tc>
          <w:tcPr>
            <w:tcW w:w="672" w:type="pct"/>
          </w:tcPr>
          <w:p w:rsidR="003A3A9E" w:rsidRPr="00904160" w:rsidRDefault="003A3A9E" w:rsidP="00394564">
            <w:pPr>
              <w:widowControl w:val="0"/>
              <w:suppressAutoHyphens/>
              <w:autoSpaceDN w:val="0"/>
              <w:ind w:right="-2"/>
              <w:rPr>
                <w:rFonts w:eastAsia="Courier New" w:cs="Arial"/>
                <w:bCs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</w:tbl>
    <w:p w:rsidR="00394564" w:rsidRPr="00394564" w:rsidRDefault="00394564" w:rsidP="00394564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</w:p>
    <w:sectPr w:rsidR="00394564" w:rsidRPr="00394564" w:rsidSect="00394564">
      <w:pgSz w:w="16838" w:h="11906" w:orient="landscape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B9" w:rsidRDefault="002E32B9">
      <w:r>
        <w:separator/>
      </w:r>
    </w:p>
  </w:endnote>
  <w:endnote w:type="continuationSeparator" w:id="0">
    <w:p w:rsidR="002E32B9" w:rsidRDefault="002E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B9" w:rsidRDefault="002E32B9">
      <w:r>
        <w:separator/>
      </w:r>
    </w:p>
  </w:footnote>
  <w:footnote w:type="continuationSeparator" w:id="0">
    <w:p w:rsidR="002E32B9" w:rsidRDefault="002E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4C" w:rsidRDefault="00264F4C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F4C" w:rsidRDefault="00264F4C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4C" w:rsidRDefault="00264F4C" w:rsidP="00DB0BAC">
    <w:pPr>
      <w:pStyle w:val="a6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4C" w:rsidRPr="00DB0BAC" w:rsidRDefault="00264F4C" w:rsidP="00DB0BAC">
    <w:pPr>
      <w:pStyle w:val="a6"/>
      <w:jc w:val="center"/>
      <w:rPr>
        <w:rFonts w:ascii="Times New Roman" w:hAnsi="Times New Roman"/>
      </w:rPr>
    </w:pPr>
    <w:r w:rsidRPr="00DB0BAC">
      <w:rPr>
        <w:rFonts w:ascii="Times New Roman" w:hAnsi="Times New Roman"/>
      </w:rPr>
      <w:fldChar w:fldCharType="begin"/>
    </w:r>
    <w:r w:rsidRPr="00DB0BAC">
      <w:rPr>
        <w:rFonts w:ascii="Times New Roman" w:hAnsi="Times New Roman"/>
      </w:rPr>
      <w:instrText xml:space="preserve"> PAGE   \* MERGEFORMAT </w:instrText>
    </w:r>
    <w:r w:rsidRPr="00DB0BA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DB0BAC">
      <w:rPr>
        <w:rFonts w:ascii="Times New Roman" w:hAnsi="Times New Roman"/>
      </w:rPr>
      <w:fldChar w:fldCharType="end"/>
    </w:r>
  </w:p>
  <w:p w:rsidR="00264F4C" w:rsidRDefault="00264F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E10"/>
    <w:multiLevelType w:val="hybridMultilevel"/>
    <w:tmpl w:val="1CF65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797ECE"/>
    <w:multiLevelType w:val="hybridMultilevel"/>
    <w:tmpl w:val="E2E0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182A7C"/>
    <w:multiLevelType w:val="hybridMultilevel"/>
    <w:tmpl w:val="A1A00BF0"/>
    <w:lvl w:ilvl="0" w:tplc="6C7E7568">
      <w:start w:val="1"/>
      <w:numFmt w:val="decimal"/>
      <w:lvlText w:val="%1."/>
      <w:lvlJc w:val="left"/>
      <w:pPr>
        <w:ind w:left="1840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2F11FA"/>
    <w:multiLevelType w:val="hybridMultilevel"/>
    <w:tmpl w:val="B0705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3425F5"/>
    <w:multiLevelType w:val="hybridMultilevel"/>
    <w:tmpl w:val="E000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60020"/>
    <w:multiLevelType w:val="hybridMultilevel"/>
    <w:tmpl w:val="857E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8821801"/>
    <w:multiLevelType w:val="hybridMultilevel"/>
    <w:tmpl w:val="C6CE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9"/>
  </w:num>
  <w:num w:numId="8">
    <w:abstractNumId w:val="2"/>
  </w:num>
  <w:num w:numId="9">
    <w:abstractNumId w:val="13"/>
  </w:num>
  <w:num w:numId="10">
    <w:abstractNumId w:val="4"/>
  </w:num>
  <w:num w:numId="11">
    <w:abstractNumId w:val="3"/>
  </w:num>
  <w:num w:numId="12">
    <w:abstractNumId w:val="1"/>
  </w:num>
  <w:num w:numId="13">
    <w:abstractNumId w:val="14"/>
  </w:num>
  <w:num w:numId="14">
    <w:abstractNumId w:val="11"/>
  </w:num>
  <w:num w:numId="15">
    <w:abstractNumId w:val="7"/>
  </w:num>
  <w:num w:numId="16">
    <w:abstractNumId w:val="5"/>
  </w:num>
  <w:num w:numId="17">
    <w:abstractNumId w:val="0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68"/>
    <w:rsid w:val="00004E36"/>
    <w:rsid w:val="00057BAD"/>
    <w:rsid w:val="00084E1C"/>
    <w:rsid w:val="000927E6"/>
    <w:rsid w:val="000A54AA"/>
    <w:rsid w:val="000F3195"/>
    <w:rsid w:val="0010092A"/>
    <w:rsid w:val="00113D4E"/>
    <w:rsid w:val="001141B1"/>
    <w:rsid w:val="00140CAD"/>
    <w:rsid w:val="001439BD"/>
    <w:rsid w:val="00147289"/>
    <w:rsid w:val="00182C24"/>
    <w:rsid w:val="001C394C"/>
    <w:rsid w:val="001C4A1D"/>
    <w:rsid w:val="001F2218"/>
    <w:rsid w:val="0020697B"/>
    <w:rsid w:val="00222788"/>
    <w:rsid w:val="00224E41"/>
    <w:rsid w:val="0025067F"/>
    <w:rsid w:val="00255DD7"/>
    <w:rsid w:val="00264F4C"/>
    <w:rsid w:val="002738BC"/>
    <w:rsid w:val="002744F1"/>
    <w:rsid w:val="0028384F"/>
    <w:rsid w:val="00290C5C"/>
    <w:rsid w:val="002A0F61"/>
    <w:rsid w:val="002D133E"/>
    <w:rsid w:val="002E176F"/>
    <w:rsid w:val="002E32B9"/>
    <w:rsid w:val="002F2D40"/>
    <w:rsid w:val="0031033E"/>
    <w:rsid w:val="0034112F"/>
    <w:rsid w:val="0035118E"/>
    <w:rsid w:val="00370C4B"/>
    <w:rsid w:val="0037560D"/>
    <w:rsid w:val="00394564"/>
    <w:rsid w:val="003A19D4"/>
    <w:rsid w:val="003A3A9E"/>
    <w:rsid w:val="003B12E7"/>
    <w:rsid w:val="003B7F4E"/>
    <w:rsid w:val="003D76B3"/>
    <w:rsid w:val="004052E5"/>
    <w:rsid w:val="00411DB4"/>
    <w:rsid w:val="00435B97"/>
    <w:rsid w:val="004559A0"/>
    <w:rsid w:val="004673DE"/>
    <w:rsid w:val="00481CCE"/>
    <w:rsid w:val="00495662"/>
    <w:rsid w:val="004A738C"/>
    <w:rsid w:val="004D65D5"/>
    <w:rsid w:val="004D7EAD"/>
    <w:rsid w:val="00501221"/>
    <w:rsid w:val="00510069"/>
    <w:rsid w:val="00510866"/>
    <w:rsid w:val="0054538C"/>
    <w:rsid w:val="0056150F"/>
    <w:rsid w:val="00570531"/>
    <w:rsid w:val="00573097"/>
    <w:rsid w:val="005806AE"/>
    <w:rsid w:val="005836E5"/>
    <w:rsid w:val="005A79DA"/>
    <w:rsid w:val="005C0E82"/>
    <w:rsid w:val="005E4E0B"/>
    <w:rsid w:val="00640125"/>
    <w:rsid w:val="00643EA4"/>
    <w:rsid w:val="006500AB"/>
    <w:rsid w:val="0065128D"/>
    <w:rsid w:val="00657E5F"/>
    <w:rsid w:val="00672B29"/>
    <w:rsid w:val="00682B2A"/>
    <w:rsid w:val="00695AB5"/>
    <w:rsid w:val="006B7F02"/>
    <w:rsid w:val="006C001D"/>
    <w:rsid w:val="006F56B3"/>
    <w:rsid w:val="00710882"/>
    <w:rsid w:val="00716118"/>
    <w:rsid w:val="00743033"/>
    <w:rsid w:val="00743B97"/>
    <w:rsid w:val="007677C0"/>
    <w:rsid w:val="00797427"/>
    <w:rsid w:val="007B436B"/>
    <w:rsid w:val="007C54D7"/>
    <w:rsid w:val="007D1CF6"/>
    <w:rsid w:val="008270AD"/>
    <w:rsid w:val="00846B32"/>
    <w:rsid w:val="00857543"/>
    <w:rsid w:val="008A1A54"/>
    <w:rsid w:val="008A5312"/>
    <w:rsid w:val="008C381F"/>
    <w:rsid w:val="008D4981"/>
    <w:rsid w:val="008D76E0"/>
    <w:rsid w:val="008F4CF0"/>
    <w:rsid w:val="00904160"/>
    <w:rsid w:val="009253D3"/>
    <w:rsid w:val="009256FA"/>
    <w:rsid w:val="009335AA"/>
    <w:rsid w:val="009504F7"/>
    <w:rsid w:val="00952AE1"/>
    <w:rsid w:val="009617B2"/>
    <w:rsid w:val="009639B5"/>
    <w:rsid w:val="00963DC4"/>
    <w:rsid w:val="00991FC0"/>
    <w:rsid w:val="009954D3"/>
    <w:rsid w:val="009A486F"/>
    <w:rsid w:val="009B4EBD"/>
    <w:rsid w:val="009C59BF"/>
    <w:rsid w:val="009E48AC"/>
    <w:rsid w:val="00A12C72"/>
    <w:rsid w:val="00A325ED"/>
    <w:rsid w:val="00A6166B"/>
    <w:rsid w:val="00AA31C5"/>
    <w:rsid w:val="00AA7595"/>
    <w:rsid w:val="00AB2AA0"/>
    <w:rsid w:val="00AD7FF5"/>
    <w:rsid w:val="00AF38F1"/>
    <w:rsid w:val="00B005B7"/>
    <w:rsid w:val="00B10D55"/>
    <w:rsid w:val="00B25792"/>
    <w:rsid w:val="00B31568"/>
    <w:rsid w:val="00B37046"/>
    <w:rsid w:val="00B54102"/>
    <w:rsid w:val="00B6040E"/>
    <w:rsid w:val="00B913F7"/>
    <w:rsid w:val="00B93ABF"/>
    <w:rsid w:val="00BF0E23"/>
    <w:rsid w:val="00C15566"/>
    <w:rsid w:val="00C615DA"/>
    <w:rsid w:val="00C832F0"/>
    <w:rsid w:val="00C868A6"/>
    <w:rsid w:val="00C87DD8"/>
    <w:rsid w:val="00CD73AC"/>
    <w:rsid w:val="00CE51F4"/>
    <w:rsid w:val="00D00E37"/>
    <w:rsid w:val="00D10037"/>
    <w:rsid w:val="00D660BE"/>
    <w:rsid w:val="00D90DDE"/>
    <w:rsid w:val="00D97BC7"/>
    <w:rsid w:val="00DA6000"/>
    <w:rsid w:val="00DB0BAC"/>
    <w:rsid w:val="00DD1FA7"/>
    <w:rsid w:val="00DD4560"/>
    <w:rsid w:val="00E018AF"/>
    <w:rsid w:val="00E157C6"/>
    <w:rsid w:val="00E2145A"/>
    <w:rsid w:val="00E5681B"/>
    <w:rsid w:val="00E57663"/>
    <w:rsid w:val="00E76A9C"/>
    <w:rsid w:val="00E90D26"/>
    <w:rsid w:val="00E97659"/>
    <w:rsid w:val="00EE45F6"/>
    <w:rsid w:val="00F242BC"/>
    <w:rsid w:val="00F86FA3"/>
    <w:rsid w:val="00F945BA"/>
    <w:rsid w:val="00F945F8"/>
    <w:rsid w:val="00FB666B"/>
    <w:rsid w:val="00FC3D2D"/>
    <w:rsid w:val="00F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pPr>
      <w:ind w:firstLine="709"/>
      <w:jc w:val="both"/>
    </w:pPr>
    <w:rPr>
      <w:rFonts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rsid w:val="00DA600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DA6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pPr>
      <w:ind w:firstLine="709"/>
      <w:jc w:val="both"/>
    </w:pPr>
    <w:rPr>
      <w:rFonts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rsid w:val="00DA600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DA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14111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S304</cp:lastModifiedBy>
  <cp:revision>3</cp:revision>
  <cp:lastPrinted>2025-02-26T06:09:00Z</cp:lastPrinted>
  <dcterms:created xsi:type="dcterms:W3CDTF">2025-03-03T04:24:00Z</dcterms:created>
  <dcterms:modified xsi:type="dcterms:W3CDTF">2025-03-03T04:40:00Z</dcterms:modified>
</cp:coreProperties>
</file>