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09E" w:rsidRPr="0019198F" w:rsidRDefault="0056109E" w:rsidP="00F0731F">
      <w:pPr>
        <w:pStyle w:val="a4"/>
        <w:spacing w:after="0" w:line="360" w:lineRule="auto"/>
        <w:jc w:val="center"/>
        <w:rPr>
          <w:b/>
          <w:caps/>
          <w:sz w:val="28"/>
          <w:szCs w:val="28"/>
        </w:rPr>
      </w:pPr>
    </w:p>
    <w:p w:rsidR="00C16208" w:rsidRPr="00D82768" w:rsidRDefault="00C16208" w:rsidP="00F0731F">
      <w:pPr>
        <w:pStyle w:val="a4"/>
        <w:spacing w:after="0" w:line="360" w:lineRule="auto"/>
        <w:jc w:val="center"/>
        <w:rPr>
          <w:b/>
          <w:sz w:val="28"/>
          <w:szCs w:val="28"/>
        </w:rPr>
      </w:pPr>
      <w:r w:rsidRPr="00D82768">
        <w:rPr>
          <w:b/>
          <w:sz w:val="28"/>
          <w:szCs w:val="28"/>
        </w:rPr>
        <w:t xml:space="preserve">ДОКЛАД </w:t>
      </w:r>
    </w:p>
    <w:p w:rsidR="00642A1A" w:rsidRPr="00D82768" w:rsidRDefault="00642A1A" w:rsidP="00F0731F">
      <w:pPr>
        <w:pStyle w:val="a4"/>
        <w:spacing w:after="0" w:line="360" w:lineRule="auto"/>
        <w:jc w:val="center"/>
        <w:rPr>
          <w:b/>
          <w:sz w:val="28"/>
          <w:szCs w:val="28"/>
        </w:rPr>
      </w:pPr>
      <w:r w:rsidRPr="00D82768">
        <w:rPr>
          <w:b/>
          <w:sz w:val="28"/>
          <w:szCs w:val="28"/>
        </w:rPr>
        <w:t xml:space="preserve">К ПРОЕКТУ РЕШЕНИЯ ЕРМАКОВСКОГО  РАЙОННОГО СОВЕТА ДЕПУТАТОВ «О РАЙОННОМ БЮДЖЕТЕ НА </w:t>
      </w:r>
      <w:r w:rsidR="00EC46C9" w:rsidRPr="00D82768">
        <w:rPr>
          <w:b/>
          <w:sz w:val="28"/>
          <w:szCs w:val="28"/>
        </w:rPr>
        <w:t>2025</w:t>
      </w:r>
      <w:r w:rsidRPr="00D82768">
        <w:rPr>
          <w:b/>
          <w:sz w:val="28"/>
          <w:szCs w:val="28"/>
        </w:rPr>
        <w:t xml:space="preserve"> ГОД</w:t>
      </w:r>
    </w:p>
    <w:p w:rsidR="00642A1A" w:rsidRPr="00D82768" w:rsidRDefault="0041442A" w:rsidP="00F0731F">
      <w:pPr>
        <w:pStyle w:val="a4"/>
        <w:spacing w:after="0" w:line="360" w:lineRule="auto"/>
        <w:jc w:val="center"/>
        <w:rPr>
          <w:b/>
          <w:sz w:val="28"/>
          <w:szCs w:val="28"/>
        </w:rPr>
      </w:pPr>
      <w:r w:rsidRPr="00D82768">
        <w:rPr>
          <w:b/>
          <w:sz w:val="28"/>
          <w:szCs w:val="28"/>
        </w:rPr>
        <w:t xml:space="preserve">И ПЛАНОВЫЙ ПЕРИОД </w:t>
      </w:r>
      <w:r w:rsidR="00D95F81" w:rsidRPr="00D82768">
        <w:rPr>
          <w:b/>
          <w:sz w:val="28"/>
          <w:szCs w:val="28"/>
        </w:rPr>
        <w:t>202</w:t>
      </w:r>
      <w:r w:rsidR="00EC46C9" w:rsidRPr="00D82768">
        <w:rPr>
          <w:b/>
          <w:sz w:val="28"/>
          <w:szCs w:val="28"/>
        </w:rPr>
        <w:t>6</w:t>
      </w:r>
      <w:r w:rsidR="00642A1A" w:rsidRPr="00D82768">
        <w:rPr>
          <w:b/>
          <w:sz w:val="28"/>
          <w:szCs w:val="28"/>
        </w:rPr>
        <w:t>-</w:t>
      </w:r>
      <w:r w:rsidR="00D95F81" w:rsidRPr="00D82768">
        <w:rPr>
          <w:b/>
          <w:sz w:val="28"/>
          <w:szCs w:val="28"/>
        </w:rPr>
        <w:t>202</w:t>
      </w:r>
      <w:r w:rsidR="00EC46C9" w:rsidRPr="00D82768">
        <w:rPr>
          <w:b/>
          <w:sz w:val="28"/>
          <w:szCs w:val="28"/>
        </w:rPr>
        <w:t>7</w:t>
      </w:r>
      <w:r w:rsidR="00642A1A" w:rsidRPr="00D82768">
        <w:rPr>
          <w:b/>
          <w:sz w:val="28"/>
          <w:szCs w:val="28"/>
        </w:rPr>
        <w:t xml:space="preserve"> ГОДОВ»</w:t>
      </w:r>
    </w:p>
    <w:p w:rsidR="00D95F81" w:rsidRPr="00D82768" w:rsidRDefault="00D95F81" w:rsidP="00D95F81">
      <w:pPr>
        <w:pStyle w:val="a3"/>
        <w:spacing w:line="276" w:lineRule="auto"/>
        <w:ind w:firstLine="567"/>
        <w:rPr>
          <w:szCs w:val="28"/>
        </w:rPr>
      </w:pPr>
      <w:r w:rsidRPr="00D82768">
        <w:rPr>
          <w:szCs w:val="28"/>
        </w:rPr>
        <w:t>Проект решения районного Совета депутатов «О районном бюджете на 202</w:t>
      </w:r>
      <w:r w:rsidR="00EC46C9" w:rsidRPr="00D82768">
        <w:rPr>
          <w:szCs w:val="28"/>
        </w:rPr>
        <w:t>5 год и плановый период 2026</w:t>
      </w:r>
      <w:r w:rsidRPr="00D82768">
        <w:rPr>
          <w:szCs w:val="28"/>
        </w:rPr>
        <w:t>-202</w:t>
      </w:r>
      <w:r w:rsidR="00EC46C9" w:rsidRPr="00D82768">
        <w:rPr>
          <w:szCs w:val="28"/>
        </w:rPr>
        <w:t>7</w:t>
      </w:r>
      <w:r w:rsidRPr="00D82768">
        <w:rPr>
          <w:szCs w:val="28"/>
        </w:rPr>
        <w:t xml:space="preserve"> годов» (далее – проект решения) сформирован с учетом:</w:t>
      </w:r>
    </w:p>
    <w:p w:rsidR="004D6789" w:rsidRPr="00D82768" w:rsidRDefault="004D6789" w:rsidP="00D95F81">
      <w:pPr>
        <w:pStyle w:val="a3"/>
        <w:spacing w:line="276" w:lineRule="auto"/>
        <w:ind w:firstLine="567"/>
        <w:rPr>
          <w:szCs w:val="28"/>
        </w:rPr>
      </w:pPr>
    </w:p>
    <w:p w:rsidR="00D95F81" w:rsidRPr="00D82768" w:rsidRDefault="00D95F81" w:rsidP="004D6789">
      <w:pPr>
        <w:pStyle w:val="a3"/>
        <w:spacing w:line="276" w:lineRule="auto"/>
        <w:ind w:firstLine="0"/>
        <w:rPr>
          <w:szCs w:val="28"/>
        </w:rPr>
      </w:pPr>
      <w:r w:rsidRPr="00D82768">
        <w:rPr>
          <w:szCs w:val="28"/>
        </w:rPr>
        <w:t>- требований Бюджетного кодекса Российской Федерации;</w:t>
      </w:r>
    </w:p>
    <w:p w:rsidR="00D95F81" w:rsidRPr="00D82768" w:rsidRDefault="00D95F81" w:rsidP="004D6789">
      <w:pPr>
        <w:pStyle w:val="ConsPlusCel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768">
        <w:rPr>
          <w:rFonts w:ascii="Times New Roman" w:hAnsi="Times New Roman" w:cs="Times New Roman"/>
          <w:sz w:val="28"/>
          <w:szCs w:val="28"/>
        </w:rPr>
        <w:t>- основных направлений бюджетной  и налоговой политики Ермаковского района на 202</w:t>
      </w:r>
      <w:r w:rsidR="00EC46C9" w:rsidRPr="00D82768">
        <w:rPr>
          <w:rFonts w:ascii="Times New Roman" w:hAnsi="Times New Roman" w:cs="Times New Roman"/>
          <w:sz w:val="28"/>
          <w:szCs w:val="28"/>
        </w:rPr>
        <w:t>5</w:t>
      </w:r>
      <w:r w:rsidRPr="00D82768">
        <w:rPr>
          <w:rFonts w:ascii="Times New Roman" w:hAnsi="Times New Roman" w:cs="Times New Roman"/>
          <w:sz w:val="28"/>
          <w:szCs w:val="28"/>
        </w:rPr>
        <w:t xml:space="preserve"> год и плановый период 202</w:t>
      </w:r>
      <w:r w:rsidR="00EC46C9" w:rsidRPr="00D82768">
        <w:rPr>
          <w:rFonts w:ascii="Times New Roman" w:hAnsi="Times New Roman" w:cs="Times New Roman"/>
          <w:sz w:val="28"/>
          <w:szCs w:val="28"/>
        </w:rPr>
        <w:t>6</w:t>
      </w:r>
      <w:r w:rsidRPr="00D82768">
        <w:rPr>
          <w:rFonts w:ascii="Times New Roman" w:hAnsi="Times New Roman" w:cs="Times New Roman"/>
          <w:sz w:val="28"/>
          <w:szCs w:val="28"/>
        </w:rPr>
        <w:t>-202</w:t>
      </w:r>
      <w:r w:rsidR="00EC46C9" w:rsidRPr="00D82768">
        <w:rPr>
          <w:rFonts w:ascii="Times New Roman" w:hAnsi="Times New Roman" w:cs="Times New Roman"/>
          <w:sz w:val="28"/>
          <w:szCs w:val="28"/>
        </w:rPr>
        <w:t>7</w:t>
      </w:r>
      <w:r w:rsidRPr="00D82768">
        <w:rPr>
          <w:rFonts w:ascii="Times New Roman" w:hAnsi="Times New Roman" w:cs="Times New Roman"/>
          <w:sz w:val="28"/>
          <w:szCs w:val="28"/>
        </w:rPr>
        <w:t xml:space="preserve"> годов;</w:t>
      </w:r>
    </w:p>
    <w:p w:rsidR="00D95F81" w:rsidRPr="00D82768" w:rsidRDefault="00D95F81" w:rsidP="004D6789">
      <w:pPr>
        <w:pStyle w:val="ConsPlusCel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768">
        <w:rPr>
          <w:rFonts w:ascii="Times New Roman" w:hAnsi="Times New Roman" w:cs="Times New Roman"/>
          <w:sz w:val="28"/>
          <w:szCs w:val="28"/>
        </w:rPr>
        <w:t>- основных параметров прогноза социально-экономического развития Ермаковского района на 202</w:t>
      </w:r>
      <w:r w:rsidR="00EC46C9" w:rsidRPr="00D82768">
        <w:rPr>
          <w:rFonts w:ascii="Times New Roman" w:hAnsi="Times New Roman" w:cs="Times New Roman"/>
          <w:sz w:val="28"/>
          <w:szCs w:val="28"/>
        </w:rPr>
        <w:t>5</w:t>
      </w:r>
      <w:r w:rsidRPr="00D82768">
        <w:rPr>
          <w:rFonts w:ascii="Times New Roman" w:hAnsi="Times New Roman" w:cs="Times New Roman"/>
          <w:sz w:val="28"/>
          <w:szCs w:val="28"/>
        </w:rPr>
        <w:t xml:space="preserve"> год и плановый период 202</w:t>
      </w:r>
      <w:r w:rsidR="00EC46C9" w:rsidRPr="00D82768">
        <w:rPr>
          <w:rFonts w:ascii="Times New Roman" w:hAnsi="Times New Roman" w:cs="Times New Roman"/>
          <w:sz w:val="28"/>
          <w:szCs w:val="28"/>
        </w:rPr>
        <w:t>6</w:t>
      </w:r>
      <w:r w:rsidRPr="00D82768">
        <w:rPr>
          <w:rFonts w:ascii="Times New Roman" w:hAnsi="Times New Roman" w:cs="Times New Roman"/>
          <w:sz w:val="28"/>
          <w:szCs w:val="28"/>
        </w:rPr>
        <w:t>-202</w:t>
      </w:r>
      <w:r w:rsidR="00EC46C9" w:rsidRPr="00D82768">
        <w:rPr>
          <w:rFonts w:ascii="Times New Roman" w:hAnsi="Times New Roman" w:cs="Times New Roman"/>
          <w:sz w:val="28"/>
          <w:szCs w:val="28"/>
        </w:rPr>
        <w:t>7</w:t>
      </w:r>
      <w:r w:rsidRPr="00D82768">
        <w:rPr>
          <w:rFonts w:ascii="Times New Roman" w:hAnsi="Times New Roman" w:cs="Times New Roman"/>
          <w:sz w:val="28"/>
          <w:szCs w:val="28"/>
        </w:rPr>
        <w:t xml:space="preserve"> годов;</w:t>
      </w:r>
    </w:p>
    <w:p w:rsidR="00D95F81" w:rsidRPr="00D82768" w:rsidRDefault="00D95F81" w:rsidP="004D6789">
      <w:pPr>
        <w:pStyle w:val="ConsPlusCel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768">
        <w:rPr>
          <w:rFonts w:ascii="Times New Roman" w:hAnsi="Times New Roman" w:cs="Times New Roman"/>
          <w:sz w:val="28"/>
          <w:szCs w:val="28"/>
        </w:rPr>
        <w:t>- федерального и краевого бюджетного и налогового законодательств.</w:t>
      </w:r>
    </w:p>
    <w:p w:rsidR="004D6789" w:rsidRPr="00D82768" w:rsidRDefault="004D6789" w:rsidP="004D6789">
      <w:pPr>
        <w:pStyle w:val="ConsPlusCel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5F81" w:rsidRPr="00D82768" w:rsidRDefault="00D95F81" w:rsidP="00D95F81">
      <w:pPr>
        <w:pStyle w:val="a3"/>
        <w:spacing w:line="276" w:lineRule="auto"/>
        <w:ind w:firstLine="567"/>
        <w:rPr>
          <w:szCs w:val="28"/>
        </w:rPr>
      </w:pPr>
      <w:r w:rsidRPr="00D82768">
        <w:rPr>
          <w:szCs w:val="28"/>
        </w:rPr>
        <w:t>Проект решения сформирован на основе утвержденных администрацией Ермаковского района 18 муниципальных программ с бюджетными ассигнованиями на 202</w:t>
      </w:r>
      <w:r w:rsidR="00EC46C9" w:rsidRPr="00D82768">
        <w:rPr>
          <w:szCs w:val="28"/>
        </w:rPr>
        <w:t>5</w:t>
      </w:r>
      <w:r w:rsidRPr="00D82768">
        <w:rPr>
          <w:szCs w:val="28"/>
        </w:rPr>
        <w:t xml:space="preserve"> год и плановый период 202</w:t>
      </w:r>
      <w:r w:rsidR="00EC46C9" w:rsidRPr="00D82768">
        <w:rPr>
          <w:szCs w:val="28"/>
        </w:rPr>
        <w:t>6</w:t>
      </w:r>
      <w:r w:rsidRPr="00D82768">
        <w:rPr>
          <w:szCs w:val="28"/>
        </w:rPr>
        <w:t>- 202</w:t>
      </w:r>
      <w:r w:rsidR="00EC46C9" w:rsidRPr="00D82768">
        <w:rPr>
          <w:szCs w:val="28"/>
        </w:rPr>
        <w:t>7</w:t>
      </w:r>
      <w:r w:rsidRPr="00D82768">
        <w:rPr>
          <w:szCs w:val="28"/>
        </w:rPr>
        <w:t xml:space="preserve"> годов. Доля программных расходов составляет 9</w:t>
      </w:r>
      <w:r w:rsidR="00EC46C9" w:rsidRPr="00D82768">
        <w:rPr>
          <w:szCs w:val="28"/>
        </w:rPr>
        <w:t>5</w:t>
      </w:r>
      <w:r w:rsidRPr="00D82768">
        <w:rPr>
          <w:szCs w:val="28"/>
        </w:rPr>
        <w:t>,</w:t>
      </w:r>
      <w:r w:rsidR="00EC46C9" w:rsidRPr="00D82768">
        <w:rPr>
          <w:szCs w:val="28"/>
        </w:rPr>
        <w:t>1</w:t>
      </w:r>
      <w:r w:rsidRPr="00D82768">
        <w:rPr>
          <w:szCs w:val="28"/>
        </w:rPr>
        <w:t>% от общих расходов.</w:t>
      </w:r>
    </w:p>
    <w:p w:rsidR="004D6789" w:rsidRPr="00D82768" w:rsidRDefault="004D6789" w:rsidP="00D95F81">
      <w:pPr>
        <w:pStyle w:val="a3"/>
        <w:spacing w:line="276" w:lineRule="auto"/>
        <w:ind w:firstLine="567"/>
        <w:rPr>
          <w:szCs w:val="28"/>
        </w:rPr>
      </w:pPr>
    </w:p>
    <w:p w:rsidR="00D95F81" w:rsidRPr="00D82768" w:rsidRDefault="00D95F81" w:rsidP="00D95F81">
      <w:pPr>
        <w:pStyle w:val="a3"/>
        <w:spacing w:line="276" w:lineRule="auto"/>
        <w:ind w:firstLine="567"/>
        <w:rPr>
          <w:szCs w:val="28"/>
        </w:rPr>
      </w:pPr>
      <w:r w:rsidRPr="00D82768">
        <w:rPr>
          <w:szCs w:val="28"/>
        </w:rPr>
        <w:t xml:space="preserve"> Правовые основы формирования проекта решения «О районном бюджете на 202</w:t>
      </w:r>
      <w:r w:rsidR="00670505" w:rsidRPr="00D82768">
        <w:rPr>
          <w:szCs w:val="28"/>
        </w:rPr>
        <w:t>5</w:t>
      </w:r>
      <w:r w:rsidRPr="00D82768">
        <w:rPr>
          <w:szCs w:val="28"/>
        </w:rPr>
        <w:t xml:space="preserve"> год и плановый период 202</w:t>
      </w:r>
      <w:r w:rsidR="00670505" w:rsidRPr="00D82768">
        <w:rPr>
          <w:szCs w:val="28"/>
        </w:rPr>
        <w:t>6</w:t>
      </w:r>
      <w:r w:rsidRPr="00D82768">
        <w:rPr>
          <w:szCs w:val="28"/>
        </w:rPr>
        <w:t>-202</w:t>
      </w:r>
      <w:r w:rsidR="00670505" w:rsidRPr="00D82768">
        <w:rPr>
          <w:szCs w:val="28"/>
        </w:rPr>
        <w:t>7</w:t>
      </w:r>
      <w:r w:rsidRPr="00D82768">
        <w:rPr>
          <w:szCs w:val="28"/>
        </w:rPr>
        <w:t xml:space="preserve"> годов»:</w:t>
      </w:r>
    </w:p>
    <w:p w:rsidR="00D95F81" w:rsidRPr="00D82768" w:rsidRDefault="00D95F81" w:rsidP="00D95F81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D82768">
        <w:rPr>
          <w:sz w:val="28"/>
          <w:szCs w:val="28"/>
        </w:rPr>
        <w:t>Общие требования к структуре и содержанию решения о районном бюджете установлены ст. 184</w:t>
      </w:r>
      <w:r w:rsidRPr="00D82768">
        <w:rPr>
          <w:sz w:val="28"/>
          <w:szCs w:val="28"/>
          <w:vertAlign w:val="superscript"/>
        </w:rPr>
        <w:t xml:space="preserve">1 </w:t>
      </w:r>
      <w:r w:rsidRPr="00D82768">
        <w:rPr>
          <w:sz w:val="28"/>
          <w:szCs w:val="28"/>
        </w:rPr>
        <w:t xml:space="preserve">Бюджетного кодекса Российской Федерации </w:t>
      </w:r>
      <w:r w:rsidRPr="00D82768">
        <w:rPr>
          <w:sz w:val="28"/>
          <w:szCs w:val="28"/>
        </w:rPr>
        <w:br/>
        <w:t>и Решением  районного Совета депутатов от 18.02.2022 № 21-91р «О бюджетном процессе в Ермаковском районе».</w:t>
      </w:r>
    </w:p>
    <w:p w:rsidR="007A61E4" w:rsidRPr="00D82768" w:rsidRDefault="007A61E4" w:rsidP="007A61E4">
      <w:pPr>
        <w:pStyle w:val="a6"/>
        <w:spacing w:line="276" w:lineRule="auto"/>
        <w:rPr>
          <w:sz w:val="28"/>
          <w:szCs w:val="28"/>
        </w:rPr>
      </w:pPr>
      <w:r w:rsidRPr="00D82768">
        <w:rPr>
          <w:sz w:val="28"/>
          <w:szCs w:val="28"/>
        </w:rPr>
        <w:t>В соответствии с требованиями ст. 184</w:t>
      </w:r>
      <w:r w:rsidRPr="00D82768">
        <w:rPr>
          <w:sz w:val="28"/>
          <w:szCs w:val="28"/>
          <w:vertAlign w:val="superscript"/>
        </w:rPr>
        <w:t>1</w:t>
      </w:r>
      <w:r w:rsidRPr="00D82768">
        <w:rPr>
          <w:sz w:val="28"/>
          <w:szCs w:val="28"/>
        </w:rPr>
        <w:t xml:space="preserve"> Бюджетного кодекса Российской Федерации решением о бюджете должны быть установлены условно утвержденные расходы: в первый год планового периода (2026 год) не менее 2,5% от общей суммы расходов бюджета (без учета расходов бюджета, предусмотренных за счет межбюджетных трансфертов из других бюджетов бюджетной системы Российской Федерации, имеющих целевое назначение), и не менее 5% во второй год планового периода (2027 год). В соответствии с указанными требованиями в параметрах районного бюджета предусмотрен объем условно утверждаемых расходов:</w:t>
      </w:r>
    </w:p>
    <w:p w:rsidR="007A61E4" w:rsidRPr="00D82768" w:rsidRDefault="007A61E4" w:rsidP="007A61E4">
      <w:pPr>
        <w:pStyle w:val="a6"/>
        <w:spacing w:line="276" w:lineRule="auto"/>
        <w:rPr>
          <w:sz w:val="28"/>
          <w:szCs w:val="28"/>
        </w:rPr>
      </w:pPr>
      <w:r w:rsidRPr="00D82768">
        <w:rPr>
          <w:sz w:val="28"/>
          <w:szCs w:val="28"/>
        </w:rPr>
        <w:lastRenderedPageBreak/>
        <w:t>- 2026 год – 17 031,6 тыс. рублей – 2,5%  от общего объема расходов бюджета;</w:t>
      </w:r>
    </w:p>
    <w:p w:rsidR="007A61E4" w:rsidRPr="00D82768" w:rsidRDefault="007A61E4" w:rsidP="007A61E4">
      <w:pPr>
        <w:pStyle w:val="a6"/>
        <w:spacing w:line="276" w:lineRule="auto"/>
        <w:rPr>
          <w:sz w:val="28"/>
          <w:szCs w:val="28"/>
        </w:rPr>
      </w:pPr>
      <w:r w:rsidRPr="00D82768">
        <w:rPr>
          <w:sz w:val="28"/>
          <w:szCs w:val="28"/>
        </w:rPr>
        <w:t>- 2027 год – 34 407,4 тыс. рублей – 5,0% от общего объема расходов бюджета.</w:t>
      </w:r>
    </w:p>
    <w:p w:rsidR="007A61E4" w:rsidRPr="00D82768" w:rsidRDefault="007A61E4" w:rsidP="007A61E4">
      <w:pPr>
        <w:pStyle w:val="a3"/>
        <w:spacing w:line="276" w:lineRule="auto"/>
        <w:ind w:firstLine="567"/>
        <w:rPr>
          <w:szCs w:val="28"/>
        </w:rPr>
      </w:pPr>
      <w:r w:rsidRPr="00D82768">
        <w:rPr>
          <w:szCs w:val="28"/>
        </w:rPr>
        <w:t>Указанные средства не подлежат распределению в плановом периоде по разделам, подразделам, целевым статьям и видам расходов в ведомственной структуре расходов бюджета.</w:t>
      </w:r>
    </w:p>
    <w:p w:rsidR="007A61E4" w:rsidRPr="00D82768" w:rsidRDefault="007A61E4" w:rsidP="007A61E4">
      <w:pPr>
        <w:spacing w:line="276" w:lineRule="auto"/>
        <w:ind w:firstLine="567"/>
        <w:jc w:val="both"/>
        <w:rPr>
          <w:sz w:val="28"/>
          <w:szCs w:val="28"/>
        </w:rPr>
      </w:pPr>
      <w:r w:rsidRPr="00D82768">
        <w:rPr>
          <w:sz w:val="28"/>
          <w:szCs w:val="28"/>
        </w:rPr>
        <w:t>В соответствии со ст. 184</w:t>
      </w:r>
      <w:r w:rsidRPr="00D82768">
        <w:rPr>
          <w:sz w:val="28"/>
          <w:szCs w:val="28"/>
          <w:vertAlign w:val="superscript"/>
        </w:rPr>
        <w:t>1</w:t>
      </w:r>
      <w:r w:rsidRPr="00D82768">
        <w:rPr>
          <w:sz w:val="28"/>
          <w:szCs w:val="28"/>
        </w:rPr>
        <w:t xml:space="preserve"> Бюджетного Кодекса Российской Федерации в ведомственной и функциональной структуре районного бюджета на 2025 год и на плановый период 2026-2027 годов выделяются публичные нормативные обязательства, общий объем которых установлен настоящим проектом решения в сумме 6 178,8 тыс. рублей (в 2025 году – 2 059,6 тыс. рублей, в 2026 году 2 059,6  тыс. рублей, в 2027 году – 2 059,6  тыс. рублей). </w:t>
      </w:r>
    </w:p>
    <w:p w:rsidR="007A61E4" w:rsidRPr="00D82768" w:rsidRDefault="007A61E4" w:rsidP="007A61E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D82768">
        <w:rPr>
          <w:sz w:val="28"/>
          <w:szCs w:val="28"/>
        </w:rPr>
        <w:t>В соответствии со ст. 179.4 Бюджетного Кодекса Российской Федерации проектом решения утвержден объем бюджетных ассигнований дорожного фонда Ермаковского района в сумме 792,6 тыс. рублей (в 2025 году –253,9 тыс. рублей, в 2026 году – 264,1 тыс. рублей, в 2027 году – 274,6 тыс. рублей). Дорожный фонд – часть средств бюджета, подлежащая использованию в целях финансового обеспечения дорожной деятельности в отношении автомобильных дорог общего пользования.</w:t>
      </w:r>
    </w:p>
    <w:p w:rsidR="007A61E4" w:rsidRPr="00D82768" w:rsidRDefault="007A61E4" w:rsidP="007A61E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D82768">
        <w:rPr>
          <w:sz w:val="28"/>
          <w:szCs w:val="28"/>
        </w:rPr>
        <w:t>В соответствии со статьей 107 Бюджетного кодекса Российской Федерации в пункте 17 проекта решения устанавливается предельный объем муниципального долга Ермаковского района  на очередной финансовый год и каждый год планового периода, а также верхний предел муниципального внутреннего долга, по состоянию на 1 января 2026 года, а также 1 января 2027 и 2028 годов.</w:t>
      </w:r>
    </w:p>
    <w:p w:rsidR="007A61E4" w:rsidRPr="00D82768" w:rsidRDefault="007A61E4" w:rsidP="007A61E4">
      <w:pPr>
        <w:pStyle w:val="a3"/>
        <w:spacing w:line="276" w:lineRule="auto"/>
        <w:ind w:firstLine="567"/>
        <w:rPr>
          <w:szCs w:val="28"/>
        </w:rPr>
      </w:pPr>
      <w:r w:rsidRPr="00D82768">
        <w:rPr>
          <w:szCs w:val="28"/>
        </w:rPr>
        <w:t>Проект решения районного Совета депутатов «О районном бюджете на 2025 год и плановый период 2026-2027 годов» предусматривает детализированную структуру расходов районного бюджета на три года, в том числе распределение бюджетных ассигнований по главным распорядителям средств районного бюджета, а также средств краевого и федерального бюджета в 2025-2027 годах в соответствии с проектом закона Красноярского края «О краевом бюджете на 2025 год и на плановый период 2026 и 2027 годов».</w:t>
      </w:r>
    </w:p>
    <w:p w:rsidR="00B34C30" w:rsidRPr="00D82768" w:rsidRDefault="00C16208" w:rsidP="00F0731F">
      <w:pPr>
        <w:autoSpaceDE w:val="0"/>
        <w:autoSpaceDN w:val="0"/>
        <w:adjustRightInd w:val="0"/>
        <w:spacing w:before="120"/>
        <w:ind w:firstLine="741"/>
        <w:jc w:val="both"/>
        <w:rPr>
          <w:b/>
          <w:sz w:val="28"/>
          <w:szCs w:val="28"/>
        </w:rPr>
      </w:pPr>
      <w:r w:rsidRPr="00D82768">
        <w:rPr>
          <w:b/>
          <w:sz w:val="28"/>
          <w:szCs w:val="28"/>
        </w:rPr>
        <w:t xml:space="preserve">Принципы формирования расходов районного бюджета на </w:t>
      </w:r>
      <w:r w:rsidR="00D95F81" w:rsidRPr="00D82768">
        <w:rPr>
          <w:b/>
          <w:sz w:val="28"/>
          <w:szCs w:val="28"/>
        </w:rPr>
        <w:t>202</w:t>
      </w:r>
      <w:r w:rsidR="009F4792">
        <w:rPr>
          <w:b/>
          <w:sz w:val="28"/>
          <w:szCs w:val="28"/>
        </w:rPr>
        <w:t>5</w:t>
      </w:r>
      <w:r w:rsidRPr="00D82768">
        <w:rPr>
          <w:b/>
          <w:sz w:val="28"/>
          <w:szCs w:val="28"/>
        </w:rPr>
        <w:t xml:space="preserve"> год</w:t>
      </w:r>
    </w:p>
    <w:p w:rsidR="00EA2873" w:rsidRPr="00D82768" w:rsidRDefault="00EA2873" w:rsidP="007E10B4">
      <w:pPr>
        <w:pStyle w:val="a3"/>
        <w:spacing w:before="120"/>
        <w:jc w:val="center"/>
        <w:rPr>
          <w:b/>
          <w:szCs w:val="28"/>
        </w:rPr>
      </w:pPr>
    </w:p>
    <w:p w:rsidR="00D82768" w:rsidRPr="00D82768" w:rsidRDefault="00D82768" w:rsidP="00EA2873">
      <w:pPr>
        <w:pStyle w:val="a3"/>
        <w:numPr>
          <w:ilvl w:val="0"/>
          <w:numId w:val="41"/>
        </w:numPr>
        <w:spacing w:before="120"/>
        <w:rPr>
          <w:szCs w:val="28"/>
        </w:rPr>
      </w:pPr>
      <w:r w:rsidRPr="00D82768">
        <w:rPr>
          <w:szCs w:val="28"/>
        </w:rPr>
        <w:t>продолжение работы по реализации мер, направленных на увеличение собственной доходной базы, в том числе за счет повышения бюджетной отдачи от использования объектов земельно-имущественного комплекса;</w:t>
      </w:r>
    </w:p>
    <w:p w:rsidR="00D82768" w:rsidRPr="00D82768" w:rsidRDefault="00D82768" w:rsidP="00EA2873">
      <w:pPr>
        <w:pStyle w:val="a3"/>
        <w:numPr>
          <w:ilvl w:val="0"/>
          <w:numId w:val="41"/>
        </w:numPr>
        <w:spacing w:before="120"/>
        <w:rPr>
          <w:szCs w:val="28"/>
        </w:rPr>
      </w:pPr>
      <w:r w:rsidRPr="00D82768">
        <w:rPr>
          <w:szCs w:val="28"/>
        </w:rPr>
        <w:t>направление дополнительных поступлений по доходам на снижение бюджетного дефицита;</w:t>
      </w:r>
    </w:p>
    <w:p w:rsidR="00D82768" w:rsidRPr="00D82768" w:rsidRDefault="00D82768" w:rsidP="00EA2873">
      <w:pPr>
        <w:pStyle w:val="a3"/>
        <w:numPr>
          <w:ilvl w:val="0"/>
          <w:numId w:val="41"/>
        </w:numPr>
        <w:spacing w:before="120"/>
        <w:rPr>
          <w:szCs w:val="28"/>
        </w:rPr>
      </w:pPr>
      <w:r w:rsidRPr="00D82768">
        <w:rPr>
          <w:szCs w:val="28"/>
        </w:rPr>
        <w:lastRenderedPageBreak/>
        <w:t>приоритизация действующих расходных обязательств и сохранение образованных на счетах остатков средств бюджета в целях формирования бюджетных резервов;</w:t>
      </w:r>
    </w:p>
    <w:p w:rsidR="00D82768" w:rsidRPr="00D82768" w:rsidRDefault="00D82768" w:rsidP="00EA2873">
      <w:pPr>
        <w:pStyle w:val="a3"/>
        <w:numPr>
          <w:ilvl w:val="0"/>
          <w:numId w:val="41"/>
        </w:numPr>
        <w:spacing w:before="120"/>
        <w:rPr>
          <w:szCs w:val="28"/>
        </w:rPr>
      </w:pPr>
      <w:r w:rsidRPr="00D82768">
        <w:rPr>
          <w:szCs w:val="28"/>
        </w:rPr>
        <w:t>ограничение принятия решений, влекущих возникновение новых расходных обязательств по мероприятиям, не имеющим первоочередного значения;</w:t>
      </w:r>
    </w:p>
    <w:p w:rsidR="00D82768" w:rsidRPr="00D82768" w:rsidRDefault="00D82768" w:rsidP="00EA2873">
      <w:pPr>
        <w:pStyle w:val="a3"/>
        <w:numPr>
          <w:ilvl w:val="0"/>
          <w:numId w:val="41"/>
        </w:numPr>
        <w:spacing w:before="120"/>
        <w:rPr>
          <w:szCs w:val="28"/>
        </w:rPr>
      </w:pPr>
      <w:r w:rsidRPr="00D82768">
        <w:rPr>
          <w:szCs w:val="28"/>
        </w:rPr>
        <w:t>проведение взвешенной долговой политики;</w:t>
      </w:r>
    </w:p>
    <w:p w:rsidR="00D82768" w:rsidRPr="00D82768" w:rsidRDefault="00D82768" w:rsidP="00EA2873">
      <w:pPr>
        <w:pStyle w:val="a3"/>
        <w:numPr>
          <w:ilvl w:val="0"/>
          <w:numId w:val="41"/>
        </w:numPr>
        <w:spacing w:before="120"/>
        <w:rPr>
          <w:szCs w:val="28"/>
        </w:rPr>
      </w:pPr>
      <w:r w:rsidRPr="00D82768">
        <w:rPr>
          <w:szCs w:val="28"/>
        </w:rPr>
        <w:t>обеспечение полного и своевременного исполнения всех социально значимых расходных обязательств, в том числе по оплате труда и начислениям на оплату труда, предоставление мер социальной поддержки отдельным категориям граждан;</w:t>
      </w:r>
    </w:p>
    <w:p w:rsidR="00D82768" w:rsidRPr="00D82768" w:rsidRDefault="00D82768" w:rsidP="00EA2873">
      <w:pPr>
        <w:pStyle w:val="a3"/>
        <w:numPr>
          <w:ilvl w:val="0"/>
          <w:numId w:val="41"/>
        </w:numPr>
        <w:spacing w:before="120"/>
        <w:rPr>
          <w:szCs w:val="28"/>
        </w:rPr>
      </w:pPr>
      <w:r w:rsidRPr="00D82768">
        <w:rPr>
          <w:szCs w:val="28"/>
        </w:rPr>
        <w:t>осуществление контроля за ежемесячным исполнением бюджета, не допущение просроченной кредиторской задолженности по принятым обязательствам;</w:t>
      </w:r>
    </w:p>
    <w:p w:rsidR="00D82768" w:rsidRPr="00D82768" w:rsidRDefault="00D82768" w:rsidP="00EA2873">
      <w:pPr>
        <w:pStyle w:val="a3"/>
        <w:numPr>
          <w:ilvl w:val="0"/>
          <w:numId w:val="41"/>
        </w:numPr>
        <w:spacing w:before="120"/>
        <w:rPr>
          <w:szCs w:val="28"/>
        </w:rPr>
      </w:pPr>
      <w:r w:rsidRPr="00D82768">
        <w:rPr>
          <w:szCs w:val="28"/>
        </w:rPr>
        <w:t>создание условий для реализации мероприятий, имеющих приоритетное значение для жителей муниципального образования и определяемых с учетом их мнения (путем проведения открытого голосования или конкурсного отбора), обеспечение возможности направления на осуществление этих мероприятий средств местного бюджета;</w:t>
      </w:r>
    </w:p>
    <w:p w:rsidR="00D82768" w:rsidRPr="00D82768" w:rsidRDefault="00D82768" w:rsidP="00EA2873">
      <w:pPr>
        <w:pStyle w:val="a3"/>
        <w:numPr>
          <w:ilvl w:val="0"/>
          <w:numId w:val="41"/>
        </w:numPr>
        <w:spacing w:before="120"/>
        <w:rPr>
          <w:szCs w:val="28"/>
        </w:rPr>
      </w:pPr>
      <w:r w:rsidRPr="00D82768">
        <w:rPr>
          <w:szCs w:val="28"/>
        </w:rPr>
        <w:t>повышения открытости бюджетного процесса, вовлечение в него граждан.</w:t>
      </w:r>
    </w:p>
    <w:p w:rsidR="00EA2873" w:rsidRPr="00D82768" w:rsidRDefault="00EA33A1" w:rsidP="007E10B4">
      <w:pPr>
        <w:pStyle w:val="a3"/>
        <w:spacing w:before="120"/>
        <w:jc w:val="center"/>
        <w:rPr>
          <w:b/>
          <w:szCs w:val="28"/>
        </w:rPr>
      </w:pPr>
      <w:bookmarkStart w:id="0" w:name="_GoBack"/>
      <w:r>
        <w:rPr>
          <w:b/>
          <w:noProof/>
          <w:szCs w:val="28"/>
        </w:rPr>
        <w:drawing>
          <wp:inline distT="0" distB="0" distL="0" distR="0">
            <wp:extent cx="4486275" cy="3333750"/>
            <wp:effectExtent l="0" t="0" r="9525" b="0"/>
            <wp:docPr id="14" name="Рисунок 14" descr="C:\Users\S304\Desktop\Новые загруз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304\Desktop\Новые загрузки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6208" w:rsidRPr="00D82768" w:rsidRDefault="00C16208" w:rsidP="007E10B4">
      <w:pPr>
        <w:pStyle w:val="a3"/>
        <w:spacing w:before="120"/>
        <w:jc w:val="center"/>
        <w:rPr>
          <w:b/>
          <w:szCs w:val="28"/>
        </w:rPr>
      </w:pPr>
    </w:p>
    <w:p w:rsidR="00642A1A" w:rsidRPr="00D82768" w:rsidRDefault="00642A1A" w:rsidP="007E10B4">
      <w:pPr>
        <w:pStyle w:val="a3"/>
        <w:spacing w:before="120"/>
        <w:jc w:val="center"/>
        <w:rPr>
          <w:b/>
          <w:szCs w:val="28"/>
        </w:rPr>
      </w:pPr>
      <w:r w:rsidRPr="00D82768">
        <w:rPr>
          <w:b/>
          <w:szCs w:val="28"/>
        </w:rPr>
        <w:t>Параметры районного бюджета</w:t>
      </w:r>
    </w:p>
    <w:p w:rsidR="007A61E4" w:rsidRPr="00D82768" w:rsidRDefault="007A61E4" w:rsidP="007A61E4">
      <w:pPr>
        <w:spacing w:line="276" w:lineRule="auto"/>
        <w:ind w:firstLine="567"/>
        <w:jc w:val="both"/>
        <w:rPr>
          <w:sz w:val="28"/>
          <w:szCs w:val="28"/>
        </w:rPr>
      </w:pPr>
      <w:r w:rsidRPr="00D82768">
        <w:rPr>
          <w:sz w:val="28"/>
          <w:szCs w:val="28"/>
        </w:rPr>
        <w:t>На 2025 год и плановый период 2026-2027 годов сформированы следующие параметры районного бюджета:</w:t>
      </w:r>
    </w:p>
    <w:p w:rsidR="007A61E4" w:rsidRPr="00D82768" w:rsidRDefault="007A61E4" w:rsidP="007A61E4">
      <w:pPr>
        <w:pStyle w:val="a3"/>
        <w:numPr>
          <w:ilvl w:val="0"/>
          <w:numId w:val="1"/>
        </w:numPr>
        <w:tabs>
          <w:tab w:val="clear" w:pos="588"/>
          <w:tab w:val="num" w:pos="927"/>
          <w:tab w:val="num" w:pos="1083"/>
        </w:tabs>
        <w:spacing w:line="276" w:lineRule="auto"/>
        <w:ind w:left="1083" w:firstLine="567"/>
        <w:rPr>
          <w:szCs w:val="28"/>
        </w:rPr>
      </w:pPr>
      <w:r w:rsidRPr="00D82768">
        <w:rPr>
          <w:szCs w:val="28"/>
        </w:rPr>
        <w:t>прогнозируемый общий объем доходов районного бюджета на три года определяется в сумме 4 185 335,3 тыс. рублей;</w:t>
      </w:r>
    </w:p>
    <w:p w:rsidR="007A61E4" w:rsidRPr="00D82768" w:rsidRDefault="007A61E4" w:rsidP="007A61E4">
      <w:pPr>
        <w:pStyle w:val="a3"/>
        <w:numPr>
          <w:ilvl w:val="0"/>
          <w:numId w:val="1"/>
        </w:numPr>
        <w:tabs>
          <w:tab w:val="clear" w:pos="588"/>
          <w:tab w:val="num" w:pos="927"/>
          <w:tab w:val="num" w:pos="1083"/>
        </w:tabs>
        <w:spacing w:line="276" w:lineRule="auto"/>
        <w:ind w:left="1083" w:firstLine="567"/>
        <w:rPr>
          <w:szCs w:val="28"/>
        </w:rPr>
      </w:pPr>
      <w:r w:rsidRPr="00D82768">
        <w:rPr>
          <w:szCs w:val="28"/>
        </w:rPr>
        <w:lastRenderedPageBreak/>
        <w:t xml:space="preserve">общий объем расходов на три года составляет 4 184 169,3 тыс. рублей; </w:t>
      </w:r>
    </w:p>
    <w:p w:rsidR="007A61E4" w:rsidRPr="00D82768" w:rsidRDefault="007A61E4" w:rsidP="007A61E4">
      <w:pPr>
        <w:pStyle w:val="a3"/>
        <w:numPr>
          <w:ilvl w:val="0"/>
          <w:numId w:val="1"/>
        </w:numPr>
        <w:tabs>
          <w:tab w:val="clear" w:pos="588"/>
          <w:tab w:val="num" w:pos="927"/>
          <w:tab w:val="num" w:pos="1083"/>
        </w:tabs>
        <w:spacing w:line="276" w:lineRule="auto"/>
        <w:ind w:left="1083" w:firstLine="567"/>
        <w:rPr>
          <w:szCs w:val="28"/>
        </w:rPr>
      </w:pPr>
      <w:r w:rsidRPr="00D82768">
        <w:rPr>
          <w:szCs w:val="28"/>
        </w:rPr>
        <w:t xml:space="preserve">общий объем дефицита (профицит) на три года составляет – 1 167,0 тыс. рублей. </w:t>
      </w:r>
    </w:p>
    <w:p w:rsidR="004D6789" w:rsidRPr="00D82768" w:rsidRDefault="004D6789" w:rsidP="004D6789">
      <w:pPr>
        <w:pStyle w:val="a3"/>
        <w:tabs>
          <w:tab w:val="num" w:pos="927"/>
          <w:tab w:val="num" w:pos="1083"/>
        </w:tabs>
        <w:spacing w:line="276" w:lineRule="auto"/>
        <w:rPr>
          <w:szCs w:val="28"/>
        </w:rPr>
      </w:pPr>
    </w:p>
    <w:p w:rsidR="004D6789" w:rsidRPr="00D82768" w:rsidRDefault="004D6789" w:rsidP="004D6789">
      <w:pPr>
        <w:pStyle w:val="a3"/>
        <w:tabs>
          <w:tab w:val="num" w:pos="927"/>
          <w:tab w:val="num" w:pos="1083"/>
        </w:tabs>
        <w:spacing w:line="276" w:lineRule="auto"/>
        <w:rPr>
          <w:szCs w:val="28"/>
        </w:rPr>
      </w:pPr>
    </w:p>
    <w:p w:rsidR="00433C6E" w:rsidRPr="00D82768" w:rsidRDefault="00433C6E" w:rsidP="00433C6E">
      <w:pPr>
        <w:spacing w:line="276" w:lineRule="auto"/>
        <w:ind w:firstLine="567"/>
        <w:jc w:val="both"/>
        <w:rPr>
          <w:sz w:val="28"/>
          <w:szCs w:val="28"/>
        </w:rPr>
      </w:pPr>
      <w:r w:rsidRPr="00D82768">
        <w:rPr>
          <w:sz w:val="28"/>
          <w:szCs w:val="28"/>
        </w:rPr>
        <w:t>Основные параметры бюджета по годам выглядят следующим образом:</w:t>
      </w:r>
    </w:p>
    <w:p w:rsidR="00433C6E" w:rsidRPr="00D82768" w:rsidRDefault="00433C6E" w:rsidP="00433C6E">
      <w:pPr>
        <w:spacing w:line="276" w:lineRule="auto"/>
        <w:ind w:left="7079" w:firstLine="567"/>
        <w:jc w:val="center"/>
        <w:rPr>
          <w:sz w:val="28"/>
          <w:szCs w:val="28"/>
        </w:rPr>
      </w:pPr>
      <w:bookmarkStart w:id="1" w:name="_Toc274873810"/>
      <w:r w:rsidRPr="00D82768">
        <w:rPr>
          <w:sz w:val="28"/>
          <w:szCs w:val="28"/>
        </w:rPr>
        <w:t xml:space="preserve"> (тыс. рублей</w:t>
      </w:r>
      <w:bookmarkEnd w:id="1"/>
      <w:r w:rsidRPr="00D82768">
        <w:rPr>
          <w:sz w:val="28"/>
          <w:szCs w:val="28"/>
        </w:rPr>
        <w:t>)</w:t>
      </w:r>
    </w:p>
    <w:tbl>
      <w:tblPr>
        <w:tblW w:w="969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4"/>
        <w:gridCol w:w="2268"/>
        <w:gridCol w:w="2251"/>
        <w:gridCol w:w="2167"/>
      </w:tblGrid>
      <w:tr w:rsidR="007A61E4" w:rsidRPr="00D82768" w:rsidTr="007A61E4">
        <w:trPr>
          <w:tblHeader/>
          <w:jc w:val="center"/>
        </w:trPr>
        <w:tc>
          <w:tcPr>
            <w:tcW w:w="3004" w:type="dxa"/>
            <w:vAlign w:val="center"/>
          </w:tcPr>
          <w:p w:rsidR="007A61E4" w:rsidRPr="00D82768" w:rsidRDefault="007A61E4" w:rsidP="00D82768">
            <w:pPr>
              <w:spacing w:line="276" w:lineRule="auto"/>
              <w:ind w:firstLine="567"/>
              <w:jc w:val="both"/>
              <w:rPr>
                <w:bCs/>
                <w:sz w:val="28"/>
                <w:szCs w:val="28"/>
              </w:rPr>
            </w:pPr>
            <w:r w:rsidRPr="00D82768">
              <w:rPr>
                <w:bCs/>
                <w:sz w:val="28"/>
                <w:szCs w:val="28"/>
              </w:rPr>
              <w:t>Период</w:t>
            </w:r>
          </w:p>
        </w:tc>
        <w:tc>
          <w:tcPr>
            <w:tcW w:w="2268" w:type="dxa"/>
            <w:vAlign w:val="center"/>
          </w:tcPr>
          <w:p w:rsidR="007A61E4" w:rsidRPr="00D82768" w:rsidRDefault="007A61E4" w:rsidP="00D82768">
            <w:pPr>
              <w:spacing w:line="276" w:lineRule="auto"/>
              <w:ind w:firstLine="567"/>
              <w:jc w:val="center"/>
              <w:rPr>
                <w:bCs/>
                <w:sz w:val="28"/>
                <w:szCs w:val="28"/>
              </w:rPr>
            </w:pPr>
            <w:bookmarkStart w:id="2" w:name="_Toc243235376"/>
            <w:bookmarkStart w:id="3" w:name="_Toc243235530"/>
            <w:bookmarkStart w:id="4" w:name="_Toc243287428"/>
            <w:bookmarkStart w:id="5" w:name="_Toc274767145"/>
            <w:bookmarkStart w:id="6" w:name="_Toc274873811"/>
            <w:r w:rsidRPr="00D82768">
              <w:rPr>
                <w:bCs/>
                <w:sz w:val="28"/>
                <w:szCs w:val="28"/>
              </w:rPr>
              <w:t>2025 год</w:t>
            </w:r>
            <w:bookmarkEnd w:id="2"/>
            <w:bookmarkEnd w:id="3"/>
            <w:bookmarkEnd w:id="4"/>
            <w:bookmarkEnd w:id="5"/>
            <w:bookmarkEnd w:id="6"/>
          </w:p>
        </w:tc>
        <w:tc>
          <w:tcPr>
            <w:tcW w:w="2251" w:type="dxa"/>
            <w:vAlign w:val="center"/>
          </w:tcPr>
          <w:p w:rsidR="007A61E4" w:rsidRPr="00D82768" w:rsidRDefault="007A61E4" w:rsidP="00D82768">
            <w:pPr>
              <w:spacing w:line="276" w:lineRule="auto"/>
              <w:ind w:firstLine="567"/>
              <w:jc w:val="center"/>
              <w:rPr>
                <w:bCs/>
                <w:sz w:val="28"/>
                <w:szCs w:val="28"/>
              </w:rPr>
            </w:pPr>
            <w:bookmarkStart w:id="7" w:name="_Toc243235377"/>
            <w:bookmarkStart w:id="8" w:name="_Toc243235531"/>
            <w:bookmarkStart w:id="9" w:name="_Toc243287429"/>
            <w:bookmarkStart w:id="10" w:name="_Toc274767146"/>
            <w:bookmarkStart w:id="11" w:name="_Toc274873812"/>
            <w:r w:rsidRPr="00D82768">
              <w:rPr>
                <w:bCs/>
                <w:sz w:val="28"/>
                <w:szCs w:val="28"/>
              </w:rPr>
              <w:t>2026 го</w:t>
            </w:r>
            <w:bookmarkEnd w:id="7"/>
            <w:bookmarkEnd w:id="8"/>
            <w:bookmarkEnd w:id="9"/>
            <w:bookmarkEnd w:id="10"/>
            <w:r w:rsidRPr="00D82768">
              <w:rPr>
                <w:bCs/>
                <w:sz w:val="28"/>
                <w:szCs w:val="28"/>
              </w:rPr>
              <w:t>д</w:t>
            </w:r>
            <w:bookmarkEnd w:id="11"/>
          </w:p>
        </w:tc>
        <w:tc>
          <w:tcPr>
            <w:tcW w:w="2167" w:type="dxa"/>
            <w:vAlign w:val="center"/>
          </w:tcPr>
          <w:p w:rsidR="007A61E4" w:rsidRPr="00D82768" w:rsidRDefault="007A61E4" w:rsidP="00D82768">
            <w:pPr>
              <w:spacing w:line="276" w:lineRule="auto"/>
              <w:ind w:firstLine="567"/>
              <w:jc w:val="center"/>
              <w:rPr>
                <w:bCs/>
                <w:sz w:val="28"/>
                <w:szCs w:val="28"/>
              </w:rPr>
            </w:pPr>
            <w:bookmarkStart w:id="12" w:name="_Toc243235378"/>
            <w:bookmarkStart w:id="13" w:name="_Toc243235532"/>
            <w:bookmarkStart w:id="14" w:name="_Toc243287430"/>
            <w:bookmarkStart w:id="15" w:name="_Toc274767147"/>
            <w:bookmarkStart w:id="16" w:name="_Toc274873813"/>
            <w:r w:rsidRPr="00D82768">
              <w:rPr>
                <w:bCs/>
                <w:sz w:val="28"/>
                <w:szCs w:val="28"/>
              </w:rPr>
              <w:t>2027 год</w:t>
            </w:r>
            <w:bookmarkEnd w:id="12"/>
            <w:bookmarkEnd w:id="13"/>
            <w:bookmarkEnd w:id="14"/>
            <w:bookmarkEnd w:id="15"/>
            <w:bookmarkEnd w:id="16"/>
          </w:p>
        </w:tc>
      </w:tr>
      <w:tr w:rsidR="007A61E4" w:rsidRPr="00D82768" w:rsidTr="007A61E4">
        <w:trPr>
          <w:trHeight w:val="120"/>
          <w:jc w:val="center"/>
        </w:trPr>
        <w:tc>
          <w:tcPr>
            <w:tcW w:w="3004" w:type="dxa"/>
            <w:vAlign w:val="center"/>
          </w:tcPr>
          <w:p w:rsidR="007A61E4" w:rsidRPr="00D82768" w:rsidRDefault="007A61E4" w:rsidP="00D82768">
            <w:pPr>
              <w:spacing w:line="276" w:lineRule="auto"/>
              <w:ind w:right="848" w:firstLine="567"/>
              <w:jc w:val="both"/>
              <w:rPr>
                <w:bCs/>
                <w:sz w:val="28"/>
                <w:szCs w:val="28"/>
              </w:rPr>
            </w:pPr>
            <w:bookmarkStart w:id="17" w:name="_Toc243235379"/>
            <w:bookmarkStart w:id="18" w:name="_Toc243235533"/>
            <w:bookmarkStart w:id="19" w:name="_Toc243287431"/>
            <w:bookmarkStart w:id="20" w:name="_Toc274767148"/>
            <w:bookmarkStart w:id="21" w:name="_Toc274873814"/>
            <w:r w:rsidRPr="00D82768">
              <w:rPr>
                <w:bCs/>
                <w:sz w:val="28"/>
                <w:szCs w:val="28"/>
              </w:rPr>
              <w:t>Доходы</w:t>
            </w:r>
            <w:bookmarkEnd w:id="17"/>
            <w:bookmarkEnd w:id="18"/>
            <w:bookmarkEnd w:id="19"/>
            <w:bookmarkEnd w:id="20"/>
            <w:bookmarkEnd w:id="21"/>
          </w:p>
        </w:tc>
        <w:tc>
          <w:tcPr>
            <w:tcW w:w="2268" w:type="dxa"/>
            <w:shd w:val="clear" w:color="auto" w:fill="auto"/>
            <w:vAlign w:val="center"/>
          </w:tcPr>
          <w:p w:rsidR="007A61E4" w:rsidRPr="00D82768" w:rsidRDefault="007A61E4" w:rsidP="00D82768">
            <w:pPr>
              <w:spacing w:line="276" w:lineRule="auto"/>
              <w:ind w:firstLine="567"/>
              <w:jc w:val="center"/>
              <w:rPr>
                <w:bCs/>
                <w:iCs/>
                <w:sz w:val="28"/>
                <w:szCs w:val="28"/>
              </w:rPr>
            </w:pPr>
            <w:r w:rsidRPr="00D82768">
              <w:rPr>
                <w:bCs/>
                <w:iCs/>
                <w:sz w:val="28"/>
                <w:szCs w:val="28"/>
              </w:rPr>
              <w:t>1 459 530,5</w:t>
            </w:r>
          </w:p>
        </w:tc>
        <w:tc>
          <w:tcPr>
            <w:tcW w:w="2251" w:type="dxa"/>
            <w:shd w:val="clear" w:color="auto" w:fill="auto"/>
            <w:vAlign w:val="center"/>
          </w:tcPr>
          <w:p w:rsidR="007A61E4" w:rsidRPr="00D82768" w:rsidRDefault="007A61E4" w:rsidP="00D82768">
            <w:pPr>
              <w:spacing w:line="276" w:lineRule="auto"/>
              <w:ind w:firstLine="567"/>
              <w:jc w:val="center"/>
              <w:rPr>
                <w:sz w:val="28"/>
                <w:szCs w:val="28"/>
              </w:rPr>
            </w:pPr>
            <w:r w:rsidRPr="00D82768">
              <w:rPr>
                <w:sz w:val="28"/>
                <w:szCs w:val="28"/>
              </w:rPr>
              <w:t>1 365 860,2</w:t>
            </w:r>
          </w:p>
        </w:tc>
        <w:tc>
          <w:tcPr>
            <w:tcW w:w="2167" w:type="dxa"/>
            <w:shd w:val="clear" w:color="auto" w:fill="auto"/>
            <w:vAlign w:val="center"/>
          </w:tcPr>
          <w:p w:rsidR="007A61E4" w:rsidRPr="00D82768" w:rsidRDefault="007A61E4" w:rsidP="00D82768">
            <w:pPr>
              <w:spacing w:line="276" w:lineRule="auto"/>
              <w:ind w:firstLine="567"/>
              <w:jc w:val="center"/>
              <w:rPr>
                <w:bCs/>
                <w:iCs/>
                <w:sz w:val="28"/>
                <w:szCs w:val="28"/>
              </w:rPr>
            </w:pPr>
            <w:r w:rsidRPr="00D82768">
              <w:rPr>
                <w:bCs/>
                <w:iCs/>
                <w:sz w:val="28"/>
                <w:szCs w:val="28"/>
              </w:rPr>
              <w:t>1 359 944,6</w:t>
            </w:r>
          </w:p>
        </w:tc>
      </w:tr>
      <w:tr w:rsidR="007A61E4" w:rsidRPr="00D82768" w:rsidTr="007A61E4">
        <w:trPr>
          <w:trHeight w:val="212"/>
          <w:jc w:val="center"/>
        </w:trPr>
        <w:tc>
          <w:tcPr>
            <w:tcW w:w="3004" w:type="dxa"/>
            <w:vAlign w:val="center"/>
          </w:tcPr>
          <w:p w:rsidR="007A61E4" w:rsidRPr="00D82768" w:rsidRDefault="007A61E4" w:rsidP="00D82768">
            <w:pPr>
              <w:spacing w:line="276" w:lineRule="auto"/>
              <w:ind w:firstLine="567"/>
              <w:jc w:val="both"/>
              <w:rPr>
                <w:bCs/>
                <w:sz w:val="28"/>
                <w:szCs w:val="28"/>
              </w:rPr>
            </w:pPr>
            <w:bookmarkStart w:id="22" w:name="_Toc243235380"/>
            <w:bookmarkStart w:id="23" w:name="_Toc243235534"/>
            <w:bookmarkStart w:id="24" w:name="_Toc243287432"/>
            <w:bookmarkStart w:id="25" w:name="_Toc274767152"/>
            <w:bookmarkStart w:id="26" w:name="_Toc274873818"/>
            <w:r w:rsidRPr="00D82768">
              <w:rPr>
                <w:bCs/>
                <w:sz w:val="28"/>
                <w:szCs w:val="28"/>
              </w:rPr>
              <w:t>Расходы</w:t>
            </w:r>
            <w:bookmarkEnd w:id="22"/>
            <w:bookmarkEnd w:id="23"/>
            <w:bookmarkEnd w:id="24"/>
            <w:bookmarkEnd w:id="25"/>
            <w:bookmarkEnd w:id="26"/>
          </w:p>
        </w:tc>
        <w:tc>
          <w:tcPr>
            <w:tcW w:w="2268" w:type="dxa"/>
            <w:shd w:val="clear" w:color="auto" w:fill="auto"/>
            <w:vAlign w:val="center"/>
          </w:tcPr>
          <w:p w:rsidR="007A61E4" w:rsidRPr="00D82768" w:rsidRDefault="007A61E4" w:rsidP="00D82768">
            <w:pPr>
              <w:spacing w:line="276" w:lineRule="auto"/>
              <w:ind w:firstLine="567"/>
              <w:jc w:val="center"/>
              <w:rPr>
                <w:bCs/>
                <w:iCs/>
                <w:sz w:val="28"/>
                <w:szCs w:val="28"/>
              </w:rPr>
            </w:pPr>
            <w:r w:rsidRPr="00D82768">
              <w:rPr>
                <w:bCs/>
                <w:iCs/>
                <w:sz w:val="28"/>
                <w:szCs w:val="28"/>
              </w:rPr>
              <w:t>1 458364,5</w:t>
            </w:r>
          </w:p>
        </w:tc>
        <w:tc>
          <w:tcPr>
            <w:tcW w:w="2251" w:type="dxa"/>
            <w:shd w:val="clear" w:color="auto" w:fill="auto"/>
            <w:vAlign w:val="center"/>
          </w:tcPr>
          <w:p w:rsidR="007A61E4" w:rsidRPr="00D82768" w:rsidRDefault="007A61E4" w:rsidP="00D82768">
            <w:pPr>
              <w:spacing w:line="276" w:lineRule="auto"/>
              <w:ind w:firstLine="567"/>
              <w:jc w:val="center"/>
              <w:rPr>
                <w:sz w:val="28"/>
                <w:szCs w:val="28"/>
              </w:rPr>
            </w:pPr>
            <w:r w:rsidRPr="00D82768">
              <w:rPr>
                <w:sz w:val="28"/>
                <w:szCs w:val="28"/>
              </w:rPr>
              <w:t>1 365 860,2</w:t>
            </w:r>
          </w:p>
        </w:tc>
        <w:tc>
          <w:tcPr>
            <w:tcW w:w="2167" w:type="dxa"/>
            <w:shd w:val="clear" w:color="auto" w:fill="auto"/>
            <w:vAlign w:val="center"/>
          </w:tcPr>
          <w:p w:rsidR="007A61E4" w:rsidRPr="00D82768" w:rsidRDefault="007A61E4" w:rsidP="00D82768">
            <w:pPr>
              <w:spacing w:line="276" w:lineRule="auto"/>
              <w:ind w:firstLine="567"/>
              <w:jc w:val="center"/>
              <w:rPr>
                <w:bCs/>
                <w:iCs/>
                <w:sz w:val="28"/>
                <w:szCs w:val="28"/>
              </w:rPr>
            </w:pPr>
            <w:r w:rsidRPr="00D82768">
              <w:rPr>
                <w:bCs/>
                <w:iCs/>
                <w:sz w:val="28"/>
                <w:szCs w:val="28"/>
              </w:rPr>
              <w:t>1 359 944,6</w:t>
            </w:r>
          </w:p>
        </w:tc>
      </w:tr>
      <w:tr w:rsidR="007A61E4" w:rsidRPr="00D82768" w:rsidTr="007A61E4">
        <w:trPr>
          <w:trHeight w:val="123"/>
          <w:jc w:val="center"/>
        </w:trPr>
        <w:tc>
          <w:tcPr>
            <w:tcW w:w="3004" w:type="dxa"/>
            <w:vAlign w:val="center"/>
          </w:tcPr>
          <w:p w:rsidR="007A61E4" w:rsidRPr="00D82768" w:rsidRDefault="007A61E4" w:rsidP="00D82768">
            <w:pPr>
              <w:spacing w:line="276" w:lineRule="auto"/>
              <w:ind w:firstLine="567"/>
              <w:jc w:val="both"/>
              <w:rPr>
                <w:bCs/>
                <w:sz w:val="28"/>
                <w:szCs w:val="28"/>
              </w:rPr>
            </w:pPr>
            <w:bookmarkStart w:id="27" w:name="_Toc243235381"/>
            <w:bookmarkStart w:id="28" w:name="_Toc243235535"/>
            <w:bookmarkStart w:id="29" w:name="_Toc243287433"/>
            <w:bookmarkStart w:id="30" w:name="_Toc274767156"/>
            <w:bookmarkStart w:id="31" w:name="_Toc274873822"/>
            <w:r w:rsidRPr="00D82768">
              <w:rPr>
                <w:bCs/>
                <w:sz w:val="28"/>
                <w:szCs w:val="28"/>
              </w:rPr>
              <w:t xml:space="preserve">Профицит </w:t>
            </w:r>
            <w:bookmarkEnd w:id="27"/>
            <w:bookmarkEnd w:id="28"/>
            <w:bookmarkEnd w:id="29"/>
            <w:bookmarkEnd w:id="30"/>
            <w:bookmarkEnd w:id="31"/>
          </w:p>
        </w:tc>
        <w:tc>
          <w:tcPr>
            <w:tcW w:w="2268" w:type="dxa"/>
            <w:shd w:val="clear" w:color="auto" w:fill="auto"/>
            <w:vAlign w:val="center"/>
          </w:tcPr>
          <w:p w:rsidR="007A61E4" w:rsidRPr="00D82768" w:rsidRDefault="007A61E4" w:rsidP="00D82768">
            <w:pPr>
              <w:spacing w:line="276" w:lineRule="auto"/>
              <w:ind w:firstLine="567"/>
              <w:jc w:val="center"/>
              <w:rPr>
                <w:bCs/>
                <w:iCs/>
                <w:sz w:val="28"/>
                <w:szCs w:val="28"/>
              </w:rPr>
            </w:pPr>
            <w:r w:rsidRPr="00D82768">
              <w:rPr>
                <w:bCs/>
                <w:iCs/>
                <w:sz w:val="28"/>
                <w:szCs w:val="28"/>
              </w:rPr>
              <w:t>1 167,0</w:t>
            </w:r>
          </w:p>
        </w:tc>
        <w:tc>
          <w:tcPr>
            <w:tcW w:w="2251" w:type="dxa"/>
            <w:shd w:val="clear" w:color="auto" w:fill="auto"/>
            <w:vAlign w:val="center"/>
          </w:tcPr>
          <w:p w:rsidR="007A61E4" w:rsidRPr="00D82768" w:rsidRDefault="007A61E4" w:rsidP="00D82768">
            <w:pPr>
              <w:spacing w:line="276" w:lineRule="auto"/>
              <w:ind w:firstLine="567"/>
              <w:jc w:val="center"/>
              <w:rPr>
                <w:bCs/>
                <w:iCs/>
                <w:sz w:val="28"/>
                <w:szCs w:val="28"/>
              </w:rPr>
            </w:pPr>
            <w:r w:rsidRPr="00D82768">
              <w:rPr>
                <w:bCs/>
                <w:iCs/>
                <w:sz w:val="28"/>
                <w:szCs w:val="28"/>
              </w:rPr>
              <w:t>0,0</w:t>
            </w:r>
          </w:p>
        </w:tc>
        <w:tc>
          <w:tcPr>
            <w:tcW w:w="2167" w:type="dxa"/>
            <w:shd w:val="clear" w:color="auto" w:fill="auto"/>
            <w:vAlign w:val="center"/>
          </w:tcPr>
          <w:p w:rsidR="007A61E4" w:rsidRPr="00D82768" w:rsidRDefault="007A61E4" w:rsidP="00D82768">
            <w:pPr>
              <w:spacing w:line="276" w:lineRule="auto"/>
              <w:ind w:firstLine="567"/>
              <w:jc w:val="center"/>
              <w:rPr>
                <w:bCs/>
                <w:iCs/>
                <w:sz w:val="28"/>
                <w:szCs w:val="28"/>
              </w:rPr>
            </w:pPr>
            <w:r w:rsidRPr="00D82768">
              <w:rPr>
                <w:bCs/>
                <w:iCs/>
                <w:sz w:val="28"/>
                <w:szCs w:val="28"/>
              </w:rPr>
              <w:t>0,0</w:t>
            </w:r>
          </w:p>
        </w:tc>
      </w:tr>
    </w:tbl>
    <w:p w:rsidR="007423D8" w:rsidRPr="00D82768" w:rsidRDefault="007423D8" w:rsidP="007423D8">
      <w:pPr>
        <w:rPr>
          <w:sz w:val="28"/>
          <w:szCs w:val="28"/>
        </w:rPr>
      </w:pPr>
    </w:p>
    <w:p w:rsidR="00A25F65" w:rsidRPr="00D82768" w:rsidRDefault="00A25F65" w:rsidP="00A25F65">
      <w:pPr>
        <w:pStyle w:val="1"/>
        <w:tabs>
          <w:tab w:val="num" w:pos="432"/>
        </w:tabs>
        <w:suppressAutoHyphens/>
        <w:spacing w:before="0" w:after="0" w:line="276" w:lineRule="auto"/>
        <w:ind w:left="432" w:hanging="432"/>
        <w:jc w:val="both"/>
        <w:rPr>
          <w:szCs w:val="28"/>
        </w:rPr>
      </w:pPr>
      <w:r w:rsidRPr="00D82768">
        <w:rPr>
          <w:rFonts w:cs="Times New Roman"/>
          <w:szCs w:val="28"/>
        </w:rPr>
        <w:t xml:space="preserve">1. ДОХОДЫ ЕРМАКОВСКОГО РАЙОНА НА </w:t>
      </w:r>
      <w:r w:rsidR="00D95F81" w:rsidRPr="00D82768">
        <w:rPr>
          <w:rFonts w:cs="Times New Roman"/>
          <w:szCs w:val="28"/>
        </w:rPr>
        <w:t>202</w:t>
      </w:r>
      <w:r w:rsidR="002A0FA5" w:rsidRPr="00D82768">
        <w:rPr>
          <w:rFonts w:cs="Times New Roman"/>
          <w:szCs w:val="28"/>
        </w:rPr>
        <w:t>5</w:t>
      </w:r>
      <w:r w:rsidRPr="00D82768">
        <w:rPr>
          <w:rFonts w:cs="Times New Roman"/>
          <w:szCs w:val="28"/>
        </w:rPr>
        <w:t xml:space="preserve"> ГОД И ПЛАНОВЫЙ ПЕРИОД </w:t>
      </w:r>
      <w:r w:rsidR="00D95F81" w:rsidRPr="00D82768">
        <w:rPr>
          <w:rFonts w:cs="Times New Roman"/>
          <w:szCs w:val="28"/>
        </w:rPr>
        <w:t>202</w:t>
      </w:r>
      <w:r w:rsidR="002A0FA5" w:rsidRPr="00D82768">
        <w:rPr>
          <w:rFonts w:cs="Times New Roman"/>
          <w:szCs w:val="28"/>
        </w:rPr>
        <w:t>6</w:t>
      </w:r>
      <w:r w:rsidRPr="00D82768">
        <w:rPr>
          <w:rFonts w:cs="Times New Roman"/>
          <w:szCs w:val="28"/>
        </w:rPr>
        <w:t>-</w:t>
      </w:r>
      <w:r w:rsidR="00D95F81" w:rsidRPr="00D82768">
        <w:rPr>
          <w:rFonts w:cs="Times New Roman"/>
          <w:szCs w:val="28"/>
        </w:rPr>
        <w:t>202</w:t>
      </w:r>
      <w:r w:rsidR="002A0FA5" w:rsidRPr="00D82768">
        <w:rPr>
          <w:rFonts w:cs="Times New Roman"/>
          <w:szCs w:val="28"/>
        </w:rPr>
        <w:t>7</w:t>
      </w:r>
      <w:r w:rsidRPr="00D82768">
        <w:rPr>
          <w:rFonts w:cs="Times New Roman"/>
          <w:szCs w:val="28"/>
        </w:rPr>
        <w:t xml:space="preserve"> ГОДОВ</w:t>
      </w:r>
    </w:p>
    <w:p w:rsidR="006E2A94" w:rsidRPr="00D82768" w:rsidRDefault="006E2A94" w:rsidP="006E2A94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2768">
        <w:rPr>
          <w:rFonts w:ascii="Times New Roman" w:hAnsi="Times New Roman" w:cs="Times New Roman"/>
          <w:sz w:val="28"/>
          <w:szCs w:val="28"/>
        </w:rPr>
        <w:t>Прогноз доходов районного бюджета сформирован с учетом сохранения преемственности федеральных сценариев развития экономики на основе ожидаемых итогов социально-экономического развития Красноярского края за январь-июль 2024 года, Ермаковского района за январь-июль 2024 года,  прогноза социально-экономического развития Красноярского края на 2025-2027 годы (далее – Прогноз СЭР), оценки исполнения доходов в текущем году (далее – оценка 2024 года), бюджетного законодательства Российской Федерации, законодательства о налогах и сборах и законодательства об иных обязательных платежах.</w:t>
      </w:r>
    </w:p>
    <w:p w:rsidR="006E2A94" w:rsidRPr="00D82768" w:rsidRDefault="006E2A94" w:rsidP="006E2A94">
      <w:pPr>
        <w:pStyle w:val="23"/>
        <w:shd w:val="clear" w:color="auto" w:fill="auto"/>
        <w:spacing w:before="0" w:line="276" w:lineRule="auto"/>
        <w:ind w:firstLine="567"/>
      </w:pPr>
      <w:r w:rsidRPr="00D82768">
        <w:t>Разграничение доходных источников между уровнями бюджетно</w:t>
      </w:r>
      <w:r w:rsidR="00CB12F8" w:rsidRPr="00D82768">
        <w:t xml:space="preserve">й системы Российской Федерации </w:t>
      </w:r>
      <w:r w:rsidRPr="00D82768">
        <w:t>в 202</w:t>
      </w:r>
      <w:r w:rsidRPr="00D82768">
        <w:rPr>
          <w:lang w:val="ru-RU"/>
        </w:rPr>
        <w:t>5</w:t>
      </w:r>
      <w:r w:rsidRPr="00D82768">
        <w:t>-202</w:t>
      </w:r>
      <w:r w:rsidRPr="00D82768">
        <w:rPr>
          <w:lang w:val="ru-RU"/>
        </w:rPr>
        <w:t>7</w:t>
      </w:r>
      <w:r w:rsidRPr="00D82768">
        <w:t> годах установлены Бюджетным кодексом Российской Федерации, проектом закона № 727320-8«О федеральном бюджете на 202</w:t>
      </w:r>
      <w:r w:rsidRPr="00D82768">
        <w:rPr>
          <w:lang w:val="ru-RU"/>
        </w:rPr>
        <w:t>5</w:t>
      </w:r>
      <w:r w:rsidRPr="00D82768">
        <w:t xml:space="preserve"> год и на плановый период 202</w:t>
      </w:r>
      <w:r w:rsidRPr="00D82768">
        <w:rPr>
          <w:lang w:val="ru-RU"/>
        </w:rPr>
        <w:t>6</w:t>
      </w:r>
      <w:r w:rsidRPr="00D82768">
        <w:t xml:space="preserve"> и 202</w:t>
      </w:r>
      <w:r w:rsidRPr="00D82768">
        <w:rPr>
          <w:lang w:val="ru-RU"/>
        </w:rPr>
        <w:t>7</w:t>
      </w:r>
      <w:r w:rsidRPr="00D82768">
        <w:t xml:space="preserve"> годов» (далее - проект закона о федеральном бюджете), Законом Красноярского края от 10.07.2007 № 2-317 «О межбюджетных отношениях в Красноярском крае», а также проектом закона о краевом бюджете.</w:t>
      </w:r>
    </w:p>
    <w:p w:rsidR="006E2A94" w:rsidRPr="00D82768" w:rsidRDefault="006E2A94" w:rsidP="006E2A94">
      <w:pPr>
        <w:spacing w:line="276" w:lineRule="auto"/>
        <w:ind w:firstLine="567"/>
        <w:jc w:val="both"/>
        <w:rPr>
          <w:sz w:val="28"/>
          <w:szCs w:val="28"/>
        </w:rPr>
      </w:pPr>
      <w:r w:rsidRPr="00D82768">
        <w:rPr>
          <w:sz w:val="28"/>
          <w:szCs w:val="28"/>
        </w:rPr>
        <w:t>Доходы районного бюджета 2025 года прогнозируются в объеме  1 459 530,5 тыс. рублей, 2026-2027 годы 1 365 860,2 тыс. рублей, 1 359 944,6 тыс. рублей соответственно. Налоговые и неналоговые доходы районного бюджета составят 139 020,0  тыс. рублей на 2025 год, 145 743,8 тыс. рублей и 152 626,2  тыс. рублей на 2026-2027 годы соответственно. Параметры доходов районного бюджета на 2025 год и плановый период 2026-2027 годов представлены в таблице 1.</w:t>
      </w:r>
    </w:p>
    <w:tbl>
      <w:tblPr>
        <w:tblW w:w="986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381"/>
        <w:gridCol w:w="1843"/>
        <w:gridCol w:w="1701"/>
        <w:gridCol w:w="1985"/>
        <w:gridCol w:w="1943"/>
        <w:gridCol w:w="10"/>
      </w:tblGrid>
      <w:tr w:rsidR="006E2A94" w:rsidRPr="00D82768" w:rsidTr="00D82768">
        <w:trPr>
          <w:gridAfter w:val="1"/>
          <w:wAfter w:w="10" w:type="dxa"/>
        </w:trPr>
        <w:tc>
          <w:tcPr>
            <w:tcW w:w="2381" w:type="dxa"/>
            <w:tcBorders>
              <w:bottom w:val="single" w:sz="4" w:space="0" w:color="000000"/>
            </w:tcBorders>
            <w:shd w:val="clear" w:color="auto" w:fill="auto"/>
          </w:tcPr>
          <w:p w:rsidR="006E2A94" w:rsidRPr="00D82768" w:rsidRDefault="006E2A94" w:rsidP="00D82768">
            <w:pPr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</w:tcPr>
          <w:p w:rsidR="006E2A94" w:rsidRPr="00D82768" w:rsidRDefault="006E2A94" w:rsidP="00D82768">
            <w:pPr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5629" w:type="dxa"/>
            <w:gridSpan w:val="3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6E2A94" w:rsidRPr="00D82768" w:rsidRDefault="006E2A94" w:rsidP="00D82768">
            <w:pPr>
              <w:pStyle w:val="ConsPlusNormal"/>
              <w:spacing w:line="276" w:lineRule="auto"/>
              <w:ind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82768">
              <w:rPr>
                <w:rFonts w:ascii="Times New Roman" w:hAnsi="Times New Roman" w:cs="Times New Roman"/>
                <w:sz w:val="28"/>
                <w:szCs w:val="28"/>
              </w:rPr>
              <w:t>Таблица 1</w:t>
            </w:r>
          </w:p>
          <w:p w:rsidR="006E2A94" w:rsidRPr="00D82768" w:rsidRDefault="006E2A94" w:rsidP="00D82768">
            <w:pPr>
              <w:pStyle w:val="ConsPlusNormal"/>
              <w:spacing w:line="276" w:lineRule="auto"/>
              <w:ind w:firstLine="567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82768">
              <w:rPr>
                <w:rFonts w:ascii="Times New Roman" w:hAnsi="Times New Roman" w:cs="Times New Roman"/>
                <w:sz w:val="28"/>
                <w:szCs w:val="28"/>
              </w:rPr>
              <w:t>(тыс. рублей)</w:t>
            </w:r>
          </w:p>
        </w:tc>
      </w:tr>
      <w:tr w:rsidR="006E2A94" w:rsidRPr="00D82768" w:rsidTr="00D82768">
        <w:tc>
          <w:tcPr>
            <w:tcW w:w="2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2A94" w:rsidRPr="00D82768" w:rsidRDefault="006E2A94" w:rsidP="00D82768">
            <w:pPr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2A94" w:rsidRPr="00D82768" w:rsidRDefault="006E2A94" w:rsidP="00D82768">
            <w:pPr>
              <w:spacing w:line="276" w:lineRule="auto"/>
              <w:ind w:firstLine="34"/>
              <w:jc w:val="center"/>
              <w:rPr>
                <w:sz w:val="28"/>
                <w:szCs w:val="28"/>
              </w:rPr>
            </w:pPr>
            <w:r w:rsidRPr="00D82768">
              <w:rPr>
                <w:sz w:val="28"/>
                <w:szCs w:val="28"/>
              </w:rPr>
              <w:t>Оценка 2024 год</w:t>
            </w:r>
          </w:p>
        </w:tc>
        <w:tc>
          <w:tcPr>
            <w:tcW w:w="5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2A94" w:rsidRPr="00D82768" w:rsidRDefault="006E2A94" w:rsidP="00D82768">
            <w:pPr>
              <w:spacing w:line="276" w:lineRule="auto"/>
              <w:ind w:firstLine="567"/>
              <w:jc w:val="center"/>
              <w:rPr>
                <w:sz w:val="28"/>
                <w:szCs w:val="28"/>
              </w:rPr>
            </w:pPr>
            <w:r w:rsidRPr="00D82768">
              <w:rPr>
                <w:sz w:val="28"/>
                <w:szCs w:val="28"/>
              </w:rPr>
              <w:t>Прогноз</w:t>
            </w:r>
          </w:p>
        </w:tc>
      </w:tr>
      <w:tr w:rsidR="006E2A94" w:rsidRPr="00D82768" w:rsidTr="00D82768">
        <w:tc>
          <w:tcPr>
            <w:tcW w:w="2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2A94" w:rsidRPr="00D82768" w:rsidRDefault="006E2A94" w:rsidP="00D82768">
            <w:pPr>
              <w:snapToGrid w:val="0"/>
              <w:spacing w:line="276" w:lineRule="auto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2A94" w:rsidRPr="00D82768" w:rsidRDefault="006E2A94" w:rsidP="00D82768">
            <w:pPr>
              <w:snapToGrid w:val="0"/>
              <w:spacing w:line="276" w:lineRule="auto"/>
              <w:ind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2A94" w:rsidRPr="00D82768" w:rsidRDefault="006E2A94" w:rsidP="00D82768">
            <w:pPr>
              <w:spacing w:line="276" w:lineRule="auto"/>
              <w:ind w:firstLine="567"/>
              <w:jc w:val="center"/>
              <w:rPr>
                <w:sz w:val="28"/>
                <w:szCs w:val="28"/>
              </w:rPr>
            </w:pPr>
            <w:r w:rsidRPr="00D82768">
              <w:rPr>
                <w:sz w:val="28"/>
                <w:szCs w:val="28"/>
              </w:rPr>
              <w:t>2025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2A94" w:rsidRPr="00D82768" w:rsidRDefault="006E2A94" w:rsidP="00D82768">
            <w:pPr>
              <w:spacing w:line="276" w:lineRule="auto"/>
              <w:ind w:firstLine="567"/>
              <w:jc w:val="center"/>
              <w:rPr>
                <w:sz w:val="28"/>
                <w:szCs w:val="28"/>
              </w:rPr>
            </w:pPr>
            <w:r w:rsidRPr="00D82768">
              <w:rPr>
                <w:sz w:val="28"/>
                <w:szCs w:val="28"/>
              </w:rPr>
              <w:t>2026</w:t>
            </w:r>
          </w:p>
        </w:tc>
        <w:tc>
          <w:tcPr>
            <w:tcW w:w="1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2A94" w:rsidRPr="00D82768" w:rsidRDefault="006E2A94" w:rsidP="00D82768">
            <w:pPr>
              <w:spacing w:line="276" w:lineRule="auto"/>
              <w:ind w:firstLine="567"/>
              <w:jc w:val="center"/>
              <w:rPr>
                <w:sz w:val="28"/>
                <w:szCs w:val="28"/>
              </w:rPr>
            </w:pPr>
            <w:r w:rsidRPr="00D82768">
              <w:rPr>
                <w:sz w:val="28"/>
                <w:szCs w:val="28"/>
              </w:rPr>
              <w:t>2027</w:t>
            </w:r>
          </w:p>
        </w:tc>
      </w:tr>
      <w:tr w:rsidR="006E2A94" w:rsidRPr="00D82768" w:rsidTr="00D82768"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2A94" w:rsidRPr="00D82768" w:rsidRDefault="006E2A94" w:rsidP="00D82768">
            <w:pPr>
              <w:spacing w:line="276" w:lineRule="auto"/>
              <w:ind w:firstLine="147"/>
              <w:jc w:val="center"/>
              <w:rPr>
                <w:sz w:val="28"/>
                <w:szCs w:val="28"/>
              </w:rPr>
            </w:pPr>
            <w:r w:rsidRPr="00D82768">
              <w:rPr>
                <w:sz w:val="28"/>
                <w:szCs w:val="28"/>
              </w:rPr>
              <w:t>Итого доходы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2A94" w:rsidRPr="00D82768" w:rsidRDefault="006E2A94" w:rsidP="00D82768">
            <w:pPr>
              <w:spacing w:line="276" w:lineRule="auto"/>
              <w:ind w:firstLine="34"/>
              <w:jc w:val="center"/>
              <w:rPr>
                <w:sz w:val="28"/>
                <w:szCs w:val="28"/>
              </w:rPr>
            </w:pPr>
            <w:r w:rsidRPr="00D82768">
              <w:rPr>
                <w:sz w:val="28"/>
                <w:szCs w:val="28"/>
              </w:rPr>
              <w:t>1 634 965,0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2A94" w:rsidRPr="00D82768" w:rsidRDefault="006E2A94" w:rsidP="00D8276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2768">
              <w:rPr>
                <w:sz w:val="28"/>
                <w:szCs w:val="28"/>
              </w:rPr>
              <w:t>1 459 530,5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2A94" w:rsidRPr="00D82768" w:rsidRDefault="006E2A94" w:rsidP="00D82768">
            <w:pPr>
              <w:spacing w:line="276" w:lineRule="auto"/>
              <w:ind w:firstLine="34"/>
              <w:jc w:val="center"/>
              <w:rPr>
                <w:sz w:val="28"/>
                <w:szCs w:val="28"/>
              </w:rPr>
            </w:pPr>
            <w:r w:rsidRPr="00D82768">
              <w:rPr>
                <w:sz w:val="28"/>
                <w:szCs w:val="28"/>
              </w:rPr>
              <w:t>1 365 860,2</w:t>
            </w:r>
          </w:p>
        </w:tc>
        <w:tc>
          <w:tcPr>
            <w:tcW w:w="1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2A94" w:rsidRPr="00D82768" w:rsidRDefault="006E2A94" w:rsidP="00D82768">
            <w:pPr>
              <w:spacing w:line="276" w:lineRule="auto"/>
              <w:ind w:firstLine="34"/>
              <w:jc w:val="center"/>
              <w:rPr>
                <w:sz w:val="28"/>
                <w:szCs w:val="28"/>
              </w:rPr>
            </w:pPr>
            <w:r w:rsidRPr="00D82768">
              <w:rPr>
                <w:sz w:val="28"/>
                <w:szCs w:val="28"/>
              </w:rPr>
              <w:t>1 359 944,6</w:t>
            </w:r>
          </w:p>
        </w:tc>
      </w:tr>
      <w:tr w:rsidR="006E2A94" w:rsidRPr="00D82768" w:rsidTr="00D82768"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2A94" w:rsidRPr="00D82768" w:rsidRDefault="006E2A94" w:rsidP="00D82768">
            <w:pPr>
              <w:spacing w:line="276" w:lineRule="auto"/>
              <w:ind w:firstLine="147"/>
              <w:jc w:val="center"/>
              <w:rPr>
                <w:sz w:val="28"/>
                <w:szCs w:val="28"/>
              </w:rPr>
            </w:pPr>
            <w:r w:rsidRPr="00D82768">
              <w:rPr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2A94" w:rsidRPr="00D82768" w:rsidRDefault="006E2A94" w:rsidP="00D82768">
            <w:pPr>
              <w:spacing w:line="276" w:lineRule="auto"/>
              <w:ind w:firstLine="34"/>
              <w:jc w:val="center"/>
              <w:rPr>
                <w:sz w:val="28"/>
                <w:szCs w:val="28"/>
              </w:rPr>
            </w:pPr>
            <w:r w:rsidRPr="00D82768">
              <w:rPr>
                <w:sz w:val="28"/>
                <w:szCs w:val="28"/>
              </w:rPr>
              <w:t>127 119,0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2A94" w:rsidRPr="00D82768" w:rsidRDefault="006E2A94" w:rsidP="00D8276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2768">
              <w:rPr>
                <w:sz w:val="28"/>
                <w:szCs w:val="28"/>
              </w:rPr>
              <w:t>139 020,0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2A94" w:rsidRPr="00D82768" w:rsidRDefault="006E2A94" w:rsidP="00D82768">
            <w:pPr>
              <w:spacing w:line="276" w:lineRule="auto"/>
              <w:ind w:firstLine="34"/>
              <w:jc w:val="center"/>
              <w:rPr>
                <w:sz w:val="28"/>
                <w:szCs w:val="28"/>
              </w:rPr>
            </w:pPr>
            <w:r w:rsidRPr="00D82768">
              <w:rPr>
                <w:sz w:val="28"/>
                <w:szCs w:val="28"/>
              </w:rPr>
              <w:t>145 743,8</w:t>
            </w:r>
          </w:p>
        </w:tc>
        <w:tc>
          <w:tcPr>
            <w:tcW w:w="1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2A94" w:rsidRPr="00D82768" w:rsidRDefault="006E2A94" w:rsidP="00D82768">
            <w:pPr>
              <w:spacing w:line="276" w:lineRule="auto"/>
              <w:ind w:firstLine="34"/>
              <w:jc w:val="center"/>
              <w:rPr>
                <w:sz w:val="28"/>
                <w:szCs w:val="28"/>
              </w:rPr>
            </w:pPr>
            <w:r w:rsidRPr="00D82768">
              <w:rPr>
                <w:sz w:val="28"/>
                <w:szCs w:val="28"/>
              </w:rPr>
              <w:t>152 626,2</w:t>
            </w:r>
          </w:p>
        </w:tc>
      </w:tr>
      <w:tr w:rsidR="006E2A94" w:rsidRPr="00D82768" w:rsidTr="00D82768"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2A94" w:rsidRPr="00D82768" w:rsidRDefault="006E2A94" w:rsidP="00D82768">
            <w:pPr>
              <w:spacing w:line="276" w:lineRule="auto"/>
              <w:ind w:firstLine="147"/>
              <w:jc w:val="center"/>
              <w:rPr>
                <w:sz w:val="28"/>
                <w:szCs w:val="28"/>
              </w:rPr>
            </w:pPr>
            <w:r w:rsidRPr="00D82768">
              <w:rPr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2A94" w:rsidRPr="00D82768" w:rsidRDefault="006E2A94" w:rsidP="00D82768">
            <w:pPr>
              <w:spacing w:line="276" w:lineRule="auto"/>
              <w:ind w:firstLine="34"/>
              <w:jc w:val="center"/>
              <w:rPr>
                <w:sz w:val="28"/>
                <w:szCs w:val="28"/>
              </w:rPr>
            </w:pPr>
            <w:r w:rsidRPr="00D82768">
              <w:rPr>
                <w:sz w:val="28"/>
                <w:szCs w:val="28"/>
              </w:rPr>
              <w:t>1507 846,0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2A94" w:rsidRPr="00D82768" w:rsidRDefault="006E2A94" w:rsidP="00D8276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82768">
              <w:rPr>
                <w:sz w:val="28"/>
                <w:szCs w:val="28"/>
              </w:rPr>
              <w:t>1 320 510,5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2A94" w:rsidRPr="00D82768" w:rsidRDefault="006E2A94" w:rsidP="00D82768">
            <w:pPr>
              <w:spacing w:line="276" w:lineRule="auto"/>
              <w:ind w:firstLine="34"/>
              <w:jc w:val="center"/>
              <w:rPr>
                <w:sz w:val="28"/>
                <w:szCs w:val="28"/>
              </w:rPr>
            </w:pPr>
            <w:r w:rsidRPr="00D82768">
              <w:rPr>
                <w:sz w:val="28"/>
                <w:szCs w:val="28"/>
              </w:rPr>
              <w:t>1 220 116,4</w:t>
            </w:r>
          </w:p>
        </w:tc>
        <w:tc>
          <w:tcPr>
            <w:tcW w:w="1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2A94" w:rsidRPr="00D82768" w:rsidRDefault="006E2A94" w:rsidP="00D82768">
            <w:pPr>
              <w:spacing w:line="276" w:lineRule="auto"/>
              <w:ind w:firstLine="34"/>
              <w:jc w:val="center"/>
              <w:rPr>
                <w:sz w:val="28"/>
                <w:szCs w:val="28"/>
              </w:rPr>
            </w:pPr>
            <w:r w:rsidRPr="00D82768">
              <w:rPr>
                <w:sz w:val="28"/>
                <w:szCs w:val="28"/>
              </w:rPr>
              <w:t>1 207 318,4</w:t>
            </w:r>
          </w:p>
        </w:tc>
      </w:tr>
    </w:tbl>
    <w:p w:rsidR="006E2A94" w:rsidRPr="00D82768" w:rsidRDefault="006E2A94" w:rsidP="006E2A94">
      <w:pPr>
        <w:spacing w:line="276" w:lineRule="auto"/>
        <w:ind w:firstLine="567"/>
        <w:jc w:val="both"/>
        <w:rPr>
          <w:sz w:val="28"/>
          <w:szCs w:val="28"/>
        </w:rPr>
      </w:pPr>
    </w:p>
    <w:p w:rsidR="006E2A94" w:rsidRPr="00D82768" w:rsidRDefault="006E2A94" w:rsidP="006E2A94">
      <w:pPr>
        <w:spacing w:line="276" w:lineRule="auto"/>
        <w:ind w:firstLine="567"/>
        <w:jc w:val="both"/>
        <w:rPr>
          <w:sz w:val="28"/>
          <w:szCs w:val="28"/>
        </w:rPr>
      </w:pPr>
      <w:r w:rsidRPr="00D82768">
        <w:rPr>
          <w:sz w:val="28"/>
          <w:szCs w:val="28"/>
        </w:rPr>
        <w:t>При расчете объема доходов районного бюджета учитывались изменения законодательства Российской Федерации, Красноярского края в сфере налогов и сборов, межбюджетных отношений, а также основные направления бюджетной и налоговой политики Ермаковского района  на 2025 год и плановый период 2026 и 2027 годов.</w:t>
      </w:r>
    </w:p>
    <w:p w:rsidR="00433C6E" w:rsidRPr="00D82768" w:rsidRDefault="00433C6E" w:rsidP="00433C6E">
      <w:pPr>
        <w:tabs>
          <w:tab w:val="left" w:pos="1134"/>
          <w:tab w:val="left" w:pos="1418"/>
          <w:tab w:val="left" w:pos="1560"/>
          <w:tab w:val="right" w:pos="2268"/>
        </w:tabs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D82768">
        <w:rPr>
          <w:sz w:val="28"/>
          <w:szCs w:val="28"/>
        </w:rPr>
        <w:t>В результате изменения законодательства  прогнозируются следующие изменения доходов:</w:t>
      </w:r>
    </w:p>
    <w:p w:rsidR="006E2A94" w:rsidRPr="00D82768" w:rsidRDefault="006E2A94" w:rsidP="006E2A94">
      <w:pPr>
        <w:pStyle w:val="3"/>
        <w:suppressAutoHyphens/>
        <w:spacing w:before="0" w:after="0" w:line="276" w:lineRule="auto"/>
        <w:ind w:left="862" w:firstLine="131"/>
        <w:rPr>
          <w:rFonts w:ascii="Times New Roman" w:hAnsi="Times New Roman"/>
          <w:b w:val="0"/>
          <w:sz w:val="28"/>
          <w:szCs w:val="28"/>
          <w:lang w:val="ru-RU"/>
        </w:rPr>
      </w:pPr>
      <w:r w:rsidRPr="00D82768">
        <w:rPr>
          <w:rFonts w:ascii="Times New Roman" w:hAnsi="Times New Roman"/>
          <w:b w:val="0"/>
          <w:sz w:val="28"/>
          <w:szCs w:val="28"/>
        </w:rPr>
        <w:t>Налоги на совокупный доход</w:t>
      </w:r>
    </w:p>
    <w:p w:rsidR="006E2A94" w:rsidRPr="00D82768" w:rsidRDefault="006E2A94" w:rsidP="006E2A94">
      <w:pPr>
        <w:spacing w:line="276" w:lineRule="auto"/>
        <w:ind w:firstLine="567"/>
        <w:rPr>
          <w:sz w:val="28"/>
          <w:szCs w:val="28"/>
          <w:lang w:eastAsia="x-none"/>
        </w:rPr>
      </w:pPr>
    </w:p>
    <w:p w:rsidR="006E2A94" w:rsidRPr="00D82768" w:rsidRDefault="006E2A94" w:rsidP="006E2A94">
      <w:pPr>
        <w:spacing w:line="276" w:lineRule="auto"/>
        <w:ind w:firstLine="567"/>
        <w:jc w:val="both"/>
        <w:rPr>
          <w:sz w:val="28"/>
          <w:szCs w:val="28"/>
        </w:rPr>
      </w:pPr>
      <w:r w:rsidRPr="00D82768">
        <w:rPr>
          <w:sz w:val="28"/>
          <w:szCs w:val="28"/>
        </w:rPr>
        <w:t>Налог, взимаемый в связи с применением упрощенной системы налогообложения, на 2025-2027 годы прогнозируется с учетом планируемых к принятию до конца текущего года изменений в краевое законодательство, предусмотренных:</w:t>
      </w:r>
    </w:p>
    <w:p w:rsidR="006E2A94" w:rsidRPr="00D82768" w:rsidRDefault="006E2A94" w:rsidP="00CB12F8">
      <w:pPr>
        <w:pStyle w:val="Default"/>
        <w:spacing w:line="276" w:lineRule="auto"/>
        <w:jc w:val="both"/>
        <w:rPr>
          <w:sz w:val="28"/>
          <w:szCs w:val="28"/>
        </w:rPr>
      </w:pPr>
      <w:r w:rsidRPr="00D82768">
        <w:rPr>
          <w:sz w:val="28"/>
          <w:szCs w:val="28"/>
        </w:rPr>
        <w:t xml:space="preserve">Федеральным законом от 12 июля 2024 года № 176-ФЗ «О внесении изменений в части первую и вторую Налогового кодекса Российской Федерации, отдельные законодательные акты Российской Федерации и признании утратившими силу отдельных положений законодательных актов Российской Федерации», устанавливающим: </w:t>
      </w:r>
    </w:p>
    <w:p w:rsidR="006E2A94" w:rsidRPr="00D82768" w:rsidRDefault="006E2A94" w:rsidP="006E2A94">
      <w:pPr>
        <w:pStyle w:val="Default"/>
        <w:spacing w:line="276" w:lineRule="auto"/>
        <w:rPr>
          <w:sz w:val="28"/>
          <w:szCs w:val="28"/>
        </w:rPr>
      </w:pPr>
      <w:r w:rsidRPr="00D82768">
        <w:rPr>
          <w:rFonts w:ascii="Wingdings" w:hAnsi="Wingdings" w:cs="Wingdings"/>
          <w:sz w:val="28"/>
          <w:szCs w:val="28"/>
        </w:rPr>
        <w:t></w:t>
      </w:r>
      <w:r w:rsidRPr="00D82768">
        <w:rPr>
          <w:sz w:val="28"/>
          <w:szCs w:val="28"/>
        </w:rPr>
        <w:t>изменение критериев для перехода на упрощенную систему налогообложения и применения данного режима налогообложения;</w:t>
      </w:r>
    </w:p>
    <w:p w:rsidR="006E2A94" w:rsidRPr="00D82768" w:rsidRDefault="006E2A94" w:rsidP="006E2A94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D82768">
        <w:rPr>
          <w:rFonts w:ascii="Wingdings" w:hAnsi="Wingdings" w:cs="Wingdings"/>
          <w:color w:val="000000"/>
          <w:sz w:val="28"/>
          <w:szCs w:val="28"/>
        </w:rPr>
        <w:t></w:t>
      </w:r>
      <w:r w:rsidRPr="00D82768">
        <w:rPr>
          <w:color w:val="000000"/>
          <w:sz w:val="28"/>
          <w:szCs w:val="28"/>
        </w:rPr>
        <w:t>отмену с 1 января 2025 года повышенных ставок в размере 8% по объекту налогообложения «доходы» и 20% по объекту налогообложения «доходы за минусом расходов;</w:t>
      </w:r>
    </w:p>
    <w:p w:rsidR="006E2A94" w:rsidRPr="00D82768" w:rsidRDefault="006E2A94" w:rsidP="006E2A94">
      <w:pPr>
        <w:autoSpaceDE w:val="0"/>
        <w:autoSpaceDN w:val="0"/>
        <w:adjustRightInd w:val="0"/>
        <w:spacing w:line="276" w:lineRule="auto"/>
        <w:jc w:val="both"/>
        <w:rPr>
          <w:rFonts w:ascii="Wingdings" w:hAnsi="Wingdings" w:cs="Wingdings"/>
          <w:color w:val="000000"/>
          <w:sz w:val="28"/>
          <w:szCs w:val="28"/>
        </w:rPr>
      </w:pPr>
      <w:r w:rsidRPr="00D82768">
        <w:rPr>
          <w:rFonts w:ascii="Wingdings" w:hAnsi="Wingdings" w:cs="Wingdings"/>
          <w:color w:val="000000"/>
          <w:sz w:val="28"/>
          <w:szCs w:val="28"/>
        </w:rPr>
        <w:t></w:t>
      </w:r>
      <w:r w:rsidRPr="00D82768">
        <w:rPr>
          <w:color w:val="000000"/>
          <w:sz w:val="28"/>
          <w:szCs w:val="28"/>
        </w:rPr>
        <w:t xml:space="preserve">проектом закона Красноярского края «О внесении изменения в статью 2 Закона края «Об установлении ставок налогов для налогоплательщиков, впервые зарегистрированных в качестве индивидуальных предпринимателей и перешедших на упрощенную систему налогообложения и (или) патентную систему налогообложения», предусматривающим продление «налоговых каникул» для вновь зарегистрированных индивидуальных предпринимателей, осуществляющих предпринимательскую деятельность в производственной, </w:t>
      </w:r>
      <w:r w:rsidRPr="00D82768">
        <w:rPr>
          <w:color w:val="000000"/>
          <w:sz w:val="28"/>
          <w:szCs w:val="28"/>
        </w:rPr>
        <w:lastRenderedPageBreak/>
        <w:t xml:space="preserve">социальной и научной сферах и в сфере бытовых услуг населению, до 1 января 2027 года. </w:t>
      </w:r>
    </w:p>
    <w:p w:rsidR="00994F54" w:rsidRPr="00D82768" w:rsidRDefault="00EA2873" w:rsidP="00A25F65">
      <w:pPr>
        <w:spacing w:before="120" w:line="276" w:lineRule="auto"/>
        <w:ind w:firstLine="709"/>
        <w:jc w:val="both"/>
        <w:rPr>
          <w:sz w:val="28"/>
          <w:szCs w:val="28"/>
        </w:rPr>
      </w:pPr>
      <w:r w:rsidRPr="00D82768">
        <w:rPr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8" o:title=""/>
          </v:shape>
          <o:OLEObject Type="Embed" ProgID="PowerPoint.Slide.12" ShapeID="_x0000_i1025" DrawAspect="Content" ObjectID="_1795427549" r:id="rId9"/>
        </w:object>
      </w:r>
    </w:p>
    <w:p w:rsidR="00433C6E" w:rsidRPr="00D82768" w:rsidRDefault="00433C6E" w:rsidP="00A25F65">
      <w:pPr>
        <w:spacing w:before="120" w:line="276" w:lineRule="auto"/>
        <w:ind w:firstLine="709"/>
        <w:jc w:val="both"/>
        <w:rPr>
          <w:sz w:val="28"/>
          <w:szCs w:val="28"/>
        </w:rPr>
      </w:pPr>
    </w:p>
    <w:p w:rsidR="00433C6E" w:rsidRPr="00D82768" w:rsidRDefault="00433C6E" w:rsidP="00A25F65">
      <w:pPr>
        <w:spacing w:before="120" w:line="276" w:lineRule="auto"/>
        <w:ind w:firstLine="709"/>
        <w:jc w:val="both"/>
        <w:rPr>
          <w:sz w:val="28"/>
          <w:szCs w:val="28"/>
        </w:rPr>
      </w:pPr>
    </w:p>
    <w:p w:rsidR="00433C6E" w:rsidRPr="00D82768" w:rsidRDefault="00433C6E" w:rsidP="00A25F65">
      <w:pPr>
        <w:spacing w:before="120" w:line="276" w:lineRule="auto"/>
        <w:ind w:firstLine="709"/>
        <w:jc w:val="both"/>
        <w:rPr>
          <w:sz w:val="28"/>
          <w:szCs w:val="28"/>
        </w:rPr>
      </w:pPr>
    </w:p>
    <w:p w:rsidR="00433C6E" w:rsidRPr="00D82768" w:rsidRDefault="00433C6E" w:rsidP="00A25F65">
      <w:pPr>
        <w:spacing w:before="120" w:line="276" w:lineRule="auto"/>
        <w:ind w:firstLine="709"/>
        <w:jc w:val="both"/>
        <w:rPr>
          <w:sz w:val="28"/>
          <w:szCs w:val="28"/>
        </w:rPr>
      </w:pPr>
    </w:p>
    <w:p w:rsidR="00433C6E" w:rsidRPr="00D82768" w:rsidRDefault="00433C6E" w:rsidP="00A25F65">
      <w:pPr>
        <w:spacing w:before="120" w:line="276" w:lineRule="auto"/>
        <w:ind w:firstLine="709"/>
        <w:jc w:val="both"/>
        <w:rPr>
          <w:sz w:val="28"/>
          <w:szCs w:val="28"/>
        </w:rPr>
      </w:pPr>
    </w:p>
    <w:p w:rsidR="00433C6E" w:rsidRPr="00D82768" w:rsidRDefault="00433C6E" w:rsidP="00A25F65">
      <w:pPr>
        <w:spacing w:before="120" w:line="276" w:lineRule="auto"/>
        <w:ind w:firstLine="709"/>
        <w:jc w:val="both"/>
        <w:rPr>
          <w:sz w:val="28"/>
          <w:szCs w:val="28"/>
        </w:rPr>
      </w:pPr>
    </w:p>
    <w:p w:rsidR="00337E43" w:rsidRPr="00D82768" w:rsidRDefault="00EA2873" w:rsidP="00A25F65">
      <w:pPr>
        <w:pStyle w:val="a3"/>
        <w:spacing w:line="276" w:lineRule="auto"/>
        <w:rPr>
          <w:szCs w:val="28"/>
        </w:rPr>
      </w:pPr>
      <w:r w:rsidRPr="00D82768">
        <w:rPr>
          <w:szCs w:val="28"/>
        </w:rPr>
        <w:object w:dxaOrig="7216" w:dyaOrig="5390">
          <v:shape id="_x0000_i1026" type="#_x0000_t75" style="width:360.75pt;height:269.25pt" o:ole="">
            <v:imagedata r:id="rId10" o:title=""/>
          </v:shape>
          <o:OLEObject Type="Embed" ProgID="PowerPoint.Slide.12" ShapeID="_x0000_i1026" DrawAspect="Content" ObjectID="_1795427550" r:id="rId11"/>
        </w:object>
      </w:r>
    </w:p>
    <w:p w:rsidR="00A44F73" w:rsidRPr="00D82768" w:rsidRDefault="00EA2873" w:rsidP="00A44F73">
      <w:pPr>
        <w:spacing w:line="276" w:lineRule="auto"/>
        <w:ind w:firstLine="708"/>
        <w:jc w:val="both"/>
        <w:rPr>
          <w:color w:val="FF0000"/>
          <w:sz w:val="28"/>
          <w:szCs w:val="28"/>
        </w:rPr>
      </w:pPr>
      <w:r w:rsidRPr="00D82768">
        <w:rPr>
          <w:color w:val="FF0000"/>
          <w:sz w:val="28"/>
          <w:szCs w:val="28"/>
        </w:rPr>
        <w:object w:dxaOrig="7216" w:dyaOrig="5390">
          <v:shape id="_x0000_i1027" type="#_x0000_t75" style="width:360.75pt;height:269.25pt" o:ole="">
            <v:imagedata r:id="rId12" o:title=""/>
          </v:shape>
          <o:OLEObject Type="Embed" ProgID="PowerPoint.Slide.12" ShapeID="_x0000_i1027" DrawAspect="Content" ObjectID="_1795427551" r:id="rId13"/>
        </w:object>
      </w:r>
    </w:p>
    <w:p w:rsidR="00BD028F" w:rsidRPr="00D82768" w:rsidRDefault="00BD028F" w:rsidP="00BD028F">
      <w:pPr>
        <w:rPr>
          <w:sz w:val="28"/>
          <w:szCs w:val="28"/>
        </w:rPr>
      </w:pPr>
    </w:p>
    <w:p w:rsidR="00683D01" w:rsidRPr="00D82768" w:rsidRDefault="00683D01" w:rsidP="00683D01">
      <w:pPr>
        <w:spacing w:line="276" w:lineRule="auto"/>
        <w:ind w:firstLine="708"/>
        <w:jc w:val="both"/>
        <w:rPr>
          <w:color w:val="FF0000"/>
          <w:sz w:val="28"/>
          <w:szCs w:val="28"/>
        </w:rPr>
      </w:pPr>
      <w:bookmarkStart w:id="32" w:name="_Toc369530799"/>
    </w:p>
    <w:p w:rsidR="006103C4" w:rsidRPr="00D82768" w:rsidRDefault="006103C4" w:rsidP="001E4C65">
      <w:pPr>
        <w:pStyle w:val="1"/>
        <w:spacing w:before="0" w:after="0" w:line="264" w:lineRule="auto"/>
        <w:rPr>
          <w:rFonts w:cs="Times New Roman"/>
          <w:b w:val="0"/>
          <w:szCs w:val="28"/>
        </w:rPr>
      </w:pPr>
      <w:r w:rsidRPr="00D82768">
        <w:rPr>
          <w:rFonts w:cs="Times New Roman"/>
          <w:szCs w:val="28"/>
        </w:rPr>
        <w:t xml:space="preserve">2. РАСХОДЫ РАЙОННОГО БЮДЖЕТА на </w:t>
      </w:r>
      <w:r w:rsidR="00D95F81" w:rsidRPr="00D82768">
        <w:rPr>
          <w:rFonts w:cs="Times New Roman"/>
          <w:szCs w:val="28"/>
        </w:rPr>
        <w:t>202</w:t>
      </w:r>
      <w:r w:rsidR="00CB12F8" w:rsidRPr="00D82768">
        <w:rPr>
          <w:rFonts w:cs="Times New Roman"/>
          <w:szCs w:val="28"/>
        </w:rPr>
        <w:t>5</w:t>
      </w:r>
      <w:r w:rsidR="00A44F73" w:rsidRPr="00D82768">
        <w:rPr>
          <w:rFonts w:cs="Times New Roman"/>
          <w:szCs w:val="28"/>
        </w:rPr>
        <w:t xml:space="preserve"> год </w:t>
      </w:r>
      <w:r w:rsidR="00A44F73" w:rsidRPr="00D82768">
        <w:rPr>
          <w:rFonts w:cs="Times New Roman"/>
          <w:szCs w:val="28"/>
        </w:rPr>
        <w:br/>
        <w:t xml:space="preserve">и плановый период </w:t>
      </w:r>
      <w:r w:rsidR="00D95F81" w:rsidRPr="00D82768">
        <w:rPr>
          <w:rFonts w:cs="Times New Roman"/>
          <w:szCs w:val="28"/>
        </w:rPr>
        <w:t>202</w:t>
      </w:r>
      <w:r w:rsidR="00CB12F8" w:rsidRPr="00D82768">
        <w:rPr>
          <w:rFonts w:cs="Times New Roman"/>
          <w:szCs w:val="28"/>
        </w:rPr>
        <w:t>6</w:t>
      </w:r>
      <w:r w:rsidRPr="00D82768">
        <w:rPr>
          <w:rFonts w:cs="Times New Roman"/>
          <w:szCs w:val="28"/>
        </w:rPr>
        <w:t>-</w:t>
      </w:r>
      <w:r w:rsidR="00D95F81" w:rsidRPr="00D82768">
        <w:rPr>
          <w:rFonts w:cs="Times New Roman"/>
          <w:szCs w:val="28"/>
        </w:rPr>
        <w:t>202</w:t>
      </w:r>
      <w:r w:rsidR="00CB12F8" w:rsidRPr="00D82768">
        <w:rPr>
          <w:rFonts w:cs="Times New Roman"/>
          <w:szCs w:val="28"/>
        </w:rPr>
        <w:t>7</w:t>
      </w:r>
      <w:r w:rsidRPr="00D82768">
        <w:rPr>
          <w:rFonts w:cs="Times New Roman"/>
          <w:szCs w:val="28"/>
        </w:rPr>
        <w:t xml:space="preserve"> годов</w:t>
      </w:r>
      <w:bookmarkEnd w:id="32"/>
    </w:p>
    <w:p w:rsidR="006103C4" w:rsidRPr="00D82768" w:rsidRDefault="006103C4" w:rsidP="00F0731F">
      <w:pPr>
        <w:pStyle w:val="a3"/>
        <w:spacing w:line="264" w:lineRule="auto"/>
        <w:rPr>
          <w:szCs w:val="28"/>
        </w:rPr>
      </w:pPr>
    </w:p>
    <w:p w:rsidR="004D6789" w:rsidRPr="00D82768" w:rsidRDefault="004D6789" w:rsidP="004D6789">
      <w:pPr>
        <w:pStyle w:val="a3"/>
        <w:spacing w:line="276" w:lineRule="auto"/>
        <w:ind w:firstLine="567"/>
        <w:rPr>
          <w:szCs w:val="28"/>
        </w:rPr>
      </w:pPr>
      <w:bookmarkStart w:id="33" w:name="_Toc369530803"/>
      <w:r w:rsidRPr="00D82768">
        <w:rPr>
          <w:szCs w:val="28"/>
        </w:rPr>
        <w:t>Проект решения сформирован на основе утвержденных администрацией Ермаковского района 18 муниципальных программ с бюджетными ассигнованиями на 202</w:t>
      </w:r>
      <w:r w:rsidR="00CB12F8" w:rsidRPr="00D82768">
        <w:rPr>
          <w:szCs w:val="28"/>
        </w:rPr>
        <w:t>5</w:t>
      </w:r>
      <w:r w:rsidRPr="00D82768">
        <w:rPr>
          <w:szCs w:val="28"/>
        </w:rPr>
        <w:t xml:space="preserve"> год и плановый период 202</w:t>
      </w:r>
      <w:r w:rsidR="00CB12F8" w:rsidRPr="00D82768">
        <w:rPr>
          <w:szCs w:val="28"/>
        </w:rPr>
        <w:t>6</w:t>
      </w:r>
      <w:r w:rsidRPr="00D82768">
        <w:rPr>
          <w:szCs w:val="28"/>
        </w:rPr>
        <w:t>- 202</w:t>
      </w:r>
      <w:r w:rsidR="00CB12F8" w:rsidRPr="00D82768">
        <w:rPr>
          <w:szCs w:val="28"/>
        </w:rPr>
        <w:t>7</w:t>
      </w:r>
      <w:r w:rsidRPr="00D82768">
        <w:rPr>
          <w:szCs w:val="28"/>
        </w:rPr>
        <w:t xml:space="preserve"> годов. Доля программных расходов </w:t>
      </w:r>
      <w:r w:rsidR="00F1482B" w:rsidRPr="00D82768">
        <w:rPr>
          <w:szCs w:val="28"/>
        </w:rPr>
        <w:t>составляет 9</w:t>
      </w:r>
      <w:r w:rsidR="00CB12F8" w:rsidRPr="00D82768">
        <w:rPr>
          <w:szCs w:val="28"/>
        </w:rPr>
        <w:t>5,1</w:t>
      </w:r>
      <w:r w:rsidRPr="00D82768">
        <w:rPr>
          <w:szCs w:val="28"/>
        </w:rPr>
        <w:t>% от общих расходов.</w:t>
      </w:r>
    </w:p>
    <w:p w:rsidR="00337E43" w:rsidRPr="00D82768" w:rsidRDefault="00337E43" w:rsidP="001E4C65">
      <w:pPr>
        <w:pStyle w:val="3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37E43" w:rsidRPr="00D82768" w:rsidRDefault="00EA2873" w:rsidP="001E4C65">
      <w:pPr>
        <w:pStyle w:val="3"/>
        <w:jc w:val="center"/>
        <w:rPr>
          <w:rFonts w:ascii="Times New Roman" w:hAnsi="Times New Roman"/>
          <w:sz w:val="28"/>
          <w:szCs w:val="28"/>
          <w:lang w:val="ru-RU"/>
        </w:rPr>
      </w:pPr>
      <w:r w:rsidRPr="00D82768">
        <w:rPr>
          <w:rFonts w:ascii="Times New Roman" w:hAnsi="Times New Roman"/>
          <w:sz w:val="28"/>
          <w:szCs w:val="28"/>
          <w:lang w:val="ru-RU"/>
        </w:rPr>
        <w:object w:dxaOrig="7216" w:dyaOrig="5390">
          <v:shape id="_x0000_i1028" type="#_x0000_t75" style="width:360.75pt;height:269.25pt" o:ole="">
            <v:imagedata r:id="rId14" o:title=""/>
          </v:shape>
          <o:OLEObject Type="Embed" ProgID="PowerPoint.Slide.12" ShapeID="_x0000_i1028" DrawAspect="Content" ObjectID="_1795427552" r:id="rId15"/>
        </w:object>
      </w:r>
    </w:p>
    <w:p w:rsidR="00B32D9A" w:rsidRPr="00D82768" w:rsidRDefault="00B32D9A" w:rsidP="00B32D9A">
      <w:pPr>
        <w:rPr>
          <w:lang w:eastAsia="x-none"/>
        </w:rPr>
      </w:pPr>
    </w:p>
    <w:p w:rsidR="004D6789" w:rsidRPr="00D82768" w:rsidRDefault="00EA2873" w:rsidP="00AB4DBA">
      <w:pPr>
        <w:jc w:val="center"/>
        <w:rPr>
          <w:lang w:eastAsia="x-none"/>
        </w:rPr>
      </w:pPr>
      <w:r w:rsidRPr="00D82768">
        <w:rPr>
          <w:lang w:eastAsia="x-none"/>
        </w:rPr>
        <w:object w:dxaOrig="7216" w:dyaOrig="5390">
          <v:shape id="_x0000_i1029" type="#_x0000_t75" style="width:360.75pt;height:269.25pt" o:ole="">
            <v:imagedata r:id="rId16" o:title=""/>
          </v:shape>
          <o:OLEObject Type="Embed" ProgID="PowerPoint.Slide.12" ShapeID="_x0000_i1029" DrawAspect="Content" ObjectID="_1795427553" r:id="rId17"/>
        </w:object>
      </w:r>
    </w:p>
    <w:p w:rsidR="00B32D9A" w:rsidRPr="00D82768" w:rsidRDefault="00B32D9A" w:rsidP="00B32D9A">
      <w:pPr>
        <w:rPr>
          <w:lang w:eastAsia="x-none"/>
        </w:rPr>
      </w:pPr>
    </w:p>
    <w:p w:rsidR="00B32D9A" w:rsidRPr="00D82768" w:rsidRDefault="00B32D9A" w:rsidP="00B32D9A">
      <w:pPr>
        <w:rPr>
          <w:lang w:eastAsia="x-none"/>
        </w:rPr>
      </w:pPr>
    </w:p>
    <w:p w:rsidR="00B32D9A" w:rsidRPr="00D82768" w:rsidRDefault="00EA2873" w:rsidP="00AB4DBA">
      <w:pPr>
        <w:jc w:val="center"/>
        <w:rPr>
          <w:lang w:eastAsia="x-none"/>
        </w:rPr>
      </w:pPr>
      <w:r w:rsidRPr="00D82768">
        <w:rPr>
          <w:lang w:eastAsia="x-none"/>
        </w:rPr>
        <w:object w:dxaOrig="7216" w:dyaOrig="5390">
          <v:shape id="_x0000_i1030" type="#_x0000_t75" style="width:360.75pt;height:269.25pt" o:ole="">
            <v:imagedata r:id="rId18" o:title=""/>
          </v:shape>
          <o:OLEObject Type="Embed" ProgID="PowerPoint.Slide.12" ShapeID="_x0000_i1030" DrawAspect="Content" ObjectID="_1795427554" r:id="rId19"/>
        </w:object>
      </w:r>
    </w:p>
    <w:p w:rsidR="00B32D9A" w:rsidRPr="00D82768" w:rsidRDefault="00B32D9A" w:rsidP="00B32D9A">
      <w:pPr>
        <w:rPr>
          <w:lang w:eastAsia="x-none"/>
        </w:rPr>
      </w:pPr>
    </w:p>
    <w:p w:rsidR="00B32D9A" w:rsidRPr="00D82768" w:rsidRDefault="00B32D9A" w:rsidP="00B32D9A">
      <w:pPr>
        <w:rPr>
          <w:lang w:eastAsia="x-none"/>
        </w:rPr>
      </w:pPr>
    </w:p>
    <w:p w:rsidR="00B32D9A" w:rsidRPr="00D82768" w:rsidRDefault="00B32D9A" w:rsidP="00B32D9A">
      <w:pPr>
        <w:rPr>
          <w:lang w:eastAsia="x-none"/>
        </w:rPr>
      </w:pPr>
    </w:p>
    <w:p w:rsidR="00B32D9A" w:rsidRPr="00D82768" w:rsidRDefault="00EA2873" w:rsidP="00AB4DBA">
      <w:pPr>
        <w:jc w:val="center"/>
        <w:rPr>
          <w:lang w:eastAsia="x-none"/>
        </w:rPr>
      </w:pPr>
      <w:r w:rsidRPr="00D82768">
        <w:rPr>
          <w:lang w:eastAsia="x-none"/>
        </w:rPr>
        <w:object w:dxaOrig="7216" w:dyaOrig="5390">
          <v:shape id="_x0000_i1031" type="#_x0000_t75" style="width:360.75pt;height:269.25pt" o:ole="">
            <v:imagedata r:id="rId20" o:title=""/>
          </v:shape>
          <o:OLEObject Type="Embed" ProgID="PowerPoint.Slide.12" ShapeID="_x0000_i1031" DrawAspect="Content" ObjectID="_1795427555" r:id="rId21"/>
        </w:object>
      </w:r>
    </w:p>
    <w:p w:rsidR="00B32D9A" w:rsidRPr="00D82768" w:rsidRDefault="00B32D9A" w:rsidP="00B32D9A">
      <w:pPr>
        <w:rPr>
          <w:lang w:eastAsia="x-none"/>
        </w:rPr>
      </w:pPr>
    </w:p>
    <w:p w:rsidR="00B32D9A" w:rsidRPr="00D82768" w:rsidRDefault="00B32D9A" w:rsidP="00B32D9A">
      <w:pPr>
        <w:rPr>
          <w:lang w:eastAsia="x-none"/>
        </w:rPr>
      </w:pPr>
    </w:p>
    <w:p w:rsidR="00B32D9A" w:rsidRPr="00D82768" w:rsidRDefault="00EA2873" w:rsidP="00AB4DBA">
      <w:pPr>
        <w:jc w:val="center"/>
        <w:rPr>
          <w:lang w:eastAsia="x-none"/>
        </w:rPr>
      </w:pPr>
      <w:r w:rsidRPr="00D82768">
        <w:rPr>
          <w:lang w:eastAsia="x-none"/>
        </w:rPr>
        <w:object w:dxaOrig="7216" w:dyaOrig="5390">
          <v:shape id="_x0000_i1032" type="#_x0000_t75" style="width:360.75pt;height:269.25pt" o:ole="">
            <v:imagedata r:id="rId22" o:title=""/>
          </v:shape>
          <o:OLEObject Type="Embed" ProgID="PowerPoint.Slide.12" ShapeID="_x0000_i1032" DrawAspect="Content" ObjectID="_1795427556" r:id="rId23"/>
        </w:object>
      </w:r>
    </w:p>
    <w:p w:rsidR="00B32D9A" w:rsidRPr="00D82768" w:rsidRDefault="00B32D9A" w:rsidP="00B32D9A">
      <w:pPr>
        <w:rPr>
          <w:lang w:eastAsia="x-none"/>
        </w:rPr>
      </w:pPr>
    </w:p>
    <w:p w:rsidR="00337E43" w:rsidRPr="00D82768" w:rsidRDefault="00337E43" w:rsidP="001E4C65">
      <w:pPr>
        <w:pStyle w:val="3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37E43" w:rsidRPr="00D82768" w:rsidRDefault="00EA2873" w:rsidP="001E4C65">
      <w:pPr>
        <w:pStyle w:val="3"/>
        <w:jc w:val="center"/>
        <w:rPr>
          <w:rFonts w:ascii="Times New Roman" w:hAnsi="Times New Roman"/>
          <w:sz w:val="28"/>
          <w:szCs w:val="28"/>
          <w:lang w:val="ru-RU"/>
        </w:rPr>
      </w:pPr>
      <w:r w:rsidRPr="00D82768">
        <w:rPr>
          <w:rFonts w:ascii="Times New Roman" w:hAnsi="Times New Roman"/>
          <w:sz w:val="28"/>
          <w:szCs w:val="28"/>
          <w:lang w:val="ru-RU"/>
        </w:rPr>
        <w:object w:dxaOrig="7216" w:dyaOrig="5390">
          <v:shape id="_x0000_i1033" type="#_x0000_t75" style="width:360.75pt;height:269.25pt" o:ole="">
            <v:imagedata r:id="rId24" o:title=""/>
          </v:shape>
          <o:OLEObject Type="Embed" ProgID="PowerPoint.Slide.12" ShapeID="_x0000_i1033" DrawAspect="Content" ObjectID="_1795427557" r:id="rId25"/>
        </w:object>
      </w:r>
    </w:p>
    <w:p w:rsidR="00337E43" w:rsidRPr="00D82768" w:rsidRDefault="00337E43" w:rsidP="001E4C65">
      <w:pPr>
        <w:pStyle w:val="3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1484C" w:rsidRPr="00D82768" w:rsidRDefault="0071484C" w:rsidP="0071484C">
      <w:pPr>
        <w:pStyle w:val="a3"/>
        <w:spacing w:after="120"/>
        <w:rPr>
          <w:szCs w:val="28"/>
        </w:rPr>
      </w:pPr>
      <w:r w:rsidRPr="00D82768">
        <w:rPr>
          <w:szCs w:val="28"/>
        </w:rPr>
        <w:t xml:space="preserve">Доклад окончен. </w:t>
      </w:r>
    </w:p>
    <w:p w:rsidR="0071484C" w:rsidRPr="00D82768" w:rsidRDefault="0071484C" w:rsidP="0071484C">
      <w:pPr>
        <w:pStyle w:val="a3"/>
        <w:spacing w:after="120"/>
        <w:rPr>
          <w:szCs w:val="28"/>
        </w:rPr>
      </w:pPr>
      <w:r w:rsidRPr="00D82768">
        <w:rPr>
          <w:szCs w:val="28"/>
        </w:rPr>
        <w:t>Спасибо за внимание.</w:t>
      </w:r>
    </w:p>
    <w:p w:rsidR="0071484C" w:rsidRPr="00D82768" w:rsidRDefault="0071484C" w:rsidP="0071484C">
      <w:pPr>
        <w:pStyle w:val="a3"/>
        <w:spacing w:after="120"/>
        <w:rPr>
          <w:szCs w:val="28"/>
        </w:rPr>
      </w:pPr>
    </w:p>
    <w:p w:rsidR="00337E43" w:rsidRDefault="0071484C" w:rsidP="00684186">
      <w:pPr>
        <w:pStyle w:val="a3"/>
        <w:spacing w:after="120"/>
        <w:rPr>
          <w:szCs w:val="28"/>
        </w:rPr>
      </w:pPr>
      <w:r w:rsidRPr="00D82768">
        <w:rPr>
          <w:szCs w:val="28"/>
        </w:rPr>
        <w:t>Руководитель финансового управления                           Н.М.Кравченко</w:t>
      </w:r>
      <w:bookmarkEnd w:id="33"/>
    </w:p>
    <w:sectPr w:rsidR="00337E43" w:rsidSect="004522E7">
      <w:pgSz w:w="11906" w:h="16838"/>
      <w:pgMar w:top="1134" w:right="709" w:bottom="1134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roid Sans Fallback">
    <w:altName w:val="MS Mincho"/>
    <w:charset w:val="80"/>
    <w:family w:val="auto"/>
    <w:pitch w:val="variable"/>
  </w:font>
  <w:font w:name="Liberation Serif">
    <w:altName w:val="MS PMincho"/>
    <w:charset w:val="80"/>
    <w:family w:val="roman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4"/>
    <w:multiLevelType w:val="singleLevel"/>
    <w:tmpl w:val="00000004"/>
    <w:name w:val="WW8Num2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Cs w:val="28"/>
      </w:rPr>
    </w:lvl>
  </w:abstractNum>
  <w:abstractNum w:abstractNumId="4">
    <w:nsid w:val="00000005"/>
    <w:multiLevelType w:val="singleLevel"/>
    <w:tmpl w:val="5E5C4552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>
    <w:nsid w:val="00000006"/>
    <w:multiLevelType w:val="singleLevel"/>
    <w:tmpl w:val="00000006"/>
    <w:name w:val="WW8Num28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</w:abstractNum>
  <w:abstractNum w:abstractNumId="6">
    <w:nsid w:val="00000007"/>
    <w:multiLevelType w:val="singleLevel"/>
    <w:tmpl w:val="00000007"/>
    <w:name w:val="WW8Num35"/>
    <w:lvl w:ilvl="0">
      <w:start w:val="1"/>
      <w:numFmt w:val="bullet"/>
      <w:lvlText w:val=""/>
      <w:lvlJc w:val="left"/>
      <w:pPr>
        <w:tabs>
          <w:tab w:val="num" w:pos="774"/>
        </w:tabs>
        <w:ind w:left="1080" w:hanging="360"/>
      </w:pPr>
      <w:rPr>
        <w:rFonts w:ascii="Symbol" w:hAnsi="Symbol" w:cs="Symbol" w:hint="default"/>
        <w:szCs w:val="28"/>
      </w:rPr>
    </w:lvl>
  </w:abstractNum>
  <w:abstractNum w:abstractNumId="7">
    <w:nsid w:val="02221314"/>
    <w:multiLevelType w:val="hybridMultilevel"/>
    <w:tmpl w:val="CE900E62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5A12343"/>
    <w:multiLevelType w:val="hybridMultilevel"/>
    <w:tmpl w:val="5C9EB256"/>
    <w:lvl w:ilvl="0" w:tplc="0419000D">
      <w:start w:val="1"/>
      <w:numFmt w:val="bullet"/>
      <w:lvlText w:val=""/>
      <w:lvlJc w:val="left"/>
      <w:pPr>
        <w:tabs>
          <w:tab w:val="num" w:pos="588"/>
        </w:tabs>
        <w:ind w:left="588" w:hanging="360"/>
      </w:pPr>
      <w:rPr>
        <w:rFonts w:ascii="Wingdings" w:hAnsi="Wingdings" w:hint="default"/>
      </w:rPr>
    </w:lvl>
    <w:lvl w:ilvl="1" w:tplc="A0369EEE">
      <w:start w:val="1"/>
      <w:numFmt w:val="bullet"/>
      <w:lvlText w:val="-"/>
      <w:lvlJc w:val="left"/>
      <w:pPr>
        <w:tabs>
          <w:tab w:val="num" w:pos="964"/>
        </w:tabs>
        <w:ind w:left="0" w:firstLine="72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0BED35F8"/>
    <w:multiLevelType w:val="hybridMultilevel"/>
    <w:tmpl w:val="24588A28"/>
    <w:lvl w:ilvl="0" w:tplc="943C59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D288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46611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54315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1EFCB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3C533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C4A07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04978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FAC54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FE865D7"/>
    <w:multiLevelType w:val="hybridMultilevel"/>
    <w:tmpl w:val="7D5CD0CA"/>
    <w:lvl w:ilvl="0" w:tplc="4490A48A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1">
    <w:nsid w:val="109730A4"/>
    <w:multiLevelType w:val="hybridMultilevel"/>
    <w:tmpl w:val="285E05FA"/>
    <w:lvl w:ilvl="0" w:tplc="B73CFAB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E84A4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6A19E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AE268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EEFBC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DA8C5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34423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F0A71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588FE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1C43CF9"/>
    <w:multiLevelType w:val="hybridMultilevel"/>
    <w:tmpl w:val="1F823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4221BB5"/>
    <w:multiLevelType w:val="hybridMultilevel"/>
    <w:tmpl w:val="5842322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F5A6B1F"/>
    <w:multiLevelType w:val="hybridMultilevel"/>
    <w:tmpl w:val="C02A7DDA"/>
    <w:lvl w:ilvl="0" w:tplc="8830FC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12B55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C200F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2815E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7CEF4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E890B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282B3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50B71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005F2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3B061CA"/>
    <w:multiLevelType w:val="hybridMultilevel"/>
    <w:tmpl w:val="E0968B5A"/>
    <w:lvl w:ilvl="0" w:tplc="A0369EE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4300E4F"/>
    <w:multiLevelType w:val="hybridMultilevel"/>
    <w:tmpl w:val="C0C6095E"/>
    <w:lvl w:ilvl="0" w:tplc="BD9CBC6C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CB2C7EE" w:tentative="1">
      <w:start w:val="1"/>
      <w:numFmt w:val="bullet"/>
      <w:lvlText w:val="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677EBAE8" w:tentative="1">
      <w:start w:val="1"/>
      <w:numFmt w:val="bullet"/>
      <w:lvlText w:val="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D8804AD8" w:tentative="1">
      <w:start w:val="1"/>
      <w:numFmt w:val="bullet"/>
      <w:lvlText w:val="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D744D1D6" w:tentative="1">
      <w:start w:val="1"/>
      <w:numFmt w:val="bullet"/>
      <w:lvlText w:val="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8E7A6ACE" w:tentative="1">
      <w:start w:val="1"/>
      <w:numFmt w:val="bullet"/>
      <w:lvlText w:val="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D640D6C8" w:tentative="1">
      <w:start w:val="1"/>
      <w:numFmt w:val="bullet"/>
      <w:lvlText w:val="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6F2A2668" w:tentative="1">
      <w:start w:val="1"/>
      <w:numFmt w:val="bullet"/>
      <w:lvlText w:val="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BCAEDC70" w:tentative="1">
      <w:start w:val="1"/>
      <w:numFmt w:val="bullet"/>
      <w:lvlText w:val="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27E9419C"/>
    <w:multiLevelType w:val="hybridMultilevel"/>
    <w:tmpl w:val="832472A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>
    <w:nsid w:val="2B761BF3"/>
    <w:multiLevelType w:val="hybridMultilevel"/>
    <w:tmpl w:val="6BDA08E8"/>
    <w:lvl w:ilvl="0" w:tplc="7B6AF2FA">
      <w:start w:val="1"/>
      <w:numFmt w:val="bullet"/>
      <w:lvlText w:val="–"/>
      <w:lvlJc w:val="left"/>
      <w:pPr>
        <w:ind w:left="155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7" w:hanging="360"/>
      </w:pPr>
      <w:rPr>
        <w:rFonts w:ascii="Wingdings" w:hAnsi="Wingdings" w:hint="default"/>
      </w:rPr>
    </w:lvl>
  </w:abstractNum>
  <w:abstractNum w:abstractNumId="19">
    <w:nsid w:val="2D0012A8"/>
    <w:multiLevelType w:val="hybridMultilevel"/>
    <w:tmpl w:val="B38A2BF4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0">
    <w:nsid w:val="2DB65770"/>
    <w:multiLevelType w:val="hybridMultilevel"/>
    <w:tmpl w:val="52645EF4"/>
    <w:lvl w:ilvl="0" w:tplc="1480E73C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>
    <w:nsid w:val="33A445F0"/>
    <w:multiLevelType w:val="hybridMultilevel"/>
    <w:tmpl w:val="7BDAF0B2"/>
    <w:lvl w:ilvl="0" w:tplc="4490A48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2">
    <w:nsid w:val="3F501760"/>
    <w:multiLevelType w:val="multilevel"/>
    <w:tmpl w:val="0188FD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35146F4"/>
    <w:multiLevelType w:val="hybridMultilevel"/>
    <w:tmpl w:val="4DA8930A"/>
    <w:lvl w:ilvl="0" w:tplc="65861CCC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24">
    <w:nsid w:val="48680B4C"/>
    <w:multiLevelType w:val="multilevel"/>
    <w:tmpl w:val="3E0813B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9FD3411"/>
    <w:multiLevelType w:val="hybridMultilevel"/>
    <w:tmpl w:val="6D108C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C604AB1"/>
    <w:multiLevelType w:val="hybridMultilevel"/>
    <w:tmpl w:val="B5B0D7F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CF466F4"/>
    <w:multiLevelType w:val="hybridMultilevel"/>
    <w:tmpl w:val="090081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7E0069E"/>
    <w:multiLevelType w:val="hybridMultilevel"/>
    <w:tmpl w:val="AB0C5CAA"/>
    <w:lvl w:ilvl="0" w:tplc="A0369EE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D2E6C76"/>
    <w:multiLevelType w:val="hybridMultilevel"/>
    <w:tmpl w:val="282435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D6255DE"/>
    <w:multiLevelType w:val="hybridMultilevel"/>
    <w:tmpl w:val="F98037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F4D573E"/>
    <w:multiLevelType w:val="hybridMultilevel"/>
    <w:tmpl w:val="1FE2A5A0"/>
    <w:lvl w:ilvl="0" w:tplc="737A6F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FA92CC7"/>
    <w:multiLevelType w:val="hybridMultilevel"/>
    <w:tmpl w:val="FCD29544"/>
    <w:lvl w:ilvl="0" w:tplc="04190001">
      <w:start w:val="1"/>
      <w:numFmt w:val="bullet"/>
      <w:lvlText w:val=""/>
      <w:lvlJc w:val="left"/>
      <w:pPr>
        <w:ind w:left="15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7" w:hanging="360"/>
      </w:pPr>
      <w:rPr>
        <w:rFonts w:ascii="Wingdings" w:hAnsi="Wingdings" w:hint="default"/>
      </w:rPr>
    </w:lvl>
  </w:abstractNum>
  <w:abstractNum w:abstractNumId="33">
    <w:nsid w:val="63B731B6"/>
    <w:multiLevelType w:val="hybridMultilevel"/>
    <w:tmpl w:val="6360F1F6"/>
    <w:lvl w:ilvl="0" w:tplc="0419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675855A6"/>
    <w:multiLevelType w:val="hybridMultilevel"/>
    <w:tmpl w:val="2FB00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CAA0900"/>
    <w:multiLevelType w:val="hybridMultilevel"/>
    <w:tmpl w:val="0CD4660A"/>
    <w:lvl w:ilvl="0" w:tplc="041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3E26641"/>
    <w:multiLevelType w:val="hybridMultilevel"/>
    <w:tmpl w:val="FAD44BE6"/>
    <w:lvl w:ilvl="0" w:tplc="11F64F8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3ADF4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8C860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6A31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A89CC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E6EEC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3060C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E2F77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6EFCC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9854188"/>
    <w:multiLevelType w:val="hybridMultilevel"/>
    <w:tmpl w:val="80A84AC2"/>
    <w:lvl w:ilvl="0" w:tplc="0419000D">
      <w:start w:val="1"/>
      <w:numFmt w:val="bullet"/>
      <w:lvlText w:val=""/>
      <w:lvlJc w:val="left"/>
      <w:pPr>
        <w:ind w:left="759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B554A84"/>
    <w:multiLevelType w:val="hybridMultilevel"/>
    <w:tmpl w:val="BB0E9B48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A0369EEE">
      <w:start w:val="1"/>
      <w:numFmt w:val="bullet"/>
      <w:lvlText w:val="-"/>
      <w:lvlJc w:val="left"/>
      <w:pPr>
        <w:tabs>
          <w:tab w:val="num" w:pos="964"/>
        </w:tabs>
        <w:ind w:left="0" w:firstLine="720"/>
      </w:pPr>
      <w:rPr>
        <w:rFonts w:ascii="Courier New" w:hAnsi="Courier New" w:cs="Times New Roman" w:hint="default"/>
      </w:rPr>
    </w:lvl>
    <w:lvl w:ilvl="2" w:tplc="C30427DE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3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8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2"/>
  </w:num>
  <w:num w:numId="20">
    <w:abstractNumId w:val="3"/>
  </w:num>
  <w:num w:numId="21">
    <w:abstractNumId w:val="4"/>
  </w:num>
  <w:num w:numId="22">
    <w:abstractNumId w:val="5"/>
  </w:num>
  <w:num w:numId="23">
    <w:abstractNumId w:val="6"/>
  </w:num>
  <w:num w:numId="24">
    <w:abstractNumId w:val="17"/>
  </w:num>
  <w:num w:numId="25">
    <w:abstractNumId w:val="33"/>
  </w:num>
  <w:num w:numId="26">
    <w:abstractNumId w:val="31"/>
  </w:num>
  <w:num w:numId="27">
    <w:abstractNumId w:val="19"/>
  </w:num>
  <w:num w:numId="28">
    <w:abstractNumId w:val="13"/>
  </w:num>
  <w:num w:numId="29">
    <w:abstractNumId w:val="10"/>
  </w:num>
  <w:num w:numId="30">
    <w:abstractNumId w:val="16"/>
  </w:num>
  <w:num w:numId="31">
    <w:abstractNumId w:val="14"/>
  </w:num>
  <w:num w:numId="32">
    <w:abstractNumId w:val="32"/>
  </w:num>
  <w:num w:numId="33">
    <w:abstractNumId w:val="18"/>
  </w:num>
  <w:num w:numId="34">
    <w:abstractNumId w:val="36"/>
  </w:num>
  <w:num w:numId="35">
    <w:abstractNumId w:val="15"/>
  </w:num>
  <w:num w:numId="36">
    <w:abstractNumId w:val="28"/>
  </w:num>
  <w:num w:numId="37">
    <w:abstractNumId w:val="11"/>
  </w:num>
  <w:num w:numId="38">
    <w:abstractNumId w:val="22"/>
  </w:num>
  <w:num w:numId="39">
    <w:abstractNumId w:val="24"/>
  </w:num>
  <w:num w:numId="40">
    <w:abstractNumId w:val="23"/>
  </w:num>
  <w:num w:numId="41">
    <w:abstractNumId w:val="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A1A"/>
    <w:rsid w:val="00003AD1"/>
    <w:rsid w:val="000043D7"/>
    <w:rsid w:val="000118CF"/>
    <w:rsid w:val="00013C59"/>
    <w:rsid w:val="00023F20"/>
    <w:rsid w:val="000254B8"/>
    <w:rsid w:val="000259B8"/>
    <w:rsid w:val="0002671F"/>
    <w:rsid w:val="00032E26"/>
    <w:rsid w:val="00033E8F"/>
    <w:rsid w:val="0005150E"/>
    <w:rsid w:val="000566C9"/>
    <w:rsid w:val="0005753C"/>
    <w:rsid w:val="00067716"/>
    <w:rsid w:val="0007588F"/>
    <w:rsid w:val="00082005"/>
    <w:rsid w:val="000958D5"/>
    <w:rsid w:val="000A2D55"/>
    <w:rsid w:val="000B2875"/>
    <w:rsid w:val="000C400E"/>
    <w:rsid w:val="000D6A0F"/>
    <w:rsid w:val="000E2FEF"/>
    <w:rsid w:val="000F2A2B"/>
    <w:rsid w:val="000F779B"/>
    <w:rsid w:val="00115B3F"/>
    <w:rsid w:val="00133384"/>
    <w:rsid w:val="001357F7"/>
    <w:rsid w:val="0015250A"/>
    <w:rsid w:val="00154BCE"/>
    <w:rsid w:val="001550DE"/>
    <w:rsid w:val="00155CF8"/>
    <w:rsid w:val="00173B51"/>
    <w:rsid w:val="00181153"/>
    <w:rsid w:val="0018128A"/>
    <w:rsid w:val="001853BD"/>
    <w:rsid w:val="0019198F"/>
    <w:rsid w:val="001A713B"/>
    <w:rsid w:val="001B1033"/>
    <w:rsid w:val="001B1856"/>
    <w:rsid w:val="001B5D80"/>
    <w:rsid w:val="001B63F1"/>
    <w:rsid w:val="001C4505"/>
    <w:rsid w:val="001D6C27"/>
    <w:rsid w:val="001D7C77"/>
    <w:rsid w:val="001E431C"/>
    <w:rsid w:val="001E4C65"/>
    <w:rsid w:val="001E7C09"/>
    <w:rsid w:val="00200CC1"/>
    <w:rsid w:val="00204E68"/>
    <w:rsid w:val="00207180"/>
    <w:rsid w:val="002111B1"/>
    <w:rsid w:val="002161F6"/>
    <w:rsid w:val="00220EAF"/>
    <w:rsid w:val="002252A3"/>
    <w:rsid w:val="00230CEE"/>
    <w:rsid w:val="00234541"/>
    <w:rsid w:val="0023782A"/>
    <w:rsid w:val="002519E4"/>
    <w:rsid w:val="00264779"/>
    <w:rsid w:val="0027342C"/>
    <w:rsid w:val="0028309D"/>
    <w:rsid w:val="00283556"/>
    <w:rsid w:val="00290977"/>
    <w:rsid w:val="002A0FA5"/>
    <w:rsid w:val="002A2B5A"/>
    <w:rsid w:val="002A5D63"/>
    <w:rsid w:val="002A7591"/>
    <w:rsid w:val="002B27DE"/>
    <w:rsid w:val="002C39A2"/>
    <w:rsid w:val="002C7D7A"/>
    <w:rsid w:val="002D1E2A"/>
    <w:rsid w:val="002D2626"/>
    <w:rsid w:val="002E30BE"/>
    <w:rsid w:val="002F5A38"/>
    <w:rsid w:val="003003E6"/>
    <w:rsid w:val="00310F12"/>
    <w:rsid w:val="00322703"/>
    <w:rsid w:val="00322E38"/>
    <w:rsid w:val="00325EB7"/>
    <w:rsid w:val="00331AB8"/>
    <w:rsid w:val="00337E43"/>
    <w:rsid w:val="00341C10"/>
    <w:rsid w:val="00344D39"/>
    <w:rsid w:val="003536AB"/>
    <w:rsid w:val="00355BB4"/>
    <w:rsid w:val="00363D59"/>
    <w:rsid w:val="00364999"/>
    <w:rsid w:val="003661D0"/>
    <w:rsid w:val="003667B4"/>
    <w:rsid w:val="003717EC"/>
    <w:rsid w:val="00376E4B"/>
    <w:rsid w:val="003909C0"/>
    <w:rsid w:val="003A2B6B"/>
    <w:rsid w:val="003C505D"/>
    <w:rsid w:val="003C7855"/>
    <w:rsid w:val="003D60AF"/>
    <w:rsid w:val="003E0CB2"/>
    <w:rsid w:val="003E287F"/>
    <w:rsid w:val="003F2662"/>
    <w:rsid w:val="003F3060"/>
    <w:rsid w:val="003F6A40"/>
    <w:rsid w:val="003F718C"/>
    <w:rsid w:val="0041442A"/>
    <w:rsid w:val="00420414"/>
    <w:rsid w:val="00421F23"/>
    <w:rsid w:val="00424D34"/>
    <w:rsid w:val="00425B35"/>
    <w:rsid w:val="00425FCE"/>
    <w:rsid w:val="00433C6E"/>
    <w:rsid w:val="00447022"/>
    <w:rsid w:val="004522E7"/>
    <w:rsid w:val="00452DCF"/>
    <w:rsid w:val="00464CAA"/>
    <w:rsid w:val="004661A0"/>
    <w:rsid w:val="00471BCC"/>
    <w:rsid w:val="004726E6"/>
    <w:rsid w:val="00472816"/>
    <w:rsid w:val="00473BF9"/>
    <w:rsid w:val="004808F6"/>
    <w:rsid w:val="004A0071"/>
    <w:rsid w:val="004A454B"/>
    <w:rsid w:val="004A7893"/>
    <w:rsid w:val="004B1664"/>
    <w:rsid w:val="004B28F2"/>
    <w:rsid w:val="004C28C4"/>
    <w:rsid w:val="004C2F56"/>
    <w:rsid w:val="004C3E2E"/>
    <w:rsid w:val="004C4F15"/>
    <w:rsid w:val="004C61DB"/>
    <w:rsid w:val="004C675E"/>
    <w:rsid w:val="004D36A4"/>
    <w:rsid w:val="004D4324"/>
    <w:rsid w:val="004D6789"/>
    <w:rsid w:val="004D7A1E"/>
    <w:rsid w:val="004E0BAE"/>
    <w:rsid w:val="004E3AA7"/>
    <w:rsid w:val="004E3D8E"/>
    <w:rsid w:val="004E4ECE"/>
    <w:rsid w:val="004F6C40"/>
    <w:rsid w:val="00511F6D"/>
    <w:rsid w:val="0051686C"/>
    <w:rsid w:val="00516D29"/>
    <w:rsid w:val="00522FFE"/>
    <w:rsid w:val="00530D2A"/>
    <w:rsid w:val="00533F29"/>
    <w:rsid w:val="00535FB0"/>
    <w:rsid w:val="00543716"/>
    <w:rsid w:val="00544200"/>
    <w:rsid w:val="00550AF5"/>
    <w:rsid w:val="00554EAD"/>
    <w:rsid w:val="00560848"/>
    <w:rsid w:val="0056109E"/>
    <w:rsid w:val="0057631B"/>
    <w:rsid w:val="005877CC"/>
    <w:rsid w:val="005966EC"/>
    <w:rsid w:val="005A02D2"/>
    <w:rsid w:val="005B405B"/>
    <w:rsid w:val="005C26D9"/>
    <w:rsid w:val="005D2378"/>
    <w:rsid w:val="005E2487"/>
    <w:rsid w:val="005E3BD4"/>
    <w:rsid w:val="005F2BBD"/>
    <w:rsid w:val="005F7D7A"/>
    <w:rsid w:val="00600EFF"/>
    <w:rsid w:val="00604A5A"/>
    <w:rsid w:val="00604B79"/>
    <w:rsid w:val="006103C4"/>
    <w:rsid w:val="00614648"/>
    <w:rsid w:val="00621B2E"/>
    <w:rsid w:val="00622DCF"/>
    <w:rsid w:val="00631B0F"/>
    <w:rsid w:val="006418D4"/>
    <w:rsid w:val="0064286F"/>
    <w:rsid w:val="00642A1A"/>
    <w:rsid w:val="00643B69"/>
    <w:rsid w:val="006474B2"/>
    <w:rsid w:val="00670505"/>
    <w:rsid w:val="00681B35"/>
    <w:rsid w:val="00683D01"/>
    <w:rsid w:val="00684186"/>
    <w:rsid w:val="0068748C"/>
    <w:rsid w:val="00687F4D"/>
    <w:rsid w:val="00687F7D"/>
    <w:rsid w:val="006A228B"/>
    <w:rsid w:val="006B2E55"/>
    <w:rsid w:val="006C1BDD"/>
    <w:rsid w:val="006C73FE"/>
    <w:rsid w:val="006D0784"/>
    <w:rsid w:val="006D429C"/>
    <w:rsid w:val="006D441F"/>
    <w:rsid w:val="006D5D0E"/>
    <w:rsid w:val="006D7414"/>
    <w:rsid w:val="006E1F78"/>
    <w:rsid w:val="006E2A94"/>
    <w:rsid w:val="006E3BF1"/>
    <w:rsid w:val="006F0C14"/>
    <w:rsid w:val="006F2E03"/>
    <w:rsid w:val="006F2EE5"/>
    <w:rsid w:val="007016DA"/>
    <w:rsid w:val="007037F3"/>
    <w:rsid w:val="00703F4E"/>
    <w:rsid w:val="00705931"/>
    <w:rsid w:val="00711B06"/>
    <w:rsid w:val="00711B36"/>
    <w:rsid w:val="007138C3"/>
    <w:rsid w:val="0071484C"/>
    <w:rsid w:val="007149CE"/>
    <w:rsid w:val="00721B3B"/>
    <w:rsid w:val="00722941"/>
    <w:rsid w:val="00726365"/>
    <w:rsid w:val="00731FDB"/>
    <w:rsid w:val="00737E2F"/>
    <w:rsid w:val="00740B7B"/>
    <w:rsid w:val="00741E4A"/>
    <w:rsid w:val="007423D8"/>
    <w:rsid w:val="00752BE6"/>
    <w:rsid w:val="00752C23"/>
    <w:rsid w:val="00754445"/>
    <w:rsid w:val="007561C7"/>
    <w:rsid w:val="00764479"/>
    <w:rsid w:val="007672CD"/>
    <w:rsid w:val="007775D3"/>
    <w:rsid w:val="00781347"/>
    <w:rsid w:val="00786288"/>
    <w:rsid w:val="007A1AA5"/>
    <w:rsid w:val="007A61E4"/>
    <w:rsid w:val="007B1B13"/>
    <w:rsid w:val="007C4082"/>
    <w:rsid w:val="007D06A9"/>
    <w:rsid w:val="007D66C2"/>
    <w:rsid w:val="007D6FF2"/>
    <w:rsid w:val="007E10B4"/>
    <w:rsid w:val="007E77F1"/>
    <w:rsid w:val="0080474F"/>
    <w:rsid w:val="0081207F"/>
    <w:rsid w:val="00834FFD"/>
    <w:rsid w:val="00835749"/>
    <w:rsid w:val="0084118C"/>
    <w:rsid w:val="00844A90"/>
    <w:rsid w:val="00845D86"/>
    <w:rsid w:val="0084771F"/>
    <w:rsid w:val="00852D9F"/>
    <w:rsid w:val="00881AC3"/>
    <w:rsid w:val="00882102"/>
    <w:rsid w:val="00882574"/>
    <w:rsid w:val="008865FD"/>
    <w:rsid w:val="0089163D"/>
    <w:rsid w:val="00892FB9"/>
    <w:rsid w:val="00897068"/>
    <w:rsid w:val="008A0D49"/>
    <w:rsid w:val="008A3217"/>
    <w:rsid w:val="008A3DAE"/>
    <w:rsid w:val="008A6865"/>
    <w:rsid w:val="008A6F9C"/>
    <w:rsid w:val="008B5878"/>
    <w:rsid w:val="008B71B8"/>
    <w:rsid w:val="008C307E"/>
    <w:rsid w:val="008C7EC1"/>
    <w:rsid w:val="008D21E1"/>
    <w:rsid w:val="008D584C"/>
    <w:rsid w:val="008D7335"/>
    <w:rsid w:val="008F5745"/>
    <w:rsid w:val="00903863"/>
    <w:rsid w:val="00905414"/>
    <w:rsid w:val="00911D0D"/>
    <w:rsid w:val="00914C5E"/>
    <w:rsid w:val="00921479"/>
    <w:rsid w:val="009223F7"/>
    <w:rsid w:val="009256A8"/>
    <w:rsid w:val="0093103B"/>
    <w:rsid w:val="009420DF"/>
    <w:rsid w:val="00942645"/>
    <w:rsid w:val="009471BE"/>
    <w:rsid w:val="00947A14"/>
    <w:rsid w:val="009517A8"/>
    <w:rsid w:val="00953B48"/>
    <w:rsid w:val="00964AF3"/>
    <w:rsid w:val="00970FA2"/>
    <w:rsid w:val="00975340"/>
    <w:rsid w:val="00981D2F"/>
    <w:rsid w:val="00982AAD"/>
    <w:rsid w:val="009851BC"/>
    <w:rsid w:val="0098632B"/>
    <w:rsid w:val="00991945"/>
    <w:rsid w:val="00994F54"/>
    <w:rsid w:val="009977BC"/>
    <w:rsid w:val="009A3004"/>
    <w:rsid w:val="009A3EF7"/>
    <w:rsid w:val="009B4C49"/>
    <w:rsid w:val="009C3C43"/>
    <w:rsid w:val="009C746F"/>
    <w:rsid w:val="009D1B20"/>
    <w:rsid w:val="009D35AE"/>
    <w:rsid w:val="009F4792"/>
    <w:rsid w:val="009F698C"/>
    <w:rsid w:val="00A0320B"/>
    <w:rsid w:val="00A24F6D"/>
    <w:rsid w:val="00A25F65"/>
    <w:rsid w:val="00A3447E"/>
    <w:rsid w:val="00A402FF"/>
    <w:rsid w:val="00A44F73"/>
    <w:rsid w:val="00A60BF8"/>
    <w:rsid w:val="00A6417F"/>
    <w:rsid w:val="00A64DED"/>
    <w:rsid w:val="00A71927"/>
    <w:rsid w:val="00A72A15"/>
    <w:rsid w:val="00A7445F"/>
    <w:rsid w:val="00A83A1D"/>
    <w:rsid w:val="00A85471"/>
    <w:rsid w:val="00A875A8"/>
    <w:rsid w:val="00A95D87"/>
    <w:rsid w:val="00AA68E4"/>
    <w:rsid w:val="00AB4DBA"/>
    <w:rsid w:val="00AB6003"/>
    <w:rsid w:val="00AC0E31"/>
    <w:rsid w:val="00AC4BD5"/>
    <w:rsid w:val="00AC65C3"/>
    <w:rsid w:val="00AD433E"/>
    <w:rsid w:val="00AD59C5"/>
    <w:rsid w:val="00AD6316"/>
    <w:rsid w:val="00AE0065"/>
    <w:rsid w:val="00AE1D7A"/>
    <w:rsid w:val="00AE3BE6"/>
    <w:rsid w:val="00AF2F5C"/>
    <w:rsid w:val="00AF3461"/>
    <w:rsid w:val="00AF6A6D"/>
    <w:rsid w:val="00B021B4"/>
    <w:rsid w:val="00B07EFD"/>
    <w:rsid w:val="00B10FD8"/>
    <w:rsid w:val="00B26573"/>
    <w:rsid w:val="00B27B5A"/>
    <w:rsid w:val="00B31FBF"/>
    <w:rsid w:val="00B32D9A"/>
    <w:rsid w:val="00B33A88"/>
    <w:rsid w:val="00B34C30"/>
    <w:rsid w:val="00B41AC6"/>
    <w:rsid w:val="00B42FB6"/>
    <w:rsid w:val="00B479BA"/>
    <w:rsid w:val="00B5068E"/>
    <w:rsid w:val="00B52355"/>
    <w:rsid w:val="00B66A60"/>
    <w:rsid w:val="00B72B17"/>
    <w:rsid w:val="00B751AD"/>
    <w:rsid w:val="00B8013A"/>
    <w:rsid w:val="00BA5CF1"/>
    <w:rsid w:val="00BB12D4"/>
    <w:rsid w:val="00BC1A85"/>
    <w:rsid w:val="00BC4C33"/>
    <w:rsid w:val="00BD028F"/>
    <w:rsid w:val="00BD601D"/>
    <w:rsid w:val="00BE502D"/>
    <w:rsid w:val="00BE5708"/>
    <w:rsid w:val="00BE71DA"/>
    <w:rsid w:val="00BE73EB"/>
    <w:rsid w:val="00BF098E"/>
    <w:rsid w:val="00C01C65"/>
    <w:rsid w:val="00C02365"/>
    <w:rsid w:val="00C03A93"/>
    <w:rsid w:val="00C0637F"/>
    <w:rsid w:val="00C10C81"/>
    <w:rsid w:val="00C112BB"/>
    <w:rsid w:val="00C137C0"/>
    <w:rsid w:val="00C15823"/>
    <w:rsid w:val="00C16208"/>
    <w:rsid w:val="00C17FE2"/>
    <w:rsid w:val="00C230D3"/>
    <w:rsid w:val="00C277FC"/>
    <w:rsid w:val="00C337B4"/>
    <w:rsid w:val="00C4577C"/>
    <w:rsid w:val="00C55FB7"/>
    <w:rsid w:val="00C56A16"/>
    <w:rsid w:val="00C63DB9"/>
    <w:rsid w:val="00C76CAF"/>
    <w:rsid w:val="00C823AF"/>
    <w:rsid w:val="00C83273"/>
    <w:rsid w:val="00C8670C"/>
    <w:rsid w:val="00C94385"/>
    <w:rsid w:val="00CA10D6"/>
    <w:rsid w:val="00CA51F5"/>
    <w:rsid w:val="00CA5485"/>
    <w:rsid w:val="00CB12F8"/>
    <w:rsid w:val="00CB66DD"/>
    <w:rsid w:val="00CC084B"/>
    <w:rsid w:val="00CC1A5F"/>
    <w:rsid w:val="00CC6062"/>
    <w:rsid w:val="00CC6B6B"/>
    <w:rsid w:val="00CD0E88"/>
    <w:rsid w:val="00CD2B93"/>
    <w:rsid w:val="00CD4231"/>
    <w:rsid w:val="00D007A6"/>
    <w:rsid w:val="00D00A87"/>
    <w:rsid w:val="00D01822"/>
    <w:rsid w:val="00D01E97"/>
    <w:rsid w:val="00D06D17"/>
    <w:rsid w:val="00D15C24"/>
    <w:rsid w:val="00D233A5"/>
    <w:rsid w:val="00D276C8"/>
    <w:rsid w:val="00D33056"/>
    <w:rsid w:val="00D34AEC"/>
    <w:rsid w:val="00D36D7B"/>
    <w:rsid w:val="00D37527"/>
    <w:rsid w:val="00D421BA"/>
    <w:rsid w:val="00D52873"/>
    <w:rsid w:val="00D556A2"/>
    <w:rsid w:val="00D63D72"/>
    <w:rsid w:val="00D63E56"/>
    <w:rsid w:val="00D7478D"/>
    <w:rsid w:val="00D811DA"/>
    <w:rsid w:val="00D82768"/>
    <w:rsid w:val="00D84861"/>
    <w:rsid w:val="00D84B1C"/>
    <w:rsid w:val="00D84CB3"/>
    <w:rsid w:val="00D95F81"/>
    <w:rsid w:val="00DA02B0"/>
    <w:rsid w:val="00DD0918"/>
    <w:rsid w:val="00DD0F3C"/>
    <w:rsid w:val="00DD4D7B"/>
    <w:rsid w:val="00DD7A1E"/>
    <w:rsid w:val="00DE0866"/>
    <w:rsid w:val="00DE240D"/>
    <w:rsid w:val="00E00175"/>
    <w:rsid w:val="00E0194A"/>
    <w:rsid w:val="00E06472"/>
    <w:rsid w:val="00E10557"/>
    <w:rsid w:val="00E27224"/>
    <w:rsid w:val="00E33B3A"/>
    <w:rsid w:val="00E42768"/>
    <w:rsid w:val="00E450C8"/>
    <w:rsid w:val="00E53640"/>
    <w:rsid w:val="00E5538F"/>
    <w:rsid w:val="00E614C7"/>
    <w:rsid w:val="00E619AD"/>
    <w:rsid w:val="00E63C2A"/>
    <w:rsid w:val="00E67FF2"/>
    <w:rsid w:val="00E823F6"/>
    <w:rsid w:val="00E91376"/>
    <w:rsid w:val="00E94FB5"/>
    <w:rsid w:val="00E96C83"/>
    <w:rsid w:val="00EA2873"/>
    <w:rsid w:val="00EA33A1"/>
    <w:rsid w:val="00EA7F75"/>
    <w:rsid w:val="00EC1F78"/>
    <w:rsid w:val="00EC32C9"/>
    <w:rsid w:val="00EC46C9"/>
    <w:rsid w:val="00EC5E53"/>
    <w:rsid w:val="00ED5F6F"/>
    <w:rsid w:val="00ED6307"/>
    <w:rsid w:val="00EE6EB1"/>
    <w:rsid w:val="00EF444F"/>
    <w:rsid w:val="00F0731F"/>
    <w:rsid w:val="00F1482B"/>
    <w:rsid w:val="00F252F2"/>
    <w:rsid w:val="00F31ABE"/>
    <w:rsid w:val="00F32D67"/>
    <w:rsid w:val="00F334C1"/>
    <w:rsid w:val="00F3509E"/>
    <w:rsid w:val="00F41060"/>
    <w:rsid w:val="00F41263"/>
    <w:rsid w:val="00F44AA8"/>
    <w:rsid w:val="00F54270"/>
    <w:rsid w:val="00F563DD"/>
    <w:rsid w:val="00F56463"/>
    <w:rsid w:val="00F575FA"/>
    <w:rsid w:val="00F61314"/>
    <w:rsid w:val="00F73D3C"/>
    <w:rsid w:val="00F7674E"/>
    <w:rsid w:val="00F769BE"/>
    <w:rsid w:val="00F80590"/>
    <w:rsid w:val="00F82F24"/>
    <w:rsid w:val="00F83DCE"/>
    <w:rsid w:val="00F96C47"/>
    <w:rsid w:val="00FA1260"/>
    <w:rsid w:val="00FA127D"/>
    <w:rsid w:val="00FA34CF"/>
    <w:rsid w:val="00FA730B"/>
    <w:rsid w:val="00FA741F"/>
    <w:rsid w:val="00FB1792"/>
    <w:rsid w:val="00FB1A97"/>
    <w:rsid w:val="00FB3D03"/>
    <w:rsid w:val="00FB3DC6"/>
    <w:rsid w:val="00FC2339"/>
    <w:rsid w:val="00FC5F14"/>
    <w:rsid w:val="00FC75E6"/>
    <w:rsid w:val="00FE5B10"/>
    <w:rsid w:val="00FF0781"/>
    <w:rsid w:val="00FF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2A1A"/>
  </w:style>
  <w:style w:type="paragraph" w:styleId="1">
    <w:name w:val="heading 1"/>
    <w:basedOn w:val="a"/>
    <w:next w:val="a"/>
    <w:link w:val="10"/>
    <w:qFormat/>
    <w:rsid w:val="00642A1A"/>
    <w:pPr>
      <w:keepNext/>
      <w:spacing w:before="240" w:after="60" w:line="360" w:lineRule="auto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qFormat/>
    <w:rsid w:val="00642A1A"/>
    <w:pPr>
      <w:keepNext/>
      <w:jc w:val="center"/>
      <w:outlineLvl w:val="1"/>
    </w:pPr>
    <w:rPr>
      <w:b/>
      <w:smallCaps/>
      <w:sz w:val="28"/>
      <w:szCs w:val="28"/>
    </w:rPr>
  </w:style>
  <w:style w:type="paragraph" w:styleId="3">
    <w:name w:val="heading 3"/>
    <w:basedOn w:val="a"/>
    <w:next w:val="a"/>
    <w:link w:val="30"/>
    <w:qFormat/>
    <w:rsid w:val="006103C4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rsid w:val="00642A1A"/>
    <w:rPr>
      <w:rFonts w:cs="Arial"/>
      <w:b/>
      <w:bCs/>
      <w:kern w:val="32"/>
      <w:sz w:val="28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642A1A"/>
    <w:rPr>
      <w:b/>
      <w:smallCaps/>
      <w:sz w:val="28"/>
      <w:szCs w:val="28"/>
      <w:lang w:val="ru-RU" w:eastAsia="ru-RU" w:bidi="ar-SA"/>
    </w:rPr>
  </w:style>
  <w:style w:type="paragraph" w:styleId="a3">
    <w:name w:val="Body Text Indent"/>
    <w:aliases w:val="подпись,Основной текст с отступом Знак,Нумерованный список !!,Надин стиль,Основной текст 1,Основной текст без отступа,Body Text Indent,Основной текст с отступом Знак Знак Знак Знак,Основной текст с отступом Знак Знак Знак"/>
    <w:basedOn w:val="a"/>
    <w:link w:val="11"/>
    <w:rsid w:val="00642A1A"/>
    <w:pPr>
      <w:ind w:firstLine="720"/>
      <w:jc w:val="both"/>
    </w:pPr>
    <w:rPr>
      <w:sz w:val="28"/>
    </w:rPr>
  </w:style>
  <w:style w:type="paragraph" w:styleId="a4">
    <w:name w:val="Body Text"/>
    <w:basedOn w:val="a"/>
    <w:link w:val="a5"/>
    <w:rsid w:val="00642A1A"/>
    <w:pPr>
      <w:spacing w:after="120"/>
    </w:pPr>
  </w:style>
  <w:style w:type="character" w:customStyle="1" w:styleId="a5">
    <w:name w:val="Основной текст Знак"/>
    <w:basedOn w:val="a0"/>
    <w:link w:val="a4"/>
    <w:rsid w:val="00642A1A"/>
    <w:rPr>
      <w:lang w:val="ru-RU" w:eastAsia="ru-RU" w:bidi="ar-SA"/>
    </w:rPr>
  </w:style>
  <w:style w:type="paragraph" w:customStyle="1" w:styleId="a6">
    <w:name w:val="Мой стиль Знак Знак"/>
    <w:basedOn w:val="a"/>
    <w:semiHidden/>
    <w:rsid w:val="00642A1A"/>
    <w:pPr>
      <w:ind w:firstLine="567"/>
      <w:jc w:val="both"/>
    </w:pPr>
    <w:rPr>
      <w:sz w:val="24"/>
    </w:rPr>
  </w:style>
  <w:style w:type="paragraph" w:customStyle="1" w:styleId="ConsPlusNormal">
    <w:name w:val="ConsPlusNormal"/>
    <w:link w:val="ConsPlusNormal0"/>
    <w:qFormat/>
    <w:rsid w:val="00642A1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642A1A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Основной текст с отступом Знак1"/>
    <w:aliases w:val="подпись Знак,Основной текст с отступом Знак Знак,Нумерованный список !! Знак,Надин стиль Знак,Основной текст 1 Знак,Основной текст без отступа Знак,Body Text Indent Знак,Основной текст с отступом Знак Знак Знак Знак Знак"/>
    <w:basedOn w:val="a0"/>
    <w:link w:val="a3"/>
    <w:rsid w:val="00642A1A"/>
    <w:rPr>
      <w:sz w:val="28"/>
      <w:lang w:val="ru-RU" w:eastAsia="ru-RU" w:bidi="ar-SA"/>
    </w:rPr>
  </w:style>
  <w:style w:type="character" w:customStyle="1" w:styleId="ConsPlusNormal0">
    <w:name w:val="ConsPlusNormal Знак"/>
    <w:basedOn w:val="a0"/>
    <w:link w:val="ConsPlusNormal"/>
    <w:locked/>
    <w:rsid w:val="00642A1A"/>
    <w:rPr>
      <w:rFonts w:ascii="Arial" w:hAnsi="Arial" w:cs="Arial"/>
      <w:lang w:val="ru-RU" w:eastAsia="ru-RU" w:bidi="ar-SA"/>
    </w:rPr>
  </w:style>
  <w:style w:type="character" w:customStyle="1" w:styleId="32">
    <w:name w:val="Знак Знак32"/>
    <w:basedOn w:val="a0"/>
    <w:locked/>
    <w:rsid w:val="006103C4"/>
    <w:rPr>
      <w:rFonts w:cs="Arial"/>
      <w:b/>
      <w:bCs/>
      <w:kern w:val="32"/>
      <w:sz w:val="28"/>
      <w:szCs w:val="32"/>
      <w:lang w:val="ru-RU" w:eastAsia="ru-RU" w:bidi="ar-SA"/>
    </w:rPr>
  </w:style>
  <w:style w:type="character" w:customStyle="1" w:styleId="31">
    <w:name w:val="Знак Знак31"/>
    <w:basedOn w:val="a0"/>
    <w:locked/>
    <w:rsid w:val="006103C4"/>
    <w:rPr>
      <w:b/>
      <w:smallCaps/>
      <w:sz w:val="28"/>
      <w:szCs w:val="28"/>
      <w:lang w:val="ru-RU" w:eastAsia="ru-RU" w:bidi="ar-SA"/>
    </w:rPr>
  </w:style>
  <w:style w:type="character" w:customStyle="1" w:styleId="25">
    <w:name w:val="Знак Знак25"/>
    <w:basedOn w:val="a0"/>
    <w:locked/>
    <w:rsid w:val="00E53640"/>
    <w:rPr>
      <w:rFonts w:cs="Arial"/>
      <w:b/>
      <w:bCs/>
      <w:kern w:val="32"/>
      <w:sz w:val="28"/>
      <w:szCs w:val="32"/>
      <w:lang w:val="ru-RU" w:eastAsia="ru-RU" w:bidi="ar-SA"/>
    </w:rPr>
  </w:style>
  <w:style w:type="character" w:customStyle="1" w:styleId="24">
    <w:name w:val="Знак Знак24"/>
    <w:basedOn w:val="a0"/>
    <w:locked/>
    <w:rsid w:val="00E53640"/>
    <w:rPr>
      <w:b/>
      <w:smallCaps/>
      <w:sz w:val="28"/>
      <w:szCs w:val="28"/>
      <w:lang w:val="ru-RU" w:eastAsia="ru-RU" w:bidi="ar-SA"/>
    </w:rPr>
  </w:style>
  <w:style w:type="paragraph" w:styleId="33">
    <w:name w:val="Body Text Indent 3"/>
    <w:basedOn w:val="a"/>
    <w:rsid w:val="007A1AA5"/>
    <w:pPr>
      <w:spacing w:after="120"/>
      <w:ind w:left="283"/>
    </w:pPr>
    <w:rPr>
      <w:sz w:val="16"/>
      <w:szCs w:val="16"/>
    </w:rPr>
  </w:style>
  <w:style w:type="paragraph" w:customStyle="1" w:styleId="ConsPlusTitle">
    <w:name w:val="ConsPlusTitle"/>
    <w:rsid w:val="007A1AA5"/>
    <w:pPr>
      <w:widowControl w:val="0"/>
      <w:suppressAutoHyphens/>
      <w:spacing w:line="100" w:lineRule="atLeast"/>
    </w:pPr>
    <w:rPr>
      <w:rFonts w:ascii="Calibri" w:eastAsia="SimSun" w:hAnsi="Calibri"/>
      <w:b/>
      <w:bCs/>
      <w:kern w:val="2"/>
      <w:sz w:val="22"/>
      <w:szCs w:val="22"/>
      <w:lang w:eastAsia="ar-SA"/>
    </w:rPr>
  </w:style>
  <w:style w:type="paragraph" w:styleId="a7">
    <w:name w:val="List Paragraph"/>
    <w:basedOn w:val="a"/>
    <w:uiPriority w:val="99"/>
    <w:qFormat/>
    <w:rsid w:val="007A1AA5"/>
    <w:pPr>
      <w:ind w:left="720"/>
      <w:contextualSpacing/>
    </w:pPr>
    <w:rPr>
      <w:sz w:val="24"/>
      <w:szCs w:val="24"/>
      <w:lang w:val="x-none"/>
    </w:rPr>
  </w:style>
  <w:style w:type="paragraph" w:customStyle="1" w:styleId="12">
    <w:name w:val="Текст1"/>
    <w:basedOn w:val="a"/>
    <w:rsid w:val="00DD0918"/>
    <w:pPr>
      <w:widowControl w:val="0"/>
      <w:suppressAutoHyphens/>
    </w:pPr>
    <w:rPr>
      <w:rFonts w:ascii="Courier New" w:eastAsia="Droid Sans Fallback" w:hAnsi="Courier New" w:cs="Courier New"/>
      <w:kern w:val="2"/>
      <w:lang w:eastAsia="zh-CN" w:bidi="hi-IN"/>
    </w:rPr>
  </w:style>
  <w:style w:type="character" w:customStyle="1" w:styleId="A10">
    <w:name w:val="A1"/>
    <w:rsid w:val="00DD0918"/>
    <w:rPr>
      <w:color w:val="000000"/>
      <w:sz w:val="22"/>
      <w:szCs w:val="22"/>
    </w:rPr>
  </w:style>
  <w:style w:type="character" w:styleId="a8">
    <w:name w:val="Hyperlink"/>
    <w:basedOn w:val="a0"/>
    <w:rsid w:val="00BB12D4"/>
    <w:rPr>
      <w:rFonts w:ascii="Times New Roman" w:hAnsi="Times New Roman" w:cs="Times New Roman" w:hint="default"/>
      <w:color w:val="0000FF"/>
      <w:u w:val="single"/>
    </w:rPr>
  </w:style>
  <w:style w:type="paragraph" w:styleId="a9">
    <w:name w:val="Normal (Web)"/>
    <w:basedOn w:val="a"/>
    <w:rsid w:val="00BB12D4"/>
    <w:pPr>
      <w:spacing w:before="100" w:beforeAutospacing="1" w:after="100" w:afterAutospacing="1"/>
    </w:pPr>
    <w:rPr>
      <w:sz w:val="24"/>
      <w:szCs w:val="24"/>
    </w:rPr>
  </w:style>
  <w:style w:type="paragraph" w:customStyle="1" w:styleId="ListParagraph">
    <w:name w:val="List Paragraph"/>
    <w:basedOn w:val="a"/>
    <w:rsid w:val="00BB12D4"/>
    <w:pPr>
      <w:ind w:left="720"/>
    </w:pPr>
    <w:rPr>
      <w:sz w:val="24"/>
      <w:szCs w:val="24"/>
    </w:rPr>
  </w:style>
  <w:style w:type="character" w:customStyle="1" w:styleId="style4">
    <w:name w:val="style4"/>
    <w:rsid w:val="00BB12D4"/>
  </w:style>
  <w:style w:type="table" w:styleId="aa">
    <w:name w:val="Table Grid"/>
    <w:basedOn w:val="a1"/>
    <w:rsid w:val="00BB12D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Содержимое таблицы"/>
    <w:basedOn w:val="a"/>
    <w:rsid w:val="00516D29"/>
    <w:pPr>
      <w:widowControl w:val="0"/>
      <w:suppressLineNumbers/>
      <w:suppressAutoHyphens/>
    </w:pPr>
    <w:rPr>
      <w:rFonts w:ascii="Liberation Serif" w:eastAsia="Droid Sans Fallback" w:hAnsi="Liberation Serif" w:cs="Lucida Sans"/>
      <w:kern w:val="2"/>
      <w:sz w:val="24"/>
      <w:szCs w:val="24"/>
      <w:lang w:eastAsia="zh-CN" w:bidi="hi-IN"/>
    </w:rPr>
  </w:style>
  <w:style w:type="character" w:customStyle="1" w:styleId="Bodytext">
    <w:name w:val="Body text_"/>
    <w:link w:val="Bodytext0"/>
    <w:locked/>
    <w:rsid w:val="00726365"/>
    <w:rPr>
      <w:sz w:val="27"/>
      <w:szCs w:val="27"/>
      <w:shd w:val="clear" w:color="auto" w:fill="FFFFFF"/>
      <w:lang w:bidi="ar-SA"/>
    </w:rPr>
  </w:style>
  <w:style w:type="paragraph" w:customStyle="1" w:styleId="Bodytext0">
    <w:name w:val="Body text"/>
    <w:basedOn w:val="a"/>
    <w:link w:val="Bodytext"/>
    <w:rsid w:val="00726365"/>
    <w:pPr>
      <w:shd w:val="clear" w:color="auto" w:fill="FFFFFF"/>
      <w:spacing w:before="360" w:after="300" w:line="0" w:lineRule="atLeast"/>
    </w:pPr>
    <w:rPr>
      <w:sz w:val="27"/>
      <w:szCs w:val="27"/>
      <w:shd w:val="clear" w:color="auto" w:fill="FFFFFF"/>
      <w:lang w:val="x-none" w:eastAsia="x-none"/>
    </w:rPr>
  </w:style>
  <w:style w:type="paragraph" w:customStyle="1" w:styleId="ConsNormal">
    <w:name w:val="ConsNormal"/>
    <w:rsid w:val="0072636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msonormalcxspmiddle">
    <w:name w:val="msonormalcxspmiddle"/>
    <w:basedOn w:val="a"/>
    <w:rsid w:val="00726365"/>
    <w:pPr>
      <w:spacing w:before="100" w:beforeAutospacing="1" w:after="100" w:afterAutospacing="1"/>
    </w:pPr>
    <w:rPr>
      <w:sz w:val="24"/>
      <w:szCs w:val="24"/>
    </w:rPr>
  </w:style>
  <w:style w:type="paragraph" w:customStyle="1" w:styleId="8">
    <w:name w:val="Знак Знак8"/>
    <w:basedOn w:val="a"/>
    <w:rsid w:val="000B2875"/>
    <w:rPr>
      <w:rFonts w:ascii="Verdana" w:hAnsi="Verdana" w:cs="Verdana"/>
      <w:lang w:val="en-US" w:eastAsia="en-US"/>
    </w:rPr>
  </w:style>
  <w:style w:type="paragraph" w:customStyle="1" w:styleId="msonormalcxsplast">
    <w:name w:val="msonormalcxsplast"/>
    <w:basedOn w:val="a"/>
    <w:rsid w:val="000B2875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Знак Знак Знак Знак"/>
    <w:basedOn w:val="a"/>
    <w:uiPriority w:val="99"/>
    <w:rsid w:val="003C505D"/>
    <w:rPr>
      <w:rFonts w:ascii="Verdana" w:hAnsi="Verdana" w:cs="Verdana"/>
      <w:lang w:val="en-US" w:eastAsia="en-US"/>
    </w:rPr>
  </w:style>
  <w:style w:type="paragraph" w:customStyle="1" w:styleId="ad">
    <w:name w:val="Знак Знак Знак Знак Знак Знак Знак Знак"/>
    <w:basedOn w:val="a"/>
    <w:rsid w:val="007149CE"/>
    <w:rPr>
      <w:rFonts w:ascii="Verdana" w:hAnsi="Verdana" w:cs="Verdana"/>
      <w:lang w:val="en-US" w:eastAsia="en-US"/>
    </w:rPr>
  </w:style>
  <w:style w:type="paragraph" w:customStyle="1" w:styleId="ae">
    <w:name w:val="拎珙恹_"/>
    <w:rsid w:val="00AD433E"/>
    <w:pPr>
      <w:widowControl w:val="0"/>
      <w:autoSpaceDE w:val="0"/>
      <w:autoSpaceDN w:val="0"/>
      <w:adjustRightInd w:val="0"/>
    </w:pPr>
    <w:rPr>
      <w:rFonts w:eastAsia="Calibri"/>
      <w:kern w:val="2"/>
      <w:sz w:val="24"/>
      <w:szCs w:val="24"/>
      <w:lang w:eastAsia="zh-CN" w:bidi="hi-IN"/>
    </w:rPr>
  </w:style>
  <w:style w:type="character" w:customStyle="1" w:styleId="22">
    <w:name w:val="Знак Знак22"/>
    <w:basedOn w:val="a0"/>
    <w:locked/>
    <w:rsid w:val="001A713B"/>
    <w:rPr>
      <w:lang w:val="ru-RU" w:eastAsia="ru-RU" w:bidi="ar-SA"/>
    </w:rPr>
  </w:style>
  <w:style w:type="character" w:customStyle="1" w:styleId="30">
    <w:name w:val="Заголовок 3 Знак"/>
    <w:link w:val="3"/>
    <w:rsid w:val="00341C10"/>
    <w:rPr>
      <w:rFonts w:ascii="Arial" w:hAnsi="Arial" w:cs="Arial"/>
      <w:b/>
      <w:bCs/>
      <w:sz w:val="26"/>
      <w:szCs w:val="26"/>
    </w:rPr>
  </w:style>
  <w:style w:type="character" w:styleId="af">
    <w:name w:val="Emphasis"/>
    <w:basedOn w:val="a0"/>
    <w:qFormat/>
    <w:rsid w:val="003E0CB2"/>
    <w:rPr>
      <w:i/>
      <w:iCs/>
    </w:rPr>
  </w:style>
  <w:style w:type="paragraph" w:styleId="af0">
    <w:name w:val="Title"/>
    <w:basedOn w:val="a"/>
    <w:next w:val="a"/>
    <w:link w:val="af1"/>
    <w:qFormat/>
    <w:rsid w:val="003E0CB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1">
    <w:name w:val="Название Знак"/>
    <w:basedOn w:val="a0"/>
    <w:link w:val="af0"/>
    <w:rsid w:val="003E0CB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2">
    <w:name w:val="Subtitle"/>
    <w:basedOn w:val="a"/>
    <w:next w:val="a"/>
    <w:link w:val="af3"/>
    <w:qFormat/>
    <w:rsid w:val="003E0CB2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3">
    <w:name w:val="Подзаголовок Знак"/>
    <w:basedOn w:val="a0"/>
    <w:link w:val="af2"/>
    <w:rsid w:val="003E0CB2"/>
    <w:rPr>
      <w:rFonts w:ascii="Cambria" w:eastAsia="Times New Roman" w:hAnsi="Cambria" w:cs="Times New Roman"/>
      <w:sz w:val="24"/>
      <w:szCs w:val="24"/>
    </w:rPr>
  </w:style>
  <w:style w:type="paragraph" w:customStyle="1" w:styleId="af4">
    <w:name w:val=" Знак Знак Знак Знак Знак Знак Знак"/>
    <w:basedOn w:val="a"/>
    <w:rsid w:val="00421F23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5">
    <w:name w:val="No Spacing"/>
    <w:uiPriority w:val="1"/>
    <w:qFormat/>
    <w:rsid w:val="00472816"/>
    <w:rPr>
      <w:rFonts w:ascii="Calibri" w:eastAsia="Calibri" w:hAnsi="Calibri"/>
      <w:sz w:val="22"/>
      <w:szCs w:val="22"/>
      <w:lang w:eastAsia="en-US"/>
    </w:rPr>
  </w:style>
  <w:style w:type="character" w:customStyle="1" w:styleId="markedcontent">
    <w:name w:val="markedcontent"/>
    <w:basedOn w:val="a0"/>
    <w:rsid w:val="009517A8"/>
  </w:style>
  <w:style w:type="character" w:customStyle="1" w:styleId="21">
    <w:name w:val="Основной текст (2)_"/>
    <w:link w:val="23"/>
    <w:rsid w:val="00433C6E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1"/>
    <w:rsid w:val="00433C6E"/>
    <w:pPr>
      <w:widowControl w:val="0"/>
      <w:shd w:val="clear" w:color="auto" w:fill="FFFFFF"/>
      <w:spacing w:before="60" w:after="60" w:line="322" w:lineRule="exact"/>
      <w:jc w:val="both"/>
    </w:pPr>
    <w:rPr>
      <w:sz w:val="28"/>
      <w:szCs w:val="28"/>
      <w:lang w:val="x-none" w:eastAsia="x-none"/>
    </w:rPr>
  </w:style>
  <w:style w:type="paragraph" w:customStyle="1" w:styleId="Default">
    <w:name w:val="Default"/>
    <w:rsid w:val="006E2A9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2A1A"/>
  </w:style>
  <w:style w:type="paragraph" w:styleId="1">
    <w:name w:val="heading 1"/>
    <w:basedOn w:val="a"/>
    <w:next w:val="a"/>
    <w:link w:val="10"/>
    <w:qFormat/>
    <w:rsid w:val="00642A1A"/>
    <w:pPr>
      <w:keepNext/>
      <w:spacing w:before="240" w:after="60" w:line="360" w:lineRule="auto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qFormat/>
    <w:rsid w:val="00642A1A"/>
    <w:pPr>
      <w:keepNext/>
      <w:jc w:val="center"/>
      <w:outlineLvl w:val="1"/>
    </w:pPr>
    <w:rPr>
      <w:b/>
      <w:smallCaps/>
      <w:sz w:val="28"/>
      <w:szCs w:val="28"/>
    </w:rPr>
  </w:style>
  <w:style w:type="paragraph" w:styleId="3">
    <w:name w:val="heading 3"/>
    <w:basedOn w:val="a"/>
    <w:next w:val="a"/>
    <w:link w:val="30"/>
    <w:qFormat/>
    <w:rsid w:val="006103C4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rsid w:val="00642A1A"/>
    <w:rPr>
      <w:rFonts w:cs="Arial"/>
      <w:b/>
      <w:bCs/>
      <w:kern w:val="32"/>
      <w:sz w:val="28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642A1A"/>
    <w:rPr>
      <w:b/>
      <w:smallCaps/>
      <w:sz w:val="28"/>
      <w:szCs w:val="28"/>
      <w:lang w:val="ru-RU" w:eastAsia="ru-RU" w:bidi="ar-SA"/>
    </w:rPr>
  </w:style>
  <w:style w:type="paragraph" w:styleId="a3">
    <w:name w:val="Body Text Indent"/>
    <w:aliases w:val="подпись,Основной текст с отступом Знак,Нумерованный список !!,Надин стиль,Основной текст 1,Основной текст без отступа,Body Text Indent,Основной текст с отступом Знак Знак Знак Знак,Основной текст с отступом Знак Знак Знак"/>
    <w:basedOn w:val="a"/>
    <w:link w:val="11"/>
    <w:rsid w:val="00642A1A"/>
    <w:pPr>
      <w:ind w:firstLine="720"/>
      <w:jc w:val="both"/>
    </w:pPr>
    <w:rPr>
      <w:sz w:val="28"/>
    </w:rPr>
  </w:style>
  <w:style w:type="paragraph" w:styleId="a4">
    <w:name w:val="Body Text"/>
    <w:basedOn w:val="a"/>
    <w:link w:val="a5"/>
    <w:rsid w:val="00642A1A"/>
    <w:pPr>
      <w:spacing w:after="120"/>
    </w:pPr>
  </w:style>
  <w:style w:type="character" w:customStyle="1" w:styleId="a5">
    <w:name w:val="Основной текст Знак"/>
    <w:basedOn w:val="a0"/>
    <w:link w:val="a4"/>
    <w:rsid w:val="00642A1A"/>
    <w:rPr>
      <w:lang w:val="ru-RU" w:eastAsia="ru-RU" w:bidi="ar-SA"/>
    </w:rPr>
  </w:style>
  <w:style w:type="paragraph" w:customStyle="1" w:styleId="a6">
    <w:name w:val="Мой стиль Знак Знак"/>
    <w:basedOn w:val="a"/>
    <w:semiHidden/>
    <w:rsid w:val="00642A1A"/>
    <w:pPr>
      <w:ind w:firstLine="567"/>
      <w:jc w:val="both"/>
    </w:pPr>
    <w:rPr>
      <w:sz w:val="24"/>
    </w:rPr>
  </w:style>
  <w:style w:type="paragraph" w:customStyle="1" w:styleId="ConsPlusNormal">
    <w:name w:val="ConsPlusNormal"/>
    <w:link w:val="ConsPlusNormal0"/>
    <w:qFormat/>
    <w:rsid w:val="00642A1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642A1A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11">
    <w:name w:val="Основной текст с отступом Знак1"/>
    <w:aliases w:val="подпись Знак,Основной текст с отступом Знак Знак,Нумерованный список !! Знак,Надин стиль Знак,Основной текст 1 Знак,Основной текст без отступа Знак,Body Text Indent Знак,Основной текст с отступом Знак Знак Знак Знак Знак"/>
    <w:basedOn w:val="a0"/>
    <w:link w:val="a3"/>
    <w:rsid w:val="00642A1A"/>
    <w:rPr>
      <w:sz w:val="28"/>
      <w:lang w:val="ru-RU" w:eastAsia="ru-RU" w:bidi="ar-SA"/>
    </w:rPr>
  </w:style>
  <w:style w:type="character" w:customStyle="1" w:styleId="ConsPlusNormal0">
    <w:name w:val="ConsPlusNormal Знак"/>
    <w:basedOn w:val="a0"/>
    <w:link w:val="ConsPlusNormal"/>
    <w:locked/>
    <w:rsid w:val="00642A1A"/>
    <w:rPr>
      <w:rFonts w:ascii="Arial" w:hAnsi="Arial" w:cs="Arial"/>
      <w:lang w:val="ru-RU" w:eastAsia="ru-RU" w:bidi="ar-SA"/>
    </w:rPr>
  </w:style>
  <w:style w:type="character" w:customStyle="1" w:styleId="32">
    <w:name w:val="Знак Знак32"/>
    <w:basedOn w:val="a0"/>
    <w:locked/>
    <w:rsid w:val="006103C4"/>
    <w:rPr>
      <w:rFonts w:cs="Arial"/>
      <w:b/>
      <w:bCs/>
      <w:kern w:val="32"/>
      <w:sz w:val="28"/>
      <w:szCs w:val="32"/>
      <w:lang w:val="ru-RU" w:eastAsia="ru-RU" w:bidi="ar-SA"/>
    </w:rPr>
  </w:style>
  <w:style w:type="character" w:customStyle="1" w:styleId="31">
    <w:name w:val="Знак Знак31"/>
    <w:basedOn w:val="a0"/>
    <w:locked/>
    <w:rsid w:val="006103C4"/>
    <w:rPr>
      <w:b/>
      <w:smallCaps/>
      <w:sz w:val="28"/>
      <w:szCs w:val="28"/>
      <w:lang w:val="ru-RU" w:eastAsia="ru-RU" w:bidi="ar-SA"/>
    </w:rPr>
  </w:style>
  <w:style w:type="character" w:customStyle="1" w:styleId="25">
    <w:name w:val="Знак Знак25"/>
    <w:basedOn w:val="a0"/>
    <w:locked/>
    <w:rsid w:val="00E53640"/>
    <w:rPr>
      <w:rFonts w:cs="Arial"/>
      <w:b/>
      <w:bCs/>
      <w:kern w:val="32"/>
      <w:sz w:val="28"/>
      <w:szCs w:val="32"/>
      <w:lang w:val="ru-RU" w:eastAsia="ru-RU" w:bidi="ar-SA"/>
    </w:rPr>
  </w:style>
  <w:style w:type="character" w:customStyle="1" w:styleId="24">
    <w:name w:val="Знак Знак24"/>
    <w:basedOn w:val="a0"/>
    <w:locked/>
    <w:rsid w:val="00E53640"/>
    <w:rPr>
      <w:b/>
      <w:smallCaps/>
      <w:sz w:val="28"/>
      <w:szCs w:val="28"/>
      <w:lang w:val="ru-RU" w:eastAsia="ru-RU" w:bidi="ar-SA"/>
    </w:rPr>
  </w:style>
  <w:style w:type="paragraph" w:styleId="33">
    <w:name w:val="Body Text Indent 3"/>
    <w:basedOn w:val="a"/>
    <w:rsid w:val="007A1AA5"/>
    <w:pPr>
      <w:spacing w:after="120"/>
      <w:ind w:left="283"/>
    </w:pPr>
    <w:rPr>
      <w:sz w:val="16"/>
      <w:szCs w:val="16"/>
    </w:rPr>
  </w:style>
  <w:style w:type="paragraph" w:customStyle="1" w:styleId="ConsPlusTitle">
    <w:name w:val="ConsPlusTitle"/>
    <w:rsid w:val="007A1AA5"/>
    <w:pPr>
      <w:widowControl w:val="0"/>
      <w:suppressAutoHyphens/>
      <w:spacing w:line="100" w:lineRule="atLeast"/>
    </w:pPr>
    <w:rPr>
      <w:rFonts w:ascii="Calibri" w:eastAsia="SimSun" w:hAnsi="Calibri"/>
      <w:b/>
      <w:bCs/>
      <w:kern w:val="2"/>
      <w:sz w:val="22"/>
      <w:szCs w:val="22"/>
      <w:lang w:eastAsia="ar-SA"/>
    </w:rPr>
  </w:style>
  <w:style w:type="paragraph" w:styleId="a7">
    <w:name w:val="List Paragraph"/>
    <w:basedOn w:val="a"/>
    <w:uiPriority w:val="99"/>
    <w:qFormat/>
    <w:rsid w:val="007A1AA5"/>
    <w:pPr>
      <w:ind w:left="720"/>
      <w:contextualSpacing/>
    </w:pPr>
    <w:rPr>
      <w:sz w:val="24"/>
      <w:szCs w:val="24"/>
      <w:lang w:val="x-none"/>
    </w:rPr>
  </w:style>
  <w:style w:type="paragraph" w:customStyle="1" w:styleId="12">
    <w:name w:val="Текст1"/>
    <w:basedOn w:val="a"/>
    <w:rsid w:val="00DD0918"/>
    <w:pPr>
      <w:widowControl w:val="0"/>
      <w:suppressAutoHyphens/>
    </w:pPr>
    <w:rPr>
      <w:rFonts w:ascii="Courier New" w:eastAsia="Droid Sans Fallback" w:hAnsi="Courier New" w:cs="Courier New"/>
      <w:kern w:val="2"/>
      <w:lang w:eastAsia="zh-CN" w:bidi="hi-IN"/>
    </w:rPr>
  </w:style>
  <w:style w:type="character" w:customStyle="1" w:styleId="A10">
    <w:name w:val="A1"/>
    <w:rsid w:val="00DD0918"/>
    <w:rPr>
      <w:color w:val="000000"/>
      <w:sz w:val="22"/>
      <w:szCs w:val="22"/>
    </w:rPr>
  </w:style>
  <w:style w:type="character" w:styleId="a8">
    <w:name w:val="Hyperlink"/>
    <w:basedOn w:val="a0"/>
    <w:rsid w:val="00BB12D4"/>
    <w:rPr>
      <w:rFonts w:ascii="Times New Roman" w:hAnsi="Times New Roman" w:cs="Times New Roman" w:hint="default"/>
      <w:color w:val="0000FF"/>
      <w:u w:val="single"/>
    </w:rPr>
  </w:style>
  <w:style w:type="paragraph" w:styleId="a9">
    <w:name w:val="Normal (Web)"/>
    <w:basedOn w:val="a"/>
    <w:rsid w:val="00BB12D4"/>
    <w:pPr>
      <w:spacing w:before="100" w:beforeAutospacing="1" w:after="100" w:afterAutospacing="1"/>
    </w:pPr>
    <w:rPr>
      <w:sz w:val="24"/>
      <w:szCs w:val="24"/>
    </w:rPr>
  </w:style>
  <w:style w:type="paragraph" w:customStyle="1" w:styleId="ListParagraph">
    <w:name w:val="List Paragraph"/>
    <w:basedOn w:val="a"/>
    <w:rsid w:val="00BB12D4"/>
    <w:pPr>
      <w:ind w:left="720"/>
    </w:pPr>
    <w:rPr>
      <w:sz w:val="24"/>
      <w:szCs w:val="24"/>
    </w:rPr>
  </w:style>
  <w:style w:type="character" w:customStyle="1" w:styleId="style4">
    <w:name w:val="style4"/>
    <w:rsid w:val="00BB12D4"/>
  </w:style>
  <w:style w:type="table" w:styleId="aa">
    <w:name w:val="Table Grid"/>
    <w:basedOn w:val="a1"/>
    <w:rsid w:val="00BB12D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Содержимое таблицы"/>
    <w:basedOn w:val="a"/>
    <w:rsid w:val="00516D29"/>
    <w:pPr>
      <w:widowControl w:val="0"/>
      <w:suppressLineNumbers/>
      <w:suppressAutoHyphens/>
    </w:pPr>
    <w:rPr>
      <w:rFonts w:ascii="Liberation Serif" w:eastAsia="Droid Sans Fallback" w:hAnsi="Liberation Serif" w:cs="Lucida Sans"/>
      <w:kern w:val="2"/>
      <w:sz w:val="24"/>
      <w:szCs w:val="24"/>
      <w:lang w:eastAsia="zh-CN" w:bidi="hi-IN"/>
    </w:rPr>
  </w:style>
  <w:style w:type="character" w:customStyle="1" w:styleId="Bodytext">
    <w:name w:val="Body text_"/>
    <w:link w:val="Bodytext0"/>
    <w:locked/>
    <w:rsid w:val="00726365"/>
    <w:rPr>
      <w:sz w:val="27"/>
      <w:szCs w:val="27"/>
      <w:shd w:val="clear" w:color="auto" w:fill="FFFFFF"/>
      <w:lang w:bidi="ar-SA"/>
    </w:rPr>
  </w:style>
  <w:style w:type="paragraph" w:customStyle="1" w:styleId="Bodytext0">
    <w:name w:val="Body text"/>
    <w:basedOn w:val="a"/>
    <w:link w:val="Bodytext"/>
    <w:rsid w:val="00726365"/>
    <w:pPr>
      <w:shd w:val="clear" w:color="auto" w:fill="FFFFFF"/>
      <w:spacing w:before="360" w:after="300" w:line="0" w:lineRule="atLeast"/>
    </w:pPr>
    <w:rPr>
      <w:sz w:val="27"/>
      <w:szCs w:val="27"/>
      <w:shd w:val="clear" w:color="auto" w:fill="FFFFFF"/>
      <w:lang w:val="x-none" w:eastAsia="x-none"/>
    </w:rPr>
  </w:style>
  <w:style w:type="paragraph" w:customStyle="1" w:styleId="ConsNormal">
    <w:name w:val="ConsNormal"/>
    <w:rsid w:val="0072636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msonormalcxspmiddle">
    <w:name w:val="msonormalcxspmiddle"/>
    <w:basedOn w:val="a"/>
    <w:rsid w:val="00726365"/>
    <w:pPr>
      <w:spacing w:before="100" w:beforeAutospacing="1" w:after="100" w:afterAutospacing="1"/>
    </w:pPr>
    <w:rPr>
      <w:sz w:val="24"/>
      <w:szCs w:val="24"/>
    </w:rPr>
  </w:style>
  <w:style w:type="paragraph" w:customStyle="1" w:styleId="8">
    <w:name w:val="Знак Знак8"/>
    <w:basedOn w:val="a"/>
    <w:rsid w:val="000B2875"/>
    <w:rPr>
      <w:rFonts w:ascii="Verdana" w:hAnsi="Verdana" w:cs="Verdana"/>
      <w:lang w:val="en-US" w:eastAsia="en-US"/>
    </w:rPr>
  </w:style>
  <w:style w:type="paragraph" w:customStyle="1" w:styleId="msonormalcxsplast">
    <w:name w:val="msonormalcxsplast"/>
    <w:basedOn w:val="a"/>
    <w:rsid w:val="000B2875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Знак Знак Знак Знак"/>
    <w:basedOn w:val="a"/>
    <w:uiPriority w:val="99"/>
    <w:rsid w:val="003C505D"/>
    <w:rPr>
      <w:rFonts w:ascii="Verdana" w:hAnsi="Verdana" w:cs="Verdana"/>
      <w:lang w:val="en-US" w:eastAsia="en-US"/>
    </w:rPr>
  </w:style>
  <w:style w:type="paragraph" w:customStyle="1" w:styleId="ad">
    <w:name w:val="Знак Знак Знак Знак Знак Знак Знак Знак"/>
    <w:basedOn w:val="a"/>
    <w:rsid w:val="007149CE"/>
    <w:rPr>
      <w:rFonts w:ascii="Verdana" w:hAnsi="Verdana" w:cs="Verdana"/>
      <w:lang w:val="en-US" w:eastAsia="en-US"/>
    </w:rPr>
  </w:style>
  <w:style w:type="paragraph" w:customStyle="1" w:styleId="ae">
    <w:name w:val="拎珙恹_"/>
    <w:rsid w:val="00AD433E"/>
    <w:pPr>
      <w:widowControl w:val="0"/>
      <w:autoSpaceDE w:val="0"/>
      <w:autoSpaceDN w:val="0"/>
      <w:adjustRightInd w:val="0"/>
    </w:pPr>
    <w:rPr>
      <w:rFonts w:eastAsia="Calibri"/>
      <w:kern w:val="2"/>
      <w:sz w:val="24"/>
      <w:szCs w:val="24"/>
      <w:lang w:eastAsia="zh-CN" w:bidi="hi-IN"/>
    </w:rPr>
  </w:style>
  <w:style w:type="character" w:customStyle="1" w:styleId="22">
    <w:name w:val="Знак Знак22"/>
    <w:basedOn w:val="a0"/>
    <w:locked/>
    <w:rsid w:val="001A713B"/>
    <w:rPr>
      <w:lang w:val="ru-RU" w:eastAsia="ru-RU" w:bidi="ar-SA"/>
    </w:rPr>
  </w:style>
  <w:style w:type="character" w:customStyle="1" w:styleId="30">
    <w:name w:val="Заголовок 3 Знак"/>
    <w:link w:val="3"/>
    <w:rsid w:val="00341C10"/>
    <w:rPr>
      <w:rFonts w:ascii="Arial" w:hAnsi="Arial" w:cs="Arial"/>
      <w:b/>
      <w:bCs/>
      <w:sz w:val="26"/>
      <w:szCs w:val="26"/>
    </w:rPr>
  </w:style>
  <w:style w:type="character" w:styleId="af">
    <w:name w:val="Emphasis"/>
    <w:basedOn w:val="a0"/>
    <w:qFormat/>
    <w:rsid w:val="003E0CB2"/>
    <w:rPr>
      <w:i/>
      <w:iCs/>
    </w:rPr>
  </w:style>
  <w:style w:type="paragraph" w:styleId="af0">
    <w:name w:val="Title"/>
    <w:basedOn w:val="a"/>
    <w:next w:val="a"/>
    <w:link w:val="af1"/>
    <w:qFormat/>
    <w:rsid w:val="003E0CB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1">
    <w:name w:val="Название Знак"/>
    <w:basedOn w:val="a0"/>
    <w:link w:val="af0"/>
    <w:rsid w:val="003E0CB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2">
    <w:name w:val="Subtitle"/>
    <w:basedOn w:val="a"/>
    <w:next w:val="a"/>
    <w:link w:val="af3"/>
    <w:qFormat/>
    <w:rsid w:val="003E0CB2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3">
    <w:name w:val="Подзаголовок Знак"/>
    <w:basedOn w:val="a0"/>
    <w:link w:val="af2"/>
    <w:rsid w:val="003E0CB2"/>
    <w:rPr>
      <w:rFonts w:ascii="Cambria" w:eastAsia="Times New Roman" w:hAnsi="Cambria" w:cs="Times New Roman"/>
      <w:sz w:val="24"/>
      <w:szCs w:val="24"/>
    </w:rPr>
  </w:style>
  <w:style w:type="paragraph" w:customStyle="1" w:styleId="af4">
    <w:name w:val=" Знак Знак Знак Знак Знак Знак Знак"/>
    <w:basedOn w:val="a"/>
    <w:rsid w:val="00421F23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5">
    <w:name w:val="No Spacing"/>
    <w:uiPriority w:val="1"/>
    <w:qFormat/>
    <w:rsid w:val="00472816"/>
    <w:rPr>
      <w:rFonts w:ascii="Calibri" w:eastAsia="Calibri" w:hAnsi="Calibri"/>
      <w:sz w:val="22"/>
      <w:szCs w:val="22"/>
      <w:lang w:eastAsia="en-US"/>
    </w:rPr>
  </w:style>
  <w:style w:type="character" w:customStyle="1" w:styleId="markedcontent">
    <w:name w:val="markedcontent"/>
    <w:basedOn w:val="a0"/>
    <w:rsid w:val="009517A8"/>
  </w:style>
  <w:style w:type="character" w:customStyle="1" w:styleId="21">
    <w:name w:val="Основной текст (2)_"/>
    <w:link w:val="23"/>
    <w:rsid w:val="00433C6E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1"/>
    <w:rsid w:val="00433C6E"/>
    <w:pPr>
      <w:widowControl w:val="0"/>
      <w:shd w:val="clear" w:color="auto" w:fill="FFFFFF"/>
      <w:spacing w:before="60" w:after="60" w:line="322" w:lineRule="exact"/>
      <w:jc w:val="both"/>
    </w:pPr>
    <w:rPr>
      <w:sz w:val="28"/>
      <w:szCs w:val="28"/>
      <w:lang w:val="x-none" w:eastAsia="x-none"/>
    </w:rPr>
  </w:style>
  <w:style w:type="paragraph" w:customStyle="1" w:styleId="Default">
    <w:name w:val="Default"/>
    <w:rsid w:val="006E2A9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73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57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28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13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24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59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01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493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36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21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85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550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4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19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647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434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57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9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465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78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99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37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455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377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41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534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57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63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6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11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25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405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69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83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62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1737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26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Microsoft_PowerPoint_Slide7.sldx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5.sldx"/><Relationship Id="rId25" Type="http://schemas.openxmlformats.org/officeDocument/2006/relationships/package" Target="embeddings/Microsoft_PowerPoint_Slide9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Slide2.sldx"/><Relationship Id="rId24" Type="http://schemas.openxmlformats.org/officeDocument/2006/relationships/image" Target="media/image10.emf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4.sldx"/><Relationship Id="rId23" Type="http://schemas.openxmlformats.org/officeDocument/2006/relationships/package" Target="embeddings/Microsoft_PowerPoint_Slide8.sldx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Slide6.sldx"/><Relationship Id="rId4" Type="http://schemas.microsoft.com/office/2007/relationships/stylesWithEffects" Target="stylesWithEffect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8FBCB0-9EC7-48CF-BB95-595B9761D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1538</Words>
  <Characters>8769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ФУ</Company>
  <LinksUpToDate>false</LinksUpToDate>
  <CharactersWithSpaces>10287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Светлана Ивановна</dc:creator>
  <cp:lastModifiedBy>S304</cp:lastModifiedBy>
  <cp:revision>2</cp:revision>
  <cp:lastPrinted>2024-12-06T02:27:00Z</cp:lastPrinted>
  <dcterms:created xsi:type="dcterms:W3CDTF">2024-12-11T06:06:00Z</dcterms:created>
  <dcterms:modified xsi:type="dcterms:W3CDTF">2024-12-11T06:06:00Z</dcterms:modified>
</cp:coreProperties>
</file>