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58" w:rsidRPr="00FB0C58" w:rsidRDefault="00FB0C58" w:rsidP="00FB0C5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FB0C58">
        <w:rPr>
          <w:rFonts w:ascii="Arial" w:hAnsi="Arial" w:cs="Arial"/>
          <w:b/>
          <w:bCs/>
          <w:sz w:val="24"/>
          <w:szCs w:val="24"/>
        </w:rPr>
        <w:t>В России появится новая прогрессивная шкала подоходного налога</w:t>
      </w:r>
    </w:p>
    <w:p w:rsidR="00347358" w:rsidRDefault="00347358" w:rsidP="007103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С 1 января 2025 года заработает многоступенчатая шкала НДФЛ для людей с разными доходами. Такой </w:t>
      </w:r>
      <w:hyperlink r:id="rId6" w:tgtFrame="_blank" w:history="1">
        <w:r w:rsidRPr="00FB0C58"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 w:rsidRPr="00FB0C58">
        <w:rPr>
          <w:rFonts w:ascii="Arial" w:hAnsi="Arial" w:cs="Arial"/>
          <w:sz w:val="24"/>
          <w:szCs w:val="24"/>
        </w:rPr>
        <w:t> подписал президент.</w:t>
      </w: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Подоходный налог останется на уровне 13% только для тех, кто зарабатывает до 2,4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 в год. Если доходы перейдут за этот лимит, ставка НДФЛ будет больше:</w:t>
      </w:r>
    </w:p>
    <w:p w:rsidR="00FB0C58" w:rsidRPr="00FB0C58" w:rsidRDefault="00FB0C58" w:rsidP="00FB0C5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15% – с суммы дохода от 2,4 до 5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рублей;</w:t>
      </w:r>
    </w:p>
    <w:p w:rsidR="00FB0C58" w:rsidRPr="00FB0C58" w:rsidRDefault="00FB0C58" w:rsidP="00FB0C5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18% – от 5 до 20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рублей;</w:t>
      </w:r>
    </w:p>
    <w:p w:rsidR="00FB0C58" w:rsidRPr="00FB0C58" w:rsidRDefault="00FB0C58" w:rsidP="00FB0C5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20% – от 20 до 50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рублей;</w:t>
      </w:r>
    </w:p>
    <w:p w:rsidR="00FB0C58" w:rsidRPr="00FB0C58" w:rsidRDefault="00FB0C58" w:rsidP="00FB0C5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22% – больше 50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рублей.</w:t>
      </w: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Доходы за 2024 год будут облагаться налогом по действующей двухступенчатой шкале: с заработка до 5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 нужно отчислять 13%, с суммы выше 5 млн рублей — 15%.</w:t>
      </w: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При расчете годового дохода учитывается не только зарплата, но и другие п</w:t>
      </w:r>
      <w:r w:rsidRPr="00FB0C58">
        <w:rPr>
          <w:rFonts w:ascii="Arial" w:hAnsi="Arial" w:cs="Arial"/>
          <w:sz w:val="24"/>
          <w:szCs w:val="24"/>
        </w:rPr>
        <w:t>о</w:t>
      </w:r>
      <w:r w:rsidRPr="00FB0C58">
        <w:rPr>
          <w:rFonts w:ascii="Arial" w:hAnsi="Arial" w:cs="Arial"/>
          <w:sz w:val="24"/>
          <w:szCs w:val="24"/>
        </w:rPr>
        <w:t>ступления — например, проценты по вкладам или прибыль от инвестиций в ценные бумаги.</w:t>
      </w: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Увеличенная ставка налога применяется не ко всему доходу, а только к сумме, которая превышает лимит. Предположим, заработок за 2025 год составит 2,5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рублей. С 2,4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рублей нужно будет заплатить 13% НДФЛ. А по ставке 15% б</w:t>
      </w:r>
      <w:r w:rsidRPr="00FB0C58">
        <w:rPr>
          <w:rFonts w:ascii="Arial" w:hAnsi="Arial" w:cs="Arial"/>
          <w:sz w:val="24"/>
          <w:szCs w:val="24"/>
        </w:rPr>
        <w:t>у</w:t>
      </w:r>
      <w:r w:rsidRPr="00FB0C58">
        <w:rPr>
          <w:rFonts w:ascii="Arial" w:hAnsi="Arial" w:cs="Arial"/>
          <w:sz w:val="24"/>
          <w:szCs w:val="24"/>
        </w:rPr>
        <w:t>дет взиматься налог только с дохода, который выйдет за лимит, то есть с 100 000 рублей = 2,5 </w:t>
      </w:r>
      <w:proofErr w:type="gramStart"/>
      <w:r w:rsidRPr="00FB0C58">
        <w:rPr>
          <w:rFonts w:ascii="Arial" w:hAnsi="Arial" w:cs="Arial"/>
          <w:sz w:val="24"/>
          <w:szCs w:val="24"/>
        </w:rPr>
        <w:t>млн</w:t>
      </w:r>
      <w:proofErr w:type="gramEnd"/>
      <w:r w:rsidRPr="00FB0C58">
        <w:rPr>
          <w:rFonts w:ascii="Arial" w:hAnsi="Arial" w:cs="Arial"/>
          <w:sz w:val="24"/>
          <w:szCs w:val="24"/>
        </w:rPr>
        <w:t> — 2,4 млн.</w:t>
      </w: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>Уменьшить доход, облагаемый НДФЛ, можно с помощью налоговых вычетов. Их разрешается запрашивать, к примеру, если вы купили жилье, вложили деньги в </w:t>
      </w:r>
      <w:hyperlink r:id="rId7" w:history="1">
        <w:r w:rsidRPr="00FB0C58">
          <w:rPr>
            <w:rStyle w:val="a4"/>
            <w:rFonts w:ascii="Arial" w:hAnsi="Arial" w:cs="Arial"/>
            <w:sz w:val="24"/>
            <w:szCs w:val="24"/>
          </w:rPr>
          <w:t>программу долгосрочных сбережений</w:t>
        </w:r>
      </w:hyperlink>
      <w:r w:rsidRPr="00FB0C58">
        <w:rPr>
          <w:rFonts w:ascii="Arial" w:hAnsi="Arial" w:cs="Arial"/>
          <w:sz w:val="24"/>
          <w:szCs w:val="24"/>
        </w:rPr>
        <w:t>, потратились на лечение, обучение, спорт.</w:t>
      </w:r>
    </w:p>
    <w:p w:rsidR="00FB0C58" w:rsidRPr="00FB0C58" w:rsidRDefault="00FB0C58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r w:rsidRPr="00FB0C58">
        <w:rPr>
          <w:rFonts w:ascii="Arial" w:hAnsi="Arial" w:cs="Arial"/>
          <w:sz w:val="24"/>
          <w:szCs w:val="24"/>
        </w:rPr>
        <w:t xml:space="preserve">Какие </w:t>
      </w:r>
      <w:proofErr w:type="gramStart"/>
      <w:r w:rsidRPr="00FB0C58">
        <w:rPr>
          <w:rFonts w:ascii="Arial" w:hAnsi="Arial" w:cs="Arial"/>
          <w:sz w:val="24"/>
          <w:szCs w:val="24"/>
        </w:rPr>
        <w:t>бывают вычеты и какую сумму удастся</w:t>
      </w:r>
      <w:proofErr w:type="gramEnd"/>
      <w:r w:rsidRPr="00FB0C58">
        <w:rPr>
          <w:rFonts w:ascii="Arial" w:hAnsi="Arial" w:cs="Arial"/>
          <w:sz w:val="24"/>
          <w:szCs w:val="24"/>
        </w:rPr>
        <w:t xml:space="preserve"> освободить от налога, чита</w:t>
      </w:r>
      <w:r w:rsidRPr="00FB0C58">
        <w:rPr>
          <w:rFonts w:ascii="Arial" w:hAnsi="Arial" w:cs="Arial"/>
          <w:sz w:val="24"/>
          <w:szCs w:val="24"/>
        </w:rPr>
        <w:t>й</w:t>
      </w:r>
      <w:r w:rsidRPr="00FB0C58">
        <w:rPr>
          <w:rFonts w:ascii="Arial" w:hAnsi="Arial" w:cs="Arial"/>
          <w:sz w:val="24"/>
          <w:szCs w:val="24"/>
        </w:rPr>
        <w:t>те </w:t>
      </w:r>
      <w:hyperlink r:id="rId8" w:history="1">
        <w:r w:rsidRPr="00FB0C58">
          <w:rPr>
            <w:rStyle w:val="a4"/>
            <w:rFonts w:ascii="Arial" w:hAnsi="Arial" w:cs="Arial"/>
            <w:sz w:val="24"/>
            <w:szCs w:val="24"/>
          </w:rPr>
          <w:t>здесь</w:t>
        </w:r>
      </w:hyperlink>
      <w:r w:rsidRPr="00FB0C58">
        <w:rPr>
          <w:rFonts w:ascii="Arial" w:hAnsi="Arial" w:cs="Arial"/>
          <w:sz w:val="24"/>
          <w:szCs w:val="24"/>
        </w:rPr>
        <w:t>. Вопросы по расчету НДФЛ и вычетам вы можете задать </w:t>
      </w:r>
      <w:hyperlink r:id="rId9" w:tgtFrame="_blank" w:history="1">
        <w:r w:rsidRPr="00FB0C58">
          <w:rPr>
            <w:rStyle w:val="a4"/>
            <w:rFonts w:ascii="Arial" w:hAnsi="Arial" w:cs="Arial"/>
            <w:sz w:val="24"/>
            <w:szCs w:val="24"/>
          </w:rPr>
          <w:t>Федеральной налоговой службе</w:t>
        </w:r>
      </w:hyperlink>
      <w:r w:rsidRPr="00FB0C58">
        <w:rPr>
          <w:rFonts w:ascii="Arial" w:hAnsi="Arial" w:cs="Arial"/>
          <w:sz w:val="24"/>
          <w:szCs w:val="24"/>
        </w:rPr>
        <w:t>.</w:t>
      </w:r>
    </w:p>
    <w:p w:rsidR="00710305" w:rsidRPr="00710305" w:rsidRDefault="00710305" w:rsidP="00FB0C5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0305" w:rsidRPr="007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13C"/>
    <w:multiLevelType w:val="multilevel"/>
    <w:tmpl w:val="9E2C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5"/>
    <w:rsid w:val="00347358"/>
    <w:rsid w:val="00710305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nalogoviy-vych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cult.info/article/kak-ustroena-programma-dolgosrochnykh-sberezh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4071200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2024-07-22T08:46:00Z</dcterms:created>
  <dcterms:modified xsi:type="dcterms:W3CDTF">2024-07-22T08:46:00Z</dcterms:modified>
</cp:coreProperties>
</file>