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1875" w:rsidRDefault="00581875" w:rsidP="0058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581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туристско-рекреационный кластер Красноярского края входят уже более 100 предпринимателей</w:t>
      </w:r>
    </w:p>
    <w:bookmarkEnd w:id="0"/>
    <w:p w:rsidR="00581875" w:rsidRPr="00581875" w:rsidRDefault="00581875" w:rsidP="005818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1875" w:rsidRPr="00581875" w:rsidRDefault="00581875" w:rsidP="005818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территориального туристско-рекреационного кластера Красноярского края – 110 предпринимателей и организаций отрасли. Задача кластера, напомним, повысить конкурентоспособность Красноярского края на туристическом рынке благодаря кооперации предпринимателей для реализации совместных проектов и обеспечению для них легкого доступа к мерам господдержки.  </w:t>
      </w:r>
    </w:p>
    <w:p w:rsidR="00581875" w:rsidRPr="00581875" w:rsidRDefault="00581875" w:rsidP="005818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1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Предприниматели края, вступив в кластер на базе регионального центра «Мой бизнес», могут субсидировать до 90% затрат на услуги, например, по разработке бренда, продвижению в СМИ и интернете, обучающие программы и тренинги, дизайн сайта и многое другое.  </w:t>
      </w:r>
    </w:p>
    <w:p w:rsidR="00581875" w:rsidRPr="00581875" w:rsidRDefault="00581875" w:rsidP="00581875">
      <w:pPr>
        <w:pStyle w:val="a3"/>
        <w:spacing w:before="0" w:beforeAutospacing="0" w:after="0" w:afterAutospacing="0"/>
        <w:ind w:firstLine="680"/>
        <w:jc w:val="both"/>
        <w:rPr>
          <w:i/>
          <w:iCs/>
          <w:color w:val="000000"/>
        </w:rPr>
      </w:pPr>
      <w:r w:rsidRPr="00581875">
        <w:rPr>
          <w:i/>
          <w:iCs/>
          <w:color w:val="000000"/>
        </w:rPr>
        <w:t xml:space="preserve">«Наша компания занимается внутренним туризмом и проведением сложных автономных походов в таежной и горной местности. Про туристско-рекреационный кластер узнали в 2021 году, мы восприняли его как пространство, объединяющее бизнес из туриндустрии для совместного развития и взаимодействия с госаппаратом. В 2022 году мы вошли в кластер и уже воспользовались мерой поддержки – в Центре кластерного развития (подразделение центра «Мой бизнес») нам оплатили 80% за производство и выпуск в эфир рекламы на телевидении. Сейчас мы активно внедряем новые технологии и проекты, например, занимаемся популяризацией пешеходного туризма среди детей. С господдержкой реализовать задуманное, конечно же, проще», </w:t>
      </w:r>
      <w:r w:rsidRPr="00581875">
        <w:rPr>
          <w:i/>
          <w:iCs/>
        </w:rPr>
        <w:t>–</w:t>
      </w:r>
      <w:r w:rsidRPr="00581875">
        <w:rPr>
          <w:i/>
          <w:iCs/>
          <w:color w:val="000000"/>
        </w:rPr>
        <w:t xml:space="preserve"> говорит </w:t>
      </w:r>
      <w:r w:rsidRPr="00581875">
        <w:rPr>
          <w:bCs/>
          <w:i/>
          <w:iCs/>
          <w:color w:val="000000"/>
        </w:rPr>
        <w:t xml:space="preserve">основатель и стратегический директор компании-туроператора </w:t>
      </w:r>
      <w:r w:rsidRPr="00581875">
        <w:rPr>
          <w:bCs/>
          <w:i/>
          <w:iCs/>
          <w:color w:val="000000"/>
        </w:rPr>
        <w:t>«</w:t>
      </w:r>
      <w:r w:rsidRPr="00581875">
        <w:rPr>
          <w:bCs/>
          <w:i/>
          <w:iCs/>
          <w:color w:val="000000"/>
        </w:rPr>
        <w:t>Эндевор тур</w:t>
      </w:r>
      <w:r w:rsidRPr="00581875">
        <w:rPr>
          <w:bCs/>
          <w:i/>
          <w:iCs/>
          <w:color w:val="000000"/>
        </w:rPr>
        <w:t>»</w:t>
      </w:r>
      <w:r w:rsidRPr="00581875">
        <w:rPr>
          <w:bCs/>
          <w:i/>
          <w:iCs/>
          <w:color w:val="000000"/>
        </w:rPr>
        <w:t xml:space="preserve"> Сергей Ткаченко.</w:t>
      </w:r>
    </w:p>
    <w:p w:rsidR="00581875" w:rsidRPr="00581875" w:rsidRDefault="00581875" w:rsidP="0058187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1875">
        <w:rPr>
          <w:rFonts w:ascii="Times New Roman" w:hAnsi="Times New Roman" w:cs="Times New Roman"/>
          <w:i/>
          <w:iCs/>
          <w:sz w:val="24"/>
          <w:szCs w:val="24"/>
        </w:rPr>
        <w:t xml:space="preserve">«Новые туристические маршруты, детские туристско-образовательные проекты, реконструкция культуры паломничества. Все это и не только – работа участников туристско-рекреационного кластера. В нашем регионе есть не только живописные природные памятники, но и памятники культуры и истории, которые могут и должны стать доступны для жителей всей страны. Комплексная поддержка кластерных проектов приводит не только к развитию организаций в составе кластеров, но и становится драйвером в своей сфере за счет единых векторов развития предпринимателей и их вовлеченности в достижение общих задач», – </w:t>
      </w:r>
      <w:r w:rsidRPr="00581875">
        <w:rPr>
          <w:rFonts w:ascii="Times New Roman" w:hAnsi="Times New Roman" w:cs="Times New Roman"/>
          <w:bCs/>
          <w:i/>
          <w:iCs/>
          <w:sz w:val="24"/>
          <w:szCs w:val="24"/>
        </w:rPr>
        <w:t>отмечает руководитель Центра кластерного развития (подразделение центра «Мой бизнес») Юлия Гудкова.</w:t>
      </w:r>
      <w:r w:rsidRPr="005818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81875" w:rsidRDefault="00581875" w:rsidP="005818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81875">
        <w:rPr>
          <w:rFonts w:ascii="Times New Roman" w:hAnsi="Times New Roman" w:cs="Times New Roman"/>
          <w:sz w:val="24"/>
          <w:szCs w:val="24"/>
        </w:rPr>
        <w:t>Всего в центре «Мой бизнес» Красноярского края активно работают с предпринимателями восемь кластеров: Агропромышленный (южные районы края); социальный; ресурсно-сервисный; креативный; туристско-рекреационный кластер Красноярского края и «Арктический»; цифровой; туристско-рекреационный кластер; кластер производителей органической продукции. Всем им предоставляются бесплатные и льготные услуги по нацпроекту «Малое и среднее предпринимательство». Как вступить в кластер и получить меры поддержки можно узнать по телефону 8-800-234-0-124 или на сайте мойбизнес-24.рф</w:t>
      </w:r>
    </w:p>
    <w:p w:rsidR="00581875" w:rsidRPr="00581875" w:rsidRDefault="00581875" w:rsidP="005818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B66AD" w:rsidRPr="00581875" w:rsidRDefault="00581875" w:rsidP="00581875">
      <w:pPr>
        <w:pStyle w:val="a3"/>
        <w:spacing w:before="0" w:beforeAutospacing="0" w:after="0" w:afterAutospacing="0"/>
        <w:ind w:firstLine="680"/>
        <w:jc w:val="both"/>
      </w:pPr>
      <w:r w:rsidRPr="00581875">
        <w:rPr>
          <w:i/>
          <w:iCs/>
        </w:rPr>
        <w:t>Дополнительная информация для СМИ: +7 (391</w:t>
      </w:r>
      <w:r w:rsidRPr="00581875">
        <w:rPr>
          <w:i/>
          <w:iCs/>
          <w:color w:val="161616"/>
        </w:rPr>
        <w:t>) 205-44-32 (доб. 019) пресс-служба центра «Мой бизнес».</w:t>
      </w:r>
    </w:p>
    <w:sectPr w:rsidR="001B66AD" w:rsidRPr="00581875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8187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637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2024-02-29T05:48:00Z</cp:lastPrinted>
  <dcterms:created xsi:type="dcterms:W3CDTF">2024-06-21T10:33:00Z</dcterms:created>
  <dcterms:modified xsi:type="dcterms:W3CDTF">2024-06-21T10:33:00Z</dcterms:modified>
</cp:coreProperties>
</file>