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3C12AD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676508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bookmarkStart w:id="0" w:name="_GoBack"/>
      <w:bookmarkEnd w:id="0"/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8486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86B" w:rsidRPr="00DF358F" w:rsidRDefault="0058486B" w:rsidP="00584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F358F">
        <w:rPr>
          <w:rFonts w:ascii="Times New Roman" w:hAnsi="Times New Roman" w:cs="Times New Roman"/>
          <w:b/>
          <w:sz w:val="24"/>
        </w:rPr>
        <w:t xml:space="preserve">Крупный производитель оборудования для благоустройства </w:t>
      </w:r>
      <w:r>
        <w:rPr>
          <w:rFonts w:ascii="Times New Roman" w:hAnsi="Times New Roman" w:cs="Times New Roman"/>
          <w:b/>
          <w:sz w:val="24"/>
        </w:rPr>
        <w:t>повысил</w:t>
      </w:r>
      <w:r w:rsidRPr="00DF358F">
        <w:rPr>
          <w:rFonts w:ascii="Times New Roman" w:hAnsi="Times New Roman" w:cs="Times New Roman"/>
          <w:b/>
          <w:sz w:val="24"/>
        </w:rPr>
        <w:t xml:space="preserve"> эффективность производства с помощью нацпроекта</w:t>
      </w:r>
    </w:p>
    <w:p w:rsidR="0058486B" w:rsidRDefault="0058486B" w:rsidP="0058486B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58486B" w:rsidRDefault="0058486B" w:rsidP="0058486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486B" w:rsidRPr="00D517FD" w:rsidRDefault="0058486B" w:rsidP="0058486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D517FD">
        <w:rPr>
          <w:rFonts w:ascii="Times New Roman" w:hAnsi="Times New Roman" w:cs="Times New Roman"/>
          <w:sz w:val="24"/>
          <w:szCs w:val="24"/>
        </w:rPr>
        <w:t xml:space="preserve"> «Юмагс» – один из лидеров российского рынка по производству оборудования для благоустройства общественных пространств – подв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17F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17FD">
        <w:rPr>
          <w:rFonts w:ascii="Times New Roman" w:hAnsi="Times New Roman" w:cs="Times New Roman"/>
          <w:sz w:val="24"/>
          <w:szCs w:val="24"/>
        </w:rPr>
        <w:t xml:space="preserve"> итоги шести месяцев участия в национальном проекте «Производительность труда». Пилотным потоком </w:t>
      </w:r>
      <w:r w:rsidRPr="00CB0CDB">
        <w:rPr>
          <w:rFonts w:ascii="Times New Roman" w:hAnsi="Times New Roman" w:cs="Times New Roman"/>
          <w:sz w:val="24"/>
          <w:szCs w:val="24"/>
        </w:rPr>
        <w:t>в компании была выбрана оптимизация процесса производства детского уличного спортивно-игрового комплекса.</w:t>
      </w:r>
      <w:r w:rsidRPr="00D51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86B" w:rsidRPr="00D517FD" w:rsidRDefault="0058486B" w:rsidP="0058486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17FD">
        <w:rPr>
          <w:rFonts w:ascii="Times New Roman" w:hAnsi="Times New Roman" w:cs="Times New Roman"/>
          <w:sz w:val="24"/>
          <w:szCs w:val="24"/>
        </w:rPr>
        <w:t xml:space="preserve">Рабочая группа предприятия совместно с экспертами Регионального центра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в сфере производительности труда (структурное подразделение центра «Мой бизнес») </w:t>
      </w:r>
      <w:r w:rsidRPr="00D517FD">
        <w:rPr>
          <w:rFonts w:ascii="Times New Roman" w:hAnsi="Times New Roman" w:cs="Times New Roman"/>
          <w:sz w:val="24"/>
          <w:szCs w:val="24"/>
        </w:rPr>
        <w:t>за шесть месяцев реализации проекта провела производственный анализ, в результате которого выявила ключевые проблемы потока, которые оказывают влияние на производительность труда. После чего компания ввела новые стандарты работы на производственном участке, выбранном в качестве образца. Организовала рабочие места по системе 5С, создала эффективный информационный центр, сбалансировала загрузку и перемещение персонала, сократила время ожидания в потоке и др. В результате специалисты добились уменьшения времени протекания процесса на 17%, увеличения оборачиваемости на 39%, а также увеличили выработку на 13%.</w:t>
      </w:r>
    </w:p>
    <w:p w:rsidR="0058486B" w:rsidRPr="00590A25" w:rsidRDefault="0058486B" w:rsidP="0058486B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29E0">
        <w:rPr>
          <w:rFonts w:ascii="Times New Roman" w:hAnsi="Times New Roman" w:cs="Times New Roman"/>
          <w:i/>
          <w:iCs/>
          <w:sz w:val="24"/>
          <w:szCs w:val="24"/>
        </w:rPr>
        <w:t xml:space="preserve">«Благодарим Региональный центр компетенций за помощь в реализации нашего проекта. Нам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дали инструменты, </w:t>
      </w:r>
      <w:r w:rsidRPr="00F729E0">
        <w:rPr>
          <w:rFonts w:ascii="Times New Roman" w:hAnsi="Times New Roman" w:cs="Times New Roman"/>
          <w:i/>
          <w:iCs/>
          <w:sz w:val="24"/>
          <w:szCs w:val="24"/>
        </w:rPr>
        <w:t>которые действительно показали свою эффективность. Приятно получать консультации от специалистов, имеющих колоссальный производственный опыт, это вызывает уважение и доверие. Всего за полгода мы получили реальный экономический эффект, который составил 41,5 млн рублей, и это только начало: уже завтра мы приступаем к оптимизации процесса отгрузки на складе готовой продукции, а следующий этап – оптимизация технологических процессов на участке шлифовки»,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A25">
        <w:rPr>
          <w:rFonts w:ascii="Times New Roman" w:hAnsi="Times New Roman" w:cs="Times New Roman"/>
          <w:i/>
          <w:sz w:val="24"/>
          <w:szCs w:val="24"/>
        </w:rPr>
        <w:t>– рассказал директор ООО ПК «Юмагс» Александр Юрков.</w:t>
      </w:r>
    </w:p>
    <w:p w:rsidR="0058486B" w:rsidRPr="00D517FD" w:rsidRDefault="0058486B" w:rsidP="0058486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17FD">
        <w:rPr>
          <w:rFonts w:ascii="Times New Roman" w:hAnsi="Times New Roman" w:cs="Times New Roman"/>
          <w:sz w:val="24"/>
          <w:szCs w:val="24"/>
        </w:rPr>
        <w:t xml:space="preserve">Тиражировать полученные навыки на другие потоки, внедряя корпоративную культуру непрерывных улучшений, предстоит обученным сотрудникам предприятия – сертифицированным инструкторам по бережливому производству и руководителю созданного проектного офиса. В первый год участия в нацпроекте предприятие должно увеличить производительность труда не менее чем на 5%. </w:t>
      </w:r>
    </w:p>
    <w:p w:rsidR="0058486B" w:rsidRDefault="0058486B" w:rsidP="0058486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17FD">
        <w:rPr>
          <w:rFonts w:ascii="Times New Roman" w:hAnsi="Times New Roman" w:cs="Times New Roman"/>
          <w:sz w:val="24"/>
          <w:szCs w:val="24"/>
        </w:rPr>
        <w:t xml:space="preserve">Напомним, что высококвалифицированную экспертную поддержку 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r w:rsidRPr="00D517FD">
        <w:rPr>
          <w:rFonts w:ascii="Times New Roman" w:hAnsi="Times New Roman" w:cs="Times New Roman"/>
          <w:sz w:val="24"/>
          <w:szCs w:val="24"/>
        </w:rPr>
        <w:t xml:space="preserve"> получает бесплатно в рамках национального проекта. </w:t>
      </w:r>
    </w:p>
    <w:p w:rsidR="0058486B" w:rsidRPr="002E55CD" w:rsidRDefault="0058486B" w:rsidP="0058486B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2826">
        <w:rPr>
          <w:rFonts w:ascii="Times New Roman" w:hAnsi="Times New Roman" w:cs="Times New Roman"/>
          <w:i/>
          <w:iCs/>
          <w:sz w:val="24"/>
          <w:szCs w:val="24"/>
        </w:rPr>
        <w:t>«Огромное спасибо директору предприятия Александру Михайловичу за оказанное доверие и 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участие в проектной работе. Отличный результат реализации проекта во многом получен благодаря вашей вовлеченности. </w:t>
      </w:r>
      <w:r w:rsidRPr="00AB2826">
        <w:rPr>
          <w:rFonts w:ascii="Times New Roman" w:hAnsi="Times New Roman" w:cs="Times New Roman"/>
          <w:i/>
          <w:iCs/>
          <w:sz w:val="24"/>
          <w:szCs w:val="24"/>
        </w:rPr>
        <w:t xml:space="preserve">Отмечу также, что производительность труда – комплексный показатель, который показывает эффективность работы всего предприятия. Предприятие может генерировать огромный объем выручки, может работать в 3 смены, но если производительность труда низкая, то устойчивость этого предприятия и перспективы достаточно туманны, особенно в меняющихся условиях, </w:t>
      </w:r>
      <w:r w:rsidRPr="00AB282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которых мы живем. Поэтому производительность труда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это </w:t>
      </w:r>
      <w:r w:rsidRPr="00AB2826">
        <w:rPr>
          <w:rFonts w:ascii="Times New Roman" w:hAnsi="Times New Roman" w:cs="Times New Roman"/>
          <w:i/>
          <w:iCs/>
          <w:sz w:val="24"/>
          <w:szCs w:val="24"/>
        </w:rPr>
        <w:t xml:space="preserve">один из качественных показателей работы предприятия и очень важно ориентироваться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этот показатель, стремиться к его улучшению. </w:t>
      </w:r>
      <w:r w:rsidRPr="00AB2826">
        <w:rPr>
          <w:rFonts w:ascii="Times New Roman" w:hAnsi="Times New Roman" w:cs="Times New Roman"/>
          <w:i/>
          <w:iCs/>
          <w:sz w:val="24"/>
          <w:szCs w:val="24"/>
        </w:rPr>
        <w:t xml:space="preserve">Вы начали выравнивать производство, внедрять инструменты, которые позволяют вам сбалансировать производство, внедрять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предприятии </w:t>
      </w:r>
      <w:r w:rsidRPr="00AB2826">
        <w:rPr>
          <w:rFonts w:ascii="Times New Roman" w:hAnsi="Times New Roman" w:cs="Times New Roman"/>
          <w:i/>
          <w:iCs/>
          <w:sz w:val="24"/>
          <w:szCs w:val="24"/>
        </w:rPr>
        <w:t>культуру непрерывных улучшений производственных процессов. Жела</w:t>
      </w:r>
      <w:r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AB2826">
        <w:rPr>
          <w:rFonts w:ascii="Times New Roman" w:hAnsi="Times New Roman" w:cs="Times New Roman"/>
          <w:i/>
          <w:iCs/>
          <w:sz w:val="24"/>
          <w:szCs w:val="24"/>
        </w:rPr>
        <w:t xml:space="preserve"> вам сохранить и преумножить запал, который вы получили за эти 6 месяцев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рамках проекта</w:t>
      </w:r>
      <w:r w:rsidRPr="00AB2826">
        <w:rPr>
          <w:rFonts w:ascii="Times New Roman" w:hAnsi="Times New Roman" w:cs="Times New Roman"/>
          <w:i/>
          <w:iCs/>
          <w:sz w:val="24"/>
          <w:szCs w:val="24"/>
        </w:rPr>
        <w:t>. В любое время мы ждем вас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площадке Регионального центра компетенций для получения консультации и поддержки»,</w:t>
      </w:r>
      <w:r w:rsidRPr="000E1F1C">
        <w:rPr>
          <w:rFonts w:ascii="Times New Roman" w:hAnsi="Times New Roman" w:cs="Times New Roman"/>
          <w:sz w:val="24"/>
          <w:szCs w:val="24"/>
        </w:rPr>
        <w:t xml:space="preserve"> </w:t>
      </w:r>
      <w:r w:rsidRPr="00590A25">
        <w:rPr>
          <w:rFonts w:ascii="Times New Roman" w:hAnsi="Times New Roman" w:cs="Times New Roman"/>
          <w:i/>
          <w:sz w:val="24"/>
          <w:szCs w:val="24"/>
        </w:rPr>
        <w:t>– говорит руководитель Регионального центра компетенций в сфере производительности труда Красноярского края Павел Безсалов.</w:t>
      </w:r>
    </w:p>
    <w:p w:rsidR="0058486B" w:rsidRPr="00D517FD" w:rsidRDefault="0058486B" w:rsidP="0058486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517FD">
        <w:rPr>
          <w:rFonts w:ascii="Times New Roman" w:hAnsi="Times New Roman" w:cs="Times New Roman"/>
          <w:sz w:val="24"/>
          <w:szCs w:val="24"/>
        </w:rPr>
        <w:t>Узнать подробности и подать заявку на участие в нацпроекте предприниматели могут на портале производительность.рф. Получить все необходимые консультации можно в центре «Мой бизнес» по телефону 8-800-234-0-124.</w:t>
      </w:r>
    </w:p>
    <w:p w:rsidR="0058486B" w:rsidRDefault="0058486B" w:rsidP="0058486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486B" w:rsidRPr="00C516FD" w:rsidRDefault="0058486B" w:rsidP="0058486B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Справка:</w:t>
      </w:r>
    </w:p>
    <w:p w:rsidR="0058486B" w:rsidRDefault="0058486B" w:rsidP="0058486B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p w:rsidR="0058486B" w:rsidRDefault="0058486B" w:rsidP="00590A2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3497">
        <w:rPr>
          <w:rFonts w:ascii="Times New Roman" w:hAnsi="Times New Roman" w:cs="Times New Roman"/>
          <w:sz w:val="24"/>
          <w:szCs w:val="24"/>
        </w:rPr>
        <w:t>Компания «ЮМАГС» — один из лидеров российского рынка по производству оборудования для благоустройства общественных пространств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0B1">
        <w:rPr>
          <w:rFonts w:ascii="Times New Roman" w:hAnsi="Times New Roman" w:cs="Times New Roman"/>
          <w:sz w:val="24"/>
          <w:szCs w:val="24"/>
        </w:rPr>
        <w:t>было основано в 20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1410B1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1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«ЮМАГС» производит более 7</w:t>
      </w:r>
      <w:r w:rsidRPr="00F63497">
        <w:rPr>
          <w:rFonts w:ascii="Times New Roman" w:hAnsi="Times New Roman" w:cs="Times New Roman"/>
          <w:sz w:val="24"/>
          <w:szCs w:val="24"/>
        </w:rPr>
        <w:t>00 наименований продукции в четырех товарных категориях: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497">
        <w:rPr>
          <w:rFonts w:ascii="Times New Roman" w:hAnsi="Times New Roman" w:cs="Times New Roman"/>
          <w:sz w:val="24"/>
          <w:szCs w:val="24"/>
        </w:rPr>
        <w:t>детское игровое уличное оборудование;</w:t>
      </w:r>
      <w:r w:rsidR="00590A25">
        <w:rPr>
          <w:rFonts w:ascii="Times New Roman" w:hAnsi="Times New Roman" w:cs="Times New Roman"/>
          <w:sz w:val="24"/>
          <w:szCs w:val="24"/>
        </w:rPr>
        <w:t xml:space="preserve"> </w:t>
      </w:r>
      <w:r w:rsidRPr="00F63497">
        <w:rPr>
          <w:rFonts w:ascii="Times New Roman" w:hAnsi="Times New Roman" w:cs="Times New Roman"/>
          <w:sz w:val="24"/>
          <w:szCs w:val="24"/>
        </w:rPr>
        <w:t>спортивное уличное оборудование;</w:t>
      </w:r>
      <w:r w:rsidR="00590A25">
        <w:rPr>
          <w:rFonts w:ascii="Times New Roman" w:hAnsi="Times New Roman" w:cs="Times New Roman"/>
          <w:sz w:val="24"/>
          <w:szCs w:val="24"/>
        </w:rPr>
        <w:t xml:space="preserve"> </w:t>
      </w:r>
      <w:r w:rsidRPr="00F63497">
        <w:rPr>
          <w:rFonts w:ascii="Times New Roman" w:hAnsi="Times New Roman" w:cs="Times New Roman"/>
          <w:sz w:val="24"/>
          <w:szCs w:val="24"/>
        </w:rPr>
        <w:t>травм безопасное покрытие;</w:t>
      </w:r>
      <w:r w:rsidR="00590A25">
        <w:rPr>
          <w:rFonts w:ascii="Times New Roman" w:hAnsi="Times New Roman" w:cs="Times New Roman"/>
          <w:sz w:val="24"/>
          <w:szCs w:val="24"/>
        </w:rPr>
        <w:t xml:space="preserve"> </w:t>
      </w:r>
      <w:r w:rsidRPr="00F63497">
        <w:rPr>
          <w:rFonts w:ascii="Times New Roman" w:hAnsi="Times New Roman" w:cs="Times New Roman"/>
          <w:sz w:val="24"/>
          <w:szCs w:val="24"/>
        </w:rPr>
        <w:t>оборудование для благоустройства.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A7" w:rsidRDefault="00797CA7" w:rsidP="00800905">
      <w:pPr>
        <w:spacing w:after="0" w:line="240" w:lineRule="auto"/>
      </w:pPr>
      <w:r>
        <w:separator/>
      </w:r>
    </w:p>
  </w:endnote>
  <w:endnote w:type="continuationSeparator" w:id="0">
    <w:p w:rsidR="00797CA7" w:rsidRDefault="00797CA7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A7" w:rsidRDefault="00797CA7" w:rsidP="00800905">
      <w:pPr>
        <w:spacing w:after="0" w:line="240" w:lineRule="auto"/>
      </w:pPr>
      <w:r>
        <w:separator/>
      </w:r>
    </w:p>
  </w:footnote>
  <w:footnote w:type="continuationSeparator" w:id="0">
    <w:p w:rsidR="00797CA7" w:rsidRDefault="00797CA7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F6ABC"/>
    <w:rsid w:val="003542F0"/>
    <w:rsid w:val="00377EA3"/>
    <w:rsid w:val="003A2BE6"/>
    <w:rsid w:val="003C12AD"/>
    <w:rsid w:val="003E5564"/>
    <w:rsid w:val="00436EA8"/>
    <w:rsid w:val="004739E5"/>
    <w:rsid w:val="004A2978"/>
    <w:rsid w:val="004B5873"/>
    <w:rsid w:val="004E0352"/>
    <w:rsid w:val="0050097C"/>
    <w:rsid w:val="00534AB5"/>
    <w:rsid w:val="0058486B"/>
    <w:rsid w:val="00590A25"/>
    <w:rsid w:val="005B6F58"/>
    <w:rsid w:val="00676508"/>
    <w:rsid w:val="006D35DB"/>
    <w:rsid w:val="006E4D88"/>
    <w:rsid w:val="00703C39"/>
    <w:rsid w:val="007047B4"/>
    <w:rsid w:val="00755CD6"/>
    <w:rsid w:val="00797CA7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4967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2024-04-24T09:05:00Z</dcterms:created>
  <dcterms:modified xsi:type="dcterms:W3CDTF">2024-04-26T02:15:00Z</dcterms:modified>
</cp:coreProperties>
</file>