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1056FB">
      <w:pPr>
        <w:jc w:val="center"/>
        <w:rPr>
          <w:szCs w:val="28"/>
          <w:lang w:val="x-none"/>
        </w:rPr>
      </w:pPr>
      <w:bookmarkStart w:id="0" w:name="_GoBack"/>
      <w:bookmarkEnd w:id="0"/>
    </w:p>
    <w:p w:rsidR="00000000" w:rsidRDefault="001056FB">
      <w:pPr>
        <w:jc w:val="center"/>
      </w:pPr>
      <w:r>
        <w:rPr>
          <w:szCs w:val="28"/>
          <w:lang w:val="x-none"/>
        </w:rPr>
        <w:t>ГИМС  информирует!</w:t>
      </w:r>
    </w:p>
    <w:p w:rsidR="00000000" w:rsidRDefault="001056FB">
      <w:pPr>
        <w:jc w:val="center"/>
        <w:rPr>
          <w:szCs w:val="28"/>
          <w:lang w:val="x-none"/>
        </w:rPr>
      </w:pPr>
    </w:p>
    <w:p w:rsidR="00000000" w:rsidRDefault="001056FB">
      <w:r>
        <w:t xml:space="preserve">                               </w:t>
      </w:r>
      <w:r>
        <w:rPr>
          <w:szCs w:val="28"/>
        </w:rPr>
        <w:t>Уважаемые судовладельцы и судоводители!</w:t>
      </w:r>
    </w:p>
    <w:p w:rsidR="00000000" w:rsidRDefault="001056FB">
      <w:r>
        <w:rPr>
          <w:szCs w:val="28"/>
        </w:rPr>
        <w:t xml:space="preserve">       </w:t>
      </w:r>
      <w:r>
        <w:rPr>
          <w:szCs w:val="28"/>
        </w:rPr>
        <w:t>Приближается сезон навигации 2024года и что бы не испортить себе настроение и впечатления от пребывания и использования маломерного судна на водных объектах,</w:t>
      </w:r>
      <w:r>
        <w:rPr>
          <w:szCs w:val="28"/>
        </w:rPr>
        <w:t xml:space="preserve">  нужно иметь в виду следующее:</w:t>
      </w:r>
    </w:p>
    <w:p w:rsidR="00000000" w:rsidRDefault="001056FB">
      <w:r>
        <w:rPr>
          <w:szCs w:val="28"/>
        </w:rPr>
        <w:t xml:space="preserve">      </w:t>
      </w:r>
      <w:r>
        <w:rPr>
          <w:szCs w:val="28"/>
        </w:rPr>
        <w:t xml:space="preserve">Государственной </w:t>
      </w:r>
      <w:r>
        <w:rPr>
          <w:color w:val="000000"/>
          <w:szCs w:val="28"/>
        </w:rPr>
        <w:t>регистрации подлежат маломерные моторные суда с длиной ко</w:t>
      </w:r>
      <w:r>
        <w:rPr>
          <w:color w:val="000000"/>
          <w:szCs w:val="28"/>
        </w:rPr>
        <w:t>р</w:t>
      </w:r>
      <w:r>
        <w:rPr>
          <w:color w:val="000000"/>
          <w:szCs w:val="28"/>
        </w:rPr>
        <w:t xml:space="preserve">пуса не более 20 метров, весом судна (с двигателем и в полной комплектации) более 200 кг, вместимостью не более 12 пассажиров, мощностью мотора </w:t>
      </w:r>
      <w:r>
        <w:rPr>
          <w:color w:val="000000"/>
          <w:szCs w:val="28"/>
        </w:rPr>
        <w:t xml:space="preserve">более 8 кВт.  </w:t>
      </w:r>
    </w:p>
    <w:p w:rsidR="00000000" w:rsidRDefault="001056FB">
      <w:r>
        <w:rPr>
          <w:color w:val="000000"/>
          <w:szCs w:val="28"/>
        </w:rPr>
        <w:t>Процесс постановки на учет стал  более удобным, ведь теперь благодаря единой эле</w:t>
      </w:r>
      <w:r>
        <w:rPr>
          <w:color w:val="000000"/>
          <w:szCs w:val="28"/>
        </w:rPr>
        <w:t>к</w:t>
      </w:r>
      <w:r>
        <w:rPr>
          <w:color w:val="000000"/>
          <w:szCs w:val="28"/>
        </w:rPr>
        <w:t>тронной базе сделать это можно в любом подразделении  ГИМС без привязки к баз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рованию плавсредства или прописке судовладельца. </w:t>
      </w:r>
    </w:p>
    <w:p w:rsidR="00000000" w:rsidRDefault="001056FB">
      <w:r>
        <w:rPr>
          <w:color w:val="000000"/>
          <w:szCs w:val="28"/>
        </w:rPr>
        <w:t xml:space="preserve">     </w:t>
      </w:r>
      <w:r>
        <w:rPr>
          <w:color w:val="000000"/>
          <w:szCs w:val="28"/>
        </w:rPr>
        <w:t>Согласно</w:t>
      </w:r>
      <w:r>
        <w:rPr>
          <w:color w:val="000000"/>
          <w:szCs w:val="28"/>
        </w:rPr>
        <w:t xml:space="preserve"> Приказа № 777 от 2</w:t>
      </w:r>
      <w:r>
        <w:rPr>
          <w:color w:val="000000"/>
          <w:szCs w:val="28"/>
        </w:rPr>
        <w:t>7.07.2023 года «Об утверждении Правил госуда</w:t>
      </w:r>
      <w:r>
        <w:rPr>
          <w:color w:val="000000"/>
          <w:szCs w:val="28"/>
        </w:rPr>
        <w:t>р</w:t>
      </w:r>
      <w:r>
        <w:rPr>
          <w:color w:val="000000"/>
          <w:szCs w:val="28"/>
        </w:rPr>
        <w:t>ственной регистрации маломерных судов, используемых в не коммерческих целях, и формы судового билета.» установленный срок постановки на учет купленного мал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мерного судна один месяц с того момента, как вы стали е</w:t>
      </w:r>
      <w:r>
        <w:rPr>
          <w:color w:val="000000"/>
          <w:szCs w:val="28"/>
        </w:rPr>
        <w:t>е владельцем, то есть в теч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ние 30 дней</w:t>
      </w:r>
      <w:r>
        <w:rPr>
          <w:color w:val="000000"/>
          <w:sz w:val="26"/>
          <w:szCs w:val="28"/>
        </w:rPr>
        <w:t xml:space="preserve">  </w:t>
      </w:r>
      <w:r>
        <w:rPr>
          <w:b/>
          <w:bCs/>
          <w:color w:val="000000"/>
          <w:sz w:val="26"/>
          <w:szCs w:val="28"/>
        </w:rPr>
        <w:t>с даты указанной в договоре купли продажи</w:t>
      </w:r>
      <w:r>
        <w:rPr>
          <w:bCs/>
          <w:color w:val="000000"/>
          <w:sz w:val="26"/>
          <w:szCs w:val="28"/>
        </w:rPr>
        <w:t>.</w:t>
      </w:r>
      <w:r>
        <w:rPr>
          <w:color w:val="000000"/>
          <w:szCs w:val="28"/>
        </w:rPr>
        <w:t xml:space="preserve"> </w:t>
      </w:r>
    </w:p>
    <w:p w:rsidR="00000000" w:rsidRDefault="001056FB">
      <w:r>
        <w:rPr>
          <w:color w:val="000000"/>
          <w:szCs w:val="28"/>
        </w:rPr>
        <w:t xml:space="preserve">      </w:t>
      </w:r>
      <w:r>
        <w:rPr>
          <w:color w:val="000000"/>
          <w:szCs w:val="28"/>
        </w:rPr>
        <w:t>В соответствии со ст.19.22 КоАП РФ за  несоблюдение срока регистрации мал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мерных моторных судов следуют санкции, а именно штраф в размере от 1,5 до 2 тыс. рублей. Ес</w:t>
      </w:r>
      <w:r>
        <w:rPr>
          <w:color w:val="000000"/>
          <w:szCs w:val="28"/>
        </w:rPr>
        <w:t>ли же сотрудники ГИМС остановили на воде судовладельца или судовод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теля  на незарегистрированном маломерном моторном судне, штраф будет от 15 до 20 тыс. рублей в соответствии со ст.11.8 ч.3 КоАП РФ.  Кроме того судно будет помещ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но на штраф стоянку до устр</w:t>
      </w:r>
      <w:r>
        <w:rPr>
          <w:color w:val="000000"/>
          <w:szCs w:val="28"/>
        </w:rPr>
        <w:t>анения обстоятельств правонарушения.</w:t>
      </w:r>
    </w:p>
    <w:p w:rsidR="00000000" w:rsidRDefault="001056FB">
      <w:r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>Информацию по правилам регистрации маломерных моторных судов можно пол</w:t>
      </w:r>
      <w:r>
        <w:rPr>
          <w:color w:val="000000"/>
          <w:szCs w:val="28"/>
        </w:rPr>
        <w:t>у</w:t>
      </w:r>
      <w:r>
        <w:rPr>
          <w:color w:val="000000"/>
          <w:szCs w:val="28"/>
        </w:rPr>
        <w:t>чить лично в Минусинском инспекторском участке ГИМС, по телефону 8(39132)29048, на официальном сайте ГИМС МЧС РФ.</w:t>
      </w:r>
    </w:p>
    <w:p w:rsidR="00000000" w:rsidRDefault="001056FB">
      <w:pPr>
        <w:rPr>
          <w:szCs w:val="28"/>
          <w:lang w:val="x-none"/>
        </w:rPr>
      </w:pPr>
    </w:p>
    <w:p w:rsidR="00000000" w:rsidRDefault="001056FB">
      <w:r>
        <w:rPr>
          <w:szCs w:val="28"/>
          <w:lang w:val="x-none"/>
        </w:rPr>
        <w:t xml:space="preserve">Государственный инспектор ГПС </w:t>
      </w:r>
      <w:r>
        <w:rPr>
          <w:szCs w:val="28"/>
          <w:lang w:val="x-none"/>
        </w:rPr>
        <w:t>(г. Минусинск)</w:t>
      </w:r>
    </w:p>
    <w:p w:rsidR="00000000" w:rsidRDefault="001056FB">
      <w:r>
        <w:rPr>
          <w:szCs w:val="28"/>
          <w:lang w:val="x-none"/>
        </w:rPr>
        <w:t>Минусинского инспекторского участка ГИМС                                            Д.Е. Иванов.</w:t>
      </w:r>
    </w:p>
    <w:p w:rsidR="001056FB" w:rsidRDefault="001056FB">
      <w:pPr>
        <w:rPr>
          <w:szCs w:val="28"/>
          <w:lang w:val="x-none"/>
        </w:rPr>
      </w:pPr>
    </w:p>
    <w:sectPr w:rsidR="001056FB">
      <w:pgSz w:w="11906" w:h="16838"/>
      <w:pgMar w:top="1134" w:right="568" w:bottom="993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PT Astra Serif">
    <w:altName w:val="Times New Roman"/>
    <w:charset w:val="00"/>
    <w:family w:val="roman"/>
    <w:pitch w:val="variable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77"/>
    <w:rsid w:val="001056FB"/>
    <w:rsid w:val="008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firstLine="2340"/>
      <w:outlineLvl w:val="5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rPr>
      <w:sz w:val="28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Hyperlink"/>
    <w:rPr>
      <w:color w:val="000080"/>
      <w:u w:val="single"/>
      <w:lang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0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firstLine="2340"/>
      <w:outlineLvl w:val="5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rPr>
      <w:sz w:val="28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Hyperlink"/>
    <w:rPr>
      <w:color w:val="000080"/>
      <w:u w:val="single"/>
      <w:lang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f0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701491</vt:lpstr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701491</dc:title>
  <dc:creator>111</dc:creator>
  <cp:lastModifiedBy>S304</cp:lastModifiedBy>
  <cp:revision>2</cp:revision>
  <cp:lastPrinted>1995-11-21T10:41:00Z</cp:lastPrinted>
  <dcterms:created xsi:type="dcterms:W3CDTF">2024-03-21T05:01:00Z</dcterms:created>
  <dcterms:modified xsi:type="dcterms:W3CDTF">2024-03-21T05:01:00Z</dcterms:modified>
</cp:coreProperties>
</file>