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7F7D4F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D4F" w:rsidRDefault="007F7D4F" w:rsidP="007F7D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F7D4F">
        <w:rPr>
          <w:rFonts w:ascii="Times New Roman" w:hAnsi="Times New Roman" w:cs="Times New Roman"/>
          <w:b/>
          <w:bCs/>
          <w:sz w:val="24"/>
          <w:szCs w:val="24"/>
        </w:rPr>
        <w:t>Предпринимателям и самозанятым Канского района стало проще получить господдержку</w:t>
      </w:r>
    </w:p>
    <w:bookmarkEnd w:id="0"/>
    <w:p w:rsidR="007F7D4F" w:rsidRPr="007F7D4F" w:rsidRDefault="007F7D4F" w:rsidP="007F7D4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7D4F" w:rsidRPr="007F7D4F" w:rsidRDefault="007F7D4F" w:rsidP="007F7D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F7D4F">
        <w:rPr>
          <w:rFonts w:ascii="Times New Roman" w:hAnsi="Times New Roman" w:cs="Times New Roman"/>
          <w:sz w:val="24"/>
          <w:szCs w:val="24"/>
        </w:rPr>
        <w:t xml:space="preserve">В Красноярском крае открылось еще одно подразделение центра «Мой бизнес»: новый офис появился в Канске по адресу ул. Кайтымская, д. 65, пом.3. Теперь будущим и действующим предпринимателям Канского района в режиме «одного окна» доступны личные консультации по услугам в рамках региональных и федеральных мер поддержки бизнеса. </w:t>
      </w:r>
    </w:p>
    <w:p w:rsidR="007F7D4F" w:rsidRPr="007F7D4F" w:rsidRDefault="007F7D4F" w:rsidP="007F7D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F7D4F">
        <w:rPr>
          <w:rFonts w:ascii="Times New Roman" w:hAnsi="Times New Roman" w:cs="Times New Roman"/>
          <w:sz w:val="24"/>
          <w:szCs w:val="24"/>
        </w:rPr>
        <w:t xml:space="preserve">Предприниматели и самозанятые могут получить через подразделение центра «Мой бизнес» более 200 мер поддержки для развития своего дела и личного бренда, например, можно обучиться основам бизнеса, бесплатно поучаствовать в ярмарке или выставке, получить магазин на маркетплейсе «под ключ» или рекламу в СМИ. </w:t>
      </w:r>
    </w:p>
    <w:p w:rsidR="007F7D4F" w:rsidRPr="007F7D4F" w:rsidRDefault="007F7D4F" w:rsidP="007F7D4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7D4F">
        <w:rPr>
          <w:rFonts w:ascii="Times New Roman" w:hAnsi="Times New Roman" w:cs="Times New Roman"/>
          <w:i/>
          <w:iCs/>
          <w:sz w:val="24"/>
          <w:szCs w:val="24"/>
        </w:rPr>
        <w:t>«Мы предоставляем господдержку и льготные услуги на всех этапах развития бизнеса – от регистрации до поиска партнёров зарубежом. Консультанты могут рассказать, где получить грант на открытие бизнеса или как заключить с государством соцконтракт. В наш центр может обратиться предприниматель с делом любого масштаба. Мы работаем по принципу «одного окна», перенаправляя заявки на профильный департамент, который уже в свою очередь занимается конкретно, например, самозанятыми, экспортерами или производственными предприятиями, мастерами-ремесленниками и так далее», – комментирует</w:t>
      </w:r>
      <w:r w:rsidRPr="007F7D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F7D4F">
        <w:rPr>
          <w:rFonts w:ascii="Times New Roman" w:hAnsi="Times New Roman" w:cs="Times New Roman"/>
          <w:bCs/>
          <w:i/>
          <w:iCs/>
          <w:sz w:val="24"/>
          <w:szCs w:val="24"/>
        </w:rPr>
        <w:t>исполняющий обязанности руководителя центра «Мой бизнес» Красноярского края Александр Звездов.</w:t>
      </w:r>
      <w:r w:rsidRPr="007F7D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F7D4F" w:rsidRPr="007F7D4F" w:rsidRDefault="007F7D4F" w:rsidP="007F7D4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4F">
        <w:rPr>
          <w:rFonts w:ascii="Times New Roman" w:hAnsi="Times New Roman" w:cs="Times New Roman"/>
          <w:i/>
          <w:sz w:val="24"/>
          <w:szCs w:val="24"/>
        </w:rPr>
        <w:t>«В Красноярском крае регулярно расширяется число мер поддержки для предпринимательского сообщества, а получение услуг для бизнеса становится все более доступным. Надеюсь, что новое представительство позволит оказывать предпринимателям Канского района еще больше услуг. А тем предпринимателям, кто уже активно пользуется поддержкой, позволит экономить время, потому что не нужно ездить в краевой центр –  можно все сделать быстро и рядом с местом ведения бизнеса», – отметил заместитель руководителя агентства развития малого и среднего предпринимательства Красноярского края Сергей Демешко.</w:t>
      </w:r>
    </w:p>
    <w:p w:rsidR="007F7D4F" w:rsidRDefault="007F7D4F" w:rsidP="007F7D4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D4F">
        <w:rPr>
          <w:rFonts w:ascii="Times New Roman" w:hAnsi="Times New Roman" w:cs="Times New Roman"/>
          <w:sz w:val="24"/>
          <w:szCs w:val="24"/>
        </w:rPr>
        <w:t xml:space="preserve">Добавим, на текущий момент филиальная сеть центров «Мой бизнес» насчитывает 29 офисов. Развитие сети центров и инфраструктуры поддержки ведется по национальному проекту «Малое и среднее предпринимательство», </w:t>
      </w:r>
      <w:r w:rsidRPr="007F7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 инициировал Президент и курирует первый вице-премьер Андрей Белоусов.</w:t>
      </w:r>
    </w:p>
    <w:p w:rsidR="007F7D4F" w:rsidRDefault="007F7D4F" w:rsidP="007F7D4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7D4F" w:rsidRDefault="007F7D4F" w:rsidP="007F7D4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608D" w:rsidRPr="007F7D4F" w:rsidRDefault="007F7D4F" w:rsidP="007F7D4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D4F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043), п</w:t>
      </w:r>
      <w:r>
        <w:rPr>
          <w:rFonts w:ascii="Times New Roman" w:hAnsi="Times New Roman" w:cs="Times New Roman"/>
          <w:i/>
          <w:sz w:val="24"/>
          <w:szCs w:val="24"/>
        </w:rPr>
        <w:t xml:space="preserve">ресс-служба центра «Мой бизнес»; 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55CD6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7F7D4F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3E3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2023-12-21T10:08:00Z</dcterms:created>
  <dcterms:modified xsi:type="dcterms:W3CDTF">2023-12-21T10:08:00Z</dcterms:modified>
</cp:coreProperties>
</file>