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4F4DC2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3A0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E1F7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B875C8" w:rsidRDefault="00B875C8" w:rsidP="00B87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5C8" w:rsidRPr="00B875C8" w:rsidRDefault="00B875C8" w:rsidP="00B87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875C8">
        <w:rPr>
          <w:rFonts w:ascii="Times New Roman" w:hAnsi="Times New Roman" w:cs="Times New Roman"/>
          <w:b/>
          <w:sz w:val="24"/>
          <w:szCs w:val="24"/>
        </w:rPr>
        <w:t>Календарь предпринимателя на январь 2024 года</w:t>
      </w:r>
    </w:p>
    <w:bookmarkEnd w:id="0"/>
    <w:p w:rsidR="00B875C8" w:rsidRPr="00B875C8" w:rsidRDefault="00B875C8" w:rsidP="00B875C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5C8" w:rsidRPr="00B875C8" w:rsidRDefault="00B875C8" w:rsidP="00B875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75C8">
        <w:rPr>
          <w:rFonts w:ascii="Times New Roman" w:hAnsi="Times New Roman" w:cs="Times New Roman"/>
          <w:sz w:val="24"/>
          <w:szCs w:val="24"/>
        </w:rPr>
        <w:t>В 2024 году первый месяц да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B875C8">
        <w:rPr>
          <w:rFonts w:ascii="Times New Roman" w:hAnsi="Times New Roman" w:cs="Times New Roman"/>
          <w:sz w:val="24"/>
          <w:szCs w:val="24"/>
        </w:rPr>
        <w:t>т предпринимателям возможность закрыть долги прошлогодние. За сч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B875C8">
        <w:rPr>
          <w:rFonts w:ascii="Times New Roman" w:hAnsi="Times New Roman" w:cs="Times New Roman"/>
          <w:sz w:val="24"/>
          <w:szCs w:val="24"/>
        </w:rPr>
        <w:t xml:space="preserve">т переноса с последнего выходного 2023 года бизнес имеет возможность доделать необходимые дела в первый рабочий день января. </w:t>
      </w:r>
      <w:hyperlink r:id="rId9" w:history="1">
        <w:r w:rsidRPr="00B875C8">
          <w:rPr>
            <w:rStyle w:val="a4"/>
            <w:rFonts w:ascii="Times New Roman" w:hAnsi="Times New Roman" w:cs="Times New Roman"/>
            <w:sz w:val="24"/>
            <w:szCs w:val="24"/>
          </w:rPr>
          <w:t>Календарь предпринимателя</w:t>
        </w:r>
      </w:hyperlink>
      <w:r w:rsidRPr="00B875C8">
        <w:rPr>
          <w:rFonts w:ascii="Times New Roman" w:hAnsi="Times New Roman" w:cs="Times New Roman"/>
          <w:sz w:val="24"/>
          <w:szCs w:val="24"/>
        </w:rPr>
        <w:t xml:space="preserve"> от Корпорации МСП поможет настроиться на рабочий лад и напомнит о самых важных датах первого месяца года.</w:t>
      </w:r>
    </w:p>
    <w:p w:rsidR="00B875C8" w:rsidRPr="00B875C8" w:rsidRDefault="00B875C8" w:rsidP="00B875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75C8">
        <w:rPr>
          <w:rFonts w:ascii="Times New Roman" w:hAnsi="Times New Roman" w:cs="Times New Roman"/>
          <w:b/>
          <w:bCs/>
          <w:sz w:val="24"/>
          <w:szCs w:val="24"/>
        </w:rPr>
        <w:t>До 9 января</w:t>
      </w:r>
      <w:r w:rsidRPr="00B875C8">
        <w:rPr>
          <w:rFonts w:ascii="Times New Roman" w:hAnsi="Times New Roman" w:cs="Times New Roman"/>
          <w:sz w:val="24"/>
          <w:szCs w:val="24"/>
        </w:rPr>
        <w:t xml:space="preserve"> (перенос с воскресенья, 31 декабря):</w:t>
      </w:r>
    </w:p>
    <w:p w:rsidR="00B875C8" w:rsidRPr="00B875C8" w:rsidRDefault="00B875C8" w:rsidP="00B875C8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</w:pPr>
      <w:r w:rsidRPr="00B875C8">
        <w:rPr>
          <w:u w:val="single"/>
        </w:rPr>
        <w:t>ИП</w:t>
      </w:r>
      <w:r w:rsidRPr="00B875C8">
        <w:t xml:space="preserve"> уплачивают страховые взносы за себя в налоговую инспекцию: на пенсионное и медицинское страхование – 45 842 рубля за 2023 год (главы КФХ – за себя и за членов хозяйства);</w:t>
      </w:r>
    </w:p>
    <w:p w:rsidR="00B875C8" w:rsidRPr="00B875C8" w:rsidRDefault="00B875C8" w:rsidP="00B875C8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</w:pPr>
      <w:r w:rsidRPr="00B875C8">
        <w:t xml:space="preserve">принимаются </w:t>
      </w:r>
      <w:r w:rsidRPr="00B875C8">
        <w:rPr>
          <w:u w:val="single"/>
        </w:rPr>
        <w:t>уведомления для оптимизации налогов</w:t>
      </w:r>
      <w:r w:rsidRPr="00B875C8">
        <w:t xml:space="preserve"> о переходе:</w:t>
      </w:r>
    </w:p>
    <w:p w:rsidR="00B875C8" w:rsidRPr="00B875C8" w:rsidRDefault="00B875C8" w:rsidP="00B875C8">
      <w:pPr>
        <w:tabs>
          <w:tab w:val="left" w:pos="284"/>
        </w:tabs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75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на уплату налога на прибыль организаций по фактической прибыли;</w:t>
      </w:r>
    </w:p>
    <w:p w:rsidR="00B875C8" w:rsidRPr="00B875C8" w:rsidRDefault="00B875C8" w:rsidP="00B875C8">
      <w:pPr>
        <w:tabs>
          <w:tab w:val="left" w:pos="284"/>
        </w:tabs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75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на иной объект обложения на УСН;</w:t>
      </w:r>
    </w:p>
    <w:p w:rsidR="00B875C8" w:rsidRPr="00B875C8" w:rsidRDefault="00B875C8" w:rsidP="00B875C8">
      <w:pPr>
        <w:tabs>
          <w:tab w:val="left" w:pos="284"/>
        </w:tabs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75C8">
        <w:rPr>
          <w:rFonts w:ascii="Times New Roman" w:hAnsi="Times New Roman" w:cs="Times New Roman"/>
          <w:sz w:val="24"/>
          <w:szCs w:val="24"/>
        </w:rPr>
        <w:t>- на УСН, АвтоУСН или ЕСХН.</w:t>
      </w:r>
    </w:p>
    <w:p w:rsidR="00B875C8" w:rsidRPr="00B875C8" w:rsidRDefault="00B875C8" w:rsidP="00B875C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5C8">
        <w:rPr>
          <w:rFonts w:ascii="Times New Roman" w:hAnsi="Times New Roman" w:cs="Times New Roman"/>
          <w:b/>
          <w:bCs/>
          <w:sz w:val="24"/>
          <w:szCs w:val="24"/>
        </w:rPr>
        <w:t xml:space="preserve">До 15 января </w:t>
      </w:r>
    </w:p>
    <w:p w:rsidR="00B875C8" w:rsidRPr="00B875C8" w:rsidRDefault="00B875C8" w:rsidP="00B875C8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</w:pPr>
      <w:r w:rsidRPr="00B875C8">
        <w:rPr>
          <w:bCs/>
        </w:rPr>
        <w:t>организации и ИП</w:t>
      </w:r>
      <w:r w:rsidRPr="00B875C8">
        <w:rPr>
          <w:b/>
          <w:bCs/>
        </w:rPr>
        <w:t xml:space="preserve"> </w:t>
      </w:r>
      <w:r w:rsidRPr="00B875C8">
        <w:rPr>
          <w:u w:val="single"/>
        </w:rPr>
        <w:t>с сотрудниками</w:t>
      </w:r>
      <w:r w:rsidRPr="00B875C8">
        <w:t xml:space="preserve"> уплачивают страховые взносы в СФР «на травматизм»;</w:t>
      </w:r>
    </w:p>
    <w:p w:rsidR="00B875C8" w:rsidRPr="00B875C8" w:rsidRDefault="00B875C8" w:rsidP="00B875C8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  <w:rPr>
          <w:bCs/>
        </w:rPr>
      </w:pPr>
      <w:r w:rsidRPr="00B875C8">
        <w:rPr>
          <w:bCs/>
        </w:rPr>
        <w:t xml:space="preserve">организации и ИП на </w:t>
      </w:r>
      <w:r w:rsidRPr="00B875C8">
        <w:rPr>
          <w:bCs/>
          <w:u w:val="single"/>
        </w:rPr>
        <w:t>УСН / ЕСХН</w:t>
      </w:r>
      <w:r w:rsidRPr="00B875C8">
        <w:rPr>
          <w:bCs/>
        </w:rPr>
        <w:t xml:space="preserve"> могут подать уведомление о переходе на иной налоговый режим в 2024 году.</w:t>
      </w:r>
    </w:p>
    <w:p w:rsidR="00B875C8" w:rsidRPr="00B875C8" w:rsidRDefault="00B875C8" w:rsidP="00B875C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5C8">
        <w:rPr>
          <w:rFonts w:ascii="Times New Roman" w:hAnsi="Times New Roman" w:cs="Times New Roman"/>
          <w:b/>
          <w:bCs/>
          <w:sz w:val="24"/>
          <w:szCs w:val="24"/>
        </w:rPr>
        <w:t xml:space="preserve">До 22 января </w:t>
      </w:r>
      <w:r w:rsidRPr="00B875C8">
        <w:rPr>
          <w:rFonts w:ascii="Times New Roman" w:hAnsi="Times New Roman" w:cs="Times New Roman"/>
          <w:bCs/>
          <w:sz w:val="24"/>
          <w:szCs w:val="24"/>
          <w:u w:val="single"/>
        </w:rPr>
        <w:t>импорт</w:t>
      </w:r>
      <w:r w:rsidR="004F4DC2">
        <w:rPr>
          <w:rFonts w:ascii="Times New Roman" w:hAnsi="Times New Roman" w:cs="Times New Roman"/>
          <w:bCs/>
          <w:sz w:val="24"/>
          <w:szCs w:val="24"/>
          <w:u w:val="single"/>
        </w:rPr>
        <w:t>ё</w:t>
      </w:r>
      <w:r w:rsidRPr="00B875C8">
        <w:rPr>
          <w:rFonts w:ascii="Times New Roman" w:hAnsi="Times New Roman" w:cs="Times New Roman"/>
          <w:bCs/>
          <w:sz w:val="24"/>
          <w:szCs w:val="24"/>
          <w:u w:val="single"/>
        </w:rPr>
        <w:t>ры</w:t>
      </w:r>
      <w:r w:rsidRPr="00B875C8">
        <w:rPr>
          <w:rFonts w:ascii="Times New Roman" w:hAnsi="Times New Roman" w:cs="Times New Roman"/>
          <w:bCs/>
          <w:sz w:val="24"/>
          <w:szCs w:val="24"/>
        </w:rPr>
        <w:t xml:space="preserve"> товаров из стран ЕАЭС уплачивают косвенные налоги и сдают декларацию. </w:t>
      </w:r>
    </w:p>
    <w:p w:rsidR="00B875C8" w:rsidRPr="00B875C8" w:rsidRDefault="00B875C8" w:rsidP="00B875C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5C8">
        <w:rPr>
          <w:rFonts w:ascii="Times New Roman" w:hAnsi="Times New Roman" w:cs="Times New Roman"/>
          <w:b/>
          <w:bCs/>
          <w:sz w:val="24"/>
          <w:szCs w:val="24"/>
        </w:rPr>
        <w:t>До 25 января</w:t>
      </w:r>
      <w:r w:rsidRPr="00B875C8">
        <w:rPr>
          <w:rFonts w:ascii="Times New Roman" w:hAnsi="Times New Roman" w:cs="Times New Roman"/>
          <w:bCs/>
          <w:sz w:val="24"/>
          <w:szCs w:val="24"/>
        </w:rPr>
        <w:t>:</w:t>
      </w:r>
    </w:p>
    <w:p w:rsidR="00B875C8" w:rsidRPr="00B875C8" w:rsidRDefault="00B875C8" w:rsidP="00B875C8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</w:pPr>
      <w:r w:rsidRPr="00B875C8">
        <w:t xml:space="preserve">организации и ИП </w:t>
      </w:r>
      <w:r w:rsidRPr="00B875C8">
        <w:rPr>
          <w:u w:val="single"/>
        </w:rPr>
        <w:t>с сотрудниками</w:t>
      </w:r>
      <w:r w:rsidRPr="00B875C8">
        <w:t xml:space="preserve"> представляют:</w:t>
      </w:r>
    </w:p>
    <w:p w:rsidR="00B875C8" w:rsidRPr="00B875C8" w:rsidRDefault="00B875C8" w:rsidP="00B875C8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B875C8">
        <w:rPr>
          <w:rFonts w:ascii="Times New Roman" w:hAnsi="Times New Roman" w:cs="Times New Roman"/>
          <w:sz w:val="24"/>
          <w:szCs w:val="24"/>
        </w:rPr>
        <w:t xml:space="preserve">- </w:t>
      </w:r>
      <w:r w:rsidRPr="00B875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уведомление для ЕНП о суммах НДФЛ с 01.01.2024 по 22.01.2024 (по взносам в налоговую не нужно, поскольку сдан расчет);</w:t>
      </w:r>
    </w:p>
    <w:p w:rsidR="00B875C8" w:rsidRPr="00B875C8" w:rsidRDefault="00B875C8" w:rsidP="00B875C8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B875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форму ЕФС-1 в отделение СФР за 2023 год;</w:t>
      </w:r>
    </w:p>
    <w:p w:rsidR="00B875C8" w:rsidRPr="00B875C8" w:rsidRDefault="00B875C8" w:rsidP="00B875C8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875C8">
        <w:rPr>
          <w:rFonts w:ascii="Times New Roman" w:hAnsi="Times New Roman" w:cs="Times New Roman"/>
          <w:sz w:val="24"/>
          <w:szCs w:val="24"/>
        </w:rPr>
        <w:t>- расчет по страховым взносам* в налоговую</w:t>
      </w:r>
      <w:r w:rsidRPr="00B875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за 2023 год</w:t>
      </w:r>
      <w:r w:rsidRPr="00B875C8">
        <w:rPr>
          <w:rFonts w:ascii="Times New Roman" w:hAnsi="Times New Roman" w:cs="Times New Roman"/>
          <w:sz w:val="24"/>
          <w:szCs w:val="24"/>
        </w:rPr>
        <w:t>;</w:t>
      </w:r>
    </w:p>
    <w:p w:rsidR="00B875C8" w:rsidRPr="00B875C8" w:rsidRDefault="00B875C8" w:rsidP="00B875C8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</w:pPr>
      <w:r w:rsidRPr="00B875C8">
        <w:t>главы КФХ сдают расч</w:t>
      </w:r>
      <w:r w:rsidR="004F4DC2">
        <w:t>ё</w:t>
      </w:r>
      <w:r w:rsidRPr="00B875C8">
        <w:t>т по страховым взносам* за себя и за других членов хозяйства;</w:t>
      </w:r>
    </w:p>
    <w:p w:rsidR="00B875C8" w:rsidRPr="00B875C8" w:rsidRDefault="00B875C8" w:rsidP="00B875C8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  <w:rPr>
          <w:b/>
          <w:bCs/>
        </w:rPr>
      </w:pPr>
      <w:r w:rsidRPr="00B875C8">
        <w:rPr>
          <w:color w:val="000000" w:themeColor="text1"/>
        </w:rPr>
        <w:t xml:space="preserve">организации и ИП на </w:t>
      </w:r>
      <w:r w:rsidRPr="00B875C8">
        <w:rPr>
          <w:color w:val="000000" w:themeColor="text1"/>
          <w:u w:val="single"/>
        </w:rPr>
        <w:t>ОСН и ЕСХН</w:t>
      </w:r>
      <w:r w:rsidRPr="00B875C8">
        <w:rPr>
          <w:color w:val="000000" w:themeColor="text1"/>
        </w:rPr>
        <w:t xml:space="preserve"> сдают декларацию по НДС (если не используется освобождение по п. 1 ст. 145 НК);</w:t>
      </w:r>
    </w:p>
    <w:p w:rsidR="00B875C8" w:rsidRPr="00B875C8" w:rsidRDefault="00B875C8" w:rsidP="00B875C8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</w:pPr>
      <w:r w:rsidRPr="00B875C8">
        <w:rPr>
          <w:u w:val="single"/>
        </w:rPr>
        <w:t>производители подакцизных товаров</w:t>
      </w:r>
      <w:r w:rsidRPr="00B875C8">
        <w:t xml:space="preserve"> сдают декларацию;</w:t>
      </w:r>
    </w:p>
    <w:p w:rsidR="00B875C8" w:rsidRPr="00B875C8" w:rsidRDefault="00B875C8" w:rsidP="00B875C8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</w:pPr>
      <w:r w:rsidRPr="00B875C8">
        <w:t xml:space="preserve">организации и ИП на </w:t>
      </w:r>
      <w:r w:rsidRPr="00B875C8">
        <w:rPr>
          <w:u w:val="single"/>
        </w:rPr>
        <w:t>АвтоУСН</w:t>
      </w:r>
      <w:r w:rsidRPr="00B875C8">
        <w:t>, уплачивают налог.</w:t>
      </w:r>
    </w:p>
    <w:p w:rsidR="00B875C8" w:rsidRPr="00B875C8" w:rsidRDefault="00B875C8" w:rsidP="00B875C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5C8">
        <w:rPr>
          <w:rFonts w:ascii="Times New Roman" w:hAnsi="Times New Roman" w:cs="Times New Roman"/>
          <w:b/>
          <w:bCs/>
          <w:sz w:val="24"/>
          <w:szCs w:val="24"/>
        </w:rPr>
        <w:t>До 29 января</w:t>
      </w:r>
      <w:r w:rsidRPr="00B875C8">
        <w:rPr>
          <w:rFonts w:ascii="Times New Roman" w:hAnsi="Times New Roman" w:cs="Times New Roman"/>
          <w:bCs/>
          <w:sz w:val="24"/>
          <w:szCs w:val="24"/>
        </w:rPr>
        <w:t>:</w:t>
      </w:r>
    </w:p>
    <w:p w:rsidR="00B875C8" w:rsidRPr="00B875C8" w:rsidRDefault="00B875C8" w:rsidP="00B875C8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</w:pPr>
      <w:r w:rsidRPr="00B875C8">
        <w:rPr>
          <w:u w:val="single"/>
        </w:rPr>
        <w:t>самозанятые</w:t>
      </w:r>
      <w:r w:rsidRPr="00B875C8">
        <w:t xml:space="preserve"> уплачивают НПД;</w:t>
      </w:r>
    </w:p>
    <w:p w:rsidR="00B875C8" w:rsidRPr="00B875C8" w:rsidRDefault="00B875C8" w:rsidP="00B875C8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  <w:rPr>
          <w:u w:val="single"/>
        </w:rPr>
      </w:pPr>
      <w:r w:rsidRPr="00B875C8">
        <w:t xml:space="preserve">организации и ИП </w:t>
      </w:r>
      <w:r w:rsidRPr="00B875C8">
        <w:rPr>
          <w:u w:val="single"/>
        </w:rPr>
        <w:t>с сотрудниками</w:t>
      </w:r>
      <w:r w:rsidRPr="00B875C8">
        <w:t xml:space="preserve"> уплачивают страховые взносы в налоговую (за декабрь) и НДФЛ (с 01.01.2024 по 22.01.2024);</w:t>
      </w:r>
    </w:p>
    <w:p w:rsidR="00B875C8" w:rsidRPr="00B875C8" w:rsidRDefault="00B875C8" w:rsidP="00B875C8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</w:pPr>
      <w:r w:rsidRPr="00B875C8">
        <w:rPr>
          <w:u w:val="single"/>
        </w:rPr>
        <w:t>организации и ИП на ОСН и ЕСХН</w:t>
      </w:r>
      <w:r w:rsidRPr="00B875C8">
        <w:t xml:space="preserve"> уплачивают НДС (если не используется освобождение по п. 1 ст. 145 НК);</w:t>
      </w:r>
    </w:p>
    <w:p w:rsidR="00B875C8" w:rsidRPr="00B875C8" w:rsidRDefault="00B875C8" w:rsidP="00B875C8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</w:pPr>
      <w:r w:rsidRPr="00B875C8">
        <w:rPr>
          <w:u w:val="single"/>
        </w:rPr>
        <w:lastRenderedPageBreak/>
        <w:t>организации на ОСН</w:t>
      </w:r>
      <w:r w:rsidRPr="00B875C8">
        <w:t xml:space="preserve"> уплачивают аванс по налогу на прибыль (если не платят его поквартально по п. 3 ст. 286 НК).</w:t>
      </w:r>
    </w:p>
    <w:p w:rsidR="00B875C8" w:rsidRPr="00B875C8" w:rsidRDefault="00B875C8" w:rsidP="00B875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75C8">
        <w:rPr>
          <w:rFonts w:ascii="Times New Roman" w:hAnsi="Times New Roman" w:cs="Times New Roman"/>
          <w:sz w:val="24"/>
          <w:szCs w:val="24"/>
          <w:u w:val="single"/>
        </w:rPr>
        <w:t xml:space="preserve">Важно: </w:t>
      </w:r>
    </w:p>
    <w:p w:rsidR="00B875C8" w:rsidRPr="00B875C8" w:rsidRDefault="00B875C8" w:rsidP="00B875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75C8">
        <w:rPr>
          <w:rFonts w:ascii="Times New Roman" w:hAnsi="Times New Roman" w:cs="Times New Roman"/>
          <w:sz w:val="24"/>
          <w:szCs w:val="24"/>
        </w:rPr>
        <w:t xml:space="preserve">- с 2024 года применяется </w:t>
      </w:r>
      <w:hyperlink r:id="rId10" w:history="1">
        <w:r w:rsidRPr="00B875C8">
          <w:rPr>
            <w:rStyle w:val="a4"/>
            <w:rFonts w:ascii="Times New Roman" w:hAnsi="Times New Roman" w:cs="Times New Roman"/>
            <w:sz w:val="24"/>
            <w:szCs w:val="24"/>
          </w:rPr>
          <w:t>обновленная форма</w:t>
        </w:r>
      </w:hyperlink>
      <w:r w:rsidRPr="00B875C8">
        <w:rPr>
          <w:rFonts w:ascii="Times New Roman" w:hAnsi="Times New Roman" w:cs="Times New Roman"/>
          <w:sz w:val="24"/>
          <w:szCs w:val="24"/>
        </w:rPr>
        <w:t xml:space="preserve"> расчета по страховым взносам;</w:t>
      </w:r>
    </w:p>
    <w:p w:rsidR="00B875C8" w:rsidRPr="00B875C8" w:rsidRDefault="00B875C8" w:rsidP="00B875C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5C8">
        <w:rPr>
          <w:rFonts w:ascii="Times New Roman" w:hAnsi="Times New Roman" w:cs="Times New Roman"/>
          <w:sz w:val="24"/>
          <w:szCs w:val="24"/>
        </w:rPr>
        <w:t>- в расч</w:t>
      </w:r>
      <w:r w:rsidR="004F4DC2">
        <w:rPr>
          <w:rFonts w:ascii="Times New Roman" w:hAnsi="Times New Roman" w:cs="Times New Roman"/>
          <w:sz w:val="24"/>
          <w:szCs w:val="24"/>
        </w:rPr>
        <w:t>ё</w:t>
      </w:r>
      <w:r w:rsidRPr="00B875C8">
        <w:rPr>
          <w:rFonts w:ascii="Times New Roman" w:hAnsi="Times New Roman" w:cs="Times New Roman"/>
          <w:sz w:val="24"/>
          <w:szCs w:val="24"/>
        </w:rPr>
        <w:t xml:space="preserve">те по страховым взносам за год указываются данные о среднесписочной численности работников, по которым ФНС включает в </w:t>
      </w:r>
      <w:hyperlink r:id="rId11" w:history="1">
        <w:r w:rsidRPr="00B875C8">
          <w:rPr>
            <w:rStyle w:val="a4"/>
            <w:rFonts w:ascii="Times New Roman" w:hAnsi="Times New Roman" w:cs="Times New Roman"/>
            <w:sz w:val="24"/>
            <w:szCs w:val="24"/>
          </w:rPr>
          <w:t>реестр субъектов МСП</w:t>
        </w:r>
      </w:hyperlink>
      <w:r w:rsidRPr="00B875C8">
        <w:rPr>
          <w:rFonts w:ascii="Times New Roman" w:hAnsi="Times New Roman" w:cs="Times New Roman"/>
          <w:sz w:val="24"/>
          <w:szCs w:val="24"/>
        </w:rPr>
        <w:t>.</w:t>
      </w:r>
    </w:p>
    <w:p w:rsidR="00B875C8" w:rsidRPr="00B875C8" w:rsidRDefault="00B875C8" w:rsidP="00B875C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75C8" w:rsidRPr="00B875C8" w:rsidRDefault="00B875C8" w:rsidP="00B875C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5C8">
        <w:rPr>
          <w:rFonts w:ascii="Times New Roman" w:hAnsi="Times New Roman" w:cs="Times New Roman"/>
          <w:i/>
          <w:sz w:val="24"/>
          <w:szCs w:val="24"/>
        </w:rPr>
        <w:t xml:space="preserve">Напомним, сервис </w:t>
      </w:r>
      <w:hyperlink r:id="rId12" w:history="1">
        <w:r w:rsidRPr="00B875C8">
          <w:rPr>
            <w:rStyle w:val="a4"/>
            <w:rFonts w:ascii="Times New Roman" w:hAnsi="Times New Roman" w:cs="Times New Roman"/>
            <w:i/>
            <w:sz w:val="24"/>
            <w:szCs w:val="24"/>
          </w:rPr>
          <w:t>Календарь предпринимателя</w:t>
        </w:r>
      </w:hyperlink>
      <w:r w:rsidRPr="00B875C8">
        <w:rPr>
          <w:rFonts w:ascii="Times New Roman" w:hAnsi="Times New Roman" w:cs="Times New Roman"/>
          <w:i/>
          <w:sz w:val="24"/>
          <w:szCs w:val="24"/>
        </w:rPr>
        <w:t xml:space="preserve"> всегда доступен на Цифровой платформе МСП.РФ. Его можно настроить под свой бизнес, и он сам сформирует события в нужные даты и пришлет напоминания на электронную почту. Платформа создана и развивается в рамках нацпроекта «Малое и среднее предпринимательство», который инициировал Президент </w:t>
      </w:r>
      <w:r w:rsidRPr="00B875C8">
        <w:rPr>
          <w:rFonts w:ascii="Times New Roman" w:hAnsi="Times New Roman" w:cs="Times New Roman"/>
          <w:b/>
          <w:i/>
          <w:sz w:val="24"/>
          <w:szCs w:val="24"/>
        </w:rPr>
        <w:t>Владимир Путин</w:t>
      </w:r>
      <w:r w:rsidRPr="00B875C8">
        <w:rPr>
          <w:rFonts w:ascii="Times New Roman" w:hAnsi="Times New Roman" w:cs="Times New Roman"/>
          <w:i/>
          <w:sz w:val="24"/>
          <w:szCs w:val="24"/>
        </w:rPr>
        <w:t xml:space="preserve"> и курирует первый вице-премьер </w:t>
      </w:r>
      <w:r w:rsidRPr="00B875C8">
        <w:rPr>
          <w:rFonts w:ascii="Times New Roman" w:hAnsi="Times New Roman" w:cs="Times New Roman"/>
          <w:b/>
          <w:i/>
          <w:sz w:val="24"/>
          <w:szCs w:val="24"/>
        </w:rPr>
        <w:t>Андрей Белоусов</w:t>
      </w:r>
      <w:r w:rsidRPr="00B875C8">
        <w:rPr>
          <w:rFonts w:ascii="Times New Roman" w:hAnsi="Times New Roman" w:cs="Times New Roman"/>
          <w:i/>
          <w:sz w:val="24"/>
          <w:szCs w:val="24"/>
        </w:rPr>
        <w:t>.</w:t>
      </w:r>
    </w:p>
    <w:p w:rsidR="00B875C8" w:rsidRPr="00B875C8" w:rsidRDefault="00B875C8" w:rsidP="00B875C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75C8" w:rsidRPr="004F4DC2" w:rsidRDefault="00B875C8" w:rsidP="00B875C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4DC2">
        <w:rPr>
          <w:rFonts w:ascii="Times New Roman" w:hAnsi="Times New Roman" w:cs="Times New Roman"/>
          <w:i/>
          <w:iCs/>
          <w:sz w:val="24"/>
          <w:szCs w:val="24"/>
        </w:rPr>
        <w:t xml:space="preserve">*В этой публикации нет дат по нетипичным для МСП событиям: налогам на игорный бизнес и добычу </w:t>
      </w:r>
      <w:r w:rsidRPr="004F4DC2">
        <w:rPr>
          <w:rFonts w:ascii="Times New Roman" w:hAnsi="Times New Roman" w:cs="Times New Roman"/>
          <w:i/>
          <w:iCs/>
          <w:sz w:val="24"/>
          <w:szCs w:val="24"/>
          <w:u w:val="single"/>
        </w:rPr>
        <w:t>полезных ископаемых</w:t>
      </w:r>
      <w:r w:rsidRPr="004F4DC2">
        <w:rPr>
          <w:rFonts w:ascii="Times New Roman" w:hAnsi="Times New Roman" w:cs="Times New Roman"/>
          <w:i/>
          <w:iCs/>
          <w:sz w:val="24"/>
          <w:szCs w:val="24"/>
        </w:rPr>
        <w:t xml:space="preserve">, сборам и </w:t>
      </w:r>
      <w:r w:rsidRPr="004F4DC2">
        <w:rPr>
          <w:rFonts w:ascii="Times New Roman" w:hAnsi="Times New Roman" w:cs="Times New Roman"/>
          <w:i/>
          <w:iCs/>
          <w:sz w:val="24"/>
          <w:szCs w:val="24"/>
          <w:u w:val="single"/>
        </w:rPr>
        <w:t>водном налоге</w:t>
      </w:r>
      <w:r w:rsidRPr="004F4DC2">
        <w:rPr>
          <w:rFonts w:ascii="Times New Roman" w:hAnsi="Times New Roman" w:cs="Times New Roman"/>
          <w:i/>
          <w:iCs/>
          <w:sz w:val="24"/>
          <w:szCs w:val="24"/>
        </w:rPr>
        <w:t>, налоге с доходов по государственным и муниципальным ценным бумагам, по дополнительным страховым взносам на накопительную пенсию, а также по торговому сбору, который применяется только в Москве.</w:t>
      </w:r>
    </w:p>
    <w:p w:rsidR="004F4DC2" w:rsidRDefault="004F4DC2" w:rsidP="00B875C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F4DC2" w:rsidRDefault="004F4DC2" w:rsidP="00B875C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F4DC2" w:rsidRPr="004E0352" w:rsidRDefault="004F4DC2" w:rsidP="004F4D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A6FC8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Дополнительная информация для СМИ: 8 (391) 222-55-03, пресс-служба агентства развития малого и среднего предпри</w:t>
      </w:r>
      <w:r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нимательства Красноярского края</w:t>
      </w:r>
    </w:p>
    <w:p w:rsidR="004F4DC2" w:rsidRPr="00B875C8" w:rsidRDefault="004F4DC2" w:rsidP="00B875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24C40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6E6" w:rsidRDefault="00EE26E6" w:rsidP="00800905">
      <w:pPr>
        <w:spacing w:after="0" w:line="240" w:lineRule="auto"/>
      </w:pPr>
      <w:r>
        <w:separator/>
      </w:r>
    </w:p>
  </w:endnote>
  <w:endnote w:type="continuationSeparator" w:id="0">
    <w:p w:rsidR="00EE26E6" w:rsidRDefault="00EE26E6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6E6" w:rsidRDefault="00EE26E6" w:rsidP="00800905">
      <w:pPr>
        <w:spacing w:after="0" w:line="240" w:lineRule="auto"/>
      </w:pPr>
      <w:r>
        <w:separator/>
      </w:r>
    </w:p>
  </w:footnote>
  <w:footnote w:type="continuationSeparator" w:id="0">
    <w:p w:rsidR="00EE26E6" w:rsidRDefault="00EE26E6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4F4DC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B83A00"/>
    <w:rsid w:val="00B842D8"/>
    <w:rsid w:val="00B875C8"/>
    <w:rsid w:val="00BC4A12"/>
    <w:rsid w:val="00C76FDA"/>
    <w:rsid w:val="00D02BB9"/>
    <w:rsid w:val="00D71E17"/>
    <w:rsid w:val="00D9795A"/>
    <w:rsid w:val="00DE1F78"/>
    <w:rsid w:val="00E97704"/>
    <w:rsid w:val="00EE26E6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97CB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87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75C8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B875C8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xn--l1agf.xn--p1ai/calendar/prom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84;&#1089;&#1087;.&#1088;&#1092;/services/knowledge-base/detail/reestr-subektov-msp-kto-i-kak-v-nego-popadaet-i-chto-delat-v-sluchae-isklyucheniy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&#1084;&#1089;&#1087;.&#1088;&#1092;/services/news/digest/detail/raschet-po-strakhovym-vznosam-preterpel-izmen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89;&#1087;.&#1088;&#1092;/calendar/prom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cp:lastPrinted>2023-12-21T07:21:00Z</cp:lastPrinted>
  <dcterms:created xsi:type="dcterms:W3CDTF">2023-12-21T07:30:00Z</dcterms:created>
  <dcterms:modified xsi:type="dcterms:W3CDTF">2023-12-21T07:30:00Z</dcterms:modified>
</cp:coreProperties>
</file>