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BA120F"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3C76BB"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8B36CA">
        <w:rPr>
          <w:rFonts w:ascii="Times New Roman" w:hAnsi="Times New Roman" w:cs="Times New Roman"/>
          <w:b/>
          <w:bCs/>
          <w:sz w:val="24"/>
          <w:szCs w:val="24"/>
        </w:rPr>
        <w:t>.</w:t>
      </w:r>
      <w:r w:rsidR="003542F0">
        <w:rPr>
          <w:rFonts w:ascii="Times New Roman" w:hAnsi="Times New Roman" w:cs="Times New Roman"/>
          <w:b/>
          <w:bCs/>
          <w:sz w:val="24"/>
          <w:szCs w:val="24"/>
        </w:rPr>
        <w:t>1</w:t>
      </w:r>
      <w:r w:rsidR="00BA120F">
        <w:rPr>
          <w:rFonts w:ascii="Times New Roman" w:hAnsi="Times New Roman" w:cs="Times New Roman"/>
          <w:b/>
          <w:bCs/>
          <w:sz w:val="24"/>
          <w:szCs w:val="24"/>
        </w:rPr>
        <w:t>2</w:t>
      </w:r>
      <w:r w:rsidR="008B36CA">
        <w:rPr>
          <w:rFonts w:ascii="Times New Roman" w:hAnsi="Times New Roman" w:cs="Times New Roman"/>
          <w:b/>
          <w:bCs/>
          <w:sz w:val="24"/>
          <w:szCs w:val="24"/>
        </w:rPr>
        <w:t>.2023</w:t>
      </w:r>
    </w:p>
    <w:p w:rsidR="00124C40" w:rsidRPr="00124C40" w:rsidRDefault="00124C40" w:rsidP="00124C40">
      <w:pPr>
        <w:spacing w:after="0" w:line="240" w:lineRule="auto"/>
        <w:rPr>
          <w:rFonts w:ascii="Times New Roman" w:hAnsi="Times New Roman" w:cs="Times New Roman"/>
          <w:b/>
          <w:bCs/>
          <w:sz w:val="24"/>
          <w:szCs w:val="24"/>
        </w:rPr>
      </w:pPr>
    </w:p>
    <w:p w:rsidR="00BA120F" w:rsidRPr="00397DB3" w:rsidRDefault="00BA120F" w:rsidP="00BA120F">
      <w:pPr>
        <w:jc w:val="center"/>
        <w:rPr>
          <w:rFonts w:ascii="Times New Roman" w:hAnsi="Times New Roman" w:cs="Times New Roman"/>
          <w:b/>
          <w:sz w:val="24"/>
          <w:szCs w:val="24"/>
        </w:rPr>
      </w:pPr>
      <w:r w:rsidRPr="00397DB3">
        <w:rPr>
          <w:rFonts w:ascii="Times New Roman" w:hAnsi="Times New Roman" w:cs="Times New Roman"/>
          <w:b/>
          <w:sz w:val="24"/>
          <w:szCs w:val="24"/>
        </w:rPr>
        <w:t>Год улучшений: итоги реализации нацпроекта подвели на заводе по производству металлопроката</w:t>
      </w:r>
    </w:p>
    <w:p w:rsidR="00BA120F" w:rsidRPr="00397DB3" w:rsidRDefault="00BA120F" w:rsidP="00BA120F">
      <w:pPr>
        <w:pStyle w:val="a3"/>
        <w:spacing w:before="0" w:beforeAutospacing="0" w:after="0" w:afterAutospacing="0"/>
        <w:ind w:firstLine="680"/>
        <w:jc w:val="both"/>
      </w:pPr>
      <w:r w:rsidRPr="00397DB3">
        <w:t xml:space="preserve">Специалисты компании «Роспромстрой» подвели итоги участия в национальном проекте «Производительность труда». В течение года эксперты Федерального центра компетенций (ФЦК) </w:t>
      </w:r>
      <w:r>
        <w:t xml:space="preserve">совместно с сотрудниками предприятия </w:t>
      </w:r>
      <w:r w:rsidRPr="00397DB3">
        <w:t xml:space="preserve">оптимизировали процесс производства. </w:t>
      </w:r>
    </w:p>
    <w:p w:rsidR="00BA120F" w:rsidRPr="00397DB3" w:rsidRDefault="00BA120F" w:rsidP="00BA120F">
      <w:pPr>
        <w:pStyle w:val="a3"/>
        <w:spacing w:before="0" w:beforeAutospacing="0" w:after="0" w:afterAutospacing="0"/>
        <w:ind w:firstLine="680"/>
        <w:jc w:val="both"/>
      </w:pPr>
      <w:r w:rsidRPr="00397DB3">
        <w:t>Реализация проекта предполагала внедрение бережливого производства последовательно на двух производственных потоках. Первым был выбран процесс производства профлиста МП 20R – облицовочн</w:t>
      </w:r>
      <w:r>
        <w:t>ого</w:t>
      </w:r>
      <w:r w:rsidRPr="00397DB3">
        <w:t xml:space="preserve"> материал</w:t>
      </w:r>
      <w:r>
        <w:t>а</w:t>
      </w:r>
      <w:r w:rsidRPr="00397DB3">
        <w:t xml:space="preserve">, который используется в основном для скатных кровель, так как с левой стороны у него расположена специальная капиллярная канавка для отвода воды. Сначала команда работников предприятия под руководством эксперта ФЦК </w:t>
      </w:r>
      <w:r>
        <w:t>Ильи Тибейкина</w:t>
      </w:r>
      <w:r w:rsidRPr="00397DB3">
        <w:t xml:space="preserve"> проанализировала процесс, нашла потери, разработала план мероприятий по их устранению и приступила к его выполнению.</w:t>
      </w:r>
    </w:p>
    <w:p w:rsidR="00BA120F" w:rsidRDefault="00BA120F" w:rsidP="00BA120F">
      <w:pPr>
        <w:pStyle w:val="a3"/>
        <w:spacing w:before="0" w:beforeAutospacing="0" w:after="0" w:afterAutospacing="0"/>
        <w:ind w:firstLine="680"/>
        <w:jc w:val="both"/>
      </w:pPr>
      <w:r w:rsidRPr="00397DB3">
        <w:t xml:space="preserve">После этого было выбрано второе направление </w:t>
      </w:r>
      <w:r>
        <w:t>– процесс</w:t>
      </w:r>
      <w:r w:rsidRPr="00397DB3">
        <w:t xml:space="preserve"> </w:t>
      </w:r>
      <w:r>
        <w:t>оптимизации производства п</w:t>
      </w:r>
      <w:r w:rsidRPr="009E013A">
        <w:t>рофнастил</w:t>
      </w:r>
      <w:r>
        <w:t>а</w:t>
      </w:r>
      <w:r w:rsidRPr="009E013A">
        <w:t xml:space="preserve"> С8 </w:t>
      </w:r>
      <w:r>
        <w:t>–</w:t>
      </w:r>
      <w:r w:rsidRPr="009E013A">
        <w:t xml:space="preserve"> универсальн</w:t>
      </w:r>
      <w:r>
        <w:t xml:space="preserve">ого </w:t>
      </w:r>
      <w:r w:rsidRPr="009E013A">
        <w:t>материал</w:t>
      </w:r>
      <w:r>
        <w:t xml:space="preserve">а, </w:t>
      </w:r>
      <w:r w:rsidRPr="009E013A">
        <w:t>широко применяем</w:t>
      </w:r>
      <w:r>
        <w:t>ого</w:t>
      </w:r>
      <w:r w:rsidRPr="009E013A">
        <w:t xml:space="preserve"> при облицовке фасадов и</w:t>
      </w:r>
      <w:r>
        <w:t xml:space="preserve"> </w:t>
      </w:r>
      <w:r w:rsidRPr="009E013A">
        <w:t>монтаже легких прочных ограждений.</w:t>
      </w:r>
    </w:p>
    <w:p w:rsidR="00AC7139" w:rsidRPr="00F73D6A" w:rsidRDefault="00AC7139" w:rsidP="00AC7139">
      <w:pPr>
        <w:pStyle w:val="a3"/>
        <w:spacing w:before="0" w:beforeAutospacing="0" w:after="0" w:afterAutospacing="0"/>
        <w:ind w:firstLine="680"/>
        <w:jc w:val="both"/>
        <w:rPr>
          <w:b/>
          <w:bCs/>
          <w:i/>
        </w:rPr>
      </w:pPr>
      <w:r w:rsidRPr="00273D78">
        <w:rPr>
          <w:i/>
        </w:rPr>
        <w:t>«Выявили основные потери, оптимизировали процесс переналадки, стандартизировали часть работ. Устранили потери на ожидание, которые мешали выполнять план. Обучили сотрудников методике решения проблем, основам бережливого производства, как организовать рабочее место по системе 5С, чтобы в дальнейшем, после ухода экспертов ФЦК, они могли самостоятельно организовать своё производство, вести культуру улучшений и создавать свою собственную производственную систему»</w:t>
      </w:r>
      <w:r>
        <w:rPr>
          <w:i/>
        </w:rPr>
        <w:t xml:space="preserve">, </w:t>
      </w:r>
      <w:r w:rsidRPr="00F73D6A">
        <w:rPr>
          <w:i/>
        </w:rPr>
        <w:t xml:space="preserve">– рассказал </w:t>
      </w:r>
      <w:r w:rsidRPr="00F73D6A">
        <w:rPr>
          <w:bCs/>
          <w:i/>
        </w:rPr>
        <w:t>Илья Тибейкин.</w:t>
      </w:r>
    </w:p>
    <w:p w:rsidR="00BA120F" w:rsidRDefault="00BA120F" w:rsidP="00BA120F">
      <w:pPr>
        <w:shd w:val="clear" w:color="auto" w:fill="FFFFFF"/>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По итогам внедрения практик бережливого производства на первом пилотном потоке, время протекания процесса сократилось на 31%, незавершённое производство на 30%, а выработка увеличилась на 46%. На втором пилотном потоке – время протекания процесса сократилось на 30%, незавершённое производство на 32%, а выработка увеличилась на 31%. </w:t>
      </w:r>
      <w:r w:rsidRPr="00397DB3">
        <w:rPr>
          <w:rFonts w:ascii="Times New Roman" w:hAnsi="Times New Roman" w:cs="Times New Roman"/>
          <w:sz w:val="24"/>
          <w:szCs w:val="24"/>
        </w:rPr>
        <w:t xml:space="preserve">В результате суммарный экономический эффект от реализации всей программы превысил </w:t>
      </w:r>
      <w:r>
        <w:rPr>
          <w:rFonts w:ascii="Times New Roman" w:hAnsi="Times New Roman" w:cs="Times New Roman"/>
          <w:sz w:val="24"/>
          <w:szCs w:val="24"/>
        </w:rPr>
        <w:t>35</w:t>
      </w:r>
      <w:r w:rsidRPr="00397DB3">
        <w:rPr>
          <w:rFonts w:ascii="Times New Roman" w:hAnsi="Times New Roman" w:cs="Times New Roman"/>
          <w:sz w:val="24"/>
          <w:szCs w:val="24"/>
        </w:rPr>
        <w:t xml:space="preserve"> млн рублей: по первому потоку он оценивается в </w:t>
      </w:r>
      <w:r>
        <w:rPr>
          <w:rFonts w:ascii="Times New Roman" w:hAnsi="Times New Roman" w:cs="Times New Roman"/>
          <w:sz w:val="24"/>
          <w:szCs w:val="24"/>
        </w:rPr>
        <w:t>16.2</w:t>
      </w:r>
      <w:r w:rsidRPr="00397DB3">
        <w:rPr>
          <w:rFonts w:ascii="Times New Roman" w:hAnsi="Times New Roman" w:cs="Times New Roman"/>
          <w:sz w:val="24"/>
          <w:szCs w:val="24"/>
        </w:rPr>
        <w:t xml:space="preserve"> млн. рублей; по второму </w:t>
      </w:r>
      <w:r>
        <w:rPr>
          <w:rFonts w:ascii="Times New Roman" w:hAnsi="Times New Roman" w:cs="Times New Roman"/>
          <w:sz w:val="24"/>
          <w:szCs w:val="24"/>
        </w:rPr>
        <w:t>–</w:t>
      </w:r>
      <w:r w:rsidRPr="00397DB3">
        <w:rPr>
          <w:rFonts w:ascii="Times New Roman" w:hAnsi="Times New Roman" w:cs="Times New Roman"/>
          <w:sz w:val="24"/>
          <w:szCs w:val="24"/>
        </w:rPr>
        <w:t xml:space="preserve"> </w:t>
      </w:r>
      <w:r>
        <w:rPr>
          <w:rFonts w:ascii="Times New Roman" w:hAnsi="Times New Roman" w:cs="Times New Roman"/>
          <w:sz w:val="24"/>
          <w:szCs w:val="24"/>
        </w:rPr>
        <w:t>19.2</w:t>
      </w:r>
      <w:r w:rsidRPr="00397DB3">
        <w:rPr>
          <w:rFonts w:ascii="Times New Roman" w:hAnsi="Times New Roman" w:cs="Times New Roman"/>
          <w:sz w:val="24"/>
          <w:szCs w:val="24"/>
        </w:rPr>
        <w:t xml:space="preserve"> млн. рублей</w:t>
      </w:r>
      <w:r>
        <w:rPr>
          <w:rFonts w:ascii="Times New Roman" w:hAnsi="Times New Roman" w:cs="Times New Roman"/>
          <w:sz w:val="24"/>
          <w:szCs w:val="24"/>
        </w:rPr>
        <w:t>.</w:t>
      </w:r>
    </w:p>
    <w:p w:rsidR="00BA120F" w:rsidRDefault="00A46FBF" w:rsidP="00BA120F">
      <w:pPr>
        <w:shd w:val="clear" w:color="auto" w:fill="FFFFFF"/>
        <w:spacing w:after="0" w:line="240" w:lineRule="auto"/>
        <w:ind w:firstLine="709"/>
        <w:jc w:val="both"/>
        <w:rPr>
          <w:rFonts w:ascii="Times New Roman" w:hAnsi="Times New Roman" w:cs="Times New Roman"/>
          <w:i/>
          <w:sz w:val="24"/>
          <w:szCs w:val="24"/>
        </w:rPr>
      </w:pPr>
      <w:r w:rsidRPr="00A46FBF">
        <w:rPr>
          <w:rFonts w:ascii="Times New Roman" w:hAnsi="Times New Roman" w:cs="Times New Roman"/>
          <w:i/>
          <w:sz w:val="24"/>
          <w:szCs w:val="24"/>
        </w:rPr>
        <w:t>«Производство у нас новое, ему всего два года. Поэтому мы решили вступить в национальный проект, чтобы грамотно его выстроить и отладить логистику, что мы в течение года, собственно, и сделали. Показатели у нас хорошие, и в принципе, все наши рабочие влились в этот проект. Спустя год участия в национальном проекте мы приобрели технологию и инструменты, которые позволяют нам ускорить темпы развития нашего предприятия. Эксперты ФЦК предоставили нам возможность обучиться и внедрить инструменты бережливого производства, выявить скрытые производственные резервы»</w:t>
      </w:r>
      <w:r w:rsidR="00BA120F" w:rsidRPr="00F73D6A">
        <w:rPr>
          <w:rFonts w:ascii="Times New Roman" w:hAnsi="Times New Roman" w:cs="Times New Roman"/>
          <w:i/>
          <w:sz w:val="24"/>
          <w:szCs w:val="24"/>
        </w:rPr>
        <w:t xml:space="preserve">, – </w:t>
      </w:r>
      <w:r>
        <w:rPr>
          <w:rFonts w:ascii="Times New Roman" w:hAnsi="Times New Roman" w:cs="Times New Roman"/>
          <w:i/>
          <w:sz w:val="24"/>
          <w:szCs w:val="24"/>
        </w:rPr>
        <w:t xml:space="preserve">поделился </w:t>
      </w:r>
      <w:r w:rsidR="00BA120F" w:rsidRPr="00F73D6A">
        <w:rPr>
          <w:rFonts w:ascii="Times New Roman" w:hAnsi="Times New Roman" w:cs="Times New Roman"/>
          <w:i/>
          <w:sz w:val="24"/>
          <w:szCs w:val="24"/>
        </w:rPr>
        <w:t xml:space="preserve">Сергей Раздобреев, руководитель производственно-складского комплекса. </w:t>
      </w:r>
    </w:p>
    <w:p w:rsidR="00BA120F" w:rsidRDefault="00BA120F" w:rsidP="00BA120F">
      <w:pPr>
        <w:shd w:val="clear" w:color="auto" w:fill="FFFFFF"/>
        <w:spacing w:after="0" w:line="240" w:lineRule="auto"/>
        <w:ind w:firstLine="709"/>
        <w:jc w:val="both"/>
        <w:rPr>
          <w:rFonts w:ascii="Times New Roman" w:hAnsi="Times New Roman" w:cs="Times New Roman"/>
          <w:sz w:val="24"/>
          <w:szCs w:val="24"/>
        </w:rPr>
      </w:pPr>
      <w:r w:rsidRPr="00397DB3">
        <w:rPr>
          <w:rFonts w:ascii="Times New Roman" w:hAnsi="Times New Roman" w:cs="Times New Roman"/>
          <w:sz w:val="24"/>
          <w:szCs w:val="24"/>
        </w:rPr>
        <w:lastRenderedPageBreak/>
        <w:t>Дальше</w:t>
      </w:r>
      <w:r>
        <w:rPr>
          <w:rFonts w:ascii="Times New Roman" w:hAnsi="Times New Roman" w:cs="Times New Roman"/>
          <w:sz w:val="24"/>
          <w:szCs w:val="24"/>
        </w:rPr>
        <w:t>, с</w:t>
      </w:r>
      <w:r w:rsidRPr="00F73D6A">
        <w:rPr>
          <w:rFonts w:ascii="Times New Roman" w:hAnsi="Times New Roman" w:cs="Times New Roman"/>
          <w:sz w:val="24"/>
          <w:szCs w:val="24"/>
        </w:rPr>
        <w:t xml:space="preserve"> </w:t>
      </w:r>
      <w:r w:rsidRPr="00397DB3">
        <w:rPr>
          <w:rFonts w:ascii="Times New Roman" w:hAnsi="Times New Roman" w:cs="Times New Roman"/>
          <w:sz w:val="24"/>
          <w:szCs w:val="24"/>
        </w:rPr>
        <w:t>уч</w:t>
      </w:r>
      <w:r>
        <w:rPr>
          <w:rFonts w:ascii="Times New Roman" w:hAnsi="Times New Roman" w:cs="Times New Roman"/>
          <w:sz w:val="24"/>
          <w:szCs w:val="24"/>
        </w:rPr>
        <w:t>ё</w:t>
      </w:r>
      <w:r w:rsidRPr="00397DB3">
        <w:rPr>
          <w:rFonts w:ascii="Times New Roman" w:hAnsi="Times New Roman" w:cs="Times New Roman"/>
          <w:sz w:val="24"/>
          <w:szCs w:val="24"/>
        </w:rPr>
        <w:t>том накопленного опыта</w:t>
      </w:r>
      <w:r>
        <w:rPr>
          <w:rFonts w:ascii="Times New Roman" w:hAnsi="Times New Roman" w:cs="Times New Roman"/>
          <w:sz w:val="24"/>
          <w:szCs w:val="24"/>
        </w:rPr>
        <w:t>,</w:t>
      </w:r>
      <w:r w:rsidRPr="00397DB3">
        <w:rPr>
          <w:rFonts w:ascii="Times New Roman" w:hAnsi="Times New Roman" w:cs="Times New Roman"/>
          <w:sz w:val="24"/>
          <w:szCs w:val="24"/>
        </w:rPr>
        <w:t xml:space="preserve"> предприятие будет внедрять инструменты бережливого производства в соответствии с тр</w:t>
      </w:r>
      <w:r>
        <w:rPr>
          <w:rFonts w:ascii="Times New Roman" w:hAnsi="Times New Roman" w:cs="Times New Roman"/>
          <w:sz w:val="24"/>
          <w:szCs w:val="24"/>
        </w:rPr>
        <w:t>ё</w:t>
      </w:r>
      <w:r w:rsidRPr="00397DB3">
        <w:rPr>
          <w:rFonts w:ascii="Times New Roman" w:hAnsi="Times New Roman" w:cs="Times New Roman"/>
          <w:sz w:val="24"/>
          <w:szCs w:val="24"/>
        </w:rPr>
        <w:t>хлетним планом на других производственных участках.</w:t>
      </w:r>
    </w:p>
    <w:p w:rsidR="00BA120F" w:rsidRDefault="00BA120F" w:rsidP="00BA120F">
      <w:pPr>
        <w:shd w:val="clear" w:color="auto" w:fill="FFFFFF"/>
        <w:spacing w:after="0" w:line="240" w:lineRule="auto"/>
        <w:ind w:firstLine="709"/>
        <w:jc w:val="both"/>
        <w:rPr>
          <w:rFonts w:ascii="Times New Roman" w:hAnsi="Times New Roman" w:cs="Times New Roman"/>
          <w:i/>
          <w:sz w:val="24"/>
        </w:rPr>
      </w:pPr>
      <w:r>
        <w:rPr>
          <w:rFonts w:ascii="Times New Roman" w:hAnsi="Times New Roman" w:cs="Times New Roman"/>
          <w:i/>
          <w:sz w:val="24"/>
        </w:rPr>
        <w:t>«</w:t>
      </w:r>
      <w:r w:rsidRPr="004532CA">
        <w:rPr>
          <w:rFonts w:ascii="Times New Roman" w:hAnsi="Times New Roman" w:cs="Times New Roman"/>
          <w:i/>
          <w:sz w:val="24"/>
        </w:rPr>
        <w:t>Участие в нацпроекте помогает компаниям достигать высоких показателей за счёт устранения производственных потерь и стандартизации рабочих процессов. Это позволяет без дополнительных затрат и с теми же человеческими ресурсами добиваться повышения экономической эффективности и созда</w:t>
      </w:r>
      <w:r w:rsidR="00707FC4">
        <w:rPr>
          <w:rFonts w:ascii="Times New Roman" w:hAnsi="Times New Roman" w:cs="Times New Roman"/>
          <w:i/>
          <w:sz w:val="24"/>
        </w:rPr>
        <w:t>ё</w:t>
      </w:r>
      <w:r w:rsidRPr="004532CA">
        <w:rPr>
          <w:rFonts w:ascii="Times New Roman" w:hAnsi="Times New Roman" w:cs="Times New Roman"/>
          <w:i/>
          <w:sz w:val="24"/>
        </w:rPr>
        <w:t xml:space="preserve">т базу для расширения производства», </w:t>
      </w:r>
      <w:r w:rsidR="00707FC4" w:rsidRPr="00707FC4">
        <w:rPr>
          <w:rFonts w:ascii="Times New Roman" w:hAnsi="Times New Roman" w:cs="Times New Roman"/>
          <w:i/>
          <w:sz w:val="24"/>
        </w:rPr>
        <w:t xml:space="preserve">– </w:t>
      </w:r>
      <w:r w:rsidRPr="004532CA">
        <w:rPr>
          <w:rFonts w:ascii="Times New Roman" w:hAnsi="Times New Roman" w:cs="Times New Roman"/>
          <w:i/>
          <w:sz w:val="24"/>
        </w:rPr>
        <w:t>говорит Сергей Демешко, заместитель руководителя агентства развития малого и среднего предпринимательства Красноярского края.</w:t>
      </w:r>
    </w:p>
    <w:p w:rsidR="00BA120F" w:rsidRPr="004532CA" w:rsidRDefault="00BA120F" w:rsidP="00BA120F">
      <w:pPr>
        <w:shd w:val="clear" w:color="auto" w:fill="FFFFFF"/>
        <w:spacing w:after="0" w:line="240" w:lineRule="auto"/>
        <w:ind w:firstLine="709"/>
        <w:jc w:val="both"/>
        <w:rPr>
          <w:rFonts w:ascii="Times New Roman" w:hAnsi="Times New Roman" w:cs="Times New Roman"/>
          <w:i/>
          <w:sz w:val="28"/>
          <w:szCs w:val="24"/>
        </w:rPr>
      </w:pPr>
    </w:p>
    <w:p w:rsidR="00BA120F" w:rsidRPr="00F73D6A" w:rsidRDefault="00BA120F" w:rsidP="00BA120F">
      <w:pPr>
        <w:shd w:val="clear" w:color="auto" w:fill="FFFFFF"/>
        <w:spacing w:after="0" w:line="240" w:lineRule="auto"/>
        <w:ind w:firstLine="709"/>
        <w:jc w:val="both"/>
        <w:rPr>
          <w:rFonts w:ascii="Times New Roman" w:hAnsi="Times New Roman" w:cs="Times New Roman"/>
          <w:b/>
          <w:sz w:val="24"/>
          <w:szCs w:val="24"/>
        </w:rPr>
      </w:pPr>
      <w:r w:rsidRPr="00F73D6A">
        <w:rPr>
          <w:rFonts w:ascii="Times New Roman" w:hAnsi="Times New Roman" w:cs="Times New Roman"/>
          <w:b/>
          <w:sz w:val="24"/>
          <w:szCs w:val="24"/>
        </w:rPr>
        <w:t>Справка:</w:t>
      </w:r>
    </w:p>
    <w:p w:rsidR="00BA120F" w:rsidRDefault="00BA120F" w:rsidP="00BA120F">
      <w:pPr>
        <w:shd w:val="clear" w:color="auto" w:fill="FFFFFF"/>
        <w:spacing w:after="0" w:line="240" w:lineRule="auto"/>
        <w:ind w:firstLine="709"/>
        <w:jc w:val="both"/>
        <w:rPr>
          <w:rFonts w:ascii="Times New Roman" w:hAnsi="Times New Roman" w:cs="Times New Roman"/>
          <w:sz w:val="24"/>
          <w:szCs w:val="24"/>
        </w:rPr>
      </w:pPr>
      <w:r w:rsidRPr="00065336">
        <w:rPr>
          <w:rFonts w:ascii="Times New Roman" w:hAnsi="Times New Roman" w:cs="Times New Roman"/>
          <w:sz w:val="24"/>
          <w:szCs w:val="24"/>
        </w:rPr>
        <w:t xml:space="preserve">Роспромстрой» </w:t>
      </w:r>
      <w:r w:rsidRPr="00F73D6A">
        <w:rPr>
          <w:rFonts w:ascii="Times New Roman" w:hAnsi="Times New Roman" w:cs="Times New Roman"/>
          <w:sz w:val="24"/>
          <w:szCs w:val="24"/>
        </w:rPr>
        <w:t>–</w:t>
      </w:r>
      <w:r w:rsidRPr="00065336">
        <w:rPr>
          <w:rFonts w:ascii="Times New Roman" w:hAnsi="Times New Roman" w:cs="Times New Roman"/>
          <w:sz w:val="24"/>
          <w:szCs w:val="24"/>
        </w:rPr>
        <w:t xml:space="preserve"> Красноярский завод по</w:t>
      </w:r>
      <w:r>
        <w:rPr>
          <w:rFonts w:ascii="Times New Roman" w:hAnsi="Times New Roman" w:cs="Times New Roman"/>
          <w:sz w:val="24"/>
          <w:szCs w:val="24"/>
        </w:rPr>
        <w:t xml:space="preserve"> </w:t>
      </w:r>
      <w:r w:rsidRPr="00065336">
        <w:rPr>
          <w:rFonts w:ascii="Times New Roman" w:hAnsi="Times New Roman" w:cs="Times New Roman"/>
          <w:sz w:val="24"/>
          <w:szCs w:val="24"/>
        </w:rPr>
        <w:t>производству металлопроката методом</w:t>
      </w:r>
      <w:r>
        <w:rPr>
          <w:rFonts w:ascii="Times New Roman" w:hAnsi="Times New Roman" w:cs="Times New Roman"/>
          <w:sz w:val="24"/>
          <w:szCs w:val="24"/>
        </w:rPr>
        <w:t xml:space="preserve"> </w:t>
      </w:r>
      <w:r w:rsidRPr="00065336">
        <w:rPr>
          <w:rFonts w:ascii="Times New Roman" w:hAnsi="Times New Roman" w:cs="Times New Roman"/>
          <w:sz w:val="24"/>
          <w:szCs w:val="24"/>
        </w:rPr>
        <w:t>холодного профилирования стального</w:t>
      </w:r>
      <w:r>
        <w:rPr>
          <w:rFonts w:ascii="Times New Roman" w:hAnsi="Times New Roman" w:cs="Times New Roman"/>
          <w:sz w:val="24"/>
          <w:szCs w:val="24"/>
        </w:rPr>
        <w:t xml:space="preserve"> </w:t>
      </w:r>
      <w:r w:rsidRPr="00065336">
        <w:rPr>
          <w:rFonts w:ascii="Times New Roman" w:hAnsi="Times New Roman" w:cs="Times New Roman"/>
          <w:sz w:val="24"/>
          <w:szCs w:val="24"/>
        </w:rPr>
        <w:t>рулонного и листового проката.</w:t>
      </w:r>
    </w:p>
    <w:p w:rsidR="00BA120F" w:rsidRDefault="00BA120F" w:rsidP="00BA120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Завод входит в компанию </w:t>
      </w:r>
      <w:r w:rsidRPr="009E013A">
        <w:rPr>
          <w:rFonts w:ascii="Times New Roman" w:hAnsi="Times New Roman" w:cs="Times New Roman"/>
          <w:sz w:val="24"/>
          <w:szCs w:val="24"/>
        </w:rPr>
        <w:t xml:space="preserve">МаякМеталл, </w:t>
      </w:r>
      <w:r>
        <w:rPr>
          <w:rFonts w:ascii="Times New Roman" w:hAnsi="Times New Roman" w:cs="Times New Roman"/>
          <w:sz w:val="24"/>
          <w:szCs w:val="24"/>
        </w:rPr>
        <w:t xml:space="preserve">которая </w:t>
      </w:r>
      <w:r w:rsidRPr="009E013A">
        <w:rPr>
          <w:rFonts w:ascii="Times New Roman" w:hAnsi="Times New Roman" w:cs="Times New Roman"/>
          <w:sz w:val="24"/>
          <w:szCs w:val="24"/>
        </w:rPr>
        <w:t>вот уже 30 лет является российским производителем и поставщиком строительных металлоконструкций, металлопроката и крепежных изделий на территории России и стран СНГ.</w:t>
      </w:r>
      <w:r>
        <w:rPr>
          <w:rFonts w:ascii="Times New Roman" w:hAnsi="Times New Roman" w:cs="Times New Roman"/>
          <w:sz w:val="24"/>
          <w:szCs w:val="24"/>
        </w:rPr>
        <w:t xml:space="preserve"> </w:t>
      </w:r>
      <w:r w:rsidRPr="009E013A">
        <w:rPr>
          <w:rFonts w:ascii="Times New Roman" w:hAnsi="Times New Roman" w:cs="Times New Roman"/>
          <w:sz w:val="24"/>
          <w:szCs w:val="24"/>
        </w:rPr>
        <w:t>Сегодня компания имеет представительства по всей территории России, в Казахстане и планирует продолжить сво</w:t>
      </w:r>
      <w:r>
        <w:rPr>
          <w:rFonts w:ascii="Times New Roman" w:hAnsi="Times New Roman" w:cs="Times New Roman"/>
          <w:sz w:val="24"/>
          <w:szCs w:val="24"/>
        </w:rPr>
        <w:t>ё</w:t>
      </w:r>
      <w:r w:rsidRPr="009E013A">
        <w:rPr>
          <w:rFonts w:ascii="Times New Roman" w:hAnsi="Times New Roman" w:cs="Times New Roman"/>
          <w:sz w:val="24"/>
          <w:szCs w:val="24"/>
        </w:rPr>
        <w:t xml:space="preserve"> развитие в</w:t>
      </w:r>
      <w:r>
        <w:rPr>
          <w:rFonts w:ascii="Times New Roman" w:hAnsi="Times New Roman" w:cs="Times New Roman"/>
          <w:sz w:val="24"/>
          <w:szCs w:val="24"/>
        </w:rPr>
        <w:t xml:space="preserve"> странах ближайшего зарубежья.</w:t>
      </w:r>
    </w:p>
    <w:p w:rsidR="003542F0" w:rsidRDefault="003542F0" w:rsidP="003542F0">
      <w:pPr>
        <w:pStyle w:val="a3"/>
        <w:shd w:val="clear" w:color="auto" w:fill="FFFFFF"/>
        <w:spacing w:before="0" w:beforeAutospacing="0" w:after="0" w:afterAutospacing="0"/>
        <w:ind w:firstLine="709"/>
        <w:jc w:val="both"/>
        <w:rPr>
          <w:color w:val="3B4256"/>
          <w:spacing w:val="3"/>
        </w:rPr>
      </w:pPr>
    </w:p>
    <w:p w:rsidR="002F6ABC" w:rsidRPr="00124C40" w:rsidRDefault="002F6ABC" w:rsidP="003542F0">
      <w:pPr>
        <w:spacing w:after="0" w:line="240" w:lineRule="auto"/>
        <w:rPr>
          <w:rFonts w:ascii="Times New Roman" w:hAnsi="Times New Roman" w:cs="Times New Roman"/>
          <w:b/>
          <w:bCs/>
          <w:sz w:val="24"/>
          <w:szCs w:val="24"/>
        </w:rPr>
      </w:pPr>
    </w:p>
    <w:p w:rsidR="0008608D" w:rsidRPr="004E0352" w:rsidRDefault="00755CD6" w:rsidP="004218BA">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w:t>
      </w:r>
      <w:bookmarkStart w:id="0" w:name="_GoBack"/>
      <w:bookmarkEnd w:id="0"/>
      <w:r w:rsidR="00E97704" w:rsidRPr="004E0352">
        <w:rPr>
          <w:rFonts w:ascii="Times New Roman" w:hAnsi="Times New Roman" w:cs="Times New Roman"/>
          <w:bCs/>
          <w:i/>
          <w:sz w:val="24"/>
          <w:szCs w:val="24"/>
        </w:rPr>
        <w:t>ития малого и среднего предпринимательства Красноярского края</w:t>
      </w:r>
      <w:r w:rsidR="001664FC">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C6" w:rsidRDefault="00E821C6" w:rsidP="00800905">
      <w:pPr>
        <w:spacing w:after="0" w:line="240" w:lineRule="auto"/>
      </w:pPr>
      <w:r>
        <w:separator/>
      </w:r>
    </w:p>
  </w:endnote>
  <w:endnote w:type="continuationSeparator" w:id="0">
    <w:p w:rsidR="00E821C6" w:rsidRDefault="00E821C6"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C6" w:rsidRDefault="00E821C6" w:rsidP="00800905">
      <w:pPr>
        <w:spacing w:after="0" w:line="240" w:lineRule="auto"/>
      </w:pPr>
      <w:r>
        <w:separator/>
      </w:r>
    </w:p>
  </w:footnote>
  <w:footnote w:type="continuationSeparator" w:id="0">
    <w:p w:rsidR="00E821C6" w:rsidRDefault="00E821C6"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6368B"/>
    <w:rsid w:val="0008608D"/>
    <w:rsid w:val="00124C40"/>
    <w:rsid w:val="001664FC"/>
    <w:rsid w:val="001B66AD"/>
    <w:rsid w:val="001C259D"/>
    <w:rsid w:val="00271F89"/>
    <w:rsid w:val="002F6ABC"/>
    <w:rsid w:val="003542F0"/>
    <w:rsid w:val="00377EA3"/>
    <w:rsid w:val="003A2BE6"/>
    <w:rsid w:val="003C76BB"/>
    <w:rsid w:val="003E5564"/>
    <w:rsid w:val="0040449B"/>
    <w:rsid w:val="004218BA"/>
    <w:rsid w:val="00436EA8"/>
    <w:rsid w:val="004739E5"/>
    <w:rsid w:val="004B5873"/>
    <w:rsid w:val="004E0352"/>
    <w:rsid w:val="0050097C"/>
    <w:rsid w:val="00534AB5"/>
    <w:rsid w:val="005B6F58"/>
    <w:rsid w:val="006D35DB"/>
    <w:rsid w:val="006E4D88"/>
    <w:rsid w:val="00703C39"/>
    <w:rsid w:val="007047B4"/>
    <w:rsid w:val="00707FC4"/>
    <w:rsid w:val="00755CD6"/>
    <w:rsid w:val="00800905"/>
    <w:rsid w:val="008710A4"/>
    <w:rsid w:val="008B0A40"/>
    <w:rsid w:val="008B36CA"/>
    <w:rsid w:val="009270F0"/>
    <w:rsid w:val="00972265"/>
    <w:rsid w:val="009878F9"/>
    <w:rsid w:val="009E4417"/>
    <w:rsid w:val="00A46FBF"/>
    <w:rsid w:val="00A72534"/>
    <w:rsid w:val="00A81363"/>
    <w:rsid w:val="00A8221E"/>
    <w:rsid w:val="00AC7139"/>
    <w:rsid w:val="00BA120F"/>
    <w:rsid w:val="00BC4A12"/>
    <w:rsid w:val="00C76FDA"/>
    <w:rsid w:val="00D71E17"/>
    <w:rsid w:val="00D9795A"/>
    <w:rsid w:val="00DB14D7"/>
    <w:rsid w:val="00E821C6"/>
    <w:rsid w:val="00E97704"/>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0725"/>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7</cp:revision>
  <dcterms:created xsi:type="dcterms:W3CDTF">2023-12-04T09:27:00Z</dcterms:created>
  <dcterms:modified xsi:type="dcterms:W3CDTF">2023-12-05T04:49:00Z</dcterms:modified>
</cp:coreProperties>
</file>