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301934"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733550" cy="1419225"/>
                  <wp:effectExtent l="0" t="0" r="0" b="0"/>
                  <wp:docPr id="1" name="Рисунок 1" descr="banner_tr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419225"/>
                          </a:xfrm>
                          <a:prstGeom prst="rect">
                            <a:avLst/>
                          </a:prstGeom>
                          <a:noFill/>
                          <a:ln>
                            <a:noFill/>
                          </a:ln>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301934"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r w:rsidR="008B36CA">
        <w:rPr>
          <w:rFonts w:ascii="Times New Roman" w:hAnsi="Times New Roman" w:cs="Times New Roman"/>
          <w:b/>
          <w:bCs/>
          <w:sz w:val="24"/>
          <w:szCs w:val="24"/>
        </w:rPr>
        <w:t>.</w:t>
      </w:r>
      <w:r w:rsidR="003542F0">
        <w:rPr>
          <w:rFonts w:ascii="Times New Roman" w:hAnsi="Times New Roman" w:cs="Times New Roman"/>
          <w:b/>
          <w:bCs/>
          <w:sz w:val="24"/>
          <w:szCs w:val="24"/>
        </w:rPr>
        <w:t>1</w:t>
      </w:r>
      <w:r>
        <w:rPr>
          <w:rFonts w:ascii="Times New Roman" w:hAnsi="Times New Roman" w:cs="Times New Roman"/>
          <w:b/>
          <w:bCs/>
          <w:sz w:val="24"/>
          <w:szCs w:val="24"/>
        </w:rPr>
        <w:t>1</w:t>
      </w:r>
      <w:r w:rsidR="008B36CA">
        <w:rPr>
          <w:rFonts w:ascii="Times New Roman" w:hAnsi="Times New Roman" w:cs="Times New Roman"/>
          <w:b/>
          <w:bCs/>
          <w:sz w:val="24"/>
          <w:szCs w:val="24"/>
        </w:rPr>
        <w:t>.2023</w:t>
      </w:r>
    </w:p>
    <w:p w:rsidR="00124C40" w:rsidRPr="00124C40" w:rsidRDefault="00124C40" w:rsidP="00124C40">
      <w:pPr>
        <w:spacing w:after="0" w:line="240" w:lineRule="auto"/>
        <w:rPr>
          <w:rFonts w:ascii="Times New Roman" w:hAnsi="Times New Roman" w:cs="Times New Roman"/>
          <w:b/>
          <w:bCs/>
          <w:sz w:val="24"/>
          <w:szCs w:val="24"/>
        </w:rPr>
      </w:pPr>
    </w:p>
    <w:p w:rsidR="00301934" w:rsidRPr="00301934" w:rsidRDefault="00301934" w:rsidP="00301934">
      <w:pPr>
        <w:jc w:val="center"/>
        <w:rPr>
          <w:rFonts w:ascii="Times New Roman" w:hAnsi="Times New Roman" w:cs="Times New Roman"/>
          <w:b/>
          <w:sz w:val="24"/>
        </w:rPr>
      </w:pPr>
      <w:r w:rsidRPr="00301934">
        <w:rPr>
          <w:rFonts w:ascii="Times New Roman" w:hAnsi="Times New Roman" w:cs="Times New Roman"/>
          <w:b/>
          <w:sz w:val="24"/>
        </w:rPr>
        <w:t>Красноярский производитель флексоэтикеточной продукции стал работать эффективнее благодаря регпрограмме по повышению производительности труда</w:t>
      </w:r>
    </w:p>
    <w:p w:rsidR="00301934" w:rsidRDefault="00301934" w:rsidP="00301934">
      <w:pPr>
        <w:spacing w:after="0" w:line="240" w:lineRule="auto"/>
        <w:ind w:firstLine="680"/>
        <w:jc w:val="both"/>
        <w:rPr>
          <w:rFonts w:ascii="Times New Roman" w:hAnsi="Times New Roman" w:cs="Times New Roman"/>
          <w:sz w:val="24"/>
          <w:szCs w:val="24"/>
        </w:rPr>
      </w:pPr>
      <w:r>
        <w:rPr>
          <w:rFonts w:ascii="Times New Roman" w:eastAsia="Calibri" w:hAnsi="Times New Roman" w:cs="Times New Roman"/>
          <w:sz w:val="24"/>
          <w:szCs w:val="24"/>
        </w:rPr>
        <w:t xml:space="preserve">В </w:t>
      </w:r>
      <w:r w:rsidRPr="007B2685">
        <w:rPr>
          <w:rFonts w:ascii="Times New Roman" w:eastAsia="Calibri" w:hAnsi="Times New Roman" w:cs="Times New Roman"/>
          <w:sz w:val="24"/>
          <w:szCs w:val="24"/>
        </w:rPr>
        <w:t>ООО «Флексопринт» подвел</w:t>
      </w:r>
      <w:r>
        <w:rPr>
          <w:rFonts w:ascii="Times New Roman" w:eastAsia="Calibri" w:hAnsi="Times New Roman" w:cs="Times New Roman"/>
          <w:sz w:val="24"/>
          <w:szCs w:val="24"/>
        </w:rPr>
        <w:t>и</w:t>
      </w:r>
      <w:r w:rsidRPr="007B2685">
        <w:rPr>
          <w:rFonts w:ascii="Times New Roman" w:eastAsia="Calibri" w:hAnsi="Times New Roman" w:cs="Times New Roman"/>
          <w:sz w:val="24"/>
          <w:szCs w:val="24"/>
        </w:rPr>
        <w:t xml:space="preserve"> итоги реализации региональной программы по повышению производительности труда на малых предприятиях с выручкой от 200 до 400 млн рублей в год. </w:t>
      </w:r>
      <w:r w:rsidRPr="003D0914">
        <w:rPr>
          <w:rFonts w:ascii="Times New Roman" w:eastAsia="Calibri" w:hAnsi="Times New Roman" w:cs="Times New Roman"/>
          <w:sz w:val="24"/>
          <w:szCs w:val="24"/>
        </w:rPr>
        <w:t>Проект курирует агентство развития малого и среднего предпринимательства края</w:t>
      </w:r>
      <w:r>
        <w:rPr>
          <w:rFonts w:ascii="Times New Roman" w:eastAsia="Calibri" w:hAnsi="Times New Roman" w:cs="Times New Roman"/>
          <w:sz w:val="24"/>
          <w:szCs w:val="24"/>
        </w:rPr>
        <w:t xml:space="preserve">. </w:t>
      </w:r>
      <w:r w:rsidRPr="00AD7533">
        <w:rPr>
          <w:rFonts w:ascii="Times New Roman" w:hAnsi="Times New Roman" w:cs="Times New Roman"/>
          <w:color w:val="000000"/>
          <w:sz w:val="24"/>
          <w:szCs w:val="24"/>
          <w:shd w:val="clear" w:color="auto" w:fill="FFFFFF"/>
        </w:rPr>
        <w:t>За последние два года количество участников программы увеличилось на 1</w:t>
      </w:r>
      <w:r>
        <w:rPr>
          <w:rFonts w:ascii="Times New Roman" w:hAnsi="Times New Roman" w:cs="Times New Roman"/>
          <w:color w:val="000000"/>
          <w:sz w:val="24"/>
          <w:szCs w:val="24"/>
          <w:shd w:val="clear" w:color="auto" w:fill="FFFFFF"/>
        </w:rPr>
        <w:t>5</w:t>
      </w:r>
      <w:r w:rsidRPr="00AD753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компаний</w:t>
      </w:r>
      <w:r>
        <w:rPr>
          <w:rFonts w:ascii="Times New Roman" w:hAnsi="Times New Roman" w:cs="Times New Roman"/>
          <w:sz w:val="24"/>
          <w:szCs w:val="24"/>
        </w:rPr>
        <w:t>.</w:t>
      </w:r>
    </w:p>
    <w:p w:rsidR="00301934" w:rsidRDefault="00301934" w:rsidP="00301934">
      <w:pPr>
        <w:spacing w:after="0" w:line="240" w:lineRule="auto"/>
        <w:ind w:firstLine="680"/>
        <w:jc w:val="both"/>
        <w:rPr>
          <w:rFonts w:ascii="Times New Roman" w:eastAsia="Calibri" w:hAnsi="Times New Roman" w:cs="Times New Roman"/>
          <w:sz w:val="24"/>
          <w:szCs w:val="24"/>
        </w:rPr>
      </w:pPr>
      <w:r>
        <w:rPr>
          <w:rFonts w:ascii="Times New Roman" w:hAnsi="Times New Roman" w:cs="Times New Roman"/>
          <w:sz w:val="24"/>
          <w:szCs w:val="24"/>
        </w:rPr>
        <w:t>В течение 3 месяцев к</w:t>
      </w:r>
      <w:r w:rsidRPr="00E57E1E">
        <w:rPr>
          <w:rFonts w:ascii="Times New Roman" w:hAnsi="Times New Roman" w:cs="Times New Roman"/>
          <w:sz w:val="24"/>
          <w:szCs w:val="24"/>
        </w:rPr>
        <w:t xml:space="preserve">оманда предприятия </w:t>
      </w:r>
      <w:r>
        <w:rPr>
          <w:rFonts w:ascii="Times New Roman" w:hAnsi="Times New Roman" w:cs="Times New Roman"/>
          <w:sz w:val="24"/>
          <w:szCs w:val="24"/>
        </w:rPr>
        <w:t xml:space="preserve">совместно с экспертами </w:t>
      </w:r>
      <w:r w:rsidR="00803B5A" w:rsidRPr="00803B5A">
        <w:rPr>
          <w:rFonts w:ascii="Times New Roman" w:hAnsi="Times New Roman" w:cs="Times New Roman"/>
          <w:sz w:val="24"/>
          <w:szCs w:val="24"/>
        </w:rPr>
        <w:t>Регионального центра компетенций (РЦК), который входит в структуру центра «Мой бизнес»</w:t>
      </w:r>
      <w:r w:rsidR="00803B5A">
        <w:rPr>
          <w:rFonts w:ascii="Times New Roman" w:hAnsi="Times New Roman" w:cs="Times New Roman"/>
          <w:sz w:val="24"/>
          <w:szCs w:val="24"/>
        </w:rPr>
        <w:t>,</w:t>
      </w:r>
      <w:r>
        <w:rPr>
          <w:rFonts w:ascii="Times New Roman" w:hAnsi="Times New Roman" w:cs="Times New Roman"/>
          <w:sz w:val="24"/>
          <w:szCs w:val="24"/>
        </w:rPr>
        <w:t xml:space="preserve"> определяла и устраняла</w:t>
      </w:r>
      <w:r w:rsidRPr="00E57E1E">
        <w:rPr>
          <w:rFonts w:ascii="Times New Roman" w:hAnsi="Times New Roman" w:cs="Times New Roman"/>
          <w:sz w:val="24"/>
          <w:szCs w:val="24"/>
        </w:rPr>
        <w:t xml:space="preserve"> производственные потери с помощью методов бережливого</w:t>
      </w:r>
      <w:r>
        <w:rPr>
          <w:rFonts w:ascii="Times New Roman" w:hAnsi="Times New Roman" w:cs="Times New Roman"/>
          <w:sz w:val="24"/>
          <w:szCs w:val="24"/>
        </w:rPr>
        <w:t xml:space="preserve"> производства. Пилотным потоком было выбрано</w:t>
      </w:r>
      <w:r w:rsidRPr="008E0ED3">
        <w:rPr>
          <w:rFonts w:ascii="Times New Roman" w:hAnsi="Times New Roman" w:cs="Times New Roman"/>
          <w:sz w:val="24"/>
          <w:szCs w:val="24"/>
        </w:rPr>
        <w:t xml:space="preserve"> производств</w:t>
      </w:r>
      <w:r>
        <w:rPr>
          <w:rFonts w:ascii="Times New Roman" w:hAnsi="Times New Roman" w:cs="Times New Roman"/>
          <w:sz w:val="24"/>
          <w:szCs w:val="24"/>
        </w:rPr>
        <w:t>о</w:t>
      </w:r>
      <w:r w:rsidRPr="008E0ED3">
        <w:rPr>
          <w:rFonts w:ascii="Times New Roman" w:hAnsi="Times New Roman" w:cs="Times New Roman"/>
          <w:sz w:val="24"/>
          <w:szCs w:val="24"/>
        </w:rPr>
        <w:t xml:space="preserve"> флексоэтикетки</w:t>
      </w:r>
      <w:r>
        <w:rPr>
          <w:rFonts w:ascii="Times New Roman" w:hAnsi="Times New Roman" w:cs="Times New Roman"/>
          <w:sz w:val="24"/>
          <w:szCs w:val="24"/>
        </w:rPr>
        <w:t xml:space="preserve">. </w:t>
      </w:r>
      <w:r>
        <w:rPr>
          <w:rFonts w:ascii="Times New Roman" w:eastAsia="Calibri" w:hAnsi="Times New Roman" w:cs="Times New Roman"/>
          <w:sz w:val="24"/>
          <w:szCs w:val="24"/>
        </w:rPr>
        <w:t>В результате удалось снизить время</w:t>
      </w:r>
      <w:r w:rsidRPr="0042694A">
        <w:rPr>
          <w:rFonts w:ascii="Times New Roman" w:eastAsia="Calibri" w:hAnsi="Times New Roman" w:cs="Times New Roman"/>
          <w:sz w:val="24"/>
          <w:szCs w:val="24"/>
        </w:rPr>
        <w:t xml:space="preserve"> протекани</w:t>
      </w:r>
      <w:r>
        <w:rPr>
          <w:rFonts w:ascii="Times New Roman" w:eastAsia="Calibri" w:hAnsi="Times New Roman" w:cs="Times New Roman"/>
          <w:sz w:val="24"/>
          <w:szCs w:val="24"/>
        </w:rPr>
        <w:t>я</w:t>
      </w:r>
      <w:r w:rsidRPr="0042694A">
        <w:rPr>
          <w:rFonts w:ascii="Times New Roman" w:eastAsia="Calibri" w:hAnsi="Times New Roman" w:cs="Times New Roman"/>
          <w:sz w:val="24"/>
          <w:szCs w:val="24"/>
        </w:rPr>
        <w:t xml:space="preserve"> процесса</w:t>
      </w:r>
      <w:r>
        <w:rPr>
          <w:rFonts w:ascii="Times New Roman" w:eastAsia="Calibri" w:hAnsi="Times New Roman" w:cs="Times New Roman"/>
          <w:sz w:val="24"/>
          <w:szCs w:val="24"/>
        </w:rPr>
        <w:t xml:space="preserve"> изготовления флексоэтикетки </w:t>
      </w:r>
      <w:r w:rsidRPr="0042694A">
        <w:rPr>
          <w:rFonts w:ascii="Times New Roman" w:eastAsia="Calibri" w:hAnsi="Times New Roman" w:cs="Times New Roman"/>
          <w:sz w:val="24"/>
          <w:szCs w:val="24"/>
        </w:rPr>
        <w:t>на 8%</w:t>
      </w:r>
      <w:r>
        <w:rPr>
          <w:rFonts w:ascii="Times New Roman" w:eastAsia="Calibri" w:hAnsi="Times New Roman" w:cs="Times New Roman"/>
          <w:sz w:val="24"/>
          <w:szCs w:val="24"/>
        </w:rPr>
        <w:t xml:space="preserve"> </w:t>
      </w:r>
      <w:r w:rsidRPr="00AD7533">
        <w:rPr>
          <w:rFonts w:ascii="Times New Roman" w:hAnsi="Times New Roman" w:cs="Times New Roman"/>
          <w:sz w:val="24"/>
          <w:szCs w:val="24"/>
        </w:rPr>
        <w:t>–</w:t>
      </w:r>
      <w:r>
        <w:rPr>
          <w:rFonts w:ascii="Times New Roman" w:eastAsia="Calibri" w:hAnsi="Times New Roman" w:cs="Times New Roman"/>
          <w:sz w:val="24"/>
          <w:szCs w:val="24"/>
        </w:rPr>
        <w:t xml:space="preserve"> </w:t>
      </w:r>
      <w:r w:rsidRPr="0042694A">
        <w:rPr>
          <w:rFonts w:ascii="Times New Roman" w:eastAsia="Calibri" w:hAnsi="Times New Roman" w:cs="Times New Roman"/>
          <w:sz w:val="24"/>
          <w:szCs w:val="24"/>
        </w:rPr>
        <w:t xml:space="preserve">с 12,5 суток до 11,5 суток, </w:t>
      </w:r>
      <w:r>
        <w:rPr>
          <w:rFonts w:ascii="Times New Roman" w:eastAsia="Calibri" w:hAnsi="Times New Roman" w:cs="Times New Roman"/>
          <w:sz w:val="24"/>
          <w:szCs w:val="24"/>
        </w:rPr>
        <w:t xml:space="preserve">увеличить выработку на человека в час на 31%, снизить материалоемкость на 8%. </w:t>
      </w:r>
    </w:p>
    <w:p w:rsidR="00301934" w:rsidRPr="000B03ED" w:rsidRDefault="00301934" w:rsidP="00301934">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Повысить эффективность компании удалось </w:t>
      </w:r>
      <w:r w:rsidRPr="00A207BD">
        <w:rPr>
          <w:rFonts w:ascii="Times New Roman" w:eastAsia="Calibri" w:hAnsi="Times New Roman" w:cs="Times New Roman"/>
          <w:sz w:val="24"/>
          <w:szCs w:val="24"/>
        </w:rPr>
        <w:t xml:space="preserve">благодаря различным нововведениям. </w:t>
      </w:r>
      <w:r>
        <w:rPr>
          <w:rFonts w:ascii="Times New Roman" w:eastAsia="Calibri" w:hAnsi="Times New Roman" w:cs="Times New Roman"/>
          <w:sz w:val="24"/>
          <w:szCs w:val="24"/>
        </w:rPr>
        <w:t>Например, структурировали и организовали зонирование складских пространств, нанесли разметку, переместили излишние материалы из зоны хранения готовой продукции на склад, провели стандартизацию рабочих зон, внедрили систему 5С и систему производственного анализа на участках упаковки и перемотки, установили видеоконтроль на некоторых участках и модернизировали электронный сервис «Личный кабинет» для клиентов.</w:t>
      </w:r>
      <w:r w:rsidRPr="00475916">
        <w:rPr>
          <w:rFonts w:ascii="Times New Roman" w:eastAsia="Calibri" w:hAnsi="Times New Roman" w:cs="Times New Roman"/>
          <w:i/>
          <w:iCs/>
          <w:sz w:val="24"/>
          <w:szCs w:val="24"/>
        </w:rPr>
        <w:t xml:space="preserve"> </w:t>
      </w:r>
    </w:p>
    <w:p w:rsidR="00301934" w:rsidRPr="00E653EA" w:rsidRDefault="00301934" w:rsidP="00301934">
      <w:pPr>
        <w:spacing w:after="0" w:line="240" w:lineRule="auto"/>
        <w:ind w:firstLine="680"/>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 нашей компании мы пробовали внедрять инструменты бережливого производства самостоятельно, но меняется объём, время, было много идей, но не было системы. Огромное спасибо за профессионализм ваших специалистов, за новые методики, которые вы привнесли, которые открыли глаза и понимание и которые позволяют строить планы и продолжать дальнейшую эффективную работу</w:t>
      </w:r>
      <w:r w:rsidRPr="00301934">
        <w:rPr>
          <w:rFonts w:ascii="Times New Roman" w:eastAsia="Calibri" w:hAnsi="Times New Roman" w:cs="Times New Roman"/>
          <w:i/>
          <w:iCs/>
          <w:sz w:val="24"/>
          <w:szCs w:val="24"/>
        </w:rPr>
        <w:t xml:space="preserve">», </w:t>
      </w:r>
      <w:r w:rsidRPr="00301934">
        <w:rPr>
          <w:rFonts w:ascii="Times New Roman" w:hAnsi="Times New Roman" w:cs="Times New Roman"/>
          <w:i/>
          <w:sz w:val="24"/>
          <w:szCs w:val="24"/>
        </w:rPr>
        <w:t>–</w:t>
      </w:r>
      <w:r w:rsidRPr="00301934">
        <w:rPr>
          <w:rFonts w:ascii="Times New Roman" w:eastAsia="Calibri" w:hAnsi="Times New Roman" w:cs="Times New Roman"/>
          <w:i/>
          <w:iCs/>
          <w:sz w:val="24"/>
          <w:szCs w:val="24"/>
        </w:rPr>
        <w:t xml:space="preserve"> </w:t>
      </w:r>
      <w:r w:rsidRPr="00301934">
        <w:rPr>
          <w:rFonts w:ascii="Times New Roman" w:eastAsia="Calibri" w:hAnsi="Times New Roman" w:cs="Times New Roman"/>
          <w:i/>
          <w:sz w:val="24"/>
          <w:szCs w:val="24"/>
        </w:rPr>
        <w:t>отметил учредитель ООО «Флексопринт» Андрей Тихонович Малов.</w:t>
      </w:r>
    </w:p>
    <w:p w:rsidR="00301934" w:rsidRPr="005D38D4" w:rsidRDefault="00301934" w:rsidP="00301934">
      <w:pPr>
        <w:spacing w:after="0" w:line="240" w:lineRule="auto"/>
        <w:ind w:firstLine="680"/>
        <w:jc w:val="both"/>
        <w:rPr>
          <w:rFonts w:ascii="Times New Roman" w:hAnsi="Times New Roman" w:cs="Times New Roman"/>
          <w:sz w:val="24"/>
          <w:szCs w:val="24"/>
        </w:rPr>
      </w:pPr>
      <w:r w:rsidRPr="00AD7533">
        <w:rPr>
          <w:rFonts w:ascii="Times New Roman" w:hAnsi="Times New Roman" w:cs="Times New Roman"/>
          <w:sz w:val="24"/>
          <w:szCs w:val="24"/>
        </w:rPr>
        <w:t xml:space="preserve">Уже сегодня </w:t>
      </w:r>
      <w:r>
        <w:rPr>
          <w:rFonts w:ascii="Times New Roman" w:hAnsi="Times New Roman" w:cs="Times New Roman"/>
          <w:sz w:val="24"/>
          <w:szCs w:val="24"/>
        </w:rPr>
        <w:t>рабочая группа</w:t>
      </w:r>
      <w:r w:rsidRPr="00AD7533">
        <w:rPr>
          <w:rFonts w:ascii="Times New Roman" w:hAnsi="Times New Roman" w:cs="Times New Roman"/>
          <w:sz w:val="24"/>
          <w:szCs w:val="24"/>
        </w:rPr>
        <w:t xml:space="preserve"> «</w:t>
      </w:r>
      <w:r>
        <w:rPr>
          <w:rFonts w:ascii="Times New Roman" w:hAnsi="Times New Roman" w:cs="Times New Roman"/>
          <w:sz w:val="24"/>
          <w:szCs w:val="24"/>
        </w:rPr>
        <w:t>Флексопринт</w:t>
      </w:r>
      <w:r w:rsidRPr="00AD7533">
        <w:rPr>
          <w:rFonts w:ascii="Times New Roman" w:hAnsi="Times New Roman" w:cs="Times New Roman"/>
          <w:sz w:val="24"/>
          <w:szCs w:val="24"/>
        </w:rPr>
        <w:t>» поставила перед собой цели на следующую фазу реализации региональной программы – тиражир</w:t>
      </w:r>
      <w:r>
        <w:rPr>
          <w:rFonts w:ascii="Times New Roman" w:hAnsi="Times New Roman" w:cs="Times New Roman"/>
          <w:sz w:val="24"/>
          <w:szCs w:val="24"/>
        </w:rPr>
        <w:t>овать полученные навыки и опыт на другие участки производства. В планах внедрить п</w:t>
      </w:r>
      <w:r w:rsidRPr="00D3627A">
        <w:rPr>
          <w:rFonts w:ascii="Times New Roman" w:hAnsi="Times New Roman" w:cs="Times New Roman"/>
          <w:sz w:val="24"/>
          <w:szCs w:val="24"/>
        </w:rPr>
        <w:t>роизводственный анализ на участке менеджеров,</w:t>
      </w:r>
      <w:r>
        <w:rPr>
          <w:rFonts w:ascii="Times New Roman" w:hAnsi="Times New Roman" w:cs="Times New Roman"/>
          <w:sz w:val="24"/>
          <w:szCs w:val="24"/>
        </w:rPr>
        <w:t xml:space="preserve"> о</w:t>
      </w:r>
      <w:r w:rsidRPr="00D3627A">
        <w:rPr>
          <w:rFonts w:ascii="Times New Roman" w:hAnsi="Times New Roman" w:cs="Times New Roman"/>
          <w:sz w:val="24"/>
          <w:szCs w:val="24"/>
        </w:rPr>
        <w:t>птимиз</w:t>
      </w:r>
      <w:r>
        <w:rPr>
          <w:rFonts w:ascii="Times New Roman" w:hAnsi="Times New Roman" w:cs="Times New Roman"/>
          <w:sz w:val="24"/>
          <w:szCs w:val="24"/>
        </w:rPr>
        <w:t>ировать</w:t>
      </w:r>
      <w:r w:rsidRPr="00D3627A">
        <w:rPr>
          <w:rFonts w:ascii="Times New Roman" w:hAnsi="Times New Roman" w:cs="Times New Roman"/>
          <w:sz w:val="24"/>
          <w:szCs w:val="24"/>
        </w:rPr>
        <w:t xml:space="preserve"> работ</w:t>
      </w:r>
      <w:r>
        <w:rPr>
          <w:rFonts w:ascii="Times New Roman" w:hAnsi="Times New Roman" w:cs="Times New Roman"/>
          <w:sz w:val="24"/>
          <w:szCs w:val="24"/>
        </w:rPr>
        <w:t>у</w:t>
      </w:r>
      <w:r w:rsidRPr="00D3627A">
        <w:rPr>
          <w:rFonts w:ascii="Times New Roman" w:hAnsi="Times New Roman" w:cs="Times New Roman"/>
          <w:sz w:val="24"/>
          <w:szCs w:val="24"/>
        </w:rPr>
        <w:t xml:space="preserve"> участка резки материала</w:t>
      </w:r>
      <w:r>
        <w:rPr>
          <w:rFonts w:ascii="Times New Roman" w:hAnsi="Times New Roman" w:cs="Times New Roman"/>
          <w:sz w:val="24"/>
          <w:szCs w:val="24"/>
        </w:rPr>
        <w:t>, о</w:t>
      </w:r>
      <w:r w:rsidRPr="00D3627A">
        <w:rPr>
          <w:rFonts w:ascii="Times New Roman" w:hAnsi="Times New Roman" w:cs="Times New Roman"/>
          <w:sz w:val="24"/>
          <w:szCs w:val="24"/>
        </w:rPr>
        <w:t>рганиз</w:t>
      </w:r>
      <w:r>
        <w:rPr>
          <w:rFonts w:ascii="Times New Roman" w:hAnsi="Times New Roman" w:cs="Times New Roman"/>
          <w:sz w:val="24"/>
          <w:szCs w:val="24"/>
        </w:rPr>
        <w:t>овать</w:t>
      </w:r>
      <w:r w:rsidRPr="00D3627A">
        <w:rPr>
          <w:rFonts w:ascii="Times New Roman" w:hAnsi="Times New Roman" w:cs="Times New Roman"/>
          <w:sz w:val="24"/>
          <w:szCs w:val="24"/>
        </w:rPr>
        <w:t xml:space="preserve"> работ</w:t>
      </w:r>
      <w:r>
        <w:rPr>
          <w:rFonts w:ascii="Times New Roman" w:hAnsi="Times New Roman" w:cs="Times New Roman"/>
          <w:sz w:val="24"/>
          <w:szCs w:val="24"/>
        </w:rPr>
        <w:t>у</w:t>
      </w:r>
      <w:r w:rsidRPr="00D3627A">
        <w:rPr>
          <w:rFonts w:ascii="Times New Roman" w:hAnsi="Times New Roman" w:cs="Times New Roman"/>
          <w:sz w:val="24"/>
          <w:szCs w:val="24"/>
        </w:rPr>
        <w:t xml:space="preserve"> нового цеха</w:t>
      </w:r>
      <w:r>
        <w:rPr>
          <w:rFonts w:ascii="Times New Roman" w:hAnsi="Times New Roman" w:cs="Times New Roman"/>
          <w:sz w:val="24"/>
          <w:szCs w:val="24"/>
        </w:rPr>
        <w:t>.</w:t>
      </w:r>
    </w:p>
    <w:p w:rsidR="00301934" w:rsidRPr="004264A8" w:rsidRDefault="00301934" w:rsidP="00301934">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 xml:space="preserve">«Сегодня я увидел, что вы буквально по-новому взглянули на свое предприятие, приятно слышать, как вы строите долгосрочные планы. Это очень подстегивает и нас в том числе, чтобы помогать вам, чтобы вы повышали свою эффективность </w:t>
      </w:r>
      <w:r w:rsidRPr="00AD7533">
        <w:rPr>
          <w:rFonts w:ascii="Times New Roman" w:hAnsi="Times New Roman" w:cs="Times New Roman"/>
          <w:sz w:val="24"/>
          <w:szCs w:val="24"/>
        </w:rPr>
        <w:t>–</w:t>
      </w:r>
      <w:r>
        <w:rPr>
          <w:rFonts w:ascii="Times New Roman" w:hAnsi="Times New Roman" w:cs="Times New Roman"/>
          <w:i/>
          <w:iCs/>
          <w:sz w:val="24"/>
          <w:szCs w:val="24"/>
        </w:rPr>
        <w:t xml:space="preserve"> это то, ради чего агентство малого и среднего предпринимательства и работает. Радостно, что в крае есть предприятия, которые реально работают, стараются, показывают результат, а мы, в свою очередь, готовы содействовать в решении различных задач бизнеса. Продолжайте, тиражируйте, становитесь еще крупнее. Спасибо за участие и инициативу</w:t>
      </w:r>
      <w:r w:rsidRPr="00301934">
        <w:rPr>
          <w:rFonts w:ascii="Times New Roman" w:hAnsi="Times New Roman" w:cs="Times New Roman"/>
          <w:i/>
          <w:iCs/>
          <w:sz w:val="24"/>
          <w:szCs w:val="24"/>
        </w:rPr>
        <w:t xml:space="preserve">!», </w:t>
      </w:r>
      <w:r w:rsidRPr="00301934">
        <w:rPr>
          <w:rFonts w:ascii="Times New Roman" w:hAnsi="Times New Roman" w:cs="Times New Roman"/>
          <w:i/>
          <w:sz w:val="24"/>
          <w:szCs w:val="24"/>
        </w:rPr>
        <w:t>–</w:t>
      </w:r>
      <w:r w:rsidRPr="00301934">
        <w:rPr>
          <w:rFonts w:ascii="Times New Roman" w:hAnsi="Times New Roman" w:cs="Times New Roman"/>
          <w:i/>
          <w:iCs/>
          <w:sz w:val="24"/>
          <w:szCs w:val="24"/>
        </w:rPr>
        <w:t xml:space="preserve"> </w:t>
      </w:r>
      <w:r w:rsidRPr="00301934">
        <w:rPr>
          <w:rFonts w:ascii="Times New Roman" w:hAnsi="Times New Roman" w:cs="Times New Roman"/>
          <w:i/>
          <w:sz w:val="24"/>
          <w:szCs w:val="24"/>
        </w:rPr>
        <w:t>поздравил предприятие заместитель руководителя агентства развития малого и среднего предпринимательства Красноярского края Сергей Демешко.</w:t>
      </w:r>
    </w:p>
    <w:p w:rsidR="00803B5A" w:rsidRDefault="00803B5A" w:rsidP="00301934">
      <w:pPr>
        <w:pStyle w:val="a3"/>
        <w:shd w:val="clear" w:color="auto" w:fill="FFFFFF"/>
        <w:spacing w:before="0" w:beforeAutospacing="0" w:after="0" w:afterAutospacing="0"/>
        <w:ind w:firstLine="680"/>
        <w:jc w:val="both"/>
        <w:rPr>
          <w:color w:val="000000"/>
        </w:rPr>
      </w:pPr>
      <w:bookmarkStart w:id="0" w:name="_GoBack"/>
      <w:r w:rsidRPr="00803B5A">
        <w:rPr>
          <w:color w:val="000000"/>
        </w:rPr>
        <w:lastRenderedPageBreak/>
        <w:t>Напомним, нацпроект «Производительность труда» реализуется в Красноярском крае с 2019 года на предприятиях с годовой выручкой от 400 млн рублей. С 2022 года стартовала региональная программа для малых и средних предприятий с выручкой от 200 до 400 млн рублей в год</w:t>
      </w:r>
      <w:r>
        <w:rPr>
          <w:color w:val="000000"/>
        </w:rPr>
        <w:t>.</w:t>
      </w:r>
      <w:r w:rsidRPr="00803B5A">
        <w:rPr>
          <w:color w:val="000000"/>
        </w:rPr>
        <w:t xml:space="preserve"> Адресная поддержка предприятиям края оказывается бесплатно.</w:t>
      </w:r>
    </w:p>
    <w:bookmarkEnd w:id="0"/>
    <w:p w:rsidR="00301934" w:rsidRPr="007044C8" w:rsidRDefault="00301934" w:rsidP="00301934">
      <w:pPr>
        <w:pStyle w:val="a3"/>
        <w:shd w:val="clear" w:color="auto" w:fill="FFFFFF"/>
        <w:spacing w:before="0" w:beforeAutospacing="0" w:after="0" w:afterAutospacing="0"/>
        <w:ind w:firstLine="680"/>
        <w:jc w:val="both"/>
        <w:rPr>
          <w:rFonts w:eastAsiaTheme="minorHAnsi"/>
          <w:lang w:eastAsia="en-US"/>
        </w:rPr>
      </w:pPr>
      <w:r>
        <w:rPr>
          <w:color w:val="000000"/>
        </w:rPr>
        <w:t>В</w:t>
      </w:r>
      <w:r w:rsidRPr="00AD7533">
        <w:rPr>
          <w:color w:val="000000"/>
        </w:rPr>
        <w:t xml:space="preserve"> </w:t>
      </w:r>
      <w:r>
        <w:rPr>
          <w:color w:val="000000"/>
        </w:rPr>
        <w:t>текущем и следующем</w:t>
      </w:r>
      <w:r w:rsidRPr="00AD7533">
        <w:rPr>
          <w:color w:val="000000"/>
        </w:rPr>
        <w:t xml:space="preserve"> году региональная </w:t>
      </w:r>
      <w:r w:rsidRPr="007044C8">
        <w:rPr>
          <w:rFonts w:eastAsiaTheme="minorHAnsi"/>
          <w:lang w:eastAsia="en-US"/>
        </w:rPr>
        <w:t>программа по повышению производительности труда на малых предприятиях будет продолжена. Узнать подробности и заполнить заявку на участ</w:t>
      </w:r>
      <w:r>
        <w:rPr>
          <w:rFonts w:eastAsiaTheme="minorHAnsi"/>
          <w:lang w:eastAsia="en-US"/>
        </w:rPr>
        <w:t xml:space="preserve">ие </w:t>
      </w:r>
      <w:r w:rsidRPr="00AD7533">
        <w:rPr>
          <w:color w:val="000000"/>
        </w:rPr>
        <w:t>предприниматели мог</w:t>
      </w:r>
      <w:r>
        <w:rPr>
          <w:color w:val="000000"/>
        </w:rPr>
        <w:t xml:space="preserve">ут </w:t>
      </w:r>
      <w:r w:rsidRPr="00AD7533">
        <w:rPr>
          <w:color w:val="000000"/>
        </w:rPr>
        <w:t>в центре «Мой бизнес» по телефону 8-800-234-0-124.</w:t>
      </w:r>
    </w:p>
    <w:p w:rsidR="00301934" w:rsidRDefault="00301934" w:rsidP="00301934">
      <w:pPr>
        <w:spacing w:after="0" w:line="240" w:lineRule="auto"/>
        <w:ind w:firstLine="680"/>
        <w:jc w:val="both"/>
        <w:rPr>
          <w:rFonts w:ascii="Times New Roman" w:hAnsi="Times New Roman" w:cs="Times New Roman"/>
          <w:b/>
          <w:bCs/>
          <w:color w:val="000000"/>
          <w:sz w:val="24"/>
          <w:szCs w:val="24"/>
          <w:shd w:val="clear" w:color="auto" w:fill="FFFFFF"/>
        </w:rPr>
      </w:pPr>
    </w:p>
    <w:p w:rsidR="00301934" w:rsidRPr="00AD7533" w:rsidRDefault="00301934" w:rsidP="00301934">
      <w:pPr>
        <w:spacing w:after="0" w:line="240" w:lineRule="auto"/>
        <w:ind w:firstLine="680"/>
        <w:jc w:val="both"/>
        <w:rPr>
          <w:rFonts w:ascii="Times New Roman" w:hAnsi="Times New Roman" w:cs="Times New Roman"/>
          <w:b/>
          <w:bCs/>
          <w:color w:val="000000"/>
          <w:sz w:val="24"/>
          <w:szCs w:val="24"/>
          <w:shd w:val="clear" w:color="auto" w:fill="FFFFFF"/>
        </w:rPr>
      </w:pPr>
      <w:r w:rsidRPr="00AD7533">
        <w:rPr>
          <w:rFonts w:ascii="Times New Roman" w:hAnsi="Times New Roman" w:cs="Times New Roman"/>
          <w:b/>
          <w:bCs/>
          <w:color w:val="000000"/>
          <w:sz w:val="24"/>
          <w:szCs w:val="24"/>
          <w:shd w:val="clear" w:color="auto" w:fill="FFFFFF"/>
        </w:rPr>
        <w:t>Справка</w:t>
      </w:r>
    </w:p>
    <w:p w:rsidR="00301934" w:rsidRDefault="00301934" w:rsidP="00301934">
      <w:pPr>
        <w:spacing w:after="0" w:line="240" w:lineRule="auto"/>
        <w:ind w:firstLine="680"/>
        <w:jc w:val="both"/>
        <w:outlineLvl w:val="0"/>
        <w:rPr>
          <w:rFonts w:ascii="Times New Roman" w:hAnsi="Times New Roman" w:cs="Times New Roman"/>
          <w:sz w:val="24"/>
          <w:szCs w:val="24"/>
        </w:rPr>
      </w:pPr>
    </w:p>
    <w:p w:rsidR="00301934" w:rsidRPr="007044C8" w:rsidRDefault="00301934" w:rsidP="00301934">
      <w:pPr>
        <w:spacing w:after="0" w:line="240" w:lineRule="auto"/>
        <w:ind w:firstLine="680"/>
        <w:jc w:val="both"/>
        <w:outlineLvl w:val="0"/>
        <w:rPr>
          <w:rFonts w:ascii="Times New Roman" w:hAnsi="Times New Roman" w:cs="Times New Roman"/>
          <w:sz w:val="24"/>
          <w:szCs w:val="24"/>
        </w:rPr>
      </w:pPr>
      <w:r w:rsidRPr="007044C8">
        <w:rPr>
          <w:rFonts w:ascii="Times New Roman" w:hAnsi="Times New Roman" w:cs="Times New Roman"/>
          <w:sz w:val="24"/>
          <w:szCs w:val="24"/>
        </w:rPr>
        <w:t>Общество с ограниченной ответственностью «Флексопринт» специализируется на производстве флексоэтикеточной продукции с 2003г. Клиентская база предприятия составляет более 350 предприятий пищевой, химической и фармацевтической промышленности в Сибирском федеральном округе и на Дальнем Востоке.</w:t>
      </w:r>
    </w:p>
    <w:p w:rsidR="00301934" w:rsidRPr="007044C8" w:rsidRDefault="00301934" w:rsidP="00301934">
      <w:pPr>
        <w:spacing w:after="0" w:line="240" w:lineRule="auto"/>
        <w:ind w:firstLine="680"/>
        <w:jc w:val="both"/>
        <w:outlineLvl w:val="0"/>
        <w:rPr>
          <w:rFonts w:ascii="Times New Roman" w:hAnsi="Times New Roman" w:cs="Times New Roman"/>
          <w:sz w:val="24"/>
          <w:szCs w:val="24"/>
        </w:rPr>
      </w:pPr>
      <w:r w:rsidRPr="007044C8">
        <w:rPr>
          <w:rFonts w:ascii="Times New Roman" w:hAnsi="Times New Roman" w:cs="Times New Roman"/>
          <w:sz w:val="24"/>
          <w:szCs w:val="24"/>
        </w:rPr>
        <w:t>Объем реализуемой продукции в м.кв. составляет 2 990 943 единиц в год.</w:t>
      </w:r>
    </w:p>
    <w:p w:rsidR="003542F0" w:rsidRDefault="003542F0" w:rsidP="003542F0">
      <w:pPr>
        <w:pStyle w:val="a3"/>
        <w:shd w:val="clear" w:color="auto" w:fill="FFFFFF"/>
        <w:spacing w:before="0" w:beforeAutospacing="0" w:after="0" w:afterAutospacing="0"/>
        <w:ind w:firstLine="709"/>
        <w:jc w:val="both"/>
        <w:rPr>
          <w:color w:val="3B4256"/>
          <w:spacing w:val="3"/>
        </w:rPr>
      </w:pPr>
    </w:p>
    <w:p w:rsidR="002F6ABC" w:rsidRPr="00124C40" w:rsidRDefault="002F6ABC" w:rsidP="003542F0">
      <w:pPr>
        <w:spacing w:after="0" w:line="240" w:lineRule="auto"/>
        <w:rPr>
          <w:rFonts w:ascii="Times New Roman" w:hAnsi="Times New Roman" w:cs="Times New Roman"/>
          <w:b/>
          <w:bCs/>
          <w:sz w:val="24"/>
          <w:szCs w:val="24"/>
        </w:rPr>
      </w:pPr>
    </w:p>
    <w:p w:rsidR="0008608D" w:rsidRPr="004E0352" w:rsidRDefault="00755CD6" w:rsidP="00301934">
      <w:pPr>
        <w:spacing w:after="0" w:line="240" w:lineRule="auto"/>
        <w:ind w:firstLine="709"/>
        <w:jc w:val="both"/>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800905">
        <w:rPr>
          <w:rFonts w:ascii="Times New Roman" w:hAnsi="Times New Roman" w:cs="Times New Roman"/>
          <w:bCs/>
          <w:i/>
          <w:sz w:val="24"/>
          <w:szCs w:val="24"/>
        </w:rPr>
        <w:t xml:space="preserve"> информация для СМИ</w:t>
      </w:r>
      <w:r w:rsidR="001664FC">
        <w:rPr>
          <w:rFonts w:ascii="Times New Roman" w:hAnsi="Times New Roman" w:cs="Times New Roman"/>
          <w:bCs/>
          <w:i/>
          <w:sz w:val="24"/>
          <w:szCs w:val="24"/>
        </w:rPr>
        <w:t>:</w:t>
      </w:r>
      <w:r w:rsidR="00800905">
        <w:rPr>
          <w:rFonts w:ascii="Times New Roman" w:hAnsi="Times New Roman" w:cs="Times New Roman"/>
          <w:bCs/>
          <w:i/>
          <w:sz w:val="24"/>
          <w:szCs w:val="24"/>
        </w:rPr>
        <w:t xml:space="preserve"> </w:t>
      </w:r>
      <w:r w:rsidR="001664FC">
        <w:rPr>
          <w:rFonts w:ascii="Times New Roman" w:hAnsi="Times New Roman" w:cs="Times New Roman"/>
          <w:bCs/>
          <w:i/>
          <w:sz w:val="24"/>
          <w:szCs w:val="24"/>
        </w:rPr>
        <w:t xml:space="preserve">+7 </w:t>
      </w:r>
      <w:r w:rsidR="00800905">
        <w:rPr>
          <w:rFonts w:ascii="Times New Roman" w:hAnsi="Times New Roman" w:cs="Times New Roman"/>
          <w:bCs/>
          <w:i/>
          <w:sz w:val="24"/>
          <w:szCs w:val="24"/>
        </w:rPr>
        <w:t xml:space="preserve">(391)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1664FC">
        <w:rPr>
          <w:rFonts w:ascii="Times New Roman" w:hAnsi="Times New Roman" w:cs="Times New Roman"/>
          <w:bCs/>
          <w:i/>
          <w:sz w:val="24"/>
          <w:szCs w:val="24"/>
        </w:rPr>
        <w:t>.</w:t>
      </w:r>
    </w:p>
    <w:p w:rsidR="00124C40" w:rsidRPr="00124C40" w:rsidRDefault="00124C40" w:rsidP="00124C40">
      <w:pPr>
        <w:spacing w:after="0" w:line="240" w:lineRule="auto"/>
        <w:rPr>
          <w:rFonts w:ascii="Times New Roman" w:hAnsi="Times New Roman" w:cs="Times New Roman"/>
          <w:b/>
          <w:bCs/>
          <w:sz w:val="24"/>
          <w:szCs w:val="24"/>
        </w:rPr>
      </w:pPr>
    </w:p>
    <w:p w:rsidR="001B66AD" w:rsidRDefault="001B66AD">
      <w:pPr>
        <w:rPr>
          <w:b/>
          <w:bCs/>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67" w:rsidRDefault="00044567" w:rsidP="00800905">
      <w:pPr>
        <w:spacing w:after="0" w:line="240" w:lineRule="auto"/>
      </w:pPr>
      <w:r>
        <w:separator/>
      </w:r>
    </w:p>
  </w:endnote>
  <w:endnote w:type="continuationSeparator" w:id="0">
    <w:p w:rsidR="00044567" w:rsidRDefault="00044567"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67" w:rsidRDefault="00044567" w:rsidP="00800905">
      <w:pPr>
        <w:spacing w:after="0" w:line="240" w:lineRule="auto"/>
      </w:pPr>
      <w:r>
        <w:separator/>
      </w:r>
    </w:p>
  </w:footnote>
  <w:footnote w:type="continuationSeparator" w:id="0">
    <w:p w:rsidR="00044567" w:rsidRDefault="00044567"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42704"/>
    <w:rsid w:val="00044567"/>
    <w:rsid w:val="0006368B"/>
    <w:rsid w:val="0008608D"/>
    <w:rsid w:val="00124C40"/>
    <w:rsid w:val="001664FC"/>
    <w:rsid w:val="001B66AD"/>
    <w:rsid w:val="001C259D"/>
    <w:rsid w:val="002F6ABC"/>
    <w:rsid w:val="00301934"/>
    <w:rsid w:val="003542F0"/>
    <w:rsid w:val="00377EA3"/>
    <w:rsid w:val="003A2BE6"/>
    <w:rsid w:val="003E5564"/>
    <w:rsid w:val="00436EA8"/>
    <w:rsid w:val="004739E5"/>
    <w:rsid w:val="004B5873"/>
    <w:rsid w:val="004E0352"/>
    <w:rsid w:val="0050097C"/>
    <w:rsid w:val="00534AB5"/>
    <w:rsid w:val="005B6F58"/>
    <w:rsid w:val="006D35DB"/>
    <w:rsid w:val="006E4D88"/>
    <w:rsid w:val="00703C39"/>
    <w:rsid w:val="007047B4"/>
    <w:rsid w:val="00755CD6"/>
    <w:rsid w:val="00800905"/>
    <w:rsid w:val="00803B5A"/>
    <w:rsid w:val="008710A4"/>
    <w:rsid w:val="008B0A40"/>
    <w:rsid w:val="008B36CA"/>
    <w:rsid w:val="009270F0"/>
    <w:rsid w:val="00972265"/>
    <w:rsid w:val="009878F9"/>
    <w:rsid w:val="009E4417"/>
    <w:rsid w:val="00A72534"/>
    <w:rsid w:val="00A81363"/>
    <w:rsid w:val="00A8221E"/>
    <w:rsid w:val="00BC4A12"/>
    <w:rsid w:val="00C76FDA"/>
    <w:rsid w:val="00D71E17"/>
    <w:rsid w:val="00D9795A"/>
    <w:rsid w:val="00DB14D7"/>
    <w:rsid w:val="00E97704"/>
    <w:rsid w:val="00F70893"/>
    <w:rsid w:val="00F8582B"/>
    <w:rsid w:val="00FA367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CCD3"/>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qFormat/>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5386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3</cp:revision>
  <dcterms:created xsi:type="dcterms:W3CDTF">2023-11-29T09:22:00Z</dcterms:created>
  <dcterms:modified xsi:type="dcterms:W3CDTF">2023-11-30T06:36:00Z</dcterms:modified>
</cp:coreProperties>
</file>