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6CD5" w14:textId="77777777" w:rsidR="00D6320E" w:rsidRDefault="00D6320E" w:rsidP="00D6320E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73A1" w14:textId="7EFFF4A5" w:rsidR="00D6320E" w:rsidRDefault="00D6320E" w:rsidP="00D6320E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Pr="00D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</w:t>
      </w:r>
      <w:r w:rsidRPr="00970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BC3C2C1" w14:textId="77777777" w:rsidR="00D6320E" w:rsidRPr="009704F4" w:rsidRDefault="00D6320E" w:rsidP="00D6320E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22BC" w14:textId="77777777" w:rsidR="00D6320E" w:rsidRDefault="00D6320E" w:rsidP="00D63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развития малого и среднего предпринимательства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информирует, что Отделение по Красноярскому краю Сибирского главного управления Центрального банка Российской Федерации проведет 10.10.2023 в 10:00 онлайн вебинар для малого и среднего предпринимательства на тему «Финансовые и платежные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развития бизнеса».</w:t>
      </w:r>
    </w:p>
    <w:p w14:paraId="492837C0" w14:textId="01473E2B" w:rsidR="00D6320E" w:rsidRDefault="00D6320E" w:rsidP="00D63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выступят эксперты Банка России, коммерческих банков и предприниматели. Спикеры расскажут о том, как можно получить заем на льготных условиях в микрофинансовой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государственным участием, а также о возможности подключения к Системе быстрых платежей для малого бизнеса. Подробная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мероприятии, а также инструкция по подключению прилагаются.</w:t>
      </w:r>
    </w:p>
    <w:p w14:paraId="505DEC49" w14:textId="3640F780" w:rsidR="00D6320E" w:rsidRPr="00D77545" w:rsidRDefault="00D6320E" w:rsidP="00D6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л.</w:t>
      </w:r>
      <w:r w:rsidRPr="00D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экз.</w:t>
      </w:r>
    </w:p>
    <w:p w14:paraId="09A4CE2E" w14:textId="77777777" w:rsidR="00AE7142" w:rsidRDefault="00AE7142"/>
    <w:p w14:paraId="434368E9" w14:textId="77777777" w:rsidR="00D6320E" w:rsidRDefault="00D6320E"/>
    <w:p w14:paraId="3DF2E678" w14:textId="77777777" w:rsidR="00D6320E" w:rsidRDefault="00D6320E"/>
    <w:p w14:paraId="1B0BC425" w14:textId="77777777" w:rsidR="00D6320E" w:rsidRDefault="00D6320E"/>
    <w:p w14:paraId="4FA77F84" w14:textId="77777777" w:rsidR="00D6320E" w:rsidRDefault="00D6320E"/>
    <w:p w14:paraId="40DB60CF" w14:textId="77777777" w:rsidR="00D6320E" w:rsidRDefault="00D6320E"/>
    <w:p w14:paraId="7DE6636F" w14:textId="77777777" w:rsidR="00D6320E" w:rsidRDefault="00D6320E"/>
    <w:p w14:paraId="265F1F13" w14:textId="77777777" w:rsidR="00D6320E" w:rsidRDefault="00D6320E"/>
    <w:p w14:paraId="3C409536" w14:textId="77777777" w:rsidR="00D6320E" w:rsidRDefault="00D6320E"/>
    <w:p w14:paraId="322AE739" w14:textId="77777777" w:rsidR="00D6320E" w:rsidRDefault="00D6320E"/>
    <w:p w14:paraId="088C18F0" w14:textId="77777777" w:rsidR="00D6320E" w:rsidRDefault="00D6320E"/>
    <w:p w14:paraId="43B523AD" w14:textId="77777777" w:rsidR="00D6320E" w:rsidRDefault="00D6320E"/>
    <w:p w14:paraId="3A68C94F" w14:textId="77777777" w:rsidR="00D6320E" w:rsidRDefault="00D6320E"/>
    <w:p w14:paraId="49D0A43D" w14:textId="77777777" w:rsidR="00D6320E" w:rsidRDefault="00D6320E"/>
    <w:p w14:paraId="120FBFBE" w14:textId="77777777" w:rsidR="00D6320E" w:rsidRDefault="00D6320E"/>
    <w:p w14:paraId="63C0C165" w14:textId="77777777" w:rsidR="00D6320E" w:rsidRDefault="00D6320E"/>
    <w:p w14:paraId="40289E43" w14:textId="77777777" w:rsidR="00D6320E" w:rsidRDefault="00D6320E"/>
    <w:p w14:paraId="140937F1" w14:textId="77777777" w:rsidR="00D6320E" w:rsidRDefault="00D6320E"/>
    <w:p w14:paraId="4DD1ECC4" w14:textId="77777777" w:rsidR="00D6320E" w:rsidRDefault="00D6320E"/>
    <w:p w14:paraId="65DB44D3" w14:textId="77777777" w:rsidR="00D6320E" w:rsidRDefault="00D6320E"/>
    <w:p w14:paraId="2AF229C2" w14:textId="77777777" w:rsidR="00D6320E" w:rsidRDefault="00D6320E"/>
    <w:p w14:paraId="3AA01ABA" w14:textId="0B30817C" w:rsidR="00D6320E" w:rsidRPr="008B636B" w:rsidRDefault="00D6320E" w:rsidP="00D6320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8B636B">
        <w:rPr>
          <w:rFonts w:ascii="Times New Roman" w:hAnsi="Times New Roman" w:cs="Times New Roman"/>
          <w:b/>
          <w:sz w:val="28"/>
          <w:szCs w:val="28"/>
        </w:rPr>
        <w:t>РОГРАММА ВЕБИНАРА</w:t>
      </w:r>
    </w:p>
    <w:p w14:paraId="2B2E202C" w14:textId="77777777" w:rsidR="00D6320E" w:rsidRPr="007F5D81" w:rsidRDefault="00D6320E" w:rsidP="00D6320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D8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>Финансовые и платежные инструменты для развития бизнеса</w:t>
      </w:r>
      <w:r w:rsidRPr="007F5D81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01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6762"/>
      </w:tblGrid>
      <w:tr w:rsidR="00D6320E" w:rsidRPr="008B636B" w14:paraId="04D21E3D" w14:textId="77777777" w:rsidTr="00D6320E">
        <w:trPr>
          <w:trHeight w:val="461"/>
        </w:trPr>
        <w:tc>
          <w:tcPr>
            <w:tcW w:w="3360" w:type="dxa"/>
          </w:tcPr>
          <w:p w14:paraId="23950038" w14:textId="77777777" w:rsidR="00D6320E" w:rsidRPr="008B636B" w:rsidRDefault="00D6320E" w:rsidP="00215A97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проведения:</w:t>
            </w:r>
          </w:p>
        </w:tc>
        <w:tc>
          <w:tcPr>
            <w:tcW w:w="6762" w:type="dxa"/>
          </w:tcPr>
          <w:p w14:paraId="26361BB8" w14:textId="77777777" w:rsidR="00D6320E" w:rsidRPr="008B636B" w:rsidRDefault="00D6320E" w:rsidP="00215A97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2023</w:t>
            </w:r>
          </w:p>
        </w:tc>
      </w:tr>
      <w:tr w:rsidR="00D6320E" w:rsidRPr="008B636B" w14:paraId="01FEFE56" w14:textId="77777777" w:rsidTr="00D6320E">
        <w:trPr>
          <w:trHeight w:val="475"/>
        </w:trPr>
        <w:tc>
          <w:tcPr>
            <w:tcW w:w="3360" w:type="dxa"/>
          </w:tcPr>
          <w:p w14:paraId="0BDECD13" w14:textId="77777777" w:rsidR="00D6320E" w:rsidRPr="008B636B" w:rsidRDefault="00D6320E" w:rsidP="00215A97">
            <w:pPr>
              <w:spacing w:before="100" w:after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Организатор:</w:t>
            </w:r>
          </w:p>
        </w:tc>
        <w:tc>
          <w:tcPr>
            <w:tcW w:w="6762" w:type="dxa"/>
          </w:tcPr>
          <w:p w14:paraId="7D6E0D3E" w14:textId="77777777" w:rsidR="00D6320E" w:rsidRPr="008B636B" w:rsidRDefault="00D6320E" w:rsidP="00215A97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D6320E" w:rsidRPr="008B636B" w14:paraId="662F9087" w14:textId="77777777" w:rsidTr="00D6320E">
        <w:trPr>
          <w:trHeight w:val="461"/>
        </w:trPr>
        <w:tc>
          <w:tcPr>
            <w:tcW w:w="3360" w:type="dxa"/>
          </w:tcPr>
          <w:p w14:paraId="2E6FD1A1" w14:textId="77777777" w:rsidR="00D6320E" w:rsidRPr="008B636B" w:rsidRDefault="00D6320E" w:rsidP="00215A97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проведения:</w:t>
            </w:r>
          </w:p>
        </w:tc>
        <w:tc>
          <w:tcPr>
            <w:tcW w:w="6762" w:type="dxa"/>
          </w:tcPr>
          <w:p w14:paraId="12C9E3A9" w14:textId="77777777" w:rsidR="00D6320E" w:rsidRPr="008B636B" w:rsidRDefault="00D6320E" w:rsidP="00215A97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12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464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 К</w:t>
            </w:r>
            <w:r w:rsidRPr="004840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расноярское</w:t>
            </w:r>
            <w:r w:rsidRPr="00D5464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6320E" w:rsidRPr="008B636B" w14:paraId="5777EB71" w14:textId="77777777" w:rsidTr="00D6320E">
        <w:trPr>
          <w:trHeight w:val="461"/>
        </w:trPr>
        <w:tc>
          <w:tcPr>
            <w:tcW w:w="3360" w:type="dxa"/>
          </w:tcPr>
          <w:p w14:paraId="49C8657B" w14:textId="77777777" w:rsidR="00D6320E" w:rsidRPr="00052865" w:rsidRDefault="00D6320E" w:rsidP="00215A97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Продолжительность: </w:t>
            </w:r>
          </w:p>
        </w:tc>
        <w:tc>
          <w:tcPr>
            <w:tcW w:w="6762" w:type="dxa"/>
          </w:tcPr>
          <w:p w14:paraId="27EA02BE" w14:textId="77777777" w:rsidR="00D6320E" w:rsidRPr="008B636B" w:rsidRDefault="00D6320E" w:rsidP="00215A97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D6320E" w:rsidRPr="008B636B" w14:paraId="0CC5697C" w14:textId="77777777" w:rsidTr="00D6320E">
        <w:trPr>
          <w:trHeight w:val="1020"/>
        </w:trPr>
        <w:tc>
          <w:tcPr>
            <w:tcW w:w="3360" w:type="dxa"/>
          </w:tcPr>
          <w:p w14:paraId="2E9045A3" w14:textId="77777777" w:rsidR="00D6320E" w:rsidRPr="008B636B" w:rsidRDefault="00D6320E" w:rsidP="00215A97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</w:p>
        </w:tc>
        <w:tc>
          <w:tcPr>
            <w:tcW w:w="6762" w:type="dxa"/>
          </w:tcPr>
          <w:p w14:paraId="6FCC5428" w14:textId="77777777" w:rsidR="00D6320E" w:rsidRPr="008B636B" w:rsidRDefault="00D6320E" w:rsidP="00215A97">
            <w:pPr>
              <w:spacing w:before="100" w:after="100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Видеоконференция с использование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сервиса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u w:val="single"/>
                <w:lang w:val="en-US" w:eastAsia="ru-RU"/>
              </w:rPr>
              <w:t>RU</w:t>
            </w:r>
            <w:r w:rsidRPr="00477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(инструкция подключения к вебинару прилагается)</w:t>
            </w:r>
          </w:p>
        </w:tc>
      </w:tr>
    </w:tbl>
    <w:tbl>
      <w:tblPr>
        <w:tblStyle w:val="2"/>
        <w:tblW w:w="102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7"/>
        <w:gridCol w:w="7000"/>
      </w:tblGrid>
      <w:tr w:rsidR="00D6320E" w:rsidRPr="00484035" w14:paraId="7A36E8B8" w14:textId="77777777" w:rsidTr="00D6320E">
        <w:tc>
          <w:tcPr>
            <w:tcW w:w="3247" w:type="dxa"/>
            <w:gridSpan w:val="2"/>
          </w:tcPr>
          <w:p w14:paraId="0C6C83B4" w14:textId="77777777" w:rsidR="00D6320E" w:rsidRPr="00484035" w:rsidRDefault="00D6320E" w:rsidP="00215A97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 мероприятия:</w:t>
            </w:r>
          </w:p>
        </w:tc>
        <w:tc>
          <w:tcPr>
            <w:tcW w:w="7000" w:type="dxa"/>
          </w:tcPr>
          <w:p w14:paraId="3A055912" w14:textId="77777777" w:rsidR="00D6320E" w:rsidRPr="00484035" w:rsidRDefault="00D6320E" w:rsidP="00215A97">
            <w:pPr>
              <w:spacing w:before="100" w:after="100"/>
              <w:ind w:firstLine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Ефанов</w:t>
            </w:r>
          </w:p>
        </w:tc>
      </w:tr>
      <w:tr w:rsidR="00D6320E" w:rsidRPr="00484035" w14:paraId="2B7D1E5E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278ACB3D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09.00 -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 10.00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A3A852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D6320E" w:rsidRPr="00484035" w14:paraId="33A469DB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7A02C80C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7C174A3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 вебинара</w:t>
            </w:r>
          </w:p>
        </w:tc>
      </w:tr>
      <w:tr w:rsidR="00D6320E" w:rsidRPr="00484035" w14:paraId="3F54E139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DCBD4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529F" w14:textId="77777777" w:rsidR="00D6320E" w:rsidRDefault="00D6320E" w:rsidP="00215A97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Игорь Ефанов</w:t>
            </w:r>
          </w:p>
          <w:p w14:paraId="7BCB3FA0" w14:textId="77777777" w:rsidR="00D6320E" w:rsidRPr="00484035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управляющего Отделением Красноярск Банка России</w:t>
            </w:r>
          </w:p>
        </w:tc>
      </w:tr>
      <w:tr w:rsidR="00D6320E" w:rsidRPr="00484035" w14:paraId="55C1E2AD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6512A8A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2D9BA03" w14:textId="77777777" w:rsidR="00D6320E" w:rsidRPr="00B56A70" w:rsidRDefault="00D6320E" w:rsidP="00215A97">
            <w:pPr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 w:rsidRPr="00B56A7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Финансовая поддержка субъектов МСП через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МФО с государственным участием</w:t>
            </w:r>
          </w:p>
        </w:tc>
      </w:tr>
      <w:tr w:rsidR="00D6320E" w:rsidRPr="00484035" w14:paraId="14772175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1DBAC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FA46" w14:textId="77777777" w:rsidR="00D6320E" w:rsidRDefault="00D6320E" w:rsidP="00215A97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Анна Нестерова</w:t>
            </w:r>
          </w:p>
          <w:p w14:paraId="04323064" w14:textId="77777777" w:rsidR="00D6320E" w:rsidRPr="00484035" w:rsidRDefault="00D6320E" w:rsidP="00215A97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заведующий сектором организации надзорной деятельности Управления надзора за рынком микрофинансирования Сибирского главного управления Центрального банка Российской Федерации</w:t>
            </w:r>
          </w:p>
        </w:tc>
      </w:tr>
      <w:tr w:rsidR="00D6320E" w:rsidRPr="00484035" w14:paraId="74B2AF15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94B30AA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.25 - 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496B537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 и возможности Системы быстрых платежей для бизнеса</w:t>
            </w:r>
          </w:p>
        </w:tc>
      </w:tr>
      <w:tr w:rsidR="00D6320E" w:rsidRPr="00484035" w14:paraId="1125A182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3AA00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D6EBB" w14:textId="77777777" w:rsidR="00D6320E" w:rsidRPr="00484035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Анна Меньшикова</w:t>
            </w:r>
          </w:p>
          <w:p w14:paraId="371DE6A2" w14:textId="77777777" w:rsidR="00D6320E" w:rsidRPr="00484035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и.о. начальника отдела платежных систем и расчетов Отделения Красноярск Банка России</w:t>
            </w:r>
          </w:p>
        </w:tc>
      </w:tr>
      <w:tr w:rsidR="00D6320E" w:rsidRPr="00484035" w14:paraId="1FCFC973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BB1A4BB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10.35 - 10.45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9099618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Сценарии приема оплаты за товары и услуги через Систему быстрых платежей. Тарифы в системе</w:t>
            </w:r>
          </w:p>
        </w:tc>
      </w:tr>
      <w:tr w:rsidR="00D6320E" w:rsidRPr="00484035" w14:paraId="004A214C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FF322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153A" w14:textId="77777777" w:rsidR="00D6320E" w:rsidRPr="00484035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Гартвиг</w:t>
            </w:r>
            <w:proofErr w:type="spellEnd"/>
          </w:p>
          <w:p w14:paraId="296E1C8D" w14:textId="77777777" w:rsidR="00D6320E" w:rsidRPr="0063618E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ведущий экономист отдела платежных систем и расчетов Отделения Красноярск Банка России</w:t>
            </w:r>
          </w:p>
        </w:tc>
      </w:tr>
      <w:tr w:rsidR="00D6320E" w:rsidRPr="00484035" w14:paraId="3A606DB0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6EC0C71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10.45 -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8A62EDC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вопросы реализации сценариев оплаты и порядок подключения к Системе быстрых платежей в банке</w:t>
            </w:r>
          </w:p>
        </w:tc>
      </w:tr>
      <w:tr w:rsidR="00D6320E" w:rsidRPr="00484035" w14:paraId="3EFDD57D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CC285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2A08" w14:textId="77777777" w:rsidR="00D6320E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Евгений Алексеев</w:t>
            </w:r>
          </w:p>
          <w:p w14:paraId="721C33D8" w14:textId="77777777" w:rsidR="00D6320E" w:rsidRPr="00484035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начальник отдела терминальных устройств </w:t>
            </w:r>
            <w:r w:rsidRPr="00D64134">
              <w:rPr>
                <w:rFonts w:ascii="Times New Roman" w:hAnsi="Times New Roman" w:cs="Times New Roman"/>
                <w:i/>
                <w:sz w:val="26"/>
                <w:szCs w:val="26"/>
              </w:rPr>
              <w:t>АО АИКБ «Енисейский объединенный банк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6320E" w:rsidRPr="00484035" w14:paraId="6F37D60D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2AF3E52B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- 11.15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9AB6468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быстрых платежей в АО «Россельхозбанк»</w:t>
            </w:r>
          </w:p>
        </w:tc>
      </w:tr>
      <w:tr w:rsidR="00D6320E" w:rsidRPr="00484035" w14:paraId="667EF147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B9C9E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48D1" w14:textId="77777777" w:rsidR="00D6320E" w:rsidRPr="00484035" w:rsidRDefault="00D6320E" w:rsidP="00215A97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Андрей Суворов</w:t>
            </w:r>
          </w:p>
          <w:p w14:paraId="6E7A5795" w14:textId="77777777" w:rsidR="00D6320E" w:rsidRPr="00B25012" w:rsidRDefault="00D6320E" w:rsidP="00215A97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главный клиентский менеджер отдела по работе с клиентами крупного бизнеса Красноярского филиала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АО «</w:t>
            </w: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Россельхозбанк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D6320E" w:rsidRPr="00484035" w14:paraId="04B7DF6D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2EFB1E44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- 11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2C4D8A3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кейсы приема оплаты через СБП</w:t>
            </w:r>
          </w:p>
        </w:tc>
      </w:tr>
      <w:tr w:rsidR="00D6320E" w:rsidRPr="00484035" w14:paraId="1A9EA85D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315F7" w14:textId="77777777" w:rsidR="00D6320E" w:rsidRPr="00484035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7581" w14:textId="77777777" w:rsidR="00D6320E" w:rsidRPr="007F5D81" w:rsidRDefault="00D6320E" w:rsidP="00215A97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D81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Представители бизнеса</w:t>
            </w:r>
          </w:p>
        </w:tc>
      </w:tr>
      <w:tr w:rsidR="00D6320E" w:rsidRPr="00484035" w14:paraId="52B0963E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3ADAABC" w14:textId="77777777" w:rsidR="00D6320E" w:rsidRPr="00010171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87BDBEB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 участников</w:t>
            </w:r>
          </w:p>
        </w:tc>
      </w:tr>
      <w:tr w:rsidR="00D6320E" w:rsidRPr="00484035" w14:paraId="4EA6E1B0" w14:textId="77777777" w:rsidTr="00D6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0BA7D" w14:textId="77777777" w:rsidR="00D6320E" w:rsidRPr="00010171" w:rsidRDefault="00D6320E" w:rsidP="00215A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11.50 - 12.00</w:t>
            </w: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31D0" w14:textId="77777777" w:rsidR="00D6320E" w:rsidRPr="00484035" w:rsidRDefault="00D6320E" w:rsidP="00215A97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итогов, завершение вебинара</w:t>
            </w:r>
          </w:p>
        </w:tc>
      </w:tr>
    </w:tbl>
    <w:p w14:paraId="732CF0C8" w14:textId="77777777" w:rsidR="00D6320E" w:rsidRPr="0081559E" w:rsidRDefault="00D6320E" w:rsidP="00D63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D4555" w14:textId="77777777" w:rsidR="00D6320E" w:rsidRDefault="00D6320E" w:rsidP="00D6320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E0C50" w14:textId="20BD972C" w:rsidR="00D6320E" w:rsidRDefault="00D6320E" w:rsidP="00D6320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подключения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 к вебинару</w:t>
      </w:r>
    </w:p>
    <w:tbl>
      <w:tblPr>
        <w:tblW w:w="9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320E" w:rsidRPr="00755A44" w14:paraId="40617746" w14:textId="77777777" w:rsidTr="00D6320E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99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36"/>
              <w:gridCol w:w="3406"/>
            </w:tblGrid>
            <w:tr w:rsidR="00D6320E" w14:paraId="6DFD5E6D" w14:textId="77777777" w:rsidTr="00215A97">
              <w:trPr>
                <w:trHeight w:val="567"/>
              </w:trPr>
              <w:tc>
                <w:tcPr>
                  <w:tcW w:w="4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CB2305" w14:textId="77777777" w:rsidR="00D6320E" w:rsidRDefault="00D6320E" w:rsidP="00215A97">
                  <w:pPr>
                    <w:spacing w:line="252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62036C">
                    <w:rPr>
                      <w:rFonts w:ascii="Arial" w:eastAsia="Calibri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62999AF" wp14:editId="34F9C5F0">
                        <wp:extent cx="742950" cy="742950"/>
                        <wp:effectExtent l="0" t="0" r="0" b="0"/>
                        <wp:docPr id="2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B3501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Подключиться по 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мероприятия</w:t>
                  </w:r>
                </w:p>
              </w:tc>
            </w:tr>
            <w:tr w:rsidR="00D6320E" w14:paraId="6DA52832" w14:textId="77777777" w:rsidTr="00215A9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14:paraId="2C1C5E21" w14:textId="77777777" w:rsidR="00D6320E" w:rsidRDefault="00D6320E" w:rsidP="00215A97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3EC6E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Сайт сервиса: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22D00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IVA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CBR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D6320E" w14:paraId="5CD2BAB2" w14:textId="77777777" w:rsidTr="00215A9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</w:tcPr>
                <w:p w14:paraId="74040624" w14:textId="77777777" w:rsidR="00D6320E" w:rsidRDefault="00D6320E" w:rsidP="00215A97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C7635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 xml:space="preserve"> мероприятия: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FB515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209-438-514</w:t>
                  </w:r>
                </w:p>
              </w:tc>
            </w:tr>
            <w:tr w:rsidR="00D6320E" w14:paraId="4072F141" w14:textId="77777777" w:rsidTr="00215A9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B51373A" w14:textId="77777777" w:rsidR="00D6320E" w:rsidRDefault="00D6320E" w:rsidP="00215A97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06984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Пароль: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C9E56" w14:textId="77777777" w:rsidR="00D6320E" w:rsidRPr="00755E57" w:rsidRDefault="00D6320E" w:rsidP="00215A9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0287</w:t>
                  </w:r>
                </w:p>
              </w:tc>
            </w:tr>
          </w:tbl>
          <w:p w14:paraId="149E244E" w14:textId="77777777" w:rsidR="00D6320E" w:rsidRPr="00755A44" w:rsidRDefault="00D6320E" w:rsidP="00215A97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мин. до его начала.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Подключение доступно с 09.00 (время Красноярское).</w:t>
            </w:r>
          </w:p>
          <w:p w14:paraId="11E38813" w14:textId="77777777" w:rsidR="00D6320E" w:rsidRPr="00145E08" w:rsidRDefault="00D6320E" w:rsidP="00215A97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Подключение к вебинару с компьютера. </w:t>
            </w:r>
          </w:p>
          <w:p w14:paraId="60E7FC2B" w14:textId="77777777" w:rsidR="00D6320E" w:rsidRPr="00755A44" w:rsidRDefault="00D6320E" w:rsidP="00215A97">
            <w:pPr>
              <w:spacing w:after="0" w:line="288" w:lineRule="auto"/>
              <w:ind w:left="4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входа через браузер (Яндекс Браузер, 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Chrome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пройдите по ссылке</w:t>
            </w: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CB071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</w:t>
              </w:r>
              <w:proofErr w:type="spellStart"/>
              <w:r w:rsidRPr="00CB071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iva</w:t>
              </w:r>
              <w:proofErr w:type="spellEnd"/>
              <w:r w:rsidRPr="00CB071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B071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cbr</w:t>
              </w:r>
              <w:proofErr w:type="spellEnd"/>
              <w:r w:rsidRPr="00CB071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B071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3EC1F176" w14:textId="77777777" w:rsidR="00D6320E" w:rsidRDefault="00D6320E" w:rsidP="00215A97">
            <w:pPr>
              <w:numPr>
                <w:ilvl w:val="0"/>
                <w:numId w:val="2"/>
              </w:numPr>
              <w:spacing w:before="120"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Проверьте параметры оборудования в настройках и убедитесь, что разрешено использовать на странице </w:t>
            </w:r>
            <w:r w:rsidRPr="0062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камеру, микрофон и звук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31590EAA" w14:textId="77777777" w:rsidR="00D6320E" w:rsidRPr="00755A44" w:rsidRDefault="00D6320E" w:rsidP="00215A97">
            <w:pPr>
              <w:numPr>
                <w:ilvl w:val="0"/>
                <w:numId w:val="2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иться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40945E95" w14:textId="77777777" w:rsidR="00D6320E" w:rsidRPr="00755A44" w:rsidRDefault="00D6320E" w:rsidP="00215A97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209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438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514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14:paraId="16FD5745" w14:textId="77777777" w:rsidR="00D6320E" w:rsidRPr="00755A44" w:rsidRDefault="00D6320E" w:rsidP="00215A97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14:paraId="10099D14" w14:textId="77777777" w:rsidR="00D6320E" w:rsidRPr="006F396D" w:rsidRDefault="00D6320E" w:rsidP="00215A97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«Имя» введите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</w:t>
            </w:r>
          </w:p>
          <w:p w14:paraId="5BDBC5C8" w14:textId="77777777" w:rsidR="00D6320E" w:rsidRDefault="00D6320E" w:rsidP="00215A97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14:paraId="193F685E" w14:textId="77777777" w:rsidR="00D6320E" w:rsidRPr="00755A44" w:rsidRDefault="00D6320E" w:rsidP="00215A97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Введите пароль: </w:t>
            </w:r>
            <w:r w:rsidRPr="00755E5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0287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</w:p>
          <w:p w14:paraId="3093A867" w14:textId="77777777" w:rsidR="00D6320E" w:rsidRPr="00755A44" w:rsidRDefault="00D6320E" w:rsidP="00215A97">
            <w:pPr>
              <w:numPr>
                <w:ilvl w:val="0"/>
                <w:numId w:val="2"/>
              </w:numPr>
              <w:spacing w:after="12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мероприятие.</w:t>
            </w:r>
          </w:p>
          <w:p w14:paraId="2BB0517C" w14:textId="77777777" w:rsidR="00D6320E" w:rsidRPr="00FE4FC6" w:rsidRDefault="00D6320E" w:rsidP="00215A9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99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Подключение</w:t>
            </w:r>
            <w:r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вебинару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телефона</w:t>
            </w:r>
            <w:r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632C243" w14:textId="77777777" w:rsidR="00D6320E" w:rsidRPr="00755A44" w:rsidRDefault="00D6320E" w:rsidP="00215A97">
            <w:pPr>
              <w:numPr>
                <w:ilvl w:val="0"/>
                <w:numId w:val="3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Установите приложение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r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ВКС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(инструкция по установке прилагается)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0453515F" w14:textId="77777777" w:rsidR="00D6320E" w:rsidRPr="00755A44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Откройте приложение и выберите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вкладку «Присоединиться к мероприятию по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14:paraId="0B655280" w14:textId="77777777" w:rsidR="00D6320E" w:rsidRPr="00755A44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14:paraId="491AB9B0" w14:textId="77777777" w:rsidR="00D6320E" w:rsidRPr="00755A44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209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438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514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1526FD4" w14:textId="77777777" w:rsidR="00D6320E" w:rsidRPr="006F396D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аше имя» введите 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амилию участника». </w:t>
            </w:r>
          </w:p>
          <w:p w14:paraId="7298D827" w14:textId="77777777" w:rsidR="00D6320E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r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сервера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Войти».</w:t>
            </w:r>
          </w:p>
          <w:p w14:paraId="6CA93C96" w14:textId="77777777" w:rsidR="00D6320E" w:rsidRPr="00755E57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Введите пароль: </w:t>
            </w:r>
            <w:r w:rsidRPr="00755E5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0287.</w:t>
            </w:r>
          </w:p>
          <w:p w14:paraId="33864067" w14:textId="77777777" w:rsidR="00D6320E" w:rsidRPr="00755A44" w:rsidRDefault="00D6320E" w:rsidP="00215A9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 мероприятие.</w:t>
            </w:r>
          </w:p>
        </w:tc>
      </w:tr>
    </w:tbl>
    <w:p w14:paraId="70E52D89" w14:textId="77777777" w:rsidR="00D6320E" w:rsidRDefault="00D6320E"/>
    <w:p w14:paraId="55BC79F9" w14:textId="77777777" w:rsidR="00D6320E" w:rsidRDefault="00D6320E"/>
    <w:sectPr w:rsidR="00D6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949230">
    <w:abstractNumId w:val="0"/>
  </w:num>
  <w:num w:numId="2" w16cid:durableId="1606383868">
    <w:abstractNumId w:val="2"/>
  </w:num>
  <w:num w:numId="3" w16cid:durableId="24238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E"/>
    <w:rsid w:val="00823677"/>
    <w:rsid w:val="00AE7142"/>
    <w:rsid w:val="00D6320E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B5BF"/>
  <w15:chartTrackingRefBased/>
  <w15:docId w15:val="{9A9346A2-6794-4F3F-96F3-38B0904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0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2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2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320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D632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5332.1961C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imi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2023-10-09T02:52:00Z</dcterms:created>
  <dcterms:modified xsi:type="dcterms:W3CDTF">2023-10-09T02:52:00Z</dcterms:modified>
</cp:coreProperties>
</file>