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6BC" w:rsidRDefault="00E85E35">
      <w:r>
        <w:rPr>
          <w:noProof/>
          <w:lang w:eastAsia="ru-RU"/>
        </w:rPr>
        <w:drawing>
          <wp:inline distT="0" distB="0" distL="0" distR="0" wp14:anchorId="393AB6D8" wp14:editId="4C3046C8">
            <wp:extent cx="5940425" cy="6589096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35" w:rsidRDefault="00E85E35"/>
    <w:p w:rsidR="00E85E35" w:rsidRDefault="00E85E35"/>
    <w:p w:rsidR="00E85E35" w:rsidRDefault="00E85E35"/>
    <w:p w:rsidR="00E85E35" w:rsidRDefault="00E85E35"/>
    <w:p w:rsidR="00E85E35" w:rsidRDefault="00E85E35"/>
    <w:p w:rsidR="00E85E35" w:rsidRDefault="00E85E35"/>
    <w:p w:rsidR="00E85E35" w:rsidRDefault="00E85E35">
      <w:r>
        <w:rPr>
          <w:noProof/>
          <w:lang w:eastAsia="ru-RU"/>
        </w:rPr>
        <w:lastRenderedPageBreak/>
        <w:drawing>
          <wp:inline distT="0" distB="0" distL="0" distR="0" wp14:anchorId="01F51C68" wp14:editId="334F8046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35" w:rsidRDefault="00E85E35">
      <w:r w:rsidRPr="00E85E35">
        <w:t>Только максимальное внимание родителей к своим детям поможет предотвратить трагедию. Жизнь и здоровье детей в Ваших руках!</w:t>
      </w:r>
    </w:p>
    <w:p w:rsidR="00E85E35" w:rsidRDefault="00E85E35"/>
    <w:p w:rsidR="00E85E35" w:rsidRDefault="00E85E35">
      <w:bookmarkStart w:id="0" w:name="_GoBack"/>
      <w:bookmarkEnd w:id="0"/>
    </w:p>
    <w:p w:rsidR="00E85E35" w:rsidRDefault="00E85E35"/>
    <w:p w:rsidR="00E85E35" w:rsidRDefault="00E85E35"/>
    <w:p w:rsidR="00E85E35" w:rsidRDefault="00E85E35"/>
    <w:sectPr w:rsidR="00E85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025"/>
    <w:rsid w:val="00A146BC"/>
    <w:rsid w:val="00B86025"/>
    <w:rsid w:val="00E8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2023-06-19T08:37:00Z</dcterms:created>
  <dcterms:modified xsi:type="dcterms:W3CDTF">2023-06-19T08:38:00Z</dcterms:modified>
</cp:coreProperties>
</file>