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5E" w:rsidRDefault="002B0E5E" w:rsidP="002B0E5E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2B0E5E" w:rsidRDefault="002B0E5E" w:rsidP="002B0E5E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2B0E5E" w:rsidRDefault="002B0E5E" w:rsidP="002B0E5E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F41188" w:rsidRPr="002B0E5E" w:rsidRDefault="002B0E5E" w:rsidP="002B0E5E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  <w:kern w:val="0"/>
          <w:lang w:bidi="ar-SA"/>
        </w:rPr>
        <w:t>«02» мая 2023 года                                                                                             № 2</w:t>
      </w:r>
      <w:r w:rsidR="0019740D">
        <w:rPr>
          <w:rFonts w:ascii="Arial" w:eastAsia="Courier New" w:hAnsi="Arial" w:cs="Arial"/>
          <w:bCs/>
          <w:color w:val="000000"/>
          <w:kern w:val="0"/>
          <w:lang w:bidi="ar-SA"/>
        </w:rPr>
        <w:t>80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-п</w:t>
      </w:r>
    </w:p>
    <w:p w:rsidR="000E02D0" w:rsidRPr="002B0E5E" w:rsidRDefault="000E02D0" w:rsidP="002B0E5E">
      <w:pPr>
        <w:jc w:val="both"/>
        <w:rPr>
          <w:rFonts w:ascii="Arial" w:hAnsi="Arial" w:cs="Arial"/>
        </w:rPr>
      </w:pPr>
    </w:p>
    <w:p w:rsidR="002B0E5E" w:rsidRDefault="002232FD" w:rsidP="002B0E5E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B0E5E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</w:t>
      </w:r>
      <w:r w:rsidR="00553A6A" w:rsidRPr="002B0E5E">
        <w:rPr>
          <w:rFonts w:ascii="Arial" w:hAnsi="Arial" w:cs="Arial"/>
          <w:color w:val="000000"/>
          <w:sz w:val="24"/>
          <w:szCs w:val="24"/>
        </w:rPr>
        <w:t>тавления муниципальной услуги «</w:t>
      </w:r>
      <w:r w:rsidR="00BC5288" w:rsidRPr="002B0E5E">
        <w:rPr>
          <w:rFonts w:ascii="Arial" w:hAnsi="Arial" w:cs="Arial"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553A6A" w:rsidRPr="002B0E5E">
        <w:rPr>
          <w:rFonts w:ascii="Arial" w:hAnsi="Arial" w:cs="Arial"/>
          <w:color w:val="000000"/>
          <w:sz w:val="24"/>
          <w:szCs w:val="24"/>
        </w:rPr>
        <w:t>»</w:t>
      </w:r>
    </w:p>
    <w:p w:rsidR="002B0E5E" w:rsidRDefault="002B0E5E" w:rsidP="002B0E5E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B0E5E" w:rsidRDefault="00795A68" w:rsidP="002B0E5E">
      <w:pPr>
        <w:pStyle w:val="ab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B0E5E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</w:t>
      </w:r>
      <w:r w:rsidR="002B0E5E">
        <w:rPr>
          <w:rFonts w:ascii="Arial" w:hAnsi="Arial" w:cs="Arial"/>
          <w:color w:val="000000"/>
          <w:sz w:val="24"/>
          <w:szCs w:val="24"/>
        </w:rPr>
        <w:t xml:space="preserve">г. </w:t>
      </w:r>
      <w:r w:rsidRPr="002B0E5E">
        <w:rPr>
          <w:rFonts w:ascii="Arial" w:hAnsi="Arial" w:cs="Arial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27.07.2010</w:t>
      </w:r>
      <w:r w:rsidR="002B0E5E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2B0E5E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2B0E5E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2B0E5E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2B0E5E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2B0E5E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2B0E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0E5E">
        <w:rPr>
          <w:rFonts w:ascii="Arial" w:hAnsi="Arial" w:cs="Arial"/>
          <w:color w:val="000000"/>
          <w:sz w:val="24"/>
          <w:szCs w:val="24"/>
        </w:rPr>
        <w:t xml:space="preserve"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2B0E5E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2B0E5E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2B0E5E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2B0E5E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</w:t>
      </w:r>
      <w:r w:rsidR="00553A6A" w:rsidRPr="002B0E5E">
        <w:rPr>
          <w:rFonts w:ascii="Arial" w:hAnsi="Arial" w:cs="Arial"/>
          <w:color w:val="000000"/>
          <w:sz w:val="24"/>
          <w:szCs w:val="24"/>
        </w:rPr>
        <w:t>, распоряжением Правительства Красноярского края № 167-р от 15.03.2023</w:t>
      </w:r>
      <w:r w:rsidR="002B0E5E">
        <w:rPr>
          <w:rFonts w:ascii="Arial" w:hAnsi="Arial" w:cs="Arial"/>
          <w:color w:val="000000"/>
          <w:sz w:val="24"/>
          <w:szCs w:val="24"/>
        </w:rPr>
        <w:t xml:space="preserve"> </w:t>
      </w:r>
      <w:r w:rsidR="00553A6A" w:rsidRPr="002B0E5E">
        <w:rPr>
          <w:rFonts w:ascii="Arial" w:hAnsi="Arial" w:cs="Arial"/>
          <w:color w:val="000000"/>
          <w:sz w:val="24"/>
          <w:szCs w:val="24"/>
        </w:rPr>
        <w:t>г.</w:t>
      </w:r>
      <w:r w:rsidRPr="002B0E5E">
        <w:rPr>
          <w:rFonts w:ascii="Arial" w:hAnsi="Arial" w:cs="Arial"/>
          <w:color w:val="000000"/>
          <w:sz w:val="24"/>
          <w:szCs w:val="24"/>
        </w:rPr>
        <w:t>,</w:t>
      </w:r>
      <w:r w:rsidR="002B0E5E" w:rsidRPr="002B0E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0E5E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0E02D0" w:rsidRPr="002B0E5E">
        <w:rPr>
          <w:rFonts w:ascii="Arial" w:hAnsi="Arial" w:cs="Arial"/>
          <w:color w:val="000000"/>
          <w:sz w:val="24"/>
          <w:szCs w:val="24"/>
        </w:rPr>
        <w:t>ом</w:t>
      </w:r>
      <w:r w:rsidRPr="002B0E5E">
        <w:rPr>
          <w:rFonts w:ascii="Arial" w:hAnsi="Arial" w:cs="Arial"/>
          <w:color w:val="000000"/>
          <w:sz w:val="24"/>
          <w:szCs w:val="24"/>
        </w:rPr>
        <w:t xml:space="preserve"> </w:t>
      </w:r>
      <w:r w:rsidR="000E02D0" w:rsidRPr="002B0E5E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="00723634" w:rsidRPr="002B0E5E">
        <w:rPr>
          <w:rFonts w:ascii="Arial" w:hAnsi="Arial" w:cs="Arial"/>
          <w:color w:val="000000"/>
          <w:sz w:val="24"/>
          <w:szCs w:val="24"/>
        </w:rPr>
        <w:t xml:space="preserve"> Красноярского края</w:t>
      </w:r>
      <w:r w:rsidRPr="002B0E5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B0E5E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2B0E5E" w:rsidRDefault="00795A68" w:rsidP="002B0E5E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B0E5E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072C9B" w:rsidRPr="002B0E5E">
        <w:rPr>
          <w:rFonts w:ascii="Arial" w:hAnsi="Arial" w:cs="Arial"/>
          <w:color w:val="000000"/>
          <w:sz w:val="24"/>
          <w:szCs w:val="24"/>
        </w:rPr>
        <w:t>«</w:t>
      </w:r>
      <w:r w:rsidR="00BC5288" w:rsidRPr="002B0E5E">
        <w:rPr>
          <w:rFonts w:ascii="Arial" w:hAnsi="Arial" w:cs="Arial"/>
          <w:sz w:val="24"/>
          <w:szCs w:val="24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072C9B" w:rsidRPr="002B0E5E">
        <w:rPr>
          <w:rFonts w:ascii="Arial" w:hAnsi="Arial" w:cs="Arial"/>
          <w:color w:val="000000"/>
          <w:sz w:val="24"/>
          <w:szCs w:val="24"/>
        </w:rPr>
        <w:t>»</w:t>
      </w:r>
      <w:r w:rsidRPr="002B0E5E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2B0E5E" w:rsidRDefault="0051432E" w:rsidP="002B0E5E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B0E5E">
        <w:rPr>
          <w:rFonts w:ascii="Arial" w:hAnsi="Arial" w:cs="Arial"/>
          <w:color w:val="000000"/>
          <w:sz w:val="24"/>
          <w:szCs w:val="24"/>
        </w:rPr>
        <w:t>2. Признать утратившим силу постановление администрации Ермаковского района от 22.06.2011 г. № 362-п «Об утверждении</w:t>
      </w:r>
      <w:r w:rsidR="002B0E5E">
        <w:rPr>
          <w:rFonts w:ascii="Arial" w:hAnsi="Arial" w:cs="Arial"/>
          <w:color w:val="000000"/>
          <w:sz w:val="24"/>
          <w:szCs w:val="24"/>
        </w:rPr>
        <w:t xml:space="preserve"> административного регламента».</w:t>
      </w:r>
    </w:p>
    <w:p w:rsidR="002B0E5E" w:rsidRDefault="0051432E" w:rsidP="002B0E5E">
      <w:pPr>
        <w:pStyle w:val="ab"/>
        <w:ind w:firstLine="720"/>
        <w:jc w:val="both"/>
        <w:rPr>
          <w:rFonts w:ascii="Arial" w:hAnsi="Arial" w:cs="Arial"/>
          <w:sz w:val="24"/>
          <w:szCs w:val="24"/>
        </w:rPr>
      </w:pPr>
      <w:r w:rsidRPr="002B0E5E">
        <w:rPr>
          <w:rFonts w:ascii="Arial" w:hAnsi="Arial" w:cs="Arial"/>
          <w:sz w:val="24"/>
          <w:szCs w:val="24"/>
        </w:rPr>
        <w:t>3</w:t>
      </w:r>
      <w:r w:rsidR="00072C9B" w:rsidRPr="002B0E5E">
        <w:rPr>
          <w:rFonts w:ascii="Arial" w:hAnsi="Arial" w:cs="Arial"/>
          <w:sz w:val="24"/>
          <w:szCs w:val="24"/>
        </w:rPr>
        <w:t>.</w:t>
      </w:r>
      <w:r w:rsidR="00723634" w:rsidRPr="002B0E5E">
        <w:rPr>
          <w:rFonts w:ascii="Arial" w:hAnsi="Arial" w:cs="Arial"/>
          <w:sz w:val="24"/>
          <w:szCs w:val="24"/>
        </w:rPr>
        <w:t xml:space="preserve"> </w:t>
      </w:r>
      <w:r w:rsidR="005307C8" w:rsidRPr="002B0E5E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– начальника отдела земельных и имущественных отношений Сунцова Ф.Н.</w:t>
      </w:r>
    </w:p>
    <w:p w:rsidR="00723634" w:rsidRPr="002B0E5E" w:rsidRDefault="0051432E" w:rsidP="002B0E5E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B0E5E">
        <w:rPr>
          <w:rFonts w:ascii="Arial" w:hAnsi="Arial" w:cs="Arial"/>
          <w:sz w:val="24"/>
          <w:szCs w:val="24"/>
        </w:rPr>
        <w:t>4</w:t>
      </w:r>
      <w:r w:rsidR="00723634" w:rsidRPr="002B0E5E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(обнародования)</w:t>
      </w:r>
      <w:r w:rsidR="00BC5288" w:rsidRPr="002B0E5E">
        <w:rPr>
          <w:rFonts w:ascii="Arial" w:hAnsi="Arial" w:cs="Arial"/>
          <w:sz w:val="24"/>
          <w:szCs w:val="24"/>
        </w:rPr>
        <w:t>.</w:t>
      </w:r>
    </w:p>
    <w:p w:rsidR="00072C9B" w:rsidRPr="002B0E5E" w:rsidRDefault="00072C9B" w:rsidP="002B0E5E">
      <w:pPr>
        <w:jc w:val="both"/>
        <w:rPr>
          <w:rFonts w:ascii="Arial" w:hAnsi="Arial" w:cs="Arial"/>
        </w:rPr>
      </w:pPr>
    </w:p>
    <w:p w:rsidR="00F41188" w:rsidRDefault="00723634" w:rsidP="002B0E5E">
      <w:pPr>
        <w:jc w:val="both"/>
        <w:rPr>
          <w:rFonts w:ascii="Arial" w:hAnsi="Arial" w:cs="Arial"/>
        </w:rPr>
      </w:pPr>
      <w:r w:rsidRPr="002B0E5E">
        <w:rPr>
          <w:rFonts w:ascii="Arial" w:hAnsi="Arial" w:cs="Arial"/>
        </w:rPr>
        <w:t xml:space="preserve">Глава </w:t>
      </w:r>
      <w:r w:rsidR="002B0E5E">
        <w:rPr>
          <w:rFonts w:ascii="Arial" w:hAnsi="Arial" w:cs="Arial"/>
        </w:rPr>
        <w:t xml:space="preserve">района                                                                                           </w:t>
      </w:r>
      <w:r w:rsidR="002B0E5E" w:rsidRPr="002B0E5E">
        <w:rPr>
          <w:rFonts w:ascii="Arial" w:hAnsi="Arial" w:cs="Arial"/>
        </w:rPr>
        <w:t xml:space="preserve"> </w:t>
      </w:r>
      <w:r w:rsidRPr="002B0E5E">
        <w:rPr>
          <w:rFonts w:ascii="Arial" w:hAnsi="Arial" w:cs="Arial"/>
        </w:rPr>
        <w:t>М.А. Виговский</w:t>
      </w:r>
    </w:p>
    <w:p w:rsidR="004B0540" w:rsidRDefault="004B0540" w:rsidP="002B0E5E">
      <w:pPr>
        <w:jc w:val="both"/>
        <w:rPr>
          <w:rFonts w:ascii="Arial" w:hAnsi="Arial" w:cs="Arial"/>
        </w:rPr>
        <w:sectPr w:rsidR="004B0540" w:rsidSect="002B0E5E">
          <w:headerReference w:type="even" r:id="rId9"/>
          <w:headerReference w:type="default" r:id="rId10"/>
          <w:headerReference w:type="first" r:id="rId11"/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4B0540" w:rsidRPr="004B0540" w:rsidRDefault="004B0540" w:rsidP="004B0540">
      <w:pPr>
        <w:widowControl w:val="0"/>
        <w:suppressAutoHyphens w:val="0"/>
        <w:spacing w:after="4" w:line="247" w:lineRule="auto"/>
        <w:ind w:right="-5"/>
        <w:jc w:val="right"/>
        <w:rPr>
          <w:rFonts w:ascii="Arial" w:hAnsi="Arial" w:cs="Arial"/>
        </w:rPr>
      </w:pPr>
      <w:r w:rsidRPr="004B0540">
        <w:rPr>
          <w:rFonts w:ascii="Arial" w:hAnsi="Arial" w:cs="Arial"/>
        </w:rPr>
        <w:lastRenderedPageBreak/>
        <w:t>Приложение</w:t>
      </w:r>
    </w:p>
    <w:p w:rsidR="004B0540" w:rsidRPr="004B0540" w:rsidRDefault="004B0540" w:rsidP="004B0540">
      <w:pPr>
        <w:widowControl w:val="0"/>
        <w:jc w:val="right"/>
        <w:rPr>
          <w:rFonts w:ascii="Arial" w:hAnsi="Arial" w:cs="Arial"/>
        </w:rPr>
      </w:pPr>
      <w:r w:rsidRPr="004B0540">
        <w:rPr>
          <w:rFonts w:ascii="Arial" w:hAnsi="Arial" w:cs="Arial"/>
        </w:rPr>
        <w:t>к постановлению администрации</w:t>
      </w:r>
    </w:p>
    <w:p w:rsidR="004B0540" w:rsidRPr="004B0540" w:rsidRDefault="004B0540" w:rsidP="004B0540">
      <w:pPr>
        <w:widowControl w:val="0"/>
        <w:jc w:val="right"/>
        <w:rPr>
          <w:rFonts w:ascii="Arial" w:hAnsi="Arial" w:cs="Arial"/>
        </w:rPr>
      </w:pPr>
      <w:r w:rsidRPr="004B0540">
        <w:rPr>
          <w:rFonts w:ascii="Arial" w:hAnsi="Arial" w:cs="Arial"/>
        </w:rPr>
        <w:t>Ермаковского района</w:t>
      </w:r>
    </w:p>
    <w:p w:rsidR="004B0540" w:rsidRPr="004B0540" w:rsidRDefault="004B0540" w:rsidP="004B0540">
      <w:pPr>
        <w:widowControl w:val="0"/>
        <w:jc w:val="right"/>
        <w:rPr>
          <w:rFonts w:ascii="Arial" w:hAnsi="Arial" w:cs="Arial"/>
        </w:rPr>
      </w:pPr>
      <w:r w:rsidRPr="004B0540">
        <w:rPr>
          <w:rFonts w:ascii="Arial" w:hAnsi="Arial" w:cs="Arial"/>
        </w:rPr>
        <w:t>от «02» мая 2023 г. № 280-п</w:t>
      </w:r>
    </w:p>
    <w:p w:rsidR="004B0540" w:rsidRPr="004B0540" w:rsidRDefault="004B0540" w:rsidP="004B0540">
      <w:pPr>
        <w:widowControl w:val="0"/>
        <w:jc w:val="right"/>
        <w:rPr>
          <w:rFonts w:ascii="Arial" w:hAnsi="Arial" w:cs="Arial"/>
        </w:rPr>
      </w:pPr>
    </w:p>
    <w:p w:rsidR="004B0540" w:rsidRPr="004B0540" w:rsidRDefault="004B0540" w:rsidP="004B0540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Типовой Административный регламент</w:t>
      </w:r>
    </w:p>
    <w:p w:rsidR="004B0540" w:rsidRPr="004B0540" w:rsidRDefault="004B0540" w:rsidP="004B0540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предоставления муниципальной услуги</w:t>
      </w:r>
    </w:p>
    <w:p w:rsidR="004B0540" w:rsidRPr="004B0540" w:rsidRDefault="004B0540" w:rsidP="004B0540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«Предоставление земельного участка,</w:t>
      </w:r>
    </w:p>
    <w:p w:rsidR="004B0540" w:rsidRPr="004B0540" w:rsidRDefault="004B0540" w:rsidP="004B0540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находящегося в муниципальной собственности, гражданину</w:t>
      </w:r>
    </w:p>
    <w:p w:rsidR="004B0540" w:rsidRPr="004B0540" w:rsidRDefault="004B0540" w:rsidP="004B0540">
      <w:pPr>
        <w:widowControl w:val="0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или юридическому лицу в собственность бесплатно»</w:t>
      </w:r>
    </w:p>
    <w:p w:rsidR="004B0540" w:rsidRPr="004B0540" w:rsidRDefault="004B0540" w:rsidP="004B0540">
      <w:pPr>
        <w:widowControl w:val="0"/>
        <w:jc w:val="center"/>
        <w:rPr>
          <w:rFonts w:ascii="Arial" w:hAnsi="Arial" w:cs="Arial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 территории муниципального образования «Ермаковский район»</w:t>
      </w:r>
    </w:p>
    <w:p w:rsidR="004B0540" w:rsidRPr="004B0540" w:rsidRDefault="004B0540" w:rsidP="004B0540">
      <w:pPr>
        <w:widowControl w:val="0"/>
        <w:jc w:val="center"/>
        <w:rPr>
          <w:rFonts w:ascii="Arial" w:hAnsi="Arial" w:cs="Arial"/>
        </w:rPr>
      </w:pPr>
    </w:p>
    <w:p w:rsidR="004B0540" w:rsidRPr="004B0540" w:rsidRDefault="004B0540" w:rsidP="004B0540">
      <w:pPr>
        <w:widowControl w:val="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540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Общие положения</w:t>
      </w:r>
    </w:p>
    <w:p w:rsidR="004B0540" w:rsidRPr="004B0540" w:rsidRDefault="004B0540" w:rsidP="004B0540">
      <w:pPr>
        <w:widowControl w:val="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widowControl w:val="0"/>
        <w:jc w:val="both"/>
        <w:rPr>
          <w:rFonts w:ascii="Arial" w:hAnsi="Arial" w:cs="Arial"/>
          <w:b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Предмет регулирования Административного регламента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1.1. Административный регламент предоставления муниципальной услуги «Предоставление земельного участка, находящегося в государственной или 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ниципальной собственности, гражданину или юридическому лицу в собственность бесплатно» разработан в целях повышения качества и доступности предоставл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земельного участка, находящегося в государственной или мун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собственности, в собственность бесплатно в Ермаковском районе.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Возможные цели обращения: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предоставление земельного участка, находящегося в государственной или 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ниципальной собственности, в собственность бесплатно.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Настоящий Административный регламент не применяется в случаях, если треб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ется образование земельного участка или уточнение его границ в соответствии Федеральным законом от 13 июля 2015 г. № 218-ФЗ «О государственной рег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страции недвижимости».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земельного участка, находящегося в государственной или муниципальной собственности, в собственность бесплатно по основаниям, ук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занным в подпунктах 6 и 7 статьи 39.5 Земельного кодекса Российской Федер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ции, настоящий Административный регламент применяется в части, не против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речащей закону субъекта Российской Федерации.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Круг Заявителей</w:t>
      </w:r>
    </w:p>
    <w:p w:rsidR="004B0540" w:rsidRPr="004B0540" w:rsidRDefault="004B0540" w:rsidP="004B0540">
      <w:pPr>
        <w:suppressAutoHyphens w:val="0"/>
        <w:spacing w:after="22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Заявителями на получение муниципальной услуги являются (далее при со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местном упоминании - Заявители) являются физические лица, юридические лица и индивидуальные предприниматели. </w:t>
      </w:r>
    </w:p>
    <w:p w:rsidR="004B0540" w:rsidRPr="004B0540" w:rsidRDefault="004B0540" w:rsidP="004B0540">
      <w:pPr>
        <w:suppressAutoHyphens w:val="0"/>
        <w:spacing w:after="24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1.3.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чиями (далее – представитель).</w:t>
      </w:r>
    </w:p>
    <w:p w:rsidR="004B0540" w:rsidRPr="004B0540" w:rsidRDefault="004B0540" w:rsidP="004B0540">
      <w:pPr>
        <w:suppressAutoHyphens w:val="0"/>
        <w:spacing w:after="35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предоставления заявителю муниципальной услуги в соотве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ствии с вариантом предоставления муниципальной услуги, соответству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ю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lastRenderedPageBreak/>
        <w:t>щим признакам заявителя, определенным в результате анкетирования, пр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3" w:line="285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1.4.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Муниципальная услуга должна быть предоставлена Заявителю в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соотве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ствии с вариантом  предоставления муниципальной услуги (далее – вариант).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1.5.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Вариант, в соответствии с которым заявителю будет предоставлена муниц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ствует одному варианту предоставления муниципальной услуги приведен в Пр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ложении № 1 к настоящему Административному регламенту.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540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Стандарт предоставления муниципальной услуги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муниципальной услуги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Муниципальная услуга «Предоставление земельного участка, находящегося в муниципальной собственности, гражданину или юридическому лицу в собстве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ность бесплатно».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органа государственной власти, органа местного самоупра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ления (организации), предоставляющего муниципальную услугу</w:t>
      </w: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Муниципальная услуга предоставляется Уполномоченным органом – админ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страцией Ермаковского района.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предоставлении муниципальной услуги принимают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участие админ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страция Ермаковского района (отдел земельных и имущественных отношений).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Уполномоченный орган взаимоде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ствует с: </w:t>
      </w:r>
    </w:p>
    <w:p w:rsidR="004B0540" w:rsidRPr="004B0540" w:rsidRDefault="004B0540" w:rsidP="004B0540">
      <w:pPr>
        <w:suppressAutoHyphens w:val="0"/>
        <w:spacing w:after="24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2.3.1.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го реестра индивидуальных предпринимателей;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2.3.2.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Федеральной службой государственной регистрации, кадастра и картогр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фии в части получения сведений из Единого государственного реестра недвиж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мости;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2.3.3.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Иными органами государственной власти, органами государственной 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сти, органами местного самоуправления, уполномоченными на предоставление документов, указанных в пункте 2.12 настоящего Административного регламента.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предоставлении муниципальной услуги могут принимать участие мн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гофункциональные центры предоставления государственных и муниципальных услуг (далее – МФЦ) при наличии соответствующего соглашения о взаимоде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ствии между МФЦ и Уполномоченным органом, заключенным в соответствии с п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становлением Правительства Российской Федерации от 27 сентября 2011 г. № 797 (далее – Соглашение о взаимодействии).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формации, необходимых для ее предоставления.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Результат предоставления муниципальной услуги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2.5.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соответствии с вариантами, приведенными в пункте 3.7 настоящего Адм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нистративного регламента, результатом предоставления муниципальной услуги являются: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2.5.1.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решение о предоставлении земельного участка, находящегося в госуда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ственной или муниципальной собственности, в собственность бесплатно по фо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 согласно Приложению № 2 к настоящему Административному регламенту;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2.5.2.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решение об отказе в предоставлении услуги по форме согласно Прилож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нию № 3 к настоящему Административному регламенту.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2.6.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2.7.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Результаты муниципальной услуги, указанные в пункте 2.5 настоящего Адм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нистративного регламента, могут быть получены посредством федеральной гос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дарственной информационной системы «Единый портал государственных и мун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ципальных услуг (функций)» в форме электронного документа подписанного ус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предоставления муниципальной услуги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2.8.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Срок предоставления муниципальной услуги определяется в соответствии с Земельным кодексом Российской Федерации. 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Органом государственной власти субъекта Российской Федерации, органом мес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Правовые основания для предоставления муниципальной услуги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2.9.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Перечень нормативных правовых актов, регулирующих предоставление 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ниципальной услуги (с указанием их реквизитов и источников официального опу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ликования), информация о порядке досудебного (внесудебного) обжалования 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шений и действий (бездействия) органов, предоставляющих муниципальную усл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гу, а также их должностных лиц, государственных или муниципальных служащих, работников размещен на официальном сайте Уполномоченного органа, на ЕПГУ.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4B0540" w:rsidRPr="004B0540" w:rsidRDefault="004B0540" w:rsidP="004B0540">
      <w:pPr>
        <w:suppressAutoHyphens w:val="0"/>
        <w:spacing w:after="26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2.10.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Для получения муниципальной услуги Заявитель представляет в Уполном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ченный орган заявление о предоставлении муниципальной услуги по форме 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гласно Приложению № 4 к настоящему Административному регламенту одним из следующих способов по личному усмотрению: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2.10.1.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электронной форме посредством ЕПГУ.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а) В случае представления Заявления и прилагаемых к нему документов указа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ным способом Заявитель, прошедший процедуры регистрации, идентификации и аутентификации с использованием федеральной государственной информацио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ной системы «Единая система идентификации и аутентификации в инфраструкт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ре, обеспечивающей информационно-технологическое взаимодействие информ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ционных систем, используемых для предоставления государственных и муниц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 либо иной форме.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б) Заявление направляется Заявителем вместе с прикрепленными электронными документами, указанными в подпунктах 2 – 5 пункта 2.11 настоящего Администр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тивного регламента. Заявление подписывается Заявителем, уполномоченным на подписание такого Заявления, УКЭП либо усиленной неквалифицированной эле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бованиям, установленным федеральным органом исполнительной власти в обл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сти обеспечения безопасности в соответствии с частью 5 статьи 8 Федерального закона от 6 апреля 2011 г. № 63-ФЗ «Об электронной подписи», а также при нал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чии у владельца сертификата ключа проверки ключа простой электронной подп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си (далее – ЭП), выданного ему при личном приеме в соответствии с Правилами использования простой ЭП при обращении за получением государственных и 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ниципальных услуг, утвержденными постановлением Правительства Российской Федерации от 25 января 2013 г.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новлением Правительства Российской Федерации от 25 июня 2012 г. № 634;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2.10.2.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 бумажном носителе посредством личного обращения в Уполномоче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ный орган, в том числе через МФЦ в соответствии с Соглашением о взаимоде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ствии, либо посредством почтового отправления с уведомлением о вручении.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 заявлением о предоставлении муниципальной услуги Заявитель самосто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тельно предоставляет следующие документы, необходимые для оказания мун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 и обязательные для предоставления: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1) заявление о предоставлении муниципальной услуги. В случае подачи заявл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в электронной форме посредством ЕПГУ в соответствии с подпунктом «а» пункта 2.10.1 настоящего Административного регламента указанное заявление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ственной информационной системы «Единая система межведомственного эле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тронного взаимодействия» (далее – СМЭВ);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3) документ, подтверждающий полномочия представителя действовать от имени заявителя - случае, если заявление подается представителем.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заявления посредством ЕПГУ сведения из документа, уд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стоверяющего личность заявителя, представителя формируются при подтвержд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нии учетной записи в ЕСИА из состава соответствующих данных указанной уче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 обращении посредством ЕПГУ указанный документ, выданный: </w:t>
      </w:r>
    </w:p>
    <w:p w:rsidR="004B0540" w:rsidRPr="004B0540" w:rsidRDefault="004B0540" w:rsidP="004B0540">
      <w:pPr>
        <w:suppressAutoHyphens w:val="0"/>
        <w:spacing w:after="24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а) организацией, удостоверяется УКЭП правомочного должностного лица орган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зации;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б) физическим лицом, - УКЭП нотариуса с приложением файла открепленной 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ЭП в формате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sig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4) заверенный перевод на русский язык документов о государственной регистр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ции юридического лица в соответствии с законодательством иностранного гос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дарства в случае, если заявителем является иностранное юридическое лицо;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5) подготовленный садоводческим или огородническим некоммерческим товар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6) договор о развитии застроенной территории, если обращается лицо, с которым заключен договор о развитии застроенной территории;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7) документ, удостоверяющий (устанавливающий) права заявителя на здание, 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оружение, если право на такое здание, сооружение не зарегистрировано в ЕГРН,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8) документ, удостоверяющий (устанавливающий) права заявителя на испраш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ваемый земельный участок, если право на такой земельный участок не зарег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9) сообщение заявителя (заявителей), содержащее перечень всех зданий, соор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жений, расположенных на испрашиваемом земельном участке, с указанием 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дастровых (условных, инвентарных) номеров и адресных ориентиров зданий, 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оружений, принадлежащих на соответствующем праве заявителю, если обращ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10) решение общего собрания членов садоводческого или огороднического 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коммерческого товарищества о приобретении земельного участка общего назн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если обращается лицо, уполномоченное на подачу заявления решением общего собрания членов садоводческого или огороднического неко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мерческого товарищества;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11) приказ о приеме на работу, выписка из трудовой книжки (либо сведения о тр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довой деятельности) или трудовой договор (контракт), если обращается гражд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нин, работающий по основному месту работы в муниципальном образовании по специальности, которая установлена законом субъекта Российской Федерации;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12) документы, подтверждающие условия предоставления земельных участков в соответствии с законодательством субъектов Российской Федерации, если обр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щаются граждане, имеющие трех и более детей; отдельные категории граждан и (или) некоммерческие организации, созданные гражданами, устанавливаемые федеральным законом; религиозная организация, имеющая земельный участок на праве постоянного (бессрочного) пользования, предназначенный для сельскох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зяйственного производства.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указанных документов не требуется в случае, если указанные документы направлялись в уполномоченный орган с заявлением о предварител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ном согласовании предоставления земельного участка, по итогам рассмотрения которого принято решение о предварительном согласовании предоставления 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мельного участка.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 заявлением о предоставлении муниципальной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менты, необходимые для оказания муниципальной услуги: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1) выписка из Единого государственного реестра юридических лиц о юридическом лице, являющемся заявителем;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2) выписка из Единого государственного реестра индивидуальных предприним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телей об индивидуальном предпринимателе, являющемся заявителем;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3) выписка из ЕГРН об испрашиваемом земельном участке, о земельном участке, из которого образуется испрашиваемый земельный участок, об объекте недвиж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мости, расположенном на земельном участке;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4) документ о предоставлении исходного земельного участка садоводческому 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коммерческому товариществу или огородническому некоммерческому товарищ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ству (за исключением случаев, если право на исходный земельный участок зар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гистрировано в ЕГРН), если обращается лицо, уполномоченное на подачу заявл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ния решением общего собрания членов такого товарищества;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5) утвержденный проект межевания территории, если обращается лицо, с кот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рым заключен договор о развитии застроенной территории; лицо, уполномоченное на подачу заявления решением общего собрания членов садоводческого неко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мерческого товарищества или огороднического некоммерческого товарищества;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6) утвержденный проект планировки территории, если обращается лицо, с кот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рым заключен договор о развитии застроенной территории;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Документы, прилагаемые Заявителем к Заявлению, представляемые в эле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тронной форме, направляются в следующих форматах: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1)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xml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xml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2)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doc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docx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odt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документов с текстовым содержанием, не включающим формулы;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3)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pdf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jpg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jpeg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png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bmp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tiff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документов с текстовым содержанием, в том числе включающих формулы и (или) графические изображения, а также докуме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тов с графическим содержанием;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4)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zip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rar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сжатых документов в один файл;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5)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sig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– для открепленной УКЭП.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если оригиналы документов, прилагаемых к Заявлению, выданы и по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писаны органом государственной власти или органом местного самоуправления на бумажном носителе, допускается формирование таких документов, предста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ляемых в электронной форме, путем сканирования непосредственно с оригинала документа (использование копий не допускается), которое осуществляется с 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хранением ориентации оригинала документа в разрешении 300 - 500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dpi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(масштаб 1:1) и всех аутентичных признаков подлинности (графической подписи лица, печ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ти, углового штампа бланка), с использованием следующих режимов: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1) «черно-белый» (при отсутствии в документе графических изображений и(или) цветного текста);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2) «оттенки серого» (при наличии в документе графических изображений, отли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ных от цветного графического изображения);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3) «цветной» или «режим полной цветопередачи» (при наличии в документе цве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ных графических изображений либо цветного текста).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Документы, прилагаемые Заявителем к Заявлению, представляемые в электро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ной форме, должны обеспечивать возможность идентифицировать документ и 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личество листов в документе.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2.14. 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4B0540" w:rsidRPr="004B0540" w:rsidRDefault="004B0540" w:rsidP="004B0540">
      <w:pPr>
        <w:suppressAutoHyphens w:val="0"/>
        <w:spacing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отказа в приеме документов, н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обходимых для предоставления муниципальной услуги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2.15.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Основаниями для отказа в приеме к рассмотрению документов, необход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мых для предоставления муниципальной услуги, являются: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2.15.1. представление неполного комплекта документов;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2.15.2. представленные документы утратили силу на момент обращения за усл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гой;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2.15.3. представленные документы содержат подчистки и исправления текста, не заверенные в порядке, установленном законодательством Российской Федер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ции;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2.15.4.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2.15.5. несоблюдение установленных статьей 11 Федерального закона от 6 апреля 2011 года № 63-ФЗ «Об электронной подписи» условий признания действительн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сти, усиленной квалифицированной электронной подписи;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бований;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2.15.7. неполное заполнение полей в форме заявления, в том числе в интеракти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ной форме заявления на ЕПГУ.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2.16. 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2.17. Отказ в приеме документов, необходимых для предоставления муниципал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услуги, не препятствует повторному обращению Заявителя за предоставлением муниципальной услуги.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2.18.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Основания для приостановления предоставления муниципальной услуги 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конодательством не установлены.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Основания для отказа в предоставлении муниципальной услуги: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 заявлением обратилось лицо, которое в соответствии с земельным зак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нодательством не имеет права на приобретение земельного участка без провед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торгов;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предоставлен на праве пост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янного (бессрочного) пользования, безвозмездного пользования, пожизненного наследуемого владения или аренды;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образуется в результате разд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ла земельного участка, предоставленного садоводческому или огородническому некоммерческому товариществу, за исключением случаев обращения с таким 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явлением члена этого товарищества (если такой земельный участок является 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 указанном в заявлении земельном участке расположены здание, соор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жение, объект незавершенного строительства, принадлежащие гражданам или юридическим лицам, за исключением случаев, если на земельном участке расп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ложены сооружения (в том числе сооружения, строительство которых не заве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шено), размещение которых допускается на основании сервитута, публичного сервитута, или объекты, размещенные в соответствии со статьей 39.36 Земельн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го кодекса Российской Федерации, либо с заявлением о предоставлении земел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ление о предоставлении земельного участка и в отношении расположенных на нем здания, сооружения, объекта незавершенного строительства принято реш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ние о сносе самовольной постройки либо решение о сносе самовольной постро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ки или ее приведении в соответствие с установленными требованиями и в сроки, установленные указанными решениями, не выполнены обязанности, предусмо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ренные частью 11 статьи 55.32 Градостроительного кодекса Российской Федерации;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2.19.5.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 указанном в заявлении земельном участке расположены здание, соор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земельного участка обратился правообладатель этих здания, сооруж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ния, помещений в них, этого объекта незавершенного строительства;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2.19.6.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является изъятым из оборота или ограниченным в обороте и его предоставление не допускается на праве со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ственности;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2.19.7.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является зарезервированным для государственных или муниципальных нужд, за исключением случая пред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земельного участка для целей резервирования; 2.19.8.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явлении земельный участок расположен в границах территории, в отношении 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торой с другим лицом заключен договор о развитии застроенной территории, за исключением случаев, если с заявлением обратился собственник здания, соор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жения, помещений в них, объекта незавершенного строительства, расположенных на таком земельном участке, или правообладатель такого земельного участка;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2.19.9.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расположен в границах терр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тории, в отношении которой с другим лицом заключен договор о комплексном ра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витии территории, или земельный участок образован из земельного участка, в 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ношении которого с другим лицом заключен договор о комплексном развитии те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ритории, за исключением случаев, если такой земельный участок предназначен для размещения объектов федерального значения, объектов регионального зн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чения или объектов местного значения и с заявлением обратилось лицо, уполн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моченное на строительство указанных объектов;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2.19.10.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образован из земельного участка, в отношении которого заключен договор о комплексном развитии терр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онального значения или объектов местного значения;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указанный в заявлении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поступило предусмотренное подпунктом 6 пункта 4 статьи 39.11 Земельного кодекса Росси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ской Федерации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сток образован в соответствии с подпунктом 4 пункта 4 статьи 39.11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опубликовано и размещено в соответствии с подпунктом 1 пункта 1 статьи 39.18 Земельного 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декса Российской Федерации извещение о предоставлении земельного участка для индивидуального жилищного строительства, ведения личного подсобного х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зяйства, садоводства или осуществления крестьянским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(фермерским) хозяйством его деятельности;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заявлении, за исключен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ем случаев размещения линейного объекта в соответствии с утвержденным пр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ектом планировки территории;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2.19.15.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2.19.16.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в соответствии с утвержде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тов;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2.19.17.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явлением обратилось лицо, не уполномоченное на строительство этих здания, сооружения;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2.19.18.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земельного участка на заявленном виде прав не допу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кается;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2.19.19.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отношении земельного участка, указанного в заявлении, не установлен вид разрешенного использования;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2.19.20.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указанный в заявлении земельный участок, не отнесен к определенной категории земель;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2.19.21.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участка, указанного в заявлении, принято реш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ние о предварительном согласовании его предоставления, срок действия которого не истек;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2.19.22.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указанный в заявлении земельный участок изъят для государственных или муниципальных нужд и указанная в заявлении цель последующего пред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го дома, который расположен на таком земельном участке, аварийным и подл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жащим сносу или реконструкции;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2.19.23.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границы земельного участка, указанного в заявлении, подлежат уточн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нию в соответствии с Федеральным законом от 13 июля 2015 г. № 218-ФЗ «О го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ударственной регистрации недвижимости»;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2.19.24.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площадь земельного участка, указанного в заявлении, превышает его площадь, указанную в схеме расположения земельного участка, проекте межев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Размер платы, взимаемой с заявителя при предоставлении муниципальной услуги, и способы ее взимания</w:t>
      </w: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2.20.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Предоставление муниципальной услуги осуществляется бесплатно. </w:t>
      </w:r>
    </w:p>
    <w:p w:rsidR="004B0540" w:rsidRPr="004B0540" w:rsidRDefault="004B0540" w:rsidP="004B0540">
      <w:pPr>
        <w:suppressAutoHyphens w:val="0"/>
        <w:spacing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30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и порядок регистрации запроса заявителя о предоставлении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муниц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пальной услуги, в том числе в электронной форме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Регистрация направленного Заявителем заявления о предоставлении мун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Заявителем заявления о предоставлении муниц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 способами, указанными в пунктах 2.10.1 и 2.10.2 настоящего 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к помещениям, в которых предоставляется муниципальная услуга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Административные здания, в которых предоставляется муниципальная усл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га, должны обеспечивать удобные и комфортные условия для Заявителей. 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Местоположение административных зданий, в которых осуществляется прием 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низовывается стоянка (парковка) для личного автомобильного транспорта заяв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телей. За пользование стоянкой (парковкой) с заявителей плата не взимается.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Для парковки специальных автотранспортных средств инвалидов на стоянке (па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II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групп, а также 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валидами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III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группы в порядке, установленном Правительством Российской Фед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рации, и транспортных средств, перевозящих таких инвалидов и (или) детей 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валидов.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целях обеспечения беспрепятственного доступа заявителей, в том числе пер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редвижение инвалидов, в соответствии с законодательством Российской Федер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ции о социальной защите инвалидов.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наименование; </w:t>
      </w:r>
    </w:p>
    <w:p w:rsidR="004B0540" w:rsidRPr="004B0540" w:rsidRDefault="004B0540" w:rsidP="004B0540">
      <w:pPr>
        <w:suppressAutoHyphens w:val="0"/>
        <w:spacing w:after="3" w:line="285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местонахождение и юридический адрес; режим работы; график приема; номера телефонов для справок.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Помещения, в которых предоставляется муниципальная услуга, должны соотве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ствовать санитарно-эпидемиологическим правилам и нормативам.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Помещения, в которых предоставляется муниципальная услуга, оснащаются: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противопожарной системой и средствами пожаротушения;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системой оповещения о возникновении чрезвычайной ситуации;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средствами оказания первой медицинской помощи;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туалетными комнатами для посетителей.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в помещении, а также информационными стендами.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Тексты материалов, размещенных на информационном стенде, печатаются удо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ным для чтения шрифтом, без исправлений, с выделением наиболее важных мест полужирным шрифтом.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Места приема Заявителей оборудуются информационными табличками (вывеск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ми) с указанием: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номера кабинета и наименования отдела;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фамилии, имени и отчества (последнее - при наличии), должности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ответственного лица за прием документов; графика приема Заявителей.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мым информационным базам данных, печатающим устройством (принтером) и копирующим устройством.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 предоставлении муниципальной услуги инвалидам обеспечиваются: </w:t>
      </w:r>
    </w:p>
    <w:p w:rsidR="004B0540" w:rsidRPr="004B0540" w:rsidRDefault="004B0540" w:rsidP="004B0540">
      <w:pPr>
        <w:suppressAutoHyphens w:val="0"/>
        <w:spacing w:after="24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возможность беспрепятственного доступа к объекту (зданию, помещению),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в котором предоставляется муниципальная услуга; возможность самостоятел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с использование кресла- коляски;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необходимых для обеспечения беспрепятственного доступа инвалидов зданиям и помещениям, в которых предоставляется муниципальная услуга, и к муниц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услуге с учетом ограничений их жизнедеятельности; дублирование нео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ходимой для инвалидов звуковой и зрительной информации, а также надписей, знаков и иной текстовой и графической информации знаками, выполненными 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льефно-точечным шрифтом Брайля; допуск сурдопереводчика и тифлосурдоп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реводчика; допуск собаки-проводника при наличии документа, подтверждающего ее специальное обучение, на объекты (здания, помещения), в которых предоста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ляются муниципальная услуги; оказание инвалидам помощи в преодолении бар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еров, мешающих получению ими государственных и муниципальных услуг наравне с другими лицами.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Показатели доступности и качества муниципальной услуги</w:t>
      </w:r>
    </w:p>
    <w:p w:rsidR="004B0540" w:rsidRPr="004B0540" w:rsidRDefault="004B0540" w:rsidP="004B0540">
      <w:pPr>
        <w:suppressAutoHyphens w:val="0"/>
        <w:spacing w:after="21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Основными показателями доступности предоставления муниципальной усл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ги являются: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2.24.1. наличие полной и понятной информации о порядке, сроках и ходе пред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ставления Государственной услуги в информационно-телекоммуникационной сети «Интернет» (далее – сеть «Интернет»), средствах массовой информации;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2.24.2. доступность электронных форм документов, необходимых для предоста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ления муниципальной услуги;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2.24.3. возможность подачи заявления на получение муниципальной услуги и 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кументов в электронной форме;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2.24.4. предоставление муниципальной услуги в соответствии с вариантом пред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ставления муниципальной услуги;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2.24.5. удобство информирования Заявителя о ходе предоставления муниципал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услуги, а также получения результата предоставления муниципальной услуги;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2.24.6. возможность получения Заявителем уведомлений о предоставлении мун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ципальной услуги с помощью ЕПГУ;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2.24.7. возможность получения информации о ходе предоставления Госуда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ственной услуги, в том числе с использованием сети «Интернет».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2.25.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Основными показателями качества предоставления муниципальной услуги являются: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2.25.1.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2.25.2.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Минимально возможное количество взаимодействий гражданина с дол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ностными лицами, участвующими в предоставлении муниципальной услуги.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2.25.3.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2.25.4.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Отсутствие нарушений установленных сроков в процессе предоставления муниципальной услуги.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2.25.5.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ны решения об удовлетворении (частичном удовлетворении) требований заяв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телей. 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Иные требования к предоставлению муниципальной услуги</w:t>
      </w:r>
    </w:p>
    <w:p w:rsidR="004B0540" w:rsidRPr="004B0540" w:rsidRDefault="004B0540" w:rsidP="004B0540">
      <w:pPr>
        <w:suppressAutoHyphens w:val="0"/>
        <w:spacing w:after="32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2.26.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Услуги, являющиеся обязательными и необходимыми для предоставления муниципальной услуги, отсутствуют.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2.27.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Информационные системы, используемые для предоставления муниципал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услуги, не предусмотрены. 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III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540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ме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муниципальной услуги включает в себя следующие админ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стративные процедуры: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4B0540" w:rsidRPr="004B0540" w:rsidRDefault="004B0540" w:rsidP="004B0540">
      <w:pPr>
        <w:tabs>
          <w:tab w:val="center" w:pos="1396"/>
          <w:tab w:val="center" w:pos="3370"/>
          <w:tab w:val="center" w:pos="5339"/>
          <w:tab w:val="center" w:pos="7028"/>
          <w:tab w:val="center" w:pos="8108"/>
          <w:tab w:val="right" w:pos="10135"/>
        </w:tabs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Calibri" w:hAnsi="Arial" w:cs="Arial"/>
          <w:color w:val="000000"/>
          <w:kern w:val="0"/>
          <w:lang w:eastAsia="en-US" w:bidi="ar-SA"/>
        </w:rPr>
        <w:tab/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проверка направленного Заявителем Заявления и документов, представленных для получения муниципальной услуги;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б) направление Заявителю уведомления о приеме заявления к рассмотрению 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2) получение сведений посредством межведомственного информационного вза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модействия, в том числе с использованием СМЭВ: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направление межведомственных запросов в органы и организации;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б) получение ответов на межведомственные запросы, формирование полного комплекта документов;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3) рассмотрение документов и сведений: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а) проверка соответствия документов и сведений требованиям нормативных пр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вовых актов предоставления муниципальной услуги;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4) принятие решения о предоставлении муниципальной услуги: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а) принятие решения о предоставление или отказе в предоставлении муниц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пальной услуги с направлением Заявителю соответствующего уведомления;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5) выдача результата (независимо от выбора Заявителю):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а) регистрация результата предоставления муниципальной услуги.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3.2. Описание административных процедур предоставления муниципальной усл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ги представлено в Приложении № 6 к настоящему Административному регламе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ту. 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административных процедур (действий) при предоставлении м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ниципальной услуги в электронной форме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3.3. При предоставлении муниципальной услуги в электронной форме заявителю обеспечиваются: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получение информации о порядке и сроках предоставления муниципальной услуги; формирование заявления;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результата предоставления муниципальной услуги; получение свед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ний о ходе рассмотрения заявления;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осуществление оценки качества предоставления муниципальной услуги; дос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дебное (внесудебное) обжалование решений и действий (бездействия) Уполном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ченного органа либо действия (бездействие) должностных лиц Уполномоченного органа, предоставляющего муниципальную услугу, либо муниципального служ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щего.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осуществления административных процедур (действий) в эле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тронной форме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Исчерпывающий порядок осуществления административных процедур (де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ствий) в электронной форме.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3.4.1.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Формирование заявления.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Форматно-логическая проверка сформированного заявления осуществляется п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тель уведомляется о характере выявленной ошибки и порядке ее устранения п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средством информационного сообщения непосредственно в электронной форме заявления.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 формировании заявления заявителю обеспечивается: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а) возможность копирования и сохранения заявления и иных документов, указа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ных в пункте 2.11 настоящего Административного регламента, необходимых для предоставления муниципальной услуги;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б) возможность печати на бумажном носителе копии электронной формы заявл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в) сохранение ранее введенных в электронную форму заявления значений в 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бой момент по желанию пользователя, в том числе при возникновении ошибок ввода и возврате для повторного ввода значений в электронную форму заявл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ликованных на ЕПГУ, в части, касающейся сведений, отсутствующих в ЕСИА;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д) возможность вернуться на любой из этапов заполнения электронной формы 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явления без потери ранее введенной информации;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3.4.2.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Уполномоченный орган обеспечивает в сроки, указанные в пунктах 2.21 и 2.22 настоящего Административного регламента: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4B0540" w:rsidRPr="004B0540" w:rsidRDefault="004B0540" w:rsidP="004B0540">
      <w:pPr>
        <w:tabs>
          <w:tab w:val="center" w:pos="1740"/>
          <w:tab w:val="center" w:pos="3690"/>
          <w:tab w:val="center" w:pos="4685"/>
          <w:tab w:val="center" w:pos="5836"/>
          <w:tab w:val="center" w:pos="7556"/>
          <w:tab w:val="right" w:pos="10135"/>
        </w:tabs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муниципальной услуги.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3.4.3.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лее - ответственное должностное лицо), в государственной информационной 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стеме, используемой Уполномоченным органом для предоставления муниципал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 (далее – ГИС).</w:t>
      </w:r>
      <w:r w:rsidRPr="004B0540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Ответственное должностное лицо: </w:t>
      </w:r>
    </w:p>
    <w:p w:rsidR="004B0540" w:rsidRPr="004B0540" w:rsidRDefault="004B0540" w:rsidP="004B0540">
      <w:pPr>
        <w:suppressAutoHyphens w:val="0"/>
        <w:spacing w:after="24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проверяет наличие электронных заявлений, поступивших с ЕПГУ, с периодом не реже 2 (двух) раз в день; рассматривает поступившие заявления и приложенные образы документов (документы); производит действия в соответствии с пунктом 3.1 настоящего Административного регламента.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3.4.4.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в качестве результата предоставления муниципальной услуги обеспечивается возможность получения документа:</w:t>
      </w:r>
      <w:r w:rsidRPr="004B0540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форме электронного док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мента, подписанного УКЭП уполномоченного должностного лица Уполномоченн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го органа, направленного заявителю в личный кабинет на ЕПГУ; в виде бумажного документа, подтверждающего содержание электронного документа, который 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явитель получает при личном обращении в МФЦ.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3.4.5.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4B0540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При предоставлении муниципальной услуги в электронной форме заявителю направляется: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а) уведомление о приеме и регистрации заявления и иных документов, необход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мых для предоставления муниципальной услуги, содержащее сведения о факте приема заявления и документов, необходимых для предоставления муниципал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услуги, и начале процедуры предоставления муниципальной услуги, а также сведения о дате и времени окончания предоставления муниципальной услуги 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бо мотивированный отказ в приеме документов, необходимых для предоставл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муниципальной услуги; </w:t>
      </w:r>
    </w:p>
    <w:p w:rsidR="004B0540" w:rsidRPr="004B0540" w:rsidRDefault="004B0540" w:rsidP="004B0540">
      <w:pPr>
        <w:suppressAutoHyphens w:val="0"/>
        <w:spacing w:after="24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жительного решения о предоставлении муниципальной услуги и возможности п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лучить результат предоставления муниципальной услуги либо мотивированный отказ в предоставлении муниципальной услуги. 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3.5.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Оценка качества предоставления муниципальной услуги.</w:t>
      </w:r>
      <w:r w:rsidRPr="004B0540">
        <w:rPr>
          <w:rFonts w:ascii="Arial" w:eastAsia="Microsoft Sans Serif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spacing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Оценка качества предоставления муниципальной услуги осуществляется в соо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ветствии с Правилами оценки гражданами эффективности деятельности руков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нием Правительства Российской Федерации от 12 декабря 2012 года № 1284 «Об оценке гражданами эффективности деятельности руководителей территориал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ных органов федеральных органов исполнительной власти (их структурных по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занной оценки как основания для принятия решений о досрочном прекращении исполнения соответствующими руководителями своих должностных обязанн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стей». 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3.6.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моченного органа либо муниципального служащего в соответствии со статьей 11.2 Федерального закона от 27 июля 2010 г. № 210-ФЗ «Об организации предоста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формационной системе, обеспечивающей процесс досудебного, (внесудебного) обжалования решений и действий (бездействия), совершенных при предоставл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нии государственных и муниципальных услуг»</w:t>
      </w:r>
      <w:r w:rsidRPr="004B0540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вариантов предоставления муниципальной услуги</w:t>
      </w: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3.7.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муниципальной услуги включает в себя следующие вариа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ты:</w:t>
      </w: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3.7.1. предоставление земельного участка, находящегося в государственной или муниципальной собственности, в собственность бесплатно;</w:t>
      </w: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3.7.2. отказ в предоставлении услуги.</w:t>
      </w: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Профилирование заявителя</w:t>
      </w:r>
    </w:p>
    <w:p w:rsidR="004B0540" w:rsidRPr="004B0540" w:rsidRDefault="004B0540" w:rsidP="004B0540">
      <w:pPr>
        <w:suppressAutoHyphens w:val="0"/>
        <w:spacing w:after="27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3.8.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Перечень признаков Заявителей (принадлежащих им объектов), а также комбин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ции значений признаков, каждая из которых соответствует одному варианту предоставления муниципальной услуги приведены в Приложении № 1 к насто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щему Административному регламенту.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исправления допущенных опечаток и ошибок в выданных в р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зультате предоставления муниципальной услуги документах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3.9.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выявления опечаток и ошибок Заявитель вправе обратиться в Упо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номоченный орган с заявлением об исправлении допущенных опечаток и (или) ошибок в выданных в результате предоставления муниципальной услуги докуме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тах в соответствии с Приложением № 7 настоящего Административного регл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мента (далее – заявление по форме Приложения № 7) и приложением докуме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тов, указанных в пункте 2.11 настоящего Административного регламента.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3.10.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1) Заявитель при обнаружении опечаток и ошибок в документах, выданных в 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зультате предоставления муниципальной услуги, обращается лично в Уполном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ченный орган с заявлением по форме Приложения № 7;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2) Уполномоченный орган при получении заявления по форме Приложения № 7, рассматривает необходимость внесения соответствующих изменений в докуме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ты, являющиеся результатом предоставления муниципальной услуги;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3) Уполномоченный орган обеспечивает устранение опечаток и ошибок в докуме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тах, являющихся результатом предоставления муниципальной услуги.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Срок устранения опечаток и ошибок не должен превышать 3 (трех) рабочих дней с даты регистрации заявления по форме Приложения № 7. </w:t>
      </w:r>
    </w:p>
    <w:p w:rsidR="004B0540" w:rsidRPr="004B0540" w:rsidRDefault="004B0540" w:rsidP="004B0540">
      <w:pPr>
        <w:suppressAutoHyphens w:val="0"/>
        <w:spacing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tabs>
          <w:tab w:val="center" w:pos="5649"/>
        </w:tabs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IV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540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Формы контроля за исполнением административного регламента. Пор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я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док осуществления текущего контроля за соблюдением и исполнением о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ветственными должностными лицами положений регламента и иных норм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4.1.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Текущий контроль за соблюдением и исполнением настоящего Администр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тивного регламента, иных нормативных правовых актов, устанавливающих треб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Для текущего контроля используются сведения служебной корреспонденции, ус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ная и письменная информация специалистов и должностных лиц Уполномоченн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го органа. 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Текущий контроль осуществляется путем проведения проверок: решений о пред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(об отказе в предоставлении) муниципальной услуги: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- выявления и устранения нарушений прав граждан; </w:t>
      </w:r>
    </w:p>
    <w:p w:rsidR="004B0540" w:rsidRPr="004B0540" w:rsidRDefault="004B0540" w:rsidP="004B0540">
      <w:pPr>
        <w:suppressAutoHyphens w:val="0"/>
        <w:spacing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0540" w:rsidRPr="004B0540" w:rsidRDefault="004B0540" w:rsidP="004B0540">
      <w:pPr>
        <w:suppressAutoHyphens w:val="0"/>
        <w:spacing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59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и периодичность осуществления плановых и внеплановых пров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рок полноты и качества предоставления муниципальной услуги, в том числе порядок и формы контроля за полнотой и качеством предоставления мун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ципальной услуги</w:t>
      </w:r>
    </w:p>
    <w:p w:rsidR="004B0540" w:rsidRPr="004B0540" w:rsidRDefault="004B0540" w:rsidP="004B0540">
      <w:pPr>
        <w:suppressAutoHyphens w:val="0"/>
        <w:spacing w:line="259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59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4.2.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4.3.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ги контролю подлежат: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соблюдение сроков предоставления муниципальной услуги;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соблюдение положений настоящего Административного регламента; правил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ность и обоснованность принятого решения об отказе в предоставлении муниц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пальной услуги.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Основанием для проведения внеплановых проверок являются: получение от гос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дарственных органов, органов местного самоуправления информации о предп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лагаемых или выявленных нарушениях нормативных правовых актов Российской Федерации, нормативных правовых актов Красноярского края</w:t>
      </w:r>
      <w:r w:rsidRPr="004B0540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 нормативных пр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вовых актов органов местного самоуправления</w:t>
      </w:r>
      <w:r w:rsidRPr="004B0540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Ермаковского района</w:t>
      </w:r>
      <w:r w:rsidRPr="004B0540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,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обращения граждан и юридических лиц на нарушения законодательства, в том числе на кач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ство предоставления муниципальной услуги.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Ответственность должностных лиц органа, предоставляющего муниципал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ную услуги, за решения и действия (бездействие), принимаемые (осущест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ляемые) ими в ходе предоставления муниципальной услуги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4.4.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проведенных проверок в случае выявления нарушений пол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жений настоящего Административного регламента, нормативных правовых актов</w:t>
      </w:r>
      <w:r w:rsidRPr="004B0540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Красноярского края</w:t>
      </w:r>
      <w:r w:rsidRPr="004B0540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 нормативных правовых актов органов местного самоупра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ления Ермаковского района</w:t>
      </w:r>
      <w:r w:rsidRPr="004B0540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осуществляется привлечение виновных лиц к отве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ственности в соответствии с законодательством Российской Федерации.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Персональная ответственность должностных лиц за правильность и своевреме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ность принятия решения о предоставлении (об отказе в предоставлении) муниц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 закрепляется в их должностных регламентах в соответствии с требованиями законодательства.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к порядку и формам контроля за предоставлением муниципал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ной услуги, в том числе со стороны граждан, их объединений и организаций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spacing w:after="43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43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4.5.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Граждане, их объединения и организации имеют право осуществлять ко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троль за предоставлением муниципальной услуги путем получения информации о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ходе предоставления муниципальной услуги, в том числе о сроках завершения административных процедур (действий).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Граждане, их объединения и организации также имеют право: направлять зам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чания и предложения по улучшению доступности и качества предоставления 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ниципальной услуги; вносить предложения о мерах по устранению нарушений настоящего Административного регламента.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4.6.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шению нарушений. 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чания и предложения. 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tabs>
          <w:tab w:val="right" w:pos="10135"/>
        </w:tabs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540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Досудебный (внесудебный) порядок обжалования решений и действий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(бездействия) органа, предоставляющего муниципальную услугу, МФЦ, о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ганизаций, указанных в части 1.1 статьи 16 Федерального закона № 210-ФЗ, а также их должностных лиц, государственных или муниципальных служ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щих, работников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5.1. Заявитель имеет право на обжалование решения и (или) действий (безде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ствия) Уполномоченного органа, должностных лиц Уполномоченного органа, 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ниципальных служащих, МФЦ, работника МФЦ, организаций, указанных в части 1.1 статьи 16 Федерального закона № 210-ФЗ, и их работников при предоставл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нии муниципальной услуги в досудебном (внесудебном) порядке (далее - жалоба). 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Органы местного самоуправления, организации и уполномоченные на ра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смотрение жалобы лица, которым может быть направлена жалоба заявит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ля в досудебном (внесудебном) порядке;</w:t>
      </w:r>
    </w:p>
    <w:p w:rsidR="004B0540" w:rsidRPr="004B0540" w:rsidRDefault="004B0540" w:rsidP="004B0540">
      <w:pPr>
        <w:suppressAutoHyphens w:val="0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5.2.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досудебном (внесудебном) порядке заявитель (представитель) вправе 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ратиться с жалобой в письменной форме на бумажном носителе или в электро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ной форме: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в Уполномоченный орган - на решение и (или) действия (бездействие) должнос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номоченного органа; в вышестоящий орган на решение и (или) действия (безде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ствие) должностного лица, руководителя структурного подразделения Уполном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ченного органа; к руководителю МФЦ, организации, указанной в части 1.1 статьи 16 Федерального закона № 210-ФЗ, - на решения и действия (бездействие) рабо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ника МФЦ, организации, указанной в части 1.1 статьи 16 Федерального закона № 210-ФЗ; к учредителю МФЦ, организации, указанной в части 1.1 статьи 16 Фед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рального закона № 210-ФЗ - на решение и действия (бездействие) МФЦ, орган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зации, указанной в части 1.1 статьи 16 Федерального закона № 210-ФЗ.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сти 1.1 статьи 16 Федерального закона № 210-ФЗ, определяются уполномоченные на рассмотрение жалоб должностные лица. 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85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B0540" w:rsidRPr="004B0540" w:rsidRDefault="004B0540" w:rsidP="004B0540">
      <w:pPr>
        <w:suppressAutoHyphens w:val="0"/>
        <w:spacing w:line="285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85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5.3.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Информация о порядке подачи и рассмотрения жалобы размещается на 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формационных стендах в местах предоставления муниципальной услуги, на сайте Уполномоченного органа, ЕПГУ, а также предоставляется в устной форме по 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лефону и (или) на личном приеме либо в письменной форме почтовым отправл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нием по адресу, указанному заявителем (представителем). </w:t>
      </w:r>
    </w:p>
    <w:p w:rsidR="004B0540" w:rsidRPr="004B0540" w:rsidRDefault="004B0540" w:rsidP="004B0540">
      <w:pPr>
        <w:suppressAutoHyphens w:val="0"/>
        <w:spacing w:line="285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нормативных правовых актов, регулирующих порядок досудебн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2"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5.4.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Порядок досудебного (внесудебного) обжалования решений и действий (бе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действия) Уполномоченного органа, предоставляющего муниципальную услугу, а также его должностных лиц регулируется: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Федеральным законом № 210-ФЗ; постановлением Правительства Российской Федерации от 20 ноября 2012 г. № 1198 «О федеральной государственной 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формационной системе, обеспечивающей процесс досудебного (внесудебного) обжалования решений и действий (бездействия), совершенных при предоставл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нии государственных и муниципальных услуг». 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</w:t>
      </w:r>
      <w:r w:rsidRPr="004B0540">
        <w:rPr>
          <w:rFonts w:ascii="Arial" w:eastAsia="Arial" w:hAnsi="Arial" w:cs="Arial"/>
          <w:b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Особенности выполнения административных процедур (действий) в мн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гофункциональных центрах предоставления государственных и муниц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пальных услуг</w:t>
      </w: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71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 (действий) при предоставлении муниципальной услуги, выполняемых МФЦ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spacing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6.1 МФЦ осуществляет: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 в МФЦ; выдачу заявителю результата пред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услуги, на бумажном носителе, подтверждающих 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держание электронных документов, направленных в МФЦ по результатам пред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услуги, а также выдача документов, включая составл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ние на бумажном носителе и заверение выписок из информационных систем 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ганов, предоставляющих муниципальных услуг; иные процедуры и действия, предусмотренные Федеральным законом № 210-ФЗ.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соответствии с частью 1.1 статьи 16 Федерального закона № 210-ФЗ для реал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зации своих функций МФЦ вправе привлекать иные организации.</w:t>
      </w: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Информирование заявителей</w:t>
      </w:r>
    </w:p>
    <w:p w:rsidR="004B0540" w:rsidRPr="004B0540" w:rsidRDefault="004B0540" w:rsidP="004B0540">
      <w:pPr>
        <w:suppressAutoHyphens w:val="0"/>
        <w:spacing w:after="21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6.2.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Информирование заявителя МФЦ осуществляется следующими способами: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а) посредством привлечения средств массовой информации, а также путем ра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мещения информации на официальных сайтах и информационных стендах МФЦ; б) при обращении заявителя в МФЦ лично, по телефону, посредством почтовых отправлений, либо по электронной почте.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При личном обращении работник МФЦ подробно информирует заявителей по 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тересующим их вопросам в вежливой корректной форме с использованием оф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циально-делового стиля речи. Рекомендуемое время предоставления консульт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4B0540" w:rsidRPr="004B0540" w:rsidRDefault="004B0540" w:rsidP="004B0540">
      <w:pPr>
        <w:suppressAutoHyphens w:val="0"/>
        <w:spacing w:after="24" w:line="259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изложить обращение в письменной форме (ответ направляется Заявителю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в соответствии со способом, указанным в обращении);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назначить другое время для консультаций.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При консультировании по письменным обращениям заявителей ответ направл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ется в письменном виде в срок не позднее 30 календарных дней с момента рег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страции обращения в форме электронного документа по адресу электронной п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чты, указанному в обращении, поступившем в многофункциональный центр в форме электронного документа, и в письменной форме по почтовому адресу, ук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занному в обращении, поступившем в МФЦ в письменной форме.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Выдача заявителю результата предоставления муниципальной услуги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6.3.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моченный орган передает документы в МФЦ для последующей выдачи заявителю (представителю) способом, согласно заключенному Соглашению о взаимоде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ствии.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6.4.</w:t>
      </w:r>
      <w:r w:rsidRPr="004B0540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Прием заявителей для выдачи документов, являющихся результатом муниц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услуги, в порядке очередности при получении номерного талона из те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минала электронной очереди, соответствующего цели обращения, либо по пре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варительной записи.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Работник МФЦ осуществляет следующие действия: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проверяет полномочия представителя заявителя (в случае обращения предст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вителя заявителя);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- определяет статус исполнения заявления заявителя в ГИС;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распечатывает результат предоставления муниципальной услуги в виде экзе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пляра электронного документа на бумажном носителе и заверяет его с использ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ванием печати МФЦ (в предусмотренных нормативными правовыми актами Ро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сийской Федерации случаях - печати с изображением Государственного герба Российской Федерации);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заверяет экземпляр электронного документа на бумажном носителе с использ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ванием печати МФЦ (в предусмотренных нормативными правовыми актами Ро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сийской Федерации случаях - печати с изображением Государственного герба Российской Федерации);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выдает документы заявителю, при необходимости запрашивает у заявителя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подписи за каждый выданный документ; 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- запрашивает согласие заявителя на участие в смс-опросе для оценки качества предоставленных услуг МФЦ.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. В случае, если Уполномоченный орган подключен к указанной системе.</w:t>
      </w:r>
    </w:p>
    <w:p w:rsidR="004B0540" w:rsidRPr="004B0540" w:rsidRDefault="004B0540" w:rsidP="004B0540">
      <w:pPr>
        <w:suppressAutoHyphens w:val="0"/>
        <w:spacing w:after="15" w:line="268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B0540" w:rsidRPr="004B0540" w:rsidSect="00F77697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1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земельного участка,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 в государственной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или муниципальной собственности,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гражданину или юридическому лицу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Признаки, определяющие вариант предоставления муниципальной услуги</w:t>
      </w: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531"/>
        <w:gridCol w:w="3197"/>
        <w:gridCol w:w="5793"/>
      </w:tblGrid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37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№ 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п/п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51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Наименование признака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46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Значения признака 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52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49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Кто обращается за услугой?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Заявитель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Представитель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сится заявитель?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45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Физическое лицо (ФЛ).</w:t>
            </w:r>
          </w:p>
          <w:p w:rsidR="004B0540" w:rsidRPr="004B0540" w:rsidRDefault="004B0540" w:rsidP="004B0540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Индивидуальный предприниматель (ИП).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 (ЮЛ).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Заявитель является ин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странным юридическим лицом?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Юридическое лицо зарегистрировано в РФ.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Иностранное юридическое лицо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.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(физич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ское лицо)?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97" w:lineRule="auto"/>
              <w:ind w:right="69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Гражданин, которому участок предоста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 в безвозмездное пользование.</w:t>
            </w:r>
          </w:p>
          <w:p w:rsidR="004B0540" w:rsidRPr="004B0540" w:rsidRDefault="004B0540" w:rsidP="004B0540">
            <w:pPr>
              <w:suppressAutoHyphens w:val="0"/>
              <w:spacing w:line="297" w:lineRule="auto"/>
              <w:ind w:right="69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Граждане, имеющие трех и более детей.</w:t>
            </w:r>
          </w:p>
          <w:p w:rsidR="004B0540" w:rsidRPr="004B0540" w:rsidRDefault="004B0540" w:rsidP="004B0540">
            <w:pPr>
              <w:suppressAutoHyphens w:val="0"/>
              <w:spacing w:line="297" w:lineRule="auto"/>
              <w:ind w:right="69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уполномоченное садовым или ог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родническим товариществом.</w:t>
            </w:r>
          </w:p>
          <w:p w:rsidR="004B0540" w:rsidRPr="004B0540" w:rsidRDefault="004B0540" w:rsidP="004B0540">
            <w:pPr>
              <w:suppressAutoHyphens w:val="0"/>
              <w:spacing w:line="297" w:lineRule="auto"/>
              <w:ind w:right="69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Работник по установленной законодател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ством специальности.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Иные категории.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исходный з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зарег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стрировано в ЕГРН?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сится заявитель (индив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дуальный предприним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тель)?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63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тии застроенной территории.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ind w:right="63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Иные категории.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 какой категории отн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сится заявитель 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(юридическое лицо)?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" w:line="297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с которым заключен договор о развитии застроенной территории.</w:t>
            </w:r>
          </w:p>
          <w:p w:rsidR="004B0540" w:rsidRPr="004B0540" w:rsidRDefault="004B0540" w:rsidP="004B0540">
            <w:pPr>
              <w:suppressAutoHyphens w:val="0"/>
              <w:spacing w:after="1" w:line="296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Религиозная организация-собственник здания или сооружения.</w:t>
            </w:r>
          </w:p>
          <w:p w:rsidR="004B0540" w:rsidRPr="004B0540" w:rsidRDefault="004B0540" w:rsidP="004B0540">
            <w:pPr>
              <w:suppressAutoHyphens w:val="0"/>
              <w:spacing w:after="1" w:line="296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Лицо, уполномоченное садовым или огороднич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ским товариществом.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Некоммерческая организация, созданная гра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данами.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Религиозная организация- землепользователь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участка для сельскохозяйственного произво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ства.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Научно-технологический центр (фонд).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8.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здание или с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оружение зарегистрир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вано в ЕГРН?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9.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земельный уч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сток зарегистрировано в ЕГРН?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  <w:tr w:rsidR="004B0540" w:rsidRPr="004B0540" w:rsidTr="00E049B0">
        <w:tc>
          <w:tcPr>
            <w:tcW w:w="2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10.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167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на исходный з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мельный участок зарег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стрировано в ЕГРН? </w:t>
            </w:r>
          </w:p>
        </w:tc>
        <w:tc>
          <w:tcPr>
            <w:tcW w:w="304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4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зарегистрировано в ЕГРН.</w:t>
            </w:r>
          </w:p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Право не зарегистрировано в ЕГРН.</w:t>
            </w:r>
          </w:p>
        </w:tc>
      </w:tr>
    </w:tbl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br w:type="page"/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2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земельного участка,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 в государственной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или муниципальной собственности,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гражданину или юридическому лицу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предоставлении земельного участка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 собственность бесплатно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4B0540" w:rsidRPr="004B0540" w:rsidRDefault="004B0540" w:rsidP="004B0540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4B0540" w:rsidRPr="004B0540" w:rsidRDefault="004B0540" w:rsidP="004B0540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4" w:line="259" w:lineRule="auto"/>
        <w:ind w:right="75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4B0540" w:rsidRPr="004B0540" w:rsidRDefault="004B0540" w:rsidP="004B0540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от ______________                                                                       № _______________</w:t>
      </w:r>
    </w:p>
    <w:p w:rsidR="004B0540" w:rsidRPr="004B0540" w:rsidRDefault="004B0540" w:rsidP="004B0540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 предоставлении земельного участка в собственность бесплатно</w:t>
      </w:r>
    </w:p>
    <w:p w:rsidR="004B0540" w:rsidRPr="004B0540" w:rsidRDefault="004B0540" w:rsidP="004B0540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от ___________№ ___________ (Заяв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тель: ___________) и приложенных к нему документов в соответствии с подпун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том ____</w:t>
      </w:r>
      <w:r w:rsidRPr="004B0540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статьи 39.5, статьей 39.17 Земельного кодекса Российской Федерации, принято РЕШЕНИЕ:</w:t>
      </w:r>
    </w:p>
    <w:p w:rsidR="004B0540" w:rsidRPr="004B0540" w:rsidRDefault="004B0540" w:rsidP="004B0540">
      <w:pPr>
        <w:suppressAutoHyphens w:val="0"/>
        <w:spacing w:after="14" w:line="259" w:lineRule="auto"/>
        <w:ind w:right="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Предоставить ______________________</w:t>
      </w:r>
      <w:r w:rsidRPr="004B0540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(далее – Заявитель) в собственность бесплатно земельный участок, находящийся в собственности ___________</w:t>
      </w: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</w:t>
      </w:r>
      <w:r w:rsidRPr="004B0540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 xml:space="preserve">3 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/ государственная собственность на который не разграничена (далее – Участок): с кадастровым номером ______________, площадью _________ кв. м, расположенный по адресу _____________________ (при отсу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ствии адреса иное описание местоположения земельного участка).</w:t>
      </w: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Вид (виды) разрешенного использования Участка: ___________________. Участок относится к категории земель "_________________________".</w:t>
      </w: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 Участке находятся следующие объекты недвижимого имущества: __________. В отношении Участка установлены следующие ограничения и обременения: ____________________________________________________________________.</w:t>
      </w: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ru-RU" w:bidi="ar-SA"/>
        </w:rPr>
        <w:t>Решение вступает в силу со дня его подписания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 / _________________________________</w:t>
      </w: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(Должность уполномоченного лица / Ф.И.О. уполномоченного лица)</w:t>
      </w: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jc w:val="right"/>
        <w:tblInd w:w="26" w:type="dxa"/>
        <w:tblLook w:val="04A0" w:firstRow="1" w:lastRow="0" w:firstColumn="1" w:lastColumn="0" w:noHBand="0" w:noVBand="1"/>
      </w:tblPr>
      <w:tblGrid>
        <w:gridCol w:w="2062"/>
      </w:tblGrid>
      <w:tr w:rsidR="004B0540" w:rsidRPr="004B0540" w:rsidTr="00E049B0">
        <w:trPr>
          <w:trHeight w:val="761"/>
          <w:jc w:val="right"/>
        </w:trPr>
        <w:tc>
          <w:tcPr>
            <w:tcW w:w="2062" w:type="dxa"/>
          </w:tcPr>
          <w:p w:rsidR="004B0540" w:rsidRPr="004B0540" w:rsidRDefault="004B0540" w:rsidP="004B0540">
            <w:pPr>
              <w:spacing w:after="10" w:line="271" w:lineRule="auto"/>
              <w:ind w:right="55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Электронная</w:t>
            </w:r>
          </w:p>
          <w:p w:rsidR="004B0540" w:rsidRPr="004B0540" w:rsidRDefault="004B0540" w:rsidP="004B0540">
            <w:pPr>
              <w:spacing w:after="10" w:line="271" w:lineRule="auto"/>
              <w:ind w:right="55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подпись</w:t>
            </w:r>
          </w:p>
        </w:tc>
      </w:tr>
    </w:tbl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lastRenderedPageBreak/>
        <w:t>1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подпункт статьи 39.5 Земельного кодекса Российской Федерации, на основании которого земельный участок предоставляется в собственность бе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платно.</w:t>
      </w: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2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Указываются фамилия, имя и (при наличии) отчество, место жительства заяв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теля, реквизиты документа, удостоверяющего личность заявителя (для гражд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нина)/наименование и место нахождения заявителя, а также государственный 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гистрационный номер записи о государственной регистрации юридического лица в ЕГРЮЛ, идентификационный номер налогоплательщика, за исключением сл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чая, если заявителем является иностранное юридическое лицо (для юридическ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го лица.</w:t>
      </w:r>
    </w:p>
    <w:p w:rsidR="004B0540" w:rsidRPr="004B0540" w:rsidRDefault="004B0540" w:rsidP="004B0540">
      <w:pPr>
        <w:suppressAutoHyphens w:val="0"/>
        <w:spacing w:after="10" w:line="271" w:lineRule="auto"/>
        <w:ind w:right="5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3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. Указывается субъект Российской Федерации или муниципальное образование, в собственности которого находится Участок/земельные участки, из которых б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дет образован земельный участок.</w:t>
      </w:r>
    </w:p>
    <w:p w:rsidR="004B0540" w:rsidRPr="004B0540" w:rsidRDefault="004B0540" w:rsidP="004B0540">
      <w:pPr>
        <w:suppressAutoHyphens w:val="0"/>
        <w:spacing w:after="594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15" w:line="268" w:lineRule="auto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B0540" w:rsidRPr="004B0540" w:rsidSect="00F77697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3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земельного участка,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 в государственной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или муниципальной собственности,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гражданину или юридическому лицу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предоставлении услуги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____________________________________________________________________________</w:t>
      </w:r>
    </w:p>
    <w:p w:rsidR="004B0540" w:rsidRPr="004B0540" w:rsidRDefault="004B0540" w:rsidP="004B0540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Контактные данные: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Об отказе в предоставлении услуги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от __________                                                                                     № ____________</w:t>
      </w:r>
    </w:p>
    <w:p w:rsidR="004B0540" w:rsidRPr="004B0540" w:rsidRDefault="004B0540" w:rsidP="004B0540">
      <w:pPr>
        <w:suppressAutoHyphens w:val="0"/>
        <w:spacing w:after="20" w:line="259" w:lineRule="auto"/>
        <w:ind w:right="2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38" w:line="268" w:lineRule="auto"/>
        <w:ind w:right="64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 предоставлении услуги «Предоста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 от ___________ № ______________и приложенных к нему документов, на осн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вании статьи 39.16 Земельного кодекса Российской Федерации органом, уполн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моченным на предоставление услуги, принято решение об отказе в предоставл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нии услуги, по следующим основаниям: _________________________</w:t>
      </w: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Дополнительно информируем:</w:t>
      </w: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_____________________________________________________________________.</w:t>
      </w: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Вы вправе повторно обратиться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c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ния на использование земель или земельного участка, которые находятся в гос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3528"/>
      </w:tblGrid>
      <w:tr w:rsidR="004B0540" w:rsidRPr="004B0540" w:rsidTr="00E049B0">
        <w:trPr>
          <w:trHeight w:val="803"/>
          <w:jc w:val="center"/>
        </w:trPr>
        <w:tc>
          <w:tcPr>
            <w:tcW w:w="3528" w:type="dxa"/>
          </w:tcPr>
          <w:p w:rsidR="004B0540" w:rsidRPr="004B0540" w:rsidRDefault="004B0540" w:rsidP="004B0540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Сведения о сертификате</w:t>
            </w:r>
          </w:p>
          <w:p w:rsidR="004B0540" w:rsidRPr="004B0540" w:rsidRDefault="004B0540" w:rsidP="004B0540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Электронной подписи</w:t>
            </w:r>
          </w:p>
        </w:tc>
      </w:tr>
    </w:tbl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B0540" w:rsidRPr="004B0540" w:rsidSect="00D2306D">
          <w:headerReference w:type="even" r:id="rId15"/>
          <w:headerReference w:type="default" r:id="rId16"/>
          <w:headerReference w:type="first" r:id="rId17"/>
          <w:pgSz w:w="11899" w:h="16841"/>
          <w:pgMar w:top="1134" w:right="850" w:bottom="1134" w:left="1701" w:header="345" w:footer="720" w:gutter="0"/>
          <w:pgNumType w:start="58"/>
          <w:cols w:space="720"/>
          <w:docGrid w:linePitch="381"/>
        </w:sect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4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земельного участка,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 в государственной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или муниципальной собственности,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гражданину или юридическому лицу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заявления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 предоставлении услуги</w:t>
      </w:r>
    </w:p>
    <w:p w:rsidR="004B0540" w:rsidRPr="004B0540" w:rsidRDefault="004B0540" w:rsidP="004B0540">
      <w:pPr>
        <w:suppressAutoHyphens w:val="0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59" w:lineRule="auto"/>
        <w:ind w:right="-12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__________________________________________</w:t>
      </w:r>
    </w:p>
    <w:p w:rsidR="004B0540" w:rsidRPr="004B0540" w:rsidRDefault="004B0540" w:rsidP="004B0540">
      <w:pPr>
        <w:tabs>
          <w:tab w:val="left" w:pos="4536"/>
          <w:tab w:val="left" w:pos="4678"/>
          <w:tab w:val="left" w:pos="4820"/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от _________________________________________</w:t>
      </w:r>
    </w:p>
    <w:p w:rsidR="004B0540" w:rsidRPr="004B0540" w:rsidRDefault="004B0540" w:rsidP="004B0540">
      <w:pPr>
        <w:tabs>
          <w:tab w:val="left" w:pos="4536"/>
          <w:tab w:val="left" w:pos="4678"/>
          <w:tab w:val="left" w:pos="4820"/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действующий(ая) по доверенности</w:t>
      </w:r>
    </w:p>
    <w:p w:rsidR="004B0540" w:rsidRPr="004B0540" w:rsidRDefault="004B0540" w:rsidP="004B0540">
      <w:pPr>
        <w:tabs>
          <w:tab w:val="left" w:pos="4536"/>
          <w:tab w:val="left" w:pos="4678"/>
          <w:tab w:val="left" w:pos="4820"/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от _________________________________________</w:t>
      </w:r>
    </w:p>
    <w:p w:rsidR="004B0540" w:rsidRPr="004B0540" w:rsidRDefault="004B0540" w:rsidP="004B0540">
      <w:pPr>
        <w:tabs>
          <w:tab w:val="left" w:pos="4536"/>
          <w:tab w:val="left" w:pos="4678"/>
          <w:tab w:val="left" w:pos="4820"/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___________________________________________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540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(Ф.И.О. писать полностью)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Проживающего: _____________________________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___________________________________________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тел. _______________________________________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Дата рождения ______________________________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Паспорт: серии ________ № 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выдан _____________________________________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___________________________________________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Дата выдачи: _______________________________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Место рождения: ____________________________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___________________________________________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b/>
          <w:bCs/>
          <w:iCs/>
          <w:kern w:val="0"/>
          <w:lang w:eastAsia="ru-RU" w:bidi="ar-SA"/>
        </w:rPr>
        <w:t>Заявление</w:t>
      </w: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B0540" w:rsidRPr="004B0540" w:rsidRDefault="004B0540" w:rsidP="004B0540">
      <w:pPr>
        <w:tabs>
          <w:tab w:val="left" w:pos="5103"/>
        </w:tabs>
        <w:suppressAutoHyphens w:val="0"/>
        <w:ind w:right="-12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Прошу принять решение о предоставлении в собственность бесплатно земельн</w:t>
      </w:r>
      <w:r w:rsidRPr="004B0540">
        <w:rPr>
          <w:rFonts w:ascii="Arial" w:eastAsia="Times New Roman" w:hAnsi="Arial" w:cs="Arial"/>
          <w:kern w:val="0"/>
          <w:lang w:eastAsia="ru-RU" w:bidi="ar-SA"/>
        </w:rPr>
        <w:t>о</w:t>
      </w:r>
      <w:r w:rsidRPr="004B0540">
        <w:rPr>
          <w:rFonts w:ascii="Arial" w:eastAsia="Times New Roman" w:hAnsi="Arial" w:cs="Arial"/>
          <w:kern w:val="0"/>
          <w:lang w:eastAsia="ru-RU" w:bidi="ar-SA"/>
        </w:rPr>
        <w:t>го участка с кадастровым номером __________________, расположенного по а</w:t>
      </w:r>
      <w:r w:rsidRPr="004B0540">
        <w:rPr>
          <w:rFonts w:ascii="Arial" w:eastAsia="Times New Roman" w:hAnsi="Arial" w:cs="Arial"/>
          <w:kern w:val="0"/>
          <w:lang w:eastAsia="ru-RU" w:bidi="ar-SA"/>
        </w:rPr>
        <w:t>д</w:t>
      </w:r>
      <w:r w:rsidRPr="004B0540">
        <w:rPr>
          <w:rFonts w:ascii="Arial" w:eastAsia="Times New Roman" w:hAnsi="Arial" w:cs="Arial"/>
          <w:kern w:val="0"/>
          <w:lang w:eastAsia="ru-RU" w:bidi="ar-SA"/>
        </w:rPr>
        <w:t>ресу: ____________________________________________________________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______________________________________________________________________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К заявлению прилагаю: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1. Копия документа удостоверяющего личность.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2. ______________________________________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3. ______________________________________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4. ______________________________________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«____» ___________ 20___ г. / _______________ / ___________________________</w:t>
      </w:r>
    </w:p>
    <w:p w:rsidR="004B0540" w:rsidRPr="004B0540" w:rsidRDefault="004B0540" w:rsidP="004B0540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540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(дата) / (подпись) / (Ф. И. О.)</w:t>
      </w:r>
    </w:p>
    <w:p w:rsidR="004B0540" w:rsidRPr="004B0540" w:rsidRDefault="004B0540" w:rsidP="004B0540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Достоверность и полноту указанных мною сведений подтверждаю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__________________________ / __________________________________________</w:t>
      </w:r>
    </w:p>
    <w:p w:rsidR="004B0540" w:rsidRPr="004B0540" w:rsidRDefault="004B0540" w:rsidP="004B0540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540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(подпись) / (Ф. И. О.)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В соответствии с требованиями ст. 9 ФЗ от 27.07.2006 г. № 152-ФЗ подтверждаю свое согласие на обработку моих персональных данных в целях оказания муниц</w:t>
      </w:r>
      <w:r w:rsidRPr="004B0540">
        <w:rPr>
          <w:rFonts w:ascii="Arial" w:eastAsia="Times New Roman" w:hAnsi="Arial" w:cs="Arial"/>
          <w:kern w:val="0"/>
          <w:lang w:eastAsia="ru-RU" w:bidi="ar-SA"/>
        </w:rPr>
        <w:t>и</w:t>
      </w:r>
      <w:r w:rsidRPr="004B0540">
        <w:rPr>
          <w:rFonts w:ascii="Arial" w:eastAsia="Times New Roman" w:hAnsi="Arial" w:cs="Arial"/>
          <w:kern w:val="0"/>
          <w:lang w:eastAsia="ru-RU" w:bidi="ar-SA"/>
        </w:rPr>
        <w:t>пальной услуги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__________________________ / __________________________________________</w:t>
      </w:r>
    </w:p>
    <w:p w:rsidR="004B0540" w:rsidRPr="004B0540" w:rsidRDefault="004B0540" w:rsidP="004B0540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540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(подпись) / (Ф. И. О.)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br w:type="page"/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5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земельного участка,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 в государственной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или муниципальной собственности,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гражданину или юридическому лицу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решения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приеме документов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4B0540" w:rsidRPr="004B0540" w:rsidRDefault="004B0540" w:rsidP="004B0540">
      <w:pPr>
        <w:suppressAutoHyphens w:val="0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4B0540" w:rsidRPr="004B0540" w:rsidRDefault="004B0540" w:rsidP="004B0540">
      <w:pPr>
        <w:suppressAutoHyphens w:val="0"/>
        <w:spacing w:after="23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Кому: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</w:t>
      </w:r>
    </w:p>
    <w:p w:rsidR="004B0540" w:rsidRPr="004B0540" w:rsidRDefault="004B0540" w:rsidP="004B0540">
      <w:pPr>
        <w:suppressAutoHyphens w:val="0"/>
        <w:ind w:right="71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отказе в приеме документов, необходимых для предоставления услуги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от _____________                                                                         № _______________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о предоставлении услуги «Предвар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тельное согласование предоставления земельного участка, находящегося в гос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дарственной или муниципальной собственности» от __________ № ___________ и приложенных к нему документов принято решение об отказе в приеме докуме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тов, необходимых для предоставления услуги по следующим основаниям: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Дополнительно информируем: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____________________________________________________________________.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Вы вправе повторно обратиться </w:t>
      </w:r>
      <w:r w:rsidRPr="004B0540">
        <w:rPr>
          <w:rFonts w:ascii="Arial" w:eastAsia="Times New Roman" w:hAnsi="Arial" w:cs="Arial"/>
          <w:color w:val="000000"/>
          <w:kern w:val="0"/>
          <w:lang w:val="en-US" w:eastAsia="en-US" w:bidi="ar-SA"/>
        </w:rPr>
        <w:t>c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заявлением о предоставлении услуги после устранения указанных нарушений.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__________, а та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же в судебном порядке.</w:t>
      </w: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Style w:val="17"/>
        <w:tblW w:w="0" w:type="auto"/>
        <w:jc w:val="center"/>
        <w:tblLook w:val="04A0" w:firstRow="1" w:lastRow="0" w:firstColumn="1" w:lastColumn="0" w:noHBand="0" w:noVBand="1"/>
      </w:tblPr>
      <w:tblGrid>
        <w:gridCol w:w="3528"/>
      </w:tblGrid>
      <w:tr w:rsidR="004B0540" w:rsidRPr="004B0540" w:rsidTr="00E049B0">
        <w:trPr>
          <w:trHeight w:val="799"/>
          <w:jc w:val="center"/>
        </w:trPr>
        <w:tc>
          <w:tcPr>
            <w:tcW w:w="3528" w:type="dxa"/>
          </w:tcPr>
          <w:p w:rsidR="004B0540" w:rsidRPr="004B0540" w:rsidRDefault="004B0540" w:rsidP="004B0540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Сведения о сертификате</w:t>
            </w:r>
          </w:p>
          <w:p w:rsidR="004B0540" w:rsidRPr="004B0540" w:rsidRDefault="004B0540" w:rsidP="004B0540">
            <w:pPr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/>
              </w:rPr>
              <w:t>Электронной подписи</w:t>
            </w:r>
          </w:p>
        </w:tc>
      </w:tr>
    </w:tbl>
    <w:p w:rsidR="004B0540" w:rsidRPr="004B0540" w:rsidRDefault="004B0540" w:rsidP="004B0540">
      <w:pPr>
        <w:suppressAutoHyphens w:val="0"/>
        <w:spacing w:after="1840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B0540" w:rsidRPr="004B0540" w:rsidSect="00D2306D">
          <w:pgSz w:w="11899" w:h="16841"/>
          <w:pgMar w:top="1134" w:right="850" w:bottom="1134" w:left="1701" w:header="345" w:footer="720" w:gutter="0"/>
          <w:pgNumType w:start="58"/>
          <w:cols w:space="720"/>
          <w:docGrid w:linePitch="381"/>
        </w:sect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6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земельного участка,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 в государственной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или муниципальной собственности,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гражданину или юридическому лицу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Состав, последовательность и сроки выполнения административных процедур (действий) при предоставлении м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ниципальной услуги</w:t>
      </w:r>
    </w:p>
    <w:p w:rsidR="004B0540" w:rsidRPr="004B0540" w:rsidRDefault="004B0540" w:rsidP="004B0540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05"/>
        <w:gridCol w:w="2333"/>
        <w:gridCol w:w="82"/>
        <w:gridCol w:w="1980"/>
        <w:gridCol w:w="48"/>
        <w:gridCol w:w="2280"/>
        <w:gridCol w:w="2172"/>
        <w:gridCol w:w="93"/>
        <w:gridCol w:w="986"/>
        <w:gridCol w:w="2161"/>
      </w:tblGrid>
      <w:tr w:rsidR="004B0540" w:rsidRPr="004B0540" w:rsidTr="00E049B0">
        <w:tc>
          <w:tcPr>
            <w:tcW w:w="2090" w:type="dxa"/>
            <w:gridSpan w:val="2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Основание для начала админ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стративной пр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цедуры </w:t>
            </w:r>
          </w:p>
        </w:tc>
        <w:tc>
          <w:tcPr>
            <w:tcW w:w="2333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Содержание административных действий</w:t>
            </w:r>
          </w:p>
        </w:tc>
        <w:tc>
          <w:tcPr>
            <w:tcW w:w="2110" w:type="dxa"/>
            <w:gridSpan w:val="3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Срок выполнения администрати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ных действий </w:t>
            </w:r>
          </w:p>
        </w:tc>
        <w:tc>
          <w:tcPr>
            <w:tcW w:w="228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лицо, ответственное за выполнение адм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нистративного де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ствия 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Место выполнения административного действия / испол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зуемая информ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ционная система</w:t>
            </w:r>
          </w:p>
        </w:tc>
        <w:tc>
          <w:tcPr>
            <w:tcW w:w="986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Критерии принятия решения </w:t>
            </w:r>
          </w:p>
        </w:tc>
        <w:tc>
          <w:tcPr>
            <w:tcW w:w="2161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адм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нистративного действия, способ фиксации </w:t>
            </w:r>
          </w:p>
        </w:tc>
      </w:tr>
      <w:tr w:rsidR="004B0540" w:rsidRPr="004B0540" w:rsidTr="00E049B0">
        <w:tc>
          <w:tcPr>
            <w:tcW w:w="2090" w:type="dxa"/>
            <w:gridSpan w:val="2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</w:t>
            </w:r>
          </w:p>
        </w:tc>
        <w:tc>
          <w:tcPr>
            <w:tcW w:w="2110" w:type="dxa"/>
            <w:gridSpan w:val="3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</w:t>
            </w:r>
          </w:p>
        </w:tc>
        <w:tc>
          <w:tcPr>
            <w:tcW w:w="2265" w:type="dxa"/>
            <w:gridSpan w:val="2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</w:t>
            </w:r>
          </w:p>
        </w:tc>
        <w:tc>
          <w:tcPr>
            <w:tcW w:w="986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</w:t>
            </w:r>
          </w:p>
        </w:tc>
      </w:tr>
      <w:tr w:rsidR="004B0540" w:rsidRPr="004B0540" w:rsidTr="00E049B0">
        <w:tc>
          <w:tcPr>
            <w:tcW w:w="14225" w:type="dxa"/>
            <w:gridSpan w:val="11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34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1.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Проверка документов и регистрация заявления</w:t>
            </w:r>
          </w:p>
        </w:tc>
      </w:tr>
      <w:tr w:rsidR="004B0540" w:rsidRPr="004B0540" w:rsidTr="00E049B0">
        <w:tc>
          <w:tcPr>
            <w:tcW w:w="1985" w:type="dxa"/>
            <w:vMerge w:val="restar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Поступление з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явления и док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 для предоставления муниципальной услуги в Уполн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моченный орган 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3" w:lineRule="auto"/>
              <w:ind w:right="3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Прием и проверка комплектности док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 на нал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чие/отсутствие осн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ваний для отказа в приеме документов, предусмотренных пунктом 2.15 Адм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нистративного 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</w:t>
            </w:r>
          </w:p>
        </w:tc>
        <w:tc>
          <w:tcPr>
            <w:tcW w:w="198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 рабочий день</w:t>
            </w:r>
          </w:p>
        </w:tc>
        <w:tc>
          <w:tcPr>
            <w:tcW w:w="2328" w:type="dxa"/>
            <w:gridSpan w:val="2"/>
            <w:vMerge w:val="restar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Уполномоченного органа, ответстве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 орган / ГИС</w:t>
            </w:r>
          </w:p>
        </w:tc>
        <w:tc>
          <w:tcPr>
            <w:tcW w:w="1079" w:type="dxa"/>
            <w:gridSpan w:val="2"/>
            <w:vMerge w:val="restar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35" w:line="238" w:lineRule="auto"/>
              <w:ind w:right="4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регистрация зая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и докуме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тов в ГИС (пр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своение номера и датирование); назначение дол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ностного лица, 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ветственного за предоставление муниципальной услуги, и перед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ча ему документов</w:t>
            </w:r>
          </w:p>
        </w:tc>
      </w:tr>
      <w:tr w:rsidR="004B0540" w:rsidRPr="004B0540" w:rsidTr="00E049B0">
        <w:tc>
          <w:tcPr>
            <w:tcW w:w="1985" w:type="dxa"/>
            <w:vMerge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 случае выявления оснований для отказа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в приеме документов, направление заяв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телю в электронной форме в личный 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бинет на ЕПГУ ув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домления </w:t>
            </w:r>
          </w:p>
        </w:tc>
        <w:tc>
          <w:tcPr>
            <w:tcW w:w="198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1 рабочий день</w:t>
            </w:r>
          </w:p>
        </w:tc>
        <w:tc>
          <w:tcPr>
            <w:tcW w:w="2328" w:type="dxa"/>
            <w:gridSpan w:val="2"/>
            <w:vMerge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2161" w:type="dxa"/>
            <w:vMerge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</w:tr>
    </w:tbl>
    <w:p w:rsidR="004B0540" w:rsidRPr="004B0540" w:rsidRDefault="004B0540" w:rsidP="004B0540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4937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1980"/>
        <w:gridCol w:w="2520"/>
        <w:gridCol w:w="1980"/>
        <w:gridCol w:w="2340"/>
        <w:gridCol w:w="2160"/>
        <w:gridCol w:w="1079"/>
        <w:gridCol w:w="2162"/>
      </w:tblGrid>
      <w:tr w:rsidR="004B0540" w:rsidRPr="004B0540" w:rsidTr="00E049B0">
        <w:tc>
          <w:tcPr>
            <w:tcW w:w="1980" w:type="dxa"/>
            <w:vMerge w:val="restar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252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случае отсутствия оснований для отк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 в приеме док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ментов, предусмо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ренных пунктом 2.15 Административного регламента, рег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страция заявления в электронной базе данных по учету 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кументов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 рабочий день</w:t>
            </w:r>
          </w:p>
        </w:tc>
        <w:tc>
          <w:tcPr>
            <w:tcW w:w="234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рег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страцию корр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спонденции </w:t>
            </w:r>
          </w:p>
        </w:tc>
        <w:tc>
          <w:tcPr>
            <w:tcW w:w="216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28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 орган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/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1079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2162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</w:tr>
      <w:tr w:rsidR="004B0540" w:rsidRPr="004B0540" w:rsidTr="00E049B0">
        <w:tc>
          <w:tcPr>
            <w:tcW w:w="1980" w:type="dxa"/>
            <w:vMerge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252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Проверка заявления и документов пре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ставленных для п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лучения муниц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</w:t>
            </w:r>
          </w:p>
        </w:tc>
        <w:tc>
          <w:tcPr>
            <w:tcW w:w="1980" w:type="dxa"/>
            <w:vMerge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234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</w:t>
            </w:r>
          </w:p>
        </w:tc>
        <w:tc>
          <w:tcPr>
            <w:tcW w:w="216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21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 орган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/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1079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2162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2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Направленное заявителю эле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тронное уведо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о приеме заявления к ра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смотрению либо отказа в приеме заявления к ра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смотрению </w:t>
            </w:r>
          </w:p>
        </w:tc>
      </w:tr>
      <w:tr w:rsidR="004B0540" w:rsidRPr="004B0540" w:rsidTr="00E049B0">
        <w:tc>
          <w:tcPr>
            <w:tcW w:w="14221" w:type="dxa"/>
            <w:gridSpan w:val="7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Получение сведений посредством СМЭВ </w:t>
            </w:r>
          </w:p>
        </w:tc>
      </w:tr>
      <w:tr w:rsidR="004B0540" w:rsidRPr="004B0540" w:rsidTr="00E049B0">
        <w:tc>
          <w:tcPr>
            <w:tcW w:w="198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пакет зарег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стрированных документов, п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ступивших должностному лицу, отве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ственному за предоставление муниципальной услуги</w:t>
            </w:r>
          </w:p>
        </w:tc>
        <w:tc>
          <w:tcPr>
            <w:tcW w:w="252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36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направление межв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домственных запр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сов в органы и орг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низации, указанные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в пункте 2.3 Админ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регл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мента </w:t>
            </w:r>
          </w:p>
        </w:tc>
        <w:tc>
          <w:tcPr>
            <w:tcW w:w="198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в день рег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страции зая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и док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ментов </w:t>
            </w:r>
          </w:p>
        </w:tc>
        <w:tc>
          <w:tcPr>
            <w:tcW w:w="234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должностное лицо Уполномоченного органа, отве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ственное за пред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</w:t>
            </w:r>
          </w:p>
        </w:tc>
        <w:tc>
          <w:tcPr>
            <w:tcW w:w="216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Уполномоченный орган /ГИС / СМЭВ </w:t>
            </w:r>
          </w:p>
        </w:tc>
        <w:tc>
          <w:tcPr>
            <w:tcW w:w="1079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отсу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ствие док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ментов, необх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димых для пред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ния </w:t>
            </w:r>
          </w:p>
        </w:tc>
        <w:tc>
          <w:tcPr>
            <w:tcW w:w="2162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направление межведомстве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ного запроса в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органы (орган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зации), пред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ставляющие 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кументы </w:t>
            </w:r>
          </w:p>
        </w:tc>
      </w:tr>
    </w:tbl>
    <w:p w:rsidR="004B0540" w:rsidRPr="004B0540" w:rsidRDefault="004B0540" w:rsidP="004B0540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1985"/>
        <w:gridCol w:w="2520"/>
        <w:gridCol w:w="1980"/>
        <w:gridCol w:w="2340"/>
        <w:gridCol w:w="2162"/>
        <w:gridCol w:w="1078"/>
        <w:gridCol w:w="2160"/>
      </w:tblGrid>
      <w:tr w:rsidR="004B0540" w:rsidRPr="004B0540" w:rsidTr="00E049B0">
        <w:tc>
          <w:tcPr>
            <w:tcW w:w="1985" w:type="dxa"/>
            <w:vMerge w:val="restar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252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98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234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2162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78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муниц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нойусл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ги, нах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дящихся в расп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ряжении госуда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ганов (орган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заций) </w:t>
            </w:r>
          </w:p>
        </w:tc>
        <w:tc>
          <w:tcPr>
            <w:tcW w:w="216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45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(сведения), предусмотренные пунктами 2.12 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министративного регламента, в том числе с использ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ванием СМЭВ </w:t>
            </w:r>
          </w:p>
        </w:tc>
      </w:tr>
      <w:tr w:rsidR="004B0540" w:rsidRPr="004B0540" w:rsidTr="00E049B0">
        <w:tc>
          <w:tcPr>
            <w:tcW w:w="1985" w:type="dxa"/>
            <w:vMerge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252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получение ответов на межведомственные запросы, формир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вание полного ко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плекта документов </w:t>
            </w:r>
          </w:p>
        </w:tc>
        <w:tc>
          <w:tcPr>
            <w:tcW w:w="198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3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3 рабочих дня со дня напра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межв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домственного запроса в орган или организ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цию, предоста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ляющие док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 и инфо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мацию, если иные сроки не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предусмотрен ы законодател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ством РФ и субъекта РФ </w:t>
            </w:r>
          </w:p>
        </w:tc>
        <w:tc>
          <w:tcPr>
            <w:tcW w:w="234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должностное лицо Уполномоченного органа, ответстве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2162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33" w:line="238" w:lineRule="auto"/>
              <w:ind w:right="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Уполномоченный орган) / ГИС / СМЭВ </w:t>
            </w:r>
          </w:p>
        </w:tc>
        <w:tc>
          <w:tcPr>
            <w:tcW w:w="1078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2160" w:type="dxa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получение док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 (свед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ний), необход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мых для пред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</w:t>
            </w:r>
          </w:p>
        </w:tc>
      </w:tr>
      <w:tr w:rsidR="004B0540" w:rsidRPr="004B0540" w:rsidTr="00E049B0">
        <w:tc>
          <w:tcPr>
            <w:tcW w:w="14225" w:type="dxa"/>
            <w:gridSpan w:val="7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lastRenderedPageBreak/>
              <w:t>3.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Рассмотрение документов и сведений </w:t>
            </w:r>
          </w:p>
        </w:tc>
      </w:tr>
    </w:tbl>
    <w:p w:rsidR="004B0540" w:rsidRPr="004B0540" w:rsidRDefault="004B0540" w:rsidP="004B0540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72" w:type="dxa"/>
          <w:right w:w="43" w:type="dxa"/>
        </w:tblCellMar>
        <w:tblLook w:val="04A0" w:firstRow="1" w:lastRow="0" w:firstColumn="1" w:lastColumn="0" w:noHBand="0" w:noVBand="1"/>
      </w:tblPr>
      <w:tblGrid>
        <w:gridCol w:w="2051"/>
        <w:gridCol w:w="2520"/>
        <w:gridCol w:w="1982"/>
        <w:gridCol w:w="2339"/>
        <w:gridCol w:w="2160"/>
        <w:gridCol w:w="1080"/>
        <w:gridCol w:w="2270"/>
      </w:tblGrid>
      <w:tr w:rsidR="004B0540" w:rsidRPr="004B0540" w:rsidTr="00E049B0">
        <w:tc>
          <w:tcPr>
            <w:tcW w:w="712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46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пакет зарег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стрированных документов, п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ступивших должностному лицу, отве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ственному за предоставление муниципальной услуги </w:t>
            </w:r>
          </w:p>
        </w:tc>
        <w:tc>
          <w:tcPr>
            <w:tcW w:w="875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35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Проведение соо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ветствия документов и сведений требов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ниям нормативных правовых актов предоставления 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ниципальной услуги </w:t>
            </w:r>
          </w:p>
        </w:tc>
        <w:tc>
          <w:tcPr>
            <w:tcW w:w="688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 рабочий день</w:t>
            </w:r>
          </w:p>
        </w:tc>
        <w:tc>
          <w:tcPr>
            <w:tcW w:w="812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 </w:t>
            </w:r>
          </w:p>
        </w:tc>
        <w:tc>
          <w:tcPr>
            <w:tcW w:w="750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Уполномоченный орган) / ГИС </w:t>
            </w:r>
          </w:p>
        </w:tc>
        <w:tc>
          <w:tcPr>
            <w:tcW w:w="375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ind w:right="15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каза в пред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нии 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пред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ренные пунктом 2.19 Адм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тивного регл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мента </w:t>
            </w:r>
          </w:p>
        </w:tc>
        <w:tc>
          <w:tcPr>
            <w:tcW w:w="788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29" w:line="245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 результата предоставления муниципальной услуги по форме, приведенной в приложении № 2, № 3, № 4, № 5, № 6 к Администр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тивному регл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менту </w:t>
            </w:r>
          </w:p>
        </w:tc>
      </w:tr>
      <w:tr w:rsidR="004B0540" w:rsidRPr="004B0540" w:rsidTr="00E049B0">
        <w:tc>
          <w:tcPr>
            <w:tcW w:w="5000" w:type="pct"/>
            <w:gridSpan w:val="7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Принятие решения </w:t>
            </w:r>
          </w:p>
        </w:tc>
      </w:tr>
      <w:tr w:rsidR="004B0540" w:rsidRPr="004B0540" w:rsidTr="00E049B0">
        <w:tc>
          <w:tcPr>
            <w:tcW w:w="712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 результ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 предоставл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муниц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 по форме </w:t>
            </w:r>
          </w:p>
        </w:tc>
        <w:tc>
          <w:tcPr>
            <w:tcW w:w="875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36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Принятие решения о предоставления 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услуги или об отказе в предоставлении услуги</w:t>
            </w:r>
          </w:p>
        </w:tc>
        <w:tc>
          <w:tcPr>
            <w:tcW w:w="688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 рабочий день</w:t>
            </w:r>
          </w:p>
        </w:tc>
        <w:tc>
          <w:tcPr>
            <w:tcW w:w="812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должностное лицо Уполномоченного органа, </w:t>
            </w:r>
          </w:p>
        </w:tc>
        <w:tc>
          <w:tcPr>
            <w:tcW w:w="750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Уполномоченный орган) / ГИС </w:t>
            </w:r>
          </w:p>
        </w:tc>
        <w:tc>
          <w:tcPr>
            <w:tcW w:w="375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–</w:t>
            </w:r>
          </w:p>
        </w:tc>
        <w:tc>
          <w:tcPr>
            <w:tcW w:w="788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пред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по форме, </w:t>
            </w:r>
          </w:p>
        </w:tc>
      </w:tr>
    </w:tbl>
    <w:p w:rsidR="004B0540" w:rsidRPr="004B0540" w:rsidRDefault="004B0540" w:rsidP="004B0540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" w:type="dxa"/>
          <w:left w:w="0" w:type="dxa"/>
          <w:right w:w="66" w:type="dxa"/>
        </w:tblCellMar>
        <w:tblLook w:val="04A0" w:firstRow="1" w:lastRow="0" w:firstColumn="1" w:lastColumn="0" w:noHBand="0" w:noVBand="1"/>
      </w:tblPr>
      <w:tblGrid>
        <w:gridCol w:w="1981"/>
        <w:gridCol w:w="2520"/>
        <w:gridCol w:w="1981"/>
        <w:gridCol w:w="2339"/>
        <w:gridCol w:w="2161"/>
        <w:gridCol w:w="1082"/>
        <w:gridCol w:w="2288"/>
      </w:tblGrid>
      <w:tr w:rsidR="004B0540" w:rsidRPr="004B0540" w:rsidTr="00E049B0">
        <w:tc>
          <w:tcPr>
            <w:tcW w:w="690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33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согласно прил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жению № 2, № 3, № 4, № 5, № 6 к Администр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тивному регл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менту</w:t>
            </w:r>
          </w:p>
        </w:tc>
        <w:tc>
          <w:tcPr>
            <w:tcW w:w="878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ind w:right="10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шения о предоста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 муниципал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 или об 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казе в предоставл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нии муниципальной услуги</w:t>
            </w:r>
          </w:p>
        </w:tc>
        <w:tc>
          <w:tcPr>
            <w:tcW w:w="690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815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46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ответственное за предоставление муниципа льной услуги;</w:t>
            </w:r>
          </w:p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Руководит ель Уполномоченного органа)ил и иное уполномоченное им лицо</w:t>
            </w:r>
          </w:p>
        </w:tc>
        <w:tc>
          <w:tcPr>
            <w:tcW w:w="753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377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98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7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приведенной в приложении № 2, № 3, № 4, № 5, № 6 к Администр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тивному регламе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ту, подписанный усиленной квал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фицированной подписью руков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дителем Уполн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органа или иного уполн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моченного им лица </w:t>
            </w:r>
          </w:p>
        </w:tc>
      </w:tr>
      <w:tr w:rsidR="004B0540" w:rsidRPr="004B0540" w:rsidTr="00E049B0">
        <w:tc>
          <w:tcPr>
            <w:tcW w:w="5000" w:type="pct"/>
            <w:gridSpan w:val="7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Выдача результата </w:t>
            </w:r>
          </w:p>
        </w:tc>
      </w:tr>
      <w:tr w:rsidR="004B0540" w:rsidRPr="004B0540" w:rsidTr="00E049B0">
        <w:tc>
          <w:tcPr>
            <w:tcW w:w="690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и регистрация 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мун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ги, указанного в пункте 2.5 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министративн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регламента, в форме эле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тронного док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мента в ГИС </w:t>
            </w:r>
          </w:p>
        </w:tc>
        <w:tc>
          <w:tcPr>
            <w:tcW w:w="878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35"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Регистрация резул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тата предоставления муниципальной усл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</w:t>
            </w:r>
          </w:p>
        </w:tc>
        <w:tc>
          <w:tcPr>
            <w:tcW w:w="690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после окончания процедуры пр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нятия решения (в общий срок предоставления муниципальной услуги не вкл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ю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чается) </w:t>
            </w:r>
          </w:p>
        </w:tc>
        <w:tc>
          <w:tcPr>
            <w:tcW w:w="815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ответстве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753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6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Уполномоченный орган) / ГИС </w:t>
            </w:r>
          </w:p>
        </w:tc>
        <w:tc>
          <w:tcPr>
            <w:tcW w:w="377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98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Внесение сведений о конечном резул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тате предоставл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ния муниципальной услуги </w:t>
            </w:r>
          </w:p>
        </w:tc>
      </w:tr>
    </w:tbl>
    <w:p w:rsidR="004B0540" w:rsidRPr="004B0540" w:rsidRDefault="004B0540" w:rsidP="004B0540">
      <w:pPr>
        <w:suppressAutoHyphens w:val="0"/>
        <w:spacing w:line="259" w:lineRule="auto"/>
        <w:ind w:right="1570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0" w:type="dxa"/>
          <w:right w:w="38" w:type="dxa"/>
        </w:tblCellMar>
        <w:tblLook w:val="04A0" w:firstRow="1" w:lastRow="0" w:firstColumn="1" w:lastColumn="0" w:noHBand="0" w:noVBand="1"/>
      </w:tblPr>
      <w:tblGrid>
        <w:gridCol w:w="1986"/>
        <w:gridCol w:w="2521"/>
        <w:gridCol w:w="1982"/>
        <w:gridCol w:w="2339"/>
        <w:gridCol w:w="2155"/>
        <w:gridCol w:w="9"/>
        <w:gridCol w:w="1070"/>
        <w:gridCol w:w="12"/>
        <w:gridCol w:w="2264"/>
        <w:gridCol w:w="84"/>
      </w:tblGrid>
      <w:tr w:rsidR="004B0540" w:rsidRPr="004B0540" w:rsidTr="00E049B0">
        <w:trPr>
          <w:gridAfter w:val="1"/>
          <w:wAfter w:w="29" w:type="pct"/>
        </w:trPr>
        <w:tc>
          <w:tcPr>
            <w:tcW w:w="689" w:type="pct"/>
            <w:vMerge w:val="restar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874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в мн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гофункциональный центр результата 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услуги, указанного в пункте 2.5 Администрати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ного регламента, в форме электронного документа, подп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санного усиленной квалифицированной электронной подп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сью уполномоченного должностного лица Уполномоченного 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</w:t>
            </w:r>
          </w:p>
        </w:tc>
        <w:tc>
          <w:tcPr>
            <w:tcW w:w="687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в сроки, уст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новленные с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глашением о взаимодействии между Уполн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моченным орг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и мн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гофункционал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ным центром </w:t>
            </w:r>
          </w:p>
        </w:tc>
        <w:tc>
          <w:tcPr>
            <w:tcW w:w="81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должностное лицо Уполномоченного органа, ответстве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ной услуги</w:t>
            </w:r>
            <w:r w:rsidRPr="004B0540">
              <w:rPr>
                <w:rFonts w:ascii="Arial" w:eastAsia="Calibri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9" w:line="238" w:lineRule="auto"/>
              <w:ind w:right="33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Уполномоченный орган) / АИС МФЦ</w:t>
            </w:r>
            <w:r w:rsidRPr="004B0540">
              <w:rPr>
                <w:rFonts w:ascii="Arial" w:eastAsia="Calibri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Указание заявит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лем в Запросе способа выдачи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резул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тата 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 в мн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нальном центре, а также подача Запроса через мн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нальный центр</w:t>
            </w:r>
          </w:p>
        </w:tc>
        <w:tc>
          <w:tcPr>
            <w:tcW w:w="785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выдача результата муниципальной услуги заявителю в форме бумажного документа, по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тверждающего с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держание эле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тронного докуме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та, заверенного п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чатью многофун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ционального це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тра; внесение св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дений в ГИС о 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ы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даче результата муниципальной услуги</w:t>
            </w:r>
            <w:r w:rsidRPr="004B0540">
              <w:rPr>
                <w:rFonts w:ascii="Arial" w:eastAsia="Calibri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</w:tr>
      <w:tr w:rsidR="004B0540" w:rsidRPr="004B0540" w:rsidTr="00E049B0">
        <w:trPr>
          <w:gridAfter w:val="1"/>
          <w:wAfter w:w="29" w:type="pct"/>
        </w:trPr>
        <w:tc>
          <w:tcPr>
            <w:tcW w:w="689" w:type="pct"/>
            <w:vMerge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874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заяв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телю результата предоставления 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ниципальной услуги в личный кабинет на ЕПГУ </w:t>
            </w:r>
          </w:p>
        </w:tc>
        <w:tc>
          <w:tcPr>
            <w:tcW w:w="687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день рег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страции резул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тата предоста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муниц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 </w:t>
            </w:r>
          </w:p>
        </w:tc>
        <w:tc>
          <w:tcPr>
            <w:tcW w:w="81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ответстве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375" w:type="pct"/>
            <w:gridSpan w:val="2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785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ind w:right="44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муниц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направленный з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явителю на ли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ный кабинет на ЕПГУ </w:t>
            </w:r>
          </w:p>
        </w:tc>
      </w:tr>
      <w:tr w:rsidR="004B0540" w:rsidRPr="004B0540" w:rsidTr="00E049B0">
        <w:trPr>
          <w:gridAfter w:val="1"/>
          <w:wAfter w:w="29" w:type="pct"/>
        </w:trPr>
        <w:tc>
          <w:tcPr>
            <w:tcW w:w="4971" w:type="pct"/>
            <w:gridSpan w:val="9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6.</w:t>
            </w:r>
            <w:r w:rsidRPr="004B0540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Внесение результата муниципальной услуги в реестр решений </w:t>
            </w:r>
          </w:p>
        </w:tc>
      </w:tr>
      <w:tr w:rsidR="004B0540" w:rsidRPr="004B0540" w:rsidTr="00E049B0">
        <w:tc>
          <w:tcPr>
            <w:tcW w:w="689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45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и регистрация р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мун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ги, указанного в пункте 2.5 Адм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нистративного регламента, в 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>форме эле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тронного док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мента в ГИС Внесение свед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ний о результате предоставления муниципальной услуги, указа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 в пункте 2.5 Администрати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регламента, в реестр реш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ний </w:t>
            </w:r>
          </w:p>
        </w:tc>
        <w:tc>
          <w:tcPr>
            <w:tcW w:w="874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87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 рабочий день</w:t>
            </w:r>
          </w:p>
        </w:tc>
        <w:tc>
          <w:tcPr>
            <w:tcW w:w="811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Уполномоченного органа, ответстве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предоста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ление муниципал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747" w:type="pct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818" w:type="pct"/>
            <w:gridSpan w:val="3"/>
            <w:shd w:val="clear" w:color="auto" w:fill="auto"/>
          </w:tcPr>
          <w:p w:rsidR="004B0540" w:rsidRPr="004B0540" w:rsidRDefault="004B0540" w:rsidP="004B0540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пред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услуги, ук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B0540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занный в пункте 2.5 Административного регламента внесен в реестр </w:t>
            </w:r>
          </w:p>
        </w:tc>
      </w:tr>
    </w:tbl>
    <w:p w:rsidR="004B0540" w:rsidRPr="004B0540" w:rsidRDefault="004B0540" w:rsidP="004B0540">
      <w:pPr>
        <w:suppressAutoHyphens w:val="0"/>
        <w:spacing w:after="11" w:line="259" w:lineRule="auto"/>
        <w:ind w:right="7218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B0540" w:rsidRPr="004B0540" w:rsidSect="00737FE3">
          <w:headerReference w:type="even" r:id="rId18"/>
          <w:headerReference w:type="default" r:id="rId19"/>
          <w:headerReference w:type="first" r:id="rId20"/>
          <w:pgSz w:w="16838" w:h="11906" w:orient="landscape"/>
          <w:pgMar w:top="1134" w:right="850" w:bottom="1134" w:left="1701" w:header="478" w:footer="720" w:gutter="0"/>
          <w:cols w:space="720"/>
          <w:docGrid w:linePitch="381"/>
        </w:sect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7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«Предоставление земельного участка,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находящегося в государственной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или муниципальной собственности,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гражданину или юридическому лицу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в собственность бесплатно»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Форма заявления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исправлении допущенных опечаток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 (или) ошибок в выданных в результате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предоставления муниципальной услуги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документах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кому _________________________________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органа)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от кого: ______________________________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(полное наименование, ИНН,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ОГРН юридического лица, ИП)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(контактный телефон, электронная почта,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почтовый адрес)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(фамилия, имя, отчество (последнее - при наличии),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данные документа, удостоверяющего личность,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контактный телефон, адрес электронной почты,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адрес регистрации, адрес фактического проживания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уполномоченного лица)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i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(данные представителя заявителя)</w:t>
      </w:r>
    </w:p>
    <w:p w:rsidR="004B0540" w:rsidRPr="004B0540" w:rsidRDefault="004B0540" w:rsidP="004B0540">
      <w:pPr>
        <w:suppressAutoHyphens w:val="0"/>
        <w:ind w:right="71"/>
        <w:jc w:val="right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ЗАЯВЛЕНИЕ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об исправлении допущенных опечаток и (или) ошибок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 выданных в результате предоставления государственной услуги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документах</w:t>
      </w: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ind w:right="71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Прошу исправить опечатку и (или) ошибку в _______________________________.</w:t>
      </w:r>
    </w:p>
    <w:p w:rsidR="004B0540" w:rsidRPr="004B0540" w:rsidRDefault="004B0540" w:rsidP="004B0540">
      <w:pPr>
        <w:suppressAutoHyphens w:val="0"/>
        <w:spacing w:after="4" w:line="255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(указываются реквизиты и название документа выданного уполномоченным органом</w:t>
      </w:r>
    </w:p>
    <w:p w:rsidR="004B0540" w:rsidRPr="004B0540" w:rsidRDefault="004B0540" w:rsidP="004B0540">
      <w:pPr>
        <w:suppressAutoHyphens w:val="0"/>
        <w:spacing w:after="4" w:line="255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в результате предоставления муниципальной услуги)</w:t>
      </w:r>
    </w:p>
    <w:p w:rsidR="004B0540" w:rsidRPr="004B0540" w:rsidRDefault="004B0540" w:rsidP="004B0540">
      <w:pPr>
        <w:suppressAutoHyphens w:val="0"/>
        <w:spacing w:after="4" w:line="255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Приложение (при наличии): ________________________________________.</w:t>
      </w:r>
    </w:p>
    <w:p w:rsidR="004B0540" w:rsidRPr="004B0540" w:rsidRDefault="004B0540" w:rsidP="004B0540">
      <w:pPr>
        <w:suppressAutoHyphens w:val="0"/>
        <w:spacing w:after="58" w:line="255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(прилагаются материалы, обосновывающие наличие опечатки и (или) ошибки)</w:t>
      </w:r>
    </w:p>
    <w:p w:rsidR="004B0540" w:rsidRPr="004B0540" w:rsidRDefault="004B0540" w:rsidP="004B0540">
      <w:pPr>
        <w:suppressAutoHyphens w:val="0"/>
        <w:spacing w:after="58" w:line="255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B0540" w:rsidRPr="004B0540" w:rsidRDefault="004B0540" w:rsidP="004B0540">
      <w:pPr>
        <w:suppressAutoHyphens w:val="0"/>
        <w:spacing w:after="58" w:line="255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</w:t>
      </w:r>
    </w:p>
    <w:p w:rsidR="004B0540" w:rsidRPr="004B0540" w:rsidRDefault="004B0540" w:rsidP="004B0540">
      <w:pPr>
        <w:suppressAutoHyphens w:val="0"/>
        <w:spacing w:after="58" w:line="255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B0540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(Подпись заявителя)</w:t>
      </w:r>
    </w:p>
    <w:p w:rsidR="004B0540" w:rsidRPr="004B0540" w:rsidRDefault="004B0540" w:rsidP="004B0540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B0540">
        <w:rPr>
          <w:rFonts w:ascii="Arial" w:eastAsia="Times New Roman" w:hAnsi="Arial" w:cs="Arial"/>
          <w:kern w:val="0"/>
          <w:lang w:eastAsia="ru-RU" w:bidi="ar-SA"/>
        </w:rPr>
        <w:t>«____» ___________ 20___ г</w:t>
      </w:r>
    </w:p>
    <w:p w:rsidR="004B0540" w:rsidRPr="004B0540" w:rsidRDefault="004B0540" w:rsidP="004B0540">
      <w:pPr>
        <w:suppressAutoHyphens w:val="0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B0540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(дата)</w:t>
      </w:r>
      <w:bookmarkStart w:id="0" w:name="_GoBack"/>
      <w:bookmarkEnd w:id="0"/>
    </w:p>
    <w:sectPr w:rsidR="004B0540" w:rsidRPr="004B0540" w:rsidSect="004B0540">
      <w:pgSz w:w="11906" w:h="16838"/>
      <w:pgMar w:top="1134" w:right="850" w:bottom="1134" w:left="1701" w:header="0" w:footer="0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3A" w:rsidRDefault="000E113A" w:rsidP="005307C8">
      <w:r>
        <w:separator/>
      </w:r>
    </w:p>
  </w:endnote>
  <w:endnote w:type="continuationSeparator" w:id="0">
    <w:p w:rsidR="000E113A" w:rsidRDefault="000E113A" w:rsidP="005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3A" w:rsidRDefault="000E113A" w:rsidP="005307C8">
      <w:r>
        <w:separator/>
      </w:r>
    </w:p>
  </w:footnote>
  <w:footnote w:type="continuationSeparator" w:id="0">
    <w:p w:rsidR="000E113A" w:rsidRDefault="000E113A" w:rsidP="00530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8" w:rsidRDefault="005307C8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5307C8" w:rsidRDefault="005307C8">
    <w:pPr>
      <w:spacing w:line="259" w:lineRule="auto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40" w:rsidRDefault="004B0540">
    <w:pPr>
      <w:tabs>
        <w:tab w:val="center" w:pos="7347"/>
      </w:tabs>
      <w:spacing w:line="259" w:lineRule="auto"/>
    </w:pPr>
    <w:r>
      <w:rPr>
        <w:rFonts w:ascii="Microsoft Sans Serif" w:eastAsia="Microsoft Sans Serif" w:hAnsi="Microsoft Sans Serif" w:cs="Microsoft Sans Serif"/>
      </w:rPr>
      <w:t xml:space="preserve"> </w:t>
    </w:r>
    <w:r>
      <w:rPr>
        <w:rFonts w:ascii="Microsoft Sans Serif" w:eastAsia="Microsoft Sans Serif" w:hAnsi="Microsoft Sans Serif" w:cs="Microsoft Sans Serif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69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40" w:rsidRDefault="004B0540">
    <w:pPr>
      <w:tabs>
        <w:tab w:val="center" w:pos="7347"/>
      </w:tabs>
      <w:spacing w:line="259" w:lineRule="auto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40" w:rsidRDefault="004B0540">
    <w:pPr>
      <w:tabs>
        <w:tab w:val="center" w:pos="7347"/>
      </w:tabs>
      <w:spacing w:line="259" w:lineRule="auto"/>
    </w:pPr>
    <w:r>
      <w:rPr>
        <w:rFonts w:ascii="Microsoft Sans Serif" w:eastAsia="Microsoft Sans Serif" w:hAnsi="Microsoft Sans Serif" w:cs="Microsoft Sans Serif"/>
      </w:rPr>
      <w:t xml:space="preserve"> </w:t>
    </w:r>
    <w:r>
      <w:rPr>
        <w:rFonts w:ascii="Microsoft Sans Serif" w:eastAsia="Microsoft Sans Serif" w:hAnsi="Microsoft Sans Serif" w:cs="Microsoft Sans Serif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69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8" w:rsidRDefault="005307C8">
    <w:pPr>
      <w:spacing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C8" w:rsidRDefault="005307C8">
    <w:pPr>
      <w:spacing w:line="259" w:lineRule="auto"/>
      <w:ind w:right="48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34</w:t>
    </w:r>
    <w:r>
      <w:fldChar w:fldCharType="end"/>
    </w:r>
    <w:r>
      <w:t xml:space="preserve"> </w:t>
    </w:r>
  </w:p>
  <w:p w:rsidR="005307C8" w:rsidRDefault="005307C8">
    <w:pPr>
      <w:spacing w:line="259" w:lineRule="auto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40" w:rsidRDefault="004B0540">
    <w:pPr>
      <w:spacing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4B0540" w:rsidRDefault="004B0540">
    <w:pPr>
      <w:spacing w:line="259" w:lineRule="auto"/>
    </w:pPr>
    <w:r>
      <w:rPr>
        <w:rFonts w:ascii="Microsoft Sans Serif" w:eastAsia="Microsoft Sans Serif" w:hAnsi="Microsoft Sans Serif" w:cs="Microsoft Sans Serif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40" w:rsidRDefault="004B0540">
    <w:pPr>
      <w:spacing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40" w:rsidRDefault="004B0540">
    <w:pPr>
      <w:spacing w:after="16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40" w:rsidRDefault="004B0540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40" w:rsidRDefault="004B0540">
    <w:pPr>
      <w:tabs>
        <w:tab w:val="center" w:pos="5166"/>
      </w:tabs>
      <w:spacing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540" w:rsidRDefault="004B0540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58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1027"/>
    <w:multiLevelType w:val="hybridMultilevel"/>
    <w:tmpl w:val="A642C18C"/>
    <w:lvl w:ilvl="0" w:tplc="AD90F8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A45C8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EADB8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0303C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EA062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7A6232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A7F0A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228EC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2A452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1A510F"/>
    <w:multiLevelType w:val="hybridMultilevel"/>
    <w:tmpl w:val="F2CE4F38"/>
    <w:lvl w:ilvl="0" w:tplc="979A7120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A7C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ED58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E96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3636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12F4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E83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CB0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AB3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B0277D"/>
    <w:multiLevelType w:val="hybridMultilevel"/>
    <w:tmpl w:val="D83E3D38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27F3D14"/>
    <w:multiLevelType w:val="multilevel"/>
    <w:tmpl w:val="B45C9BE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22F07"/>
    <w:multiLevelType w:val="multilevel"/>
    <w:tmpl w:val="9E00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D823099"/>
    <w:multiLevelType w:val="hybridMultilevel"/>
    <w:tmpl w:val="ACC82758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24E02"/>
    <w:multiLevelType w:val="hybridMultilevel"/>
    <w:tmpl w:val="DD72F542"/>
    <w:lvl w:ilvl="0" w:tplc="784EAF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A2CCC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80B4A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32901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82B58C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A6C58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5A16C0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5A5162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DEB7AE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285842"/>
    <w:multiLevelType w:val="multilevel"/>
    <w:tmpl w:val="66C86F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5840B0"/>
    <w:multiLevelType w:val="hybridMultilevel"/>
    <w:tmpl w:val="A04C206A"/>
    <w:lvl w:ilvl="0" w:tplc="EF22A4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78C21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C22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787F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B20B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800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BD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6BC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451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927884"/>
    <w:multiLevelType w:val="hybridMultilevel"/>
    <w:tmpl w:val="60EEE9E2"/>
    <w:lvl w:ilvl="0" w:tplc="02FAAD0A">
      <w:start w:val="18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CAB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A26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696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4AA9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0D8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079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4CF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77D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7865F8"/>
    <w:multiLevelType w:val="multilevel"/>
    <w:tmpl w:val="6F4A0C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8453A1"/>
    <w:multiLevelType w:val="multilevel"/>
    <w:tmpl w:val="2466BB5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EFE7275"/>
    <w:multiLevelType w:val="hybridMultilevel"/>
    <w:tmpl w:val="848C86CE"/>
    <w:lvl w:ilvl="0" w:tplc="232258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2BE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623D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8C2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E31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E3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657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27A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3A99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9456D0"/>
    <w:multiLevelType w:val="multilevel"/>
    <w:tmpl w:val="52D8A5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>
    <w:nsid w:val="3D5F3665"/>
    <w:multiLevelType w:val="multilevel"/>
    <w:tmpl w:val="22C08A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>
    <w:nsid w:val="43376160"/>
    <w:multiLevelType w:val="hybridMultilevel"/>
    <w:tmpl w:val="DB886DAC"/>
    <w:lvl w:ilvl="0" w:tplc="C9F8D5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2B0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0496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CADB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ECA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6A8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C76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A5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BAE9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713ECF"/>
    <w:multiLevelType w:val="multilevel"/>
    <w:tmpl w:val="76703A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7">
    <w:nsid w:val="45C14CC1"/>
    <w:multiLevelType w:val="hybridMultilevel"/>
    <w:tmpl w:val="7F52F00C"/>
    <w:lvl w:ilvl="0" w:tplc="8818973A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850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280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516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E49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068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CC0B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C90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668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042F7D"/>
    <w:multiLevelType w:val="hybridMultilevel"/>
    <w:tmpl w:val="2A1828AA"/>
    <w:lvl w:ilvl="0" w:tplc="6B503FA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274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E32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842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668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0EA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EA8D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498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4D0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A7A701C"/>
    <w:multiLevelType w:val="hybridMultilevel"/>
    <w:tmpl w:val="5AE0B90E"/>
    <w:lvl w:ilvl="0" w:tplc="EB98B386">
      <w:start w:val="37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81B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6A7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607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E41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9A57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03E8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284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A32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C07374"/>
    <w:multiLevelType w:val="multilevel"/>
    <w:tmpl w:val="196A506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1">
    <w:nsid w:val="4B205377"/>
    <w:multiLevelType w:val="hybridMultilevel"/>
    <w:tmpl w:val="8EA85330"/>
    <w:lvl w:ilvl="0" w:tplc="CF545E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5C8A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1CEB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460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665A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E7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C28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EC90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A13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2A5B6C"/>
    <w:multiLevelType w:val="hybridMultilevel"/>
    <w:tmpl w:val="09847B00"/>
    <w:lvl w:ilvl="0" w:tplc="0BA629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D669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016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F08A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4401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8238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4290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292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364A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983213"/>
    <w:multiLevelType w:val="hybridMultilevel"/>
    <w:tmpl w:val="70888F94"/>
    <w:lvl w:ilvl="0" w:tplc="BB867684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F00120">
      <w:start w:val="1"/>
      <w:numFmt w:val="lowerLetter"/>
      <w:lvlText w:val="%2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DCBA30">
      <w:start w:val="1"/>
      <w:numFmt w:val="lowerRoman"/>
      <w:lvlText w:val="%3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01E96">
      <w:start w:val="1"/>
      <w:numFmt w:val="decimal"/>
      <w:lvlText w:val="%4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CF6C">
      <w:start w:val="1"/>
      <w:numFmt w:val="lowerLetter"/>
      <w:lvlText w:val="%5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A2302">
      <w:start w:val="1"/>
      <w:numFmt w:val="lowerRoman"/>
      <w:lvlText w:val="%6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D2D5F4">
      <w:start w:val="1"/>
      <w:numFmt w:val="decimal"/>
      <w:lvlText w:val="%7"/>
      <w:lvlJc w:val="left"/>
      <w:pPr>
        <w:ind w:left="8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630D6">
      <w:start w:val="1"/>
      <w:numFmt w:val="lowerLetter"/>
      <w:lvlText w:val="%8"/>
      <w:lvlJc w:val="left"/>
      <w:pPr>
        <w:ind w:left="9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E2130">
      <w:start w:val="1"/>
      <w:numFmt w:val="lowerRoman"/>
      <w:lvlText w:val="%9"/>
      <w:lvlJc w:val="left"/>
      <w:pPr>
        <w:ind w:left="9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0614FF2"/>
    <w:multiLevelType w:val="hybridMultilevel"/>
    <w:tmpl w:val="75B86E78"/>
    <w:lvl w:ilvl="0" w:tplc="5F06DFB8">
      <w:start w:val="3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8B6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C86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A09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0EC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AF3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218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4C6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081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2C75678"/>
    <w:multiLevelType w:val="multilevel"/>
    <w:tmpl w:val="0D6C4E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E0432B"/>
    <w:multiLevelType w:val="hybridMultilevel"/>
    <w:tmpl w:val="F4B20B06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C43DD"/>
    <w:multiLevelType w:val="multilevel"/>
    <w:tmpl w:val="58261DE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8">
    <w:nsid w:val="565B2B70"/>
    <w:multiLevelType w:val="hybridMultilevel"/>
    <w:tmpl w:val="55422DA0"/>
    <w:lvl w:ilvl="0" w:tplc="9B6022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EE99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444F0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E21AA4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36B7B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0251EE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4C76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A664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4ADF1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E538DA"/>
    <w:multiLevelType w:val="hybridMultilevel"/>
    <w:tmpl w:val="625E218E"/>
    <w:lvl w:ilvl="0" w:tplc="C994CD2E">
      <w:start w:val="34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6E7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0BB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6AD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87E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897B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E06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29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AE1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095A4A"/>
    <w:multiLevelType w:val="hybridMultilevel"/>
    <w:tmpl w:val="02F00918"/>
    <w:lvl w:ilvl="0" w:tplc="2ECE1794">
      <w:start w:val="5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00A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2C1C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E4B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2AD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C91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2A6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E83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869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E7124EE"/>
    <w:multiLevelType w:val="multilevel"/>
    <w:tmpl w:val="D53ABDE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6FC104BC"/>
    <w:multiLevelType w:val="hybridMultilevel"/>
    <w:tmpl w:val="7AB02B44"/>
    <w:lvl w:ilvl="0" w:tplc="4850725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E795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0B5E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82F1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8850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2161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E07A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0D666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C004D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C83883"/>
    <w:multiLevelType w:val="hybridMultilevel"/>
    <w:tmpl w:val="92F06588"/>
    <w:lvl w:ilvl="0" w:tplc="A57ABA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67DB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8DF1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D2202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47844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48BF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C2ED9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A5A5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3C106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723C89"/>
    <w:multiLevelType w:val="hybridMultilevel"/>
    <w:tmpl w:val="1A64C6BE"/>
    <w:lvl w:ilvl="0" w:tplc="FD1EFE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18E7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FC95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8A0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8BB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48C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6C3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BEFD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854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4E1DEE"/>
    <w:multiLevelType w:val="hybridMultilevel"/>
    <w:tmpl w:val="C1FC6FFC"/>
    <w:lvl w:ilvl="0" w:tplc="932C79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601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99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E6E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6D7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261F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083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403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2B0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FDD09E2"/>
    <w:multiLevelType w:val="hybridMultilevel"/>
    <w:tmpl w:val="C48EFEFC"/>
    <w:lvl w:ilvl="0" w:tplc="CF0C8346">
      <w:start w:val="9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66D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A719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8BD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4D6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C7D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A5C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092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209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13"/>
  </w:num>
  <w:num w:numId="5">
    <w:abstractNumId w:val="31"/>
  </w:num>
  <w:num w:numId="6">
    <w:abstractNumId w:val="11"/>
  </w:num>
  <w:num w:numId="7">
    <w:abstractNumId w:val="20"/>
  </w:num>
  <w:num w:numId="8">
    <w:abstractNumId w:val="4"/>
  </w:num>
  <w:num w:numId="9">
    <w:abstractNumId w:val="34"/>
  </w:num>
  <w:num w:numId="10">
    <w:abstractNumId w:val="12"/>
  </w:num>
  <w:num w:numId="11">
    <w:abstractNumId w:val="35"/>
  </w:num>
  <w:num w:numId="12">
    <w:abstractNumId w:val="6"/>
  </w:num>
  <w:num w:numId="13">
    <w:abstractNumId w:val="0"/>
  </w:num>
  <w:num w:numId="14">
    <w:abstractNumId w:val="15"/>
  </w:num>
  <w:num w:numId="15">
    <w:abstractNumId w:val="23"/>
  </w:num>
  <w:num w:numId="16">
    <w:abstractNumId w:val="2"/>
  </w:num>
  <w:num w:numId="17">
    <w:abstractNumId w:val="26"/>
  </w:num>
  <w:num w:numId="18">
    <w:abstractNumId w:val="32"/>
  </w:num>
  <w:num w:numId="19">
    <w:abstractNumId w:val="21"/>
  </w:num>
  <w:num w:numId="20">
    <w:abstractNumId w:val="28"/>
  </w:num>
  <w:num w:numId="21">
    <w:abstractNumId w:val="33"/>
  </w:num>
  <w:num w:numId="22">
    <w:abstractNumId w:val="25"/>
  </w:num>
  <w:num w:numId="23">
    <w:abstractNumId w:val="3"/>
  </w:num>
  <w:num w:numId="24">
    <w:abstractNumId w:val="7"/>
  </w:num>
  <w:num w:numId="25">
    <w:abstractNumId w:val="8"/>
  </w:num>
  <w:num w:numId="26">
    <w:abstractNumId w:val="10"/>
  </w:num>
  <w:num w:numId="27">
    <w:abstractNumId w:val="22"/>
  </w:num>
  <w:num w:numId="28">
    <w:abstractNumId w:val="18"/>
  </w:num>
  <w:num w:numId="29">
    <w:abstractNumId w:val="30"/>
  </w:num>
  <w:num w:numId="30">
    <w:abstractNumId w:val="36"/>
  </w:num>
  <w:num w:numId="31">
    <w:abstractNumId w:val="1"/>
  </w:num>
  <w:num w:numId="32">
    <w:abstractNumId w:val="9"/>
  </w:num>
  <w:num w:numId="33">
    <w:abstractNumId w:val="17"/>
  </w:num>
  <w:num w:numId="34">
    <w:abstractNumId w:val="24"/>
  </w:num>
  <w:num w:numId="35">
    <w:abstractNumId w:val="29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8"/>
    <w:rsid w:val="00072C9B"/>
    <w:rsid w:val="000B114E"/>
    <w:rsid w:val="000D2996"/>
    <w:rsid w:val="000E02D0"/>
    <w:rsid w:val="000E113A"/>
    <w:rsid w:val="0019740D"/>
    <w:rsid w:val="00197658"/>
    <w:rsid w:val="002232FD"/>
    <w:rsid w:val="002B0E5E"/>
    <w:rsid w:val="002B4F26"/>
    <w:rsid w:val="004B0540"/>
    <w:rsid w:val="0051432E"/>
    <w:rsid w:val="005307C8"/>
    <w:rsid w:val="00547EAB"/>
    <w:rsid w:val="00553A6A"/>
    <w:rsid w:val="006C61CC"/>
    <w:rsid w:val="00715B4C"/>
    <w:rsid w:val="00723634"/>
    <w:rsid w:val="00743C89"/>
    <w:rsid w:val="00795A68"/>
    <w:rsid w:val="008A62A0"/>
    <w:rsid w:val="008C098A"/>
    <w:rsid w:val="00B064E7"/>
    <w:rsid w:val="00BC5288"/>
    <w:rsid w:val="00BD1F43"/>
    <w:rsid w:val="00BF2267"/>
    <w:rsid w:val="00C00452"/>
    <w:rsid w:val="00CD1A4F"/>
    <w:rsid w:val="00D91CB6"/>
    <w:rsid w:val="00DF4A0C"/>
    <w:rsid w:val="00F41188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5307C8"/>
    <w:pPr>
      <w:keepNext/>
      <w:keepLines/>
      <w:numPr>
        <w:numId w:val="15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5307C8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4B0540"/>
  </w:style>
  <w:style w:type="table" w:customStyle="1" w:styleId="TableGrid1">
    <w:name w:val="TableGrid1"/>
    <w:rsid w:val="004B0540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unhideWhenUsed/>
    <w:rsid w:val="004B0540"/>
    <w:pPr>
      <w:suppressAutoHyphens w:val="0"/>
      <w:ind w:right="71" w:firstLine="710"/>
      <w:jc w:val="both"/>
    </w:pPr>
    <w:rPr>
      <w:rFonts w:ascii="Tahoma" w:eastAsia="Times New Roman" w:hAnsi="Tahoma" w:cs="Tahoma"/>
      <w:color w:val="000000"/>
      <w:kern w:val="0"/>
      <w:sz w:val="16"/>
      <w:szCs w:val="16"/>
      <w:lang w:val="en-US" w:eastAsia="en-US" w:bidi="ar-SA"/>
    </w:rPr>
  </w:style>
  <w:style w:type="character" w:customStyle="1" w:styleId="af4">
    <w:name w:val="Текст выноски Знак"/>
    <w:basedOn w:val="a0"/>
    <w:link w:val="af3"/>
    <w:uiPriority w:val="99"/>
    <w:rsid w:val="004B0540"/>
    <w:rPr>
      <w:rFonts w:ascii="Tahoma" w:eastAsia="Times New Roman" w:hAnsi="Tahoma" w:cs="Tahoma"/>
      <w:color w:val="000000"/>
      <w:sz w:val="16"/>
      <w:szCs w:val="16"/>
      <w:lang w:val="en-US" w:eastAsia="en-US" w:bidi="ar-SA"/>
    </w:rPr>
  </w:style>
  <w:style w:type="table" w:customStyle="1" w:styleId="17">
    <w:name w:val="Сетка таблицы1"/>
    <w:basedOn w:val="a1"/>
    <w:next w:val="af"/>
    <w:uiPriority w:val="39"/>
    <w:rsid w:val="004B0540"/>
    <w:pPr>
      <w:suppressAutoHyphens w:val="0"/>
    </w:pPr>
    <w:rPr>
      <w:rFonts w:ascii="Calibri" w:eastAsia="Times New Roman" w:hAnsi="Calibri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5307C8"/>
    <w:pPr>
      <w:keepNext/>
      <w:keepLines/>
      <w:numPr>
        <w:numId w:val="15"/>
      </w:numPr>
      <w:suppressAutoHyphens w:val="0"/>
      <w:spacing w:after="15"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307C8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5307C8"/>
  </w:style>
  <w:style w:type="paragraph" w:customStyle="1" w:styleId="footnotedescription">
    <w:name w:val="footnote description"/>
    <w:next w:val="a"/>
    <w:link w:val="footnotedescriptionChar"/>
    <w:hidden/>
    <w:rsid w:val="005307C8"/>
    <w:pPr>
      <w:suppressAutoHyphens w:val="0"/>
      <w:spacing w:line="250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5307C8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5307C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07C8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semiHidden/>
    <w:unhideWhenUsed/>
    <w:rsid w:val="005307C8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5307C8"/>
    <w:pPr>
      <w:tabs>
        <w:tab w:val="center" w:pos="4677"/>
        <w:tab w:val="right" w:pos="9355"/>
      </w:tabs>
      <w:suppressAutoHyphens w:val="0"/>
      <w:spacing w:after="4" w:line="248" w:lineRule="auto"/>
      <w:ind w:right="73" w:firstLine="698"/>
      <w:jc w:val="both"/>
    </w:pPr>
    <w:rPr>
      <w:rFonts w:eastAsia="Times New Roman" w:cs="Times New Roman"/>
      <w:color w:val="000000"/>
      <w:kern w:val="0"/>
      <w:sz w:val="28"/>
      <w:szCs w:val="22"/>
      <w:lang w:val="en-US"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5307C8"/>
    <w:rPr>
      <w:rFonts w:eastAsia="Times New Roman"/>
      <w:color w:val="000000"/>
      <w:sz w:val="28"/>
      <w:szCs w:val="22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4B0540"/>
  </w:style>
  <w:style w:type="table" w:customStyle="1" w:styleId="TableGrid1">
    <w:name w:val="TableGrid1"/>
    <w:rsid w:val="004B0540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unhideWhenUsed/>
    <w:rsid w:val="004B0540"/>
    <w:pPr>
      <w:suppressAutoHyphens w:val="0"/>
      <w:ind w:right="71" w:firstLine="710"/>
      <w:jc w:val="both"/>
    </w:pPr>
    <w:rPr>
      <w:rFonts w:ascii="Tahoma" w:eastAsia="Times New Roman" w:hAnsi="Tahoma" w:cs="Tahoma"/>
      <w:color w:val="000000"/>
      <w:kern w:val="0"/>
      <w:sz w:val="16"/>
      <w:szCs w:val="16"/>
      <w:lang w:val="en-US" w:eastAsia="en-US" w:bidi="ar-SA"/>
    </w:rPr>
  </w:style>
  <w:style w:type="character" w:customStyle="1" w:styleId="af4">
    <w:name w:val="Текст выноски Знак"/>
    <w:basedOn w:val="a0"/>
    <w:link w:val="af3"/>
    <w:uiPriority w:val="99"/>
    <w:rsid w:val="004B0540"/>
    <w:rPr>
      <w:rFonts w:ascii="Tahoma" w:eastAsia="Times New Roman" w:hAnsi="Tahoma" w:cs="Tahoma"/>
      <w:color w:val="000000"/>
      <w:sz w:val="16"/>
      <w:szCs w:val="16"/>
      <w:lang w:val="en-US" w:eastAsia="en-US" w:bidi="ar-SA"/>
    </w:rPr>
  </w:style>
  <w:style w:type="table" w:customStyle="1" w:styleId="17">
    <w:name w:val="Сетка таблицы1"/>
    <w:basedOn w:val="a1"/>
    <w:next w:val="af"/>
    <w:uiPriority w:val="39"/>
    <w:rsid w:val="004B0540"/>
    <w:pPr>
      <w:suppressAutoHyphens w:val="0"/>
    </w:pPr>
    <w:rPr>
      <w:rFonts w:ascii="Calibri" w:eastAsia="Times New Roman" w:hAnsi="Calibri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12325</Words>
  <Characters>70253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4</cp:revision>
  <cp:lastPrinted>2023-04-13T03:54:00Z</cp:lastPrinted>
  <dcterms:created xsi:type="dcterms:W3CDTF">2023-05-04T06:17:00Z</dcterms:created>
  <dcterms:modified xsi:type="dcterms:W3CDTF">2023-05-04T08:10:00Z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