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0" w:rsidRPr="00423610" w:rsidRDefault="00423610" w:rsidP="00423610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423610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423610" w:rsidRPr="00423610" w:rsidRDefault="00423610" w:rsidP="00423610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423610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423610" w:rsidRPr="00423610" w:rsidRDefault="00423610" w:rsidP="00423610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423610" w:rsidRPr="00423610" w:rsidRDefault="00423610" w:rsidP="00423610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423610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423610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апреля 2023 года                                                                                       № 26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3</w:t>
      </w:r>
      <w:r w:rsidRPr="00423610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423610" w:rsidRPr="00423610" w:rsidRDefault="00423610" w:rsidP="0042361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3610" w:rsidRDefault="004613B6" w:rsidP="0042361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423610">
        <w:rPr>
          <w:rFonts w:eastAsia="Calibri"/>
          <w:bCs/>
          <w:color w:val="000000"/>
          <w:kern w:val="2"/>
          <w:sz w:val="24"/>
          <w:szCs w:val="24"/>
        </w:rPr>
        <w:t xml:space="preserve">Об утверждении Порядка расходования </w:t>
      </w:r>
      <w:r w:rsidRPr="00423610">
        <w:rPr>
          <w:sz w:val="24"/>
          <w:szCs w:val="24"/>
        </w:rPr>
        <w:t>субсидии</w:t>
      </w:r>
      <w:r w:rsidR="00D73F1B" w:rsidRPr="00423610">
        <w:rPr>
          <w:sz w:val="24"/>
          <w:szCs w:val="24"/>
        </w:rPr>
        <w:t>,</w:t>
      </w:r>
      <w:r w:rsidRPr="00423610">
        <w:rPr>
          <w:sz w:val="24"/>
          <w:szCs w:val="24"/>
        </w:rPr>
        <w:t xml:space="preserve"> направленной на соф</w:t>
      </w:r>
      <w:r w:rsidRPr="00423610">
        <w:rPr>
          <w:sz w:val="24"/>
          <w:szCs w:val="24"/>
        </w:rPr>
        <w:t>и</w:t>
      </w:r>
      <w:r w:rsidRPr="00423610">
        <w:rPr>
          <w:sz w:val="24"/>
          <w:szCs w:val="24"/>
        </w:rPr>
        <w:t xml:space="preserve">нансирование организации и </w:t>
      </w:r>
      <w:proofErr w:type="gramStart"/>
      <w:r w:rsidRPr="00423610">
        <w:rPr>
          <w:sz w:val="24"/>
          <w:szCs w:val="24"/>
        </w:rPr>
        <w:t>обеспечения</w:t>
      </w:r>
      <w:proofErr w:type="gramEnd"/>
      <w:r w:rsidRPr="00423610">
        <w:rPr>
          <w:sz w:val="24"/>
          <w:szCs w:val="24"/>
        </w:rPr>
        <w:t xml:space="preserve"> обучающихся по образовательным пр</w:t>
      </w:r>
      <w:r w:rsidRPr="00423610">
        <w:rPr>
          <w:sz w:val="24"/>
          <w:szCs w:val="24"/>
        </w:rPr>
        <w:t>о</w:t>
      </w:r>
      <w:r w:rsidRPr="00423610">
        <w:rPr>
          <w:sz w:val="24"/>
          <w:szCs w:val="24"/>
        </w:rPr>
        <w:t>граммам начального общего образования в муниципальных образовательных о</w:t>
      </w:r>
      <w:r w:rsidRPr="00423610">
        <w:rPr>
          <w:sz w:val="24"/>
          <w:szCs w:val="24"/>
        </w:rPr>
        <w:t>р</w:t>
      </w:r>
      <w:r w:rsidRPr="00423610">
        <w:rPr>
          <w:sz w:val="24"/>
          <w:szCs w:val="24"/>
        </w:rPr>
        <w:t>ганизациях, за исключением обучающихся с ограниченными возможностями зд</w:t>
      </w:r>
      <w:r w:rsidRPr="00423610">
        <w:rPr>
          <w:sz w:val="24"/>
          <w:szCs w:val="24"/>
        </w:rPr>
        <w:t>о</w:t>
      </w:r>
      <w:r w:rsidRPr="00423610">
        <w:rPr>
          <w:sz w:val="24"/>
          <w:szCs w:val="24"/>
        </w:rPr>
        <w:t>ровья, бесплатным горячим питанием, предусматривающим наличие горячего блюда, не считая горячего напитка</w:t>
      </w:r>
    </w:p>
    <w:p w:rsidR="00423610" w:rsidRDefault="00423610" w:rsidP="0042361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</w:p>
    <w:p w:rsidR="00423610" w:rsidRDefault="00FF06A4" w:rsidP="0042361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423610">
        <w:rPr>
          <w:sz w:val="24"/>
          <w:szCs w:val="24"/>
          <w:shd w:val="clear" w:color="auto" w:fill="FFFFFF"/>
        </w:rPr>
        <w:t>В соответствии с</w:t>
      </w:r>
      <w:r w:rsidR="00B36FD3" w:rsidRPr="00423610">
        <w:rPr>
          <w:sz w:val="24"/>
          <w:szCs w:val="24"/>
          <w:shd w:val="clear" w:color="auto" w:fill="FFFFFF"/>
        </w:rPr>
        <w:t xml:space="preserve"> </w:t>
      </w:r>
      <w:r w:rsidR="004613B6" w:rsidRPr="00423610">
        <w:rPr>
          <w:sz w:val="24"/>
          <w:szCs w:val="24"/>
        </w:rPr>
        <w:t>Постановлением Правительства Красноярского края от 30.09.2013</w:t>
      </w:r>
      <w:r w:rsidR="00423610">
        <w:rPr>
          <w:sz w:val="24"/>
          <w:szCs w:val="24"/>
        </w:rPr>
        <w:t xml:space="preserve"> г.</w:t>
      </w:r>
      <w:r w:rsidR="004613B6" w:rsidRPr="00423610">
        <w:rPr>
          <w:sz w:val="24"/>
          <w:szCs w:val="24"/>
        </w:rPr>
        <w:t xml:space="preserve"> № 508-п «Об утверждении государственной программы Красноярск</w:t>
      </w:r>
      <w:r w:rsidR="004613B6" w:rsidRPr="00423610">
        <w:rPr>
          <w:sz w:val="24"/>
          <w:szCs w:val="24"/>
        </w:rPr>
        <w:t>о</w:t>
      </w:r>
      <w:r w:rsidR="004613B6" w:rsidRPr="00423610">
        <w:rPr>
          <w:sz w:val="24"/>
          <w:szCs w:val="24"/>
        </w:rPr>
        <w:t>го края «Развитие образования», Постановлением Правительства Красноярского края от 18 сентября 2020 г. N 628-п «Об утверждении П</w:t>
      </w:r>
      <w:r w:rsidR="004613B6" w:rsidRPr="00423610">
        <w:rPr>
          <w:sz w:val="24"/>
          <w:szCs w:val="24"/>
        </w:rPr>
        <w:t>о</w:t>
      </w:r>
      <w:r w:rsidR="004613B6" w:rsidRPr="00423610">
        <w:rPr>
          <w:sz w:val="24"/>
          <w:szCs w:val="24"/>
        </w:rPr>
        <w:t>рядка предоставления и распределения субсидий бюджетам муниципальных образований края на соф</w:t>
      </w:r>
      <w:r w:rsidR="004613B6" w:rsidRPr="00423610">
        <w:rPr>
          <w:sz w:val="24"/>
          <w:szCs w:val="24"/>
        </w:rPr>
        <w:t>и</w:t>
      </w:r>
      <w:r w:rsidR="004613B6" w:rsidRPr="00423610">
        <w:rPr>
          <w:sz w:val="24"/>
          <w:szCs w:val="24"/>
        </w:rPr>
        <w:t xml:space="preserve">нансирование организации и </w:t>
      </w:r>
      <w:proofErr w:type="gramStart"/>
      <w:r w:rsidR="004613B6" w:rsidRPr="00423610">
        <w:rPr>
          <w:sz w:val="24"/>
          <w:szCs w:val="24"/>
        </w:rPr>
        <w:t>обеспечения</w:t>
      </w:r>
      <w:proofErr w:type="gramEnd"/>
      <w:r w:rsidR="004613B6" w:rsidRPr="00423610">
        <w:rPr>
          <w:sz w:val="24"/>
          <w:szCs w:val="24"/>
        </w:rPr>
        <w:t xml:space="preserve"> обучающихся по образовательным пр</w:t>
      </w:r>
      <w:r w:rsidR="004613B6" w:rsidRPr="00423610">
        <w:rPr>
          <w:sz w:val="24"/>
          <w:szCs w:val="24"/>
        </w:rPr>
        <w:t>о</w:t>
      </w:r>
      <w:r w:rsidR="004613B6" w:rsidRPr="00423610">
        <w:rPr>
          <w:sz w:val="24"/>
          <w:szCs w:val="24"/>
        </w:rPr>
        <w:t>граммам начального общего образования в муниципальных образовательных о</w:t>
      </w:r>
      <w:r w:rsidR="004613B6" w:rsidRPr="00423610">
        <w:rPr>
          <w:sz w:val="24"/>
          <w:szCs w:val="24"/>
        </w:rPr>
        <w:t>р</w:t>
      </w:r>
      <w:r w:rsidR="004613B6" w:rsidRPr="00423610">
        <w:rPr>
          <w:sz w:val="24"/>
          <w:szCs w:val="24"/>
        </w:rPr>
        <w:t>ганизациях, за исключением обучающихся с ограниченными возможностями зд</w:t>
      </w:r>
      <w:r w:rsidR="004613B6" w:rsidRPr="00423610">
        <w:rPr>
          <w:sz w:val="24"/>
          <w:szCs w:val="24"/>
        </w:rPr>
        <w:t>о</w:t>
      </w:r>
      <w:r w:rsidR="004613B6" w:rsidRPr="00423610">
        <w:rPr>
          <w:sz w:val="24"/>
          <w:szCs w:val="24"/>
        </w:rPr>
        <w:t>ровья, бесплатным горячим питанием, предусматривающим наличие горячего блюда, не считая горячего напитка»</w:t>
      </w:r>
      <w:r w:rsidRPr="00423610">
        <w:rPr>
          <w:sz w:val="24"/>
          <w:szCs w:val="24"/>
          <w:shd w:val="clear" w:color="auto" w:fill="FFFFFF"/>
        </w:rPr>
        <w:t>,</w:t>
      </w:r>
      <w:r w:rsidR="00607BB1" w:rsidRPr="00423610">
        <w:rPr>
          <w:sz w:val="24"/>
          <w:szCs w:val="24"/>
          <w:shd w:val="clear" w:color="auto" w:fill="FFFFFF"/>
        </w:rPr>
        <w:t xml:space="preserve"> руководствуясь Уставом Ермаковского рай</w:t>
      </w:r>
      <w:r w:rsidR="00607BB1" w:rsidRPr="00423610">
        <w:rPr>
          <w:sz w:val="24"/>
          <w:szCs w:val="24"/>
          <w:shd w:val="clear" w:color="auto" w:fill="FFFFFF"/>
        </w:rPr>
        <w:t>о</w:t>
      </w:r>
      <w:r w:rsidR="00607BB1" w:rsidRPr="00423610">
        <w:rPr>
          <w:sz w:val="24"/>
          <w:szCs w:val="24"/>
          <w:shd w:val="clear" w:color="auto" w:fill="FFFFFF"/>
        </w:rPr>
        <w:t>на,</w:t>
      </w:r>
      <w:r w:rsidRPr="00423610">
        <w:rPr>
          <w:sz w:val="24"/>
          <w:szCs w:val="24"/>
        </w:rPr>
        <w:t xml:space="preserve"> </w:t>
      </w:r>
      <w:r w:rsidR="00BA5A33" w:rsidRPr="00423610">
        <w:rPr>
          <w:sz w:val="24"/>
          <w:szCs w:val="24"/>
        </w:rPr>
        <w:t>ПОСТАНОВЛЯЮ</w:t>
      </w:r>
      <w:r w:rsidRPr="00423610">
        <w:rPr>
          <w:sz w:val="24"/>
          <w:szCs w:val="24"/>
        </w:rPr>
        <w:t>:</w:t>
      </w:r>
    </w:p>
    <w:p w:rsidR="00423610" w:rsidRDefault="00756648" w:rsidP="0042361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423610">
        <w:rPr>
          <w:rFonts w:eastAsia="Calibri"/>
          <w:kern w:val="2"/>
          <w:sz w:val="24"/>
          <w:szCs w:val="24"/>
        </w:rPr>
        <w:t xml:space="preserve">1. </w:t>
      </w:r>
      <w:r w:rsidR="00FF06A4" w:rsidRPr="00423610">
        <w:rPr>
          <w:sz w:val="24"/>
          <w:szCs w:val="24"/>
        </w:rPr>
        <w:t>Утвердить</w:t>
      </w:r>
      <w:r w:rsidR="004613B6" w:rsidRPr="00423610">
        <w:rPr>
          <w:sz w:val="24"/>
          <w:szCs w:val="24"/>
        </w:rPr>
        <w:t xml:space="preserve"> Порядок </w:t>
      </w:r>
      <w:r w:rsidR="004613B6" w:rsidRPr="00423610">
        <w:rPr>
          <w:rFonts w:eastAsia="Calibri"/>
          <w:bCs/>
          <w:color w:val="000000"/>
          <w:kern w:val="2"/>
          <w:sz w:val="24"/>
          <w:szCs w:val="24"/>
        </w:rPr>
        <w:t xml:space="preserve">расходования </w:t>
      </w:r>
      <w:r w:rsidR="004613B6" w:rsidRPr="00423610">
        <w:rPr>
          <w:sz w:val="24"/>
          <w:szCs w:val="24"/>
        </w:rPr>
        <w:t>субсидии</w:t>
      </w:r>
      <w:r w:rsidR="00D73F1B" w:rsidRPr="00423610">
        <w:rPr>
          <w:sz w:val="24"/>
          <w:szCs w:val="24"/>
        </w:rPr>
        <w:t>,</w:t>
      </w:r>
      <w:r w:rsidR="004613B6" w:rsidRPr="00423610">
        <w:rPr>
          <w:sz w:val="24"/>
          <w:szCs w:val="24"/>
        </w:rPr>
        <w:t xml:space="preserve"> направленной на софина</w:t>
      </w:r>
      <w:r w:rsidR="004613B6" w:rsidRPr="00423610">
        <w:rPr>
          <w:sz w:val="24"/>
          <w:szCs w:val="24"/>
        </w:rPr>
        <w:t>н</w:t>
      </w:r>
      <w:r w:rsidR="004613B6" w:rsidRPr="00423610">
        <w:rPr>
          <w:sz w:val="24"/>
          <w:szCs w:val="24"/>
        </w:rPr>
        <w:t xml:space="preserve">сирование организации и </w:t>
      </w:r>
      <w:proofErr w:type="gramStart"/>
      <w:r w:rsidR="004613B6" w:rsidRPr="00423610">
        <w:rPr>
          <w:sz w:val="24"/>
          <w:szCs w:val="24"/>
        </w:rPr>
        <w:t>обеспечения</w:t>
      </w:r>
      <w:proofErr w:type="gramEnd"/>
      <w:r w:rsidR="004613B6" w:rsidRPr="00423610">
        <w:rPr>
          <w:sz w:val="24"/>
          <w:szCs w:val="24"/>
        </w:rPr>
        <w:t xml:space="preserve"> обучающихся по образовательным пр</w:t>
      </w:r>
      <w:r w:rsidR="004613B6" w:rsidRPr="00423610">
        <w:rPr>
          <w:sz w:val="24"/>
          <w:szCs w:val="24"/>
        </w:rPr>
        <w:t>о</w:t>
      </w:r>
      <w:r w:rsidR="004613B6" w:rsidRPr="00423610">
        <w:rPr>
          <w:sz w:val="24"/>
          <w:szCs w:val="24"/>
        </w:rPr>
        <w:t>граммам начального общего образования в муниципальных образовательных о</w:t>
      </w:r>
      <w:r w:rsidR="004613B6" w:rsidRPr="00423610">
        <w:rPr>
          <w:sz w:val="24"/>
          <w:szCs w:val="24"/>
        </w:rPr>
        <w:t>р</w:t>
      </w:r>
      <w:r w:rsidR="004613B6" w:rsidRPr="00423610">
        <w:rPr>
          <w:sz w:val="24"/>
          <w:szCs w:val="24"/>
        </w:rPr>
        <w:t>ганизациях, за исключением обучающихся с ограниченными возможностями зд</w:t>
      </w:r>
      <w:r w:rsidR="004613B6" w:rsidRPr="00423610">
        <w:rPr>
          <w:sz w:val="24"/>
          <w:szCs w:val="24"/>
        </w:rPr>
        <w:t>о</w:t>
      </w:r>
      <w:r w:rsidR="004613B6" w:rsidRPr="00423610">
        <w:rPr>
          <w:sz w:val="24"/>
          <w:szCs w:val="24"/>
        </w:rPr>
        <w:t>ровья, бесплатным горячим питанием, предусматривающим наличие горячего блюда, не считая горячего напитка, согласно приложению к настоящему Пост</w:t>
      </w:r>
      <w:r w:rsidR="004613B6" w:rsidRPr="00423610">
        <w:rPr>
          <w:sz w:val="24"/>
          <w:szCs w:val="24"/>
        </w:rPr>
        <w:t>а</w:t>
      </w:r>
      <w:r w:rsidR="004613B6" w:rsidRPr="00423610">
        <w:rPr>
          <w:sz w:val="24"/>
          <w:szCs w:val="24"/>
        </w:rPr>
        <w:t>новлению.</w:t>
      </w:r>
    </w:p>
    <w:p w:rsidR="00423610" w:rsidRDefault="008922E1" w:rsidP="0042361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423610">
        <w:rPr>
          <w:sz w:val="24"/>
          <w:szCs w:val="24"/>
        </w:rPr>
        <w:t>2</w:t>
      </w:r>
      <w:r w:rsidR="004613B6" w:rsidRPr="00423610">
        <w:rPr>
          <w:sz w:val="24"/>
          <w:szCs w:val="24"/>
        </w:rPr>
        <w:t xml:space="preserve">. </w:t>
      </w:r>
      <w:proofErr w:type="gramStart"/>
      <w:r w:rsidR="00756648" w:rsidRPr="00423610">
        <w:rPr>
          <w:sz w:val="24"/>
          <w:szCs w:val="24"/>
        </w:rPr>
        <w:t>Контроль за</w:t>
      </w:r>
      <w:proofErr w:type="gramEnd"/>
      <w:r w:rsidR="00756648" w:rsidRPr="00423610">
        <w:rPr>
          <w:sz w:val="24"/>
          <w:szCs w:val="24"/>
        </w:rPr>
        <w:t xml:space="preserve"> исполнением настоящего постановления возложить на зам</w:t>
      </w:r>
      <w:r w:rsidR="00756648" w:rsidRPr="00423610">
        <w:rPr>
          <w:sz w:val="24"/>
          <w:szCs w:val="24"/>
        </w:rPr>
        <w:t>е</w:t>
      </w:r>
      <w:r w:rsidR="00756648" w:rsidRPr="00423610">
        <w:rPr>
          <w:sz w:val="24"/>
          <w:szCs w:val="24"/>
        </w:rPr>
        <w:t>стителя главы администрации по социальным вопросам И.П. Добросоц</w:t>
      </w:r>
      <w:r w:rsidR="00423610">
        <w:rPr>
          <w:sz w:val="24"/>
          <w:szCs w:val="24"/>
        </w:rPr>
        <w:t>кую.</w:t>
      </w:r>
    </w:p>
    <w:p w:rsidR="00756648" w:rsidRPr="00423610" w:rsidRDefault="008922E1" w:rsidP="0042361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423610">
        <w:rPr>
          <w:rFonts w:eastAsia="Calibri"/>
          <w:bCs/>
          <w:sz w:val="24"/>
          <w:szCs w:val="24"/>
        </w:rPr>
        <w:t>3</w:t>
      </w:r>
      <w:r w:rsidR="00756648" w:rsidRPr="00423610">
        <w:rPr>
          <w:rFonts w:eastAsia="Calibri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423610">
        <w:rPr>
          <w:rFonts w:eastAsia="Calibri"/>
          <w:bCs/>
          <w:sz w:val="24"/>
          <w:szCs w:val="24"/>
        </w:rPr>
        <w:t>а</w:t>
      </w:r>
      <w:r w:rsidR="00423610">
        <w:rPr>
          <w:rFonts w:eastAsia="Calibri"/>
          <w:bCs/>
          <w:sz w:val="24"/>
          <w:szCs w:val="24"/>
        </w:rPr>
        <w:t>ния.</w:t>
      </w:r>
    </w:p>
    <w:p w:rsidR="00FF06A4" w:rsidRPr="00423610" w:rsidRDefault="00FF06A4" w:rsidP="004236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FF06A4" w:rsidRDefault="00756648" w:rsidP="00423610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423610">
        <w:rPr>
          <w:rFonts w:ascii="Arial" w:eastAsia="Calibri" w:hAnsi="Arial" w:cs="Arial"/>
          <w:color w:val="000000"/>
          <w:kern w:val="2"/>
          <w:sz w:val="24"/>
          <w:szCs w:val="24"/>
        </w:rPr>
        <w:t>Глава района</w:t>
      </w:r>
      <w:r w:rsidR="00423610" w:rsidRPr="0042361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="0042361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</w:t>
      </w:r>
      <w:r w:rsidRPr="00423610">
        <w:rPr>
          <w:rFonts w:ascii="Arial" w:eastAsia="Calibri" w:hAnsi="Arial" w:cs="Arial"/>
          <w:color w:val="000000"/>
          <w:kern w:val="2"/>
          <w:sz w:val="24"/>
          <w:szCs w:val="24"/>
        </w:rPr>
        <w:t>М.А.</w:t>
      </w:r>
      <w:r w:rsidR="0042361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423610">
        <w:rPr>
          <w:rFonts w:ascii="Arial" w:eastAsia="Calibri" w:hAnsi="Arial" w:cs="Arial"/>
          <w:color w:val="000000"/>
          <w:kern w:val="2"/>
          <w:sz w:val="24"/>
          <w:szCs w:val="24"/>
        </w:rPr>
        <w:t>Виго</w:t>
      </w:r>
      <w:r w:rsidRPr="00423610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r w:rsidRPr="00423610">
        <w:rPr>
          <w:rFonts w:ascii="Arial" w:eastAsia="Calibri" w:hAnsi="Arial" w:cs="Arial"/>
          <w:color w:val="000000"/>
          <w:kern w:val="2"/>
          <w:sz w:val="24"/>
          <w:szCs w:val="24"/>
        </w:rPr>
        <w:t>ский</w:t>
      </w:r>
    </w:p>
    <w:p w:rsidR="00423610" w:rsidRDefault="00423610" w:rsidP="00423610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23610" w:rsidSect="000918DB">
          <w:pgSz w:w="11905" w:h="16837"/>
          <w:pgMar w:top="1134" w:right="850" w:bottom="1134" w:left="1701" w:header="720" w:footer="720" w:gutter="0"/>
          <w:cols w:space="720"/>
        </w:sectPr>
      </w:pPr>
    </w:p>
    <w:p w:rsidR="00423610" w:rsidRDefault="00423610" w:rsidP="0042361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423610" w:rsidRDefault="00423610" w:rsidP="0042361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423610" w:rsidRDefault="00423610" w:rsidP="0042361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423610" w:rsidRDefault="00423610" w:rsidP="0042361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63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423610" w:rsidRDefault="00423610" w:rsidP="00423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610" w:rsidRDefault="00E2320F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ПОРЯДОК 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РАСХОДОВАНИЯ СУБСИДИИ</w:t>
      </w:r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 СОФИНАНСИРОВАНИЕ ОРГАНИ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ЗАЦИИ И ОБЕСПЕЧЕНИЯ</w:t>
      </w:r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ОБУЧАЮЩИХСЯ</w:t>
      </w:r>
      <w:proofErr w:type="gramEnd"/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ПО ОБРАЗОВАТЕЛЬНЫМ ПРО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ГРАММАМ</w:t>
      </w:r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НАЧАЛЬНОГО ОБЩЕГО ОБРАЗО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ВАНИЯ</w:t>
      </w:r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В МУНИЦИПАЛЬНЫХ ОБРАЗОВАТЕЛЬНЫХ ОРГА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НИЗАЦИЯХ,</w:t>
      </w:r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ЗА ИСКЛЮЧЕ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НИЕМ </w:t>
      </w:r>
      <w:proofErr w:type="gramStart"/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ОБУЧАЮЩИХСЯ</w:t>
      </w:r>
      <w:proofErr w:type="gramEnd"/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С ОГРАНИЧЕННЫМИ ВОЗМОЖНОСТЯ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МИ ЗДОРОВЬЯ,</w:t>
      </w:r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БЕСПЛАТНЫМ ГОРЯЧИМ ПИТА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НИЕМ,</w:t>
      </w:r>
    </w:p>
    <w:p w:rsid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ПРЕДУСМАТРИВАЮЩИМ</w:t>
      </w:r>
      <w:proofErr w:type="gramEnd"/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НАЛИЧИЕ ГОРЯЧЕГО БЛЮ</w:t>
      </w:r>
      <w:r w:rsid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ДА,</w:t>
      </w:r>
    </w:p>
    <w:p w:rsidR="000918DB" w:rsidRPr="00423610" w:rsidRDefault="004613B6" w:rsidP="0042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НЕ СЧИТАЯ НАПИ</w:t>
      </w: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Т</w:t>
      </w:r>
      <w:r w:rsidRPr="00423610">
        <w:rPr>
          <w:rFonts w:ascii="Arial" w:hAnsi="Arial" w:cs="Arial"/>
          <w:b/>
          <w:bCs/>
          <w:sz w:val="24"/>
          <w:szCs w:val="24"/>
          <w:shd w:val="clear" w:color="auto" w:fill="FFFFFF"/>
        </w:rPr>
        <w:t>КА</w:t>
      </w:r>
    </w:p>
    <w:p w:rsidR="00E2320F" w:rsidRPr="00423610" w:rsidRDefault="00E2320F" w:rsidP="0042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механизм расходования субсидии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напра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ленной на софинансирование организации и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по обр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зовательным программам начального общего образования в муниципальных 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(далее - субсидия), в соо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ветствии с Постановлением Правительства Красноярского края от 30.09.2013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№ 508-п «Об утверждении государственной программы Красноярского края «Разв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тие образования», Постановлением Правительства Красноярского края от 18 се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тября 2020 г. N 628-п «Об утверждении Порядка предоставления и распределения субсидий бюджетам муниципальных образований края на софинансирование 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ганизации и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по образовательным программам начал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ного общего образования в муниципальных образовательных организациях, за 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ключением обучающихся с ограниченн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ми возможностями здоровья, бесплатным горячим питанием, предусматривающим наличие горячего блюда, не считая гор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чего напитка».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2. Управление образования администрации Ермаковского района (далее – Управление образования) является главным распорядителем средств субс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дии.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на основании соглашения, формируемого и заключаемого в государственной интегрированной информационной системе управления общественными финансами </w:t>
      </w:r>
      <w:r w:rsidR="004613B6" w:rsidRPr="0042361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4613B6" w:rsidRPr="0042361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уст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ленной в соответствии с пунктом 12 Правил формирования, предоставления и распределения субсидий из федерального бюджета бюджетам субъектов Росси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ской Федерации, утвержденных Постановлением Правительства Российской Ф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дерации от 30.09.2014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 xml:space="preserve"> г. N 999.</w:t>
      </w:r>
      <w:proofErr w:type="gramEnd"/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соглашения осуществляется в срок, установленный </w:t>
      </w:r>
      <w:hyperlink r:id="rId5" w:history="1">
        <w:r w:rsidRPr="00423610">
          <w:rPr>
            <w:rFonts w:ascii="Arial" w:eastAsia="Times New Roman" w:hAnsi="Arial" w:cs="Arial"/>
            <w:sz w:val="24"/>
            <w:szCs w:val="24"/>
            <w:lang w:eastAsia="ru-RU"/>
          </w:rPr>
          <w:t>Правил</w:t>
        </w:r>
        <w:r w:rsidRPr="00423610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423610">
          <w:rPr>
            <w:rFonts w:ascii="Arial" w:eastAsia="Times New Roman" w:hAnsi="Arial" w:cs="Arial"/>
            <w:sz w:val="24"/>
            <w:szCs w:val="24"/>
            <w:lang w:eastAsia="ru-RU"/>
          </w:rPr>
          <w:t>ми</w:t>
        </w:r>
      </w:hyperlink>
      <w:r w:rsidR="004236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Средства субсидии направляются на организацию и обеспечение обуч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ющихся по образовательным программам начального общего образования в м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ниципальных образовательных организациях, за исключением обучающихся с ограниченными возможностями здоровья, бесплатным горячим питанием, пред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сматривающим наличие г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рячего блюда, не считая горячего напитка.</w:t>
      </w:r>
      <w:proofErr w:type="gramEnd"/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5. Доля участия за счет средств местного бюджета на реализацию мер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приятий составляет не менее 0,1% от объема расходного обяз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При получении выписки из лицевого счета бюджетных средств Министе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ства образования Красноярского края с доведенными бюджетными данными (л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миты бюджетных обязательств, предельные объемы финансирования) и при наличии у Управления образования платежных документов для осуществления расходов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инансовое управление администрации Ермаковского района в пред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лах утвержденной бюджетной росписи за счёт средств бюджета Ермаковского района доводит предельные объемы финансирования на лицевой счет Управл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ния образования на основании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на финансиров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ние.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7. Уполномоченный орган в установленный срок в соответствии с соглаш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нием предоставляет в Министерство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Красноярского края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 в государственной интегрированной информационной системе управления общественными финансами </w:t>
      </w:r>
      <w:r w:rsidR="004613B6" w:rsidRPr="0042361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4613B6" w:rsidRPr="0042361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 xml:space="preserve"> отчеты о: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края, источником фина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сового обеспечения которых является субсидия, не позднее 9 числа месяца, сл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дующего за кварталом, в котором была получена Субсидия, по форме, устано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>ленной соглашением;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результатов использования субсидии не позднее 9 января, следующего за годом, в котором была получена Субсидия, по фор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>ме, установленной соглашением.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8. Результатами и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>спользования субсидии являются: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- доля обучающихся, получающих начальное общее образование в муниц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пальных образовательных организациях, за исключением обучающихся с огран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ченными возможностями здоровья, получающих бесплатное горячее питание, предусматривающее наличие горячего блюда, не считая горячего напитка, к 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щему количеству обучающихся, получающих начальное общее образование в м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ниципальных образовательных организациях, за исключением обучающихся с ограниченными возможностями здоровья, составля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>щая 100%;</w:t>
      </w:r>
      <w:proofErr w:type="gramEnd"/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- численность обучающихся, получающих начальное общее образование в муниципальных образовательных организациях, за искл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чением обучающихся с ограниченными возможностями здоровья, получающих бесплатное горячее пит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ние, предусматривающее наличие горячего блюда, не считая горячего напитка.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результата использования субсидии устанавливается соглашением</w:t>
      </w:r>
      <w:proofErr w:type="gramStart"/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4236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дивидуально по каждому муниципальному образованию.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уведомляет Министерство 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образования Красноя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об образовании экономии средств субсиди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, полученной по результ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там закупки товаров (работ, услуг), а также в иных случаях, предусмотренных с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>шением.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нецелевое использование полученных субсидий, а также недостоверность представляемой в Министерство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423610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отчетности, указанной в </w:t>
      </w:r>
      <w:hyperlink r:id="rId6" w:anchor="p148" w:history="1">
        <w:r w:rsidRPr="0042361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  <w:r w:rsidR="004613B6" w:rsidRPr="00423610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4236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возлагается на Управление образования администр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10. Не использованные по состоянию на 1 января текущего финансового года остатки субсидий подлежат возврату в доход краевого бюджета в течение первых 15 рабочих дней текущего финансового года. В случае если неиспольз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ванный остаток субсидии не перечислен в доход краевого бюджета, этот остаток подлежит взысканию в доход краевого бюджета в порядке, установленном мин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стерством финансов Красноярского края, с соблюдением общих требований, устано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ленных Министерством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 Российской Федерации.</w:t>
      </w:r>
    </w:p>
    <w:p w:rsidR="00FE32E3" w:rsidRPr="00423610" w:rsidRDefault="00EC20FE" w:rsidP="004236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610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обязательств, предусмотренных соглашением, применяются меры, предусмотренные бюджетным законод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610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и соответствующие средства подлежат возврату в доход краевого бюджета в порядке, установленном бюджетным законода</w:t>
      </w:r>
      <w:r w:rsidR="00423610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  <w:bookmarkStart w:id="0" w:name="_GoBack"/>
      <w:bookmarkEnd w:id="0"/>
    </w:p>
    <w:sectPr w:rsidR="00FE32E3" w:rsidRPr="00423610" w:rsidSect="000918DB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8576F"/>
    <w:rsid w:val="000918DB"/>
    <w:rsid w:val="000B648F"/>
    <w:rsid w:val="00163846"/>
    <w:rsid w:val="003C649B"/>
    <w:rsid w:val="00423610"/>
    <w:rsid w:val="004613B6"/>
    <w:rsid w:val="00515C1E"/>
    <w:rsid w:val="005E0428"/>
    <w:rsid w:val="005F23ED"/>
    <w:rsid w:val="00607BB1"/>
    <w:rsid w:val="006C4F2E"/>
    <w:rsid w:val="00736838"/>
    <w:rsid w:val="00756648"/>
    <w:rsid w:val="00841B31"/>
    <w:rsid w:val="008803D7"/>
    <w:rsid w:val="008922E1"/>
    <w:rsid w:val="00904974"/>
    <w:rsid w:val="00971770"/>
    <w:rsid w:val="00A40E13"/>
    <w:rsid w:val="00A87130"/>
    <w:rsid w:val="00B36FD3"/>
    <w:rsid w:val="00BA5A33"/>
    <w:rsid w:val="00C66B07"/>
    <w:rsid w:val="00CC2643"/>
    <w:rsid w:val="00D73F1B"/>
    <w:rsid w:val="00E2320F"/>
    <w:rsid w:val="00EC20FE"/>
    <w:rsid w:val="00EC45DA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2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2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11.consultant.ru/static4022_00_55_626277/empty.html" TargetMode="External"/><Relationship Id="rId5" Type="http://schemas.openxmlformats.org/officeDocument/2006/relationships/hyperlink" Target="https://login.consultant.ru/link/?req=doc&amp;base=LAW&amp;n=442206&amp;dst=100012&amp;field=134&amp;date=29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2023-04-21T04:00:00Z</cp:lastPrinted>
  <dcterms:created xsi:type="dcterms:W3CDTF">2023-04-26T08:35:00Z</dcterms:created>
  <dcterms:modified xsi:type="dcterms:W3CDTF">2023-04-26T08:35:00Z</dcterms:modified>
</cp:coreProperties>
</file>