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3B" w:rsidRDefault="0090053B" w:rsidP="00900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AE0C60" wp14:editId="121DAE72">
            <wp:extent cx="2035834" cy="664234"/>
            <wp:effectExtent l="0" t="0" r="2540" b="254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64" cy="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3B" w:rsidRDefault="0090053B" w:rsidP="00900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3B" w:rsidRDefault="0090053B" w:rsidP="009005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658" w:rsidRPr="0090053B" w:rsidRDefault="00A90658" w:rsidP="00900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3B">
        <w:rPr>
          <w:rFonts w:ascii="Times New Roman" w:hAnsi="Times New Roman" w:cs="Times New Roman"/>
          <w:b/>
          <w:sz w:val="24"/>
          <w:szCs w:val="24"/>
        </w:rPr>
        <w:t>Регистрация прав по договорам купли-продажи жилья в Красноярском крае в 2022 году</w:t>
      </w:r>
    </w:p>
    <w:p w:rsidR="00A90658" w:rsidRDefault="00A90658" w:rsidP="00E6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D0" w:rsidRDefault="00E6171B" w:rsidP="008E2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краевым Росреестром зарегистрировано 65 612 прав собственности на основании договоров купли-продажи </w:t>
      </w:r>
      <w:r w:rsidR="00E2461B">
        <w:rPr>
          <w:rFonts w:ascii="Times New Roman" w:hAnsi="Times New Roman" w:cs="Times New Roman"/>
          <w:sz w:val="28"/>
          <w:szCs w:val="28"/>
        </w:rPr>
        <w:t>в отношении 46 560 объектов.</w:t>
      </w:r>
      <w:r w:rsidR="00140EC9">
        <w:rPr>
          <w:rFonts w:ascii="Times New Roman" w:hAnsi="Times New Roman" w:cs="Times New Roman"/>
          <w:sz w:val="28"/>
          <w:szCs w:val="28"/>
        </w:rPr>
        <w:t xml:space="preserve"> Общая площадь жилья, участвующего в обороте, в контексте вышеуказанных сделок составила более 2,5 миллионов кв.м.</w:t>
      </w:r>
    </w:p>
    <w:p w:rsidR="008E264F" w:rsidRDefault="008E264F" w:rsidP="008E2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71B" w:rsidRDefault="00E2461B" w:rsidP="008E2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часть сделок по купле-продажи жилья в 2022 году совершалась на вторичном рынке жилой недвижимости (96%), средняя цена сделки </w:t>
      </w:r>
      <w:r w:rsidR="00A60B62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  <w:r w:rsidR="003F4BD9">
        <w:rPr>
          <w:rFonts w:ascii="Times New Roman" w:hAnsi="Times New Roman" w:cs="Times New Roman"/>
          <w:sz w:val="28"/>
          <w:szCs w:val="28"/>
        </w:rPr>
        <w:t>составила 2 653 тыс</w:t>
      </w:r>
      <w:r w:rsidR="00140EC9">
        <w:rPr>
          <w:rFonts w:ascii="Times New Roman" w:hAnsi="Times New Roman" w:cs="Times New Roman"/>
          <w:sz w:val="28"/>
          <w:szCs w:val="28"/>
        </w:rPr>
        <w:t>яч</w:t>
      </w:r>
      <w:r w:rsidR="003F4BD9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60B62">
        <w:rPr>
          <w:rFonts w:ascii="Times New Roman" w:hAnsi="Times New Roman" w:cs="Times New Roman"/>
          <w:sz w:val="28"/>
          <w:szCs w:val="28"/>
        </w:rPr>
        <w:t xml:space="preserve">а </w:t>
      </w:r>
      <w:r w:rsidR="003F4BD9">
        <w:rPr>
          <w:rFonts w:ascii="Times New Roman" w:hAnsi="Times New Roman" w:cs="Times New Roman"/>
          <w:sz w:val="28"/>
          <w:szCs w:val="28"/>
        </w:rPr>
        <w:t>в г. Красноярске – 3 474 тыс</w:t>
      </w:r>
      <w:r w:rsidR="00140EC9">
        <w:rPr>
          <w:rFonts w:ascii="Times New Roman" w:hAnsi="Times New Roman" w:cs="Times New Roman"/>
          <w:sz w:val="28"/>
          <w:szCs w:val="28"/>
        </w:rPr>
        <w:t>яч</w:t>
      </w:r>
      <w:r w:rsidR="003F4BD9">
        <w:rPr>
          <w:rFonts w:ascii="Times New Roman" w:hAnsi="Times New Roman" w:cs="Times New Roman"/>
          <w:sz w:val="28"/>
          <w:szCs w:val="28"/>
        </w:rPr>
        <w:t xml:space="preserve"> рублей. На рынке нового жилья средняя цена сделки составила 4 216 тыс</w:t>
      </w:r>
      <w:r w:rsidR="00140EC9">
        <w:rPr>
          <w:rFonts w:ascii="Times New Roman" w:hAnsi="Times New Roman" w:cs="Times New Roman"/>
          <w:sz w:val="28"/>
          <w:szCs w:val="28"/>
        </w:rPr>
        <w:t>яч</w:t>
      </w:r>
      <w:r w:rsidR="003F4BD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60B62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  <w:r w:rsidR="003F4BD9">
        <w:rPr>
          <w:rFonts w:ascii="Times New Roman" w:hAnsi="Times New Roman" w:cs="Times New Roman"/>
          <w:sz w:val="28"/>
          <w:szCs w:val="28"/>
        </w:rPr>
        <w:t>и 5 004 тыс</w:t>
      </w:r>
      <w:r w:rsidR="00140EC9">
        <w:rPr>
          <w:rFonts w:ascii="Times New Roman" w:hAnsi="Times New Roman" w:cs="Times New Roman"/>
          <w:sz w:val="28"/>
          <w:szCs w:val="28"/>
        </w:rPr>
        <w:t>яч</w:t>
      </w:r>
      <w:r w:rsidR="003F4BD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60B62">
        <w:rPr>
          <w:rFonts w:ascii="Times New Roman" w:hAnsi="Times New Roman" w:cs="Times New Roman"/>
          <w:sz w:val="28"/>
          <w:szCs w:val="28"/>
        </w:rPr>
        <w:t>по г. Красноярску.</w:t>
      </w:r>
    </w:p>
    <w:p w:rsidR="008E264F" w:rsidRDefault="008E264F" w:rsidP="00C24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B62" w:rsidRDefault="00C24ECA" w:rsidP="00C24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Красноярскому краю </w:t>
      </w:r>
      <w:r w:rsidRPr="0033786C">
        <w:rPr>
          <w:rFonts w:ascii="Times New Roman" w:hAnsi="Times New Roman" w:cs="Times New Roman"/>
          <w:b/>
          <w:sz w:val="28"/>
          <w:szCs w:val="28"/>
        </w:rPr>
        <w:t>Татьяна Голдобина</w:t>
      </w:r>
      <w:r w:rsidRPr="001012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B62" w:rsidRDefault="00C24ECA" w:rsidP="00C24E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6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A06A4" w:rsidRPr="00A60B62">
        <w:rPr>
          <w:rFonts w:ascii="Times New Roman" w:hAnsi="Times New Roman" w:cs="Times New Roman"/>
          <w:i/>
          <w:sz w:val="28"/>
          <w:szCs w:val="28"/>
        </w:rPr>
        <w:t xml:space="preserve">Управлением на постоянной основе проводится </w:t>
      </w:r>
      <w:r w:rsidR="00A60B62" w:rsidRPr="00A60B62">
        <w:rPr>
          <w:rFonts w:ascii="Times New Roman" w:hAnsi="Times New Roman" w:cs="Times New Roman"/>
          <w:i/>
          <w:sz w:val="28"/>
          <w:szCs w:val="28"/>
        </w:rPr>
        <w:t>мони</w:t>
      </w:r>
      <w:r w:rsidR="00226E5A">
        <w:rPr>
          <w:rFonts w:ascii="Times New Roman" w:hAnsi="Times New Roman" w:cs="Times New Roman"/>
          <w:i/>
          <w:sz w:val="28"/>
          <w:szCs w:val="28"/>
        </w:rPr>
        <w:t>торинг рынка недвижимости. Самыми</w:t>
      </w:r>
      <w:r w:rsidR="00A60B62" w:rsidRPr="00A60B62">
        <w:rPr>
          <w:rFonts w:ascii="Times New Roman" w:hAnsi="Times New Roman" w:cs="Times New Roman"/>
          <w:i/>
          <w:sz w:val="28"/>
          <w:szCs w:val="28"/>
        </w:rPr>
        <w:t xml:space="preserve"> ажиотажными месяцами по приобретению недвижимости в </w:t>
      </w:r>
      <w:r w:rsidR="00A60B62">
        <w:rPr>
          <w:rFonts w:ascii="Times New Roman" w:hAnsi="Times New Roman" w:cs="Times New Roman"/>
          <w:i/>
          <w:sz w:val="28"/>
          <w:szCs w:val="28"/>
        </w:rPr>
        <w:t>2022</w:t>
      </w:r>
      <w:r w:rsidR="00A60B62" w:rsidRPr="00A60B62">
        <w:rPr>
          <w:rFonts w:ascii="Times New Roman" w:hAnsi="Times New Roman" w:cs="Times New Roman"/>
          <w:i/>
          <w:sz w:val="28"/>
          <w:szCs w:val="28"/>
        </w:rPr>
        <w:t xml:space="preserve"> году были февраль и март, а самыми востребованными видами жилья </w:t>
      </w:r>
      <w:r w:rsidR="00A60B6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60B62" w:rsidRPr="00A60B62">
        <w:rPr>
          <w:rFonts w:ascii="Times New Roman" w:hAnsi="Times New Roman" w:cs="Times New Roman"/>
          <w:i/>
          <w:sz w:val="28"/>
          <w:szCs w:val="28"/>
        </w:rPr>
        <w:t>однокомнатные квартиры и студии».</w:t>
      </w:r>
    </w:p>
    <w:p w:rsidR="0090053B" w:rsidRDefault="0090053B" w:rsidP="00C24E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053B" w:rsidRDefault="0090053B" w:rsidP="00C24E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053B" w:rsidRDefault="0090053B" w:rsidP="00C24E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053B" w:rsidRPr="0090053B" w:rsidRDefault="0090053B" w:rsidP="009005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bookmarkStart w:id="0" w:name="_GoBack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90053B" w:rsidRPr="0090053B" w:rsidRDefault="0090053B" w:rsidP="009005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90053B" w:rsidRPr="0090053B" w:rsidRDefault="0090053B" w:rsidP="009005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90053B" w:rsidRPr="0090053B" w:rsidRDefault="0090053B" w:rsidP="009005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90053B" w:rsidRPr="0090053B" w:rsidRDefault="0090053B" w:rsidP="009005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90053B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90053B" w:rsidRPr="0090053B" w:rsidRDefault="0090053B" w:rsidP="009005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90053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90053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90053B" w:rsidRPr="0090053B" w:rsidRDefault="0090053B" w:rsidP="0090053B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90053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bookmarkEnd w:id="0"/>
    <w:p w:rsidR="0090053B" w:rsidRPr="00A60B62" w:rsidRDefault="0090053B" w:rsidP="00C24E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0B62" w:rsidRDefault="00A60B62" w:rsidP="00C24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B62" w:rsidRDefault="00A60B62" w:rsidP="00C24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FCB" w:rsidRPr="00C24ECA" w:rsidRDefault="00493FCB" w:rsidP="00C24E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93FCB" w:rsidRPr="00C2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4A"/>
    <w:rsid w:val="000B27DE"/>
    <w:rsid w:val="00140EC9"/>
    <w:rsid w:val="00226E5A"/>
    <w:rsid w:val="002A06A4"/>
    <w:rsid w:val="002D7D8E"/>
    <w:rsid w:val="003F4BD9"/>
    <w:rsid w:val="00406B4A"/>
    <w:rsid w:val="00493FCB"/>
    <w:rsid w:val="004D4BD0"/>
    <w:rsid w:val="00565B16"/>
    <w:rsid w:val="00871183"/>
    <w:rsid w:val="008E264F"/>
    <w:rsid w:val="0090053B"/>
    <w:rsid w:val="00A60B62"/>
    <w:rsid w:val="00A90658"/>
    <w:rsid w:val="00C24ECA"/>
    <w:rsid w:val="00C357DF"/>
    <w:rsid w:val="00E2461B"/>
    <w:rsid w:val="00E527CC"/>
    <w:rsid w:val="00E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75BE-9E2C-4367-9C88-90745130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11</cp:revision>
  <cp:lastPrinted>2023-03-02T07:18:00Z</cp:lastPrinted>
  <dcterms:created xsi:type="dcterms:W3CDTF">2023-02-22T02:49:00Z</dcterms:created>
  <dcterms:modified xsi:type="dcterms:W3CDTF">2023-03-03T08:23:00Z</dcterms:modified>
</cp:coreProperties>
</file>