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68" w:rsidRPr="00955D68" w:rsidRDefault="00955D68" w:rsidP="00955D68">
      <w:pPr>
        <w:widowControl w:val="0"/>
        <w:kinsoku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55D68"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955D68" w:rsidRPr="00955D68" w:rsidRDefault="00955D68" w:rsidP="00955D68">
      <w:pPr>
        <w:widowControl w:val="0"/>
        <w:kinsoku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55D68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955D68" w:rsidRPr="00955D68" w:rsidRDefault="00955D68" w:rsidP="00955D68">
      <w:pPr>
        <w:widowControl w:val="0"/>
        <w:kinsoku w:val="0"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955D68" w:rsidRPr="00955D68" w:rsidRDefault="00955D68" w:rsidP="00955D68">
      <w:pPr>
        <w:widowControl w:val="0"/>
        <w:kinsoku w:val="0"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955D68">
        <w:rPr>
          <w:rFonts w:ascii="Arial" w:eastAsia="Times New Roman" w:hAnsi="Arial" w:cs="Arial"/>
          <w:bCs/>
          <w:sz w:val="24"/>
          <w:szCs w:val="24"/>
        </w:rPr>
        <w:t>«22» декабря 2022 года                                                                                      № 98</w:t>
      </w:r>
      <w:r>
        <w:rPr>
          <w:rFonts w:ascii="Arial" w:eastAsia="Times New Roman" w:hAnsi="Arial" w:cs="Arial"/>
          <w:bCs/>
          <w:sz w:val="24"/>
          <w:szCs w:val="24"/>
        </w:rPr>
        <w:t>9</w:t>
      </w:r>
      <w:r w:rsidRPr="00955D68">
        <w:rPr>
          <w:rFonts w:ascii="Arial" w:eastAsia="Times New Roman" w:hAnsi="Arial" w:cs="Arial"/>
          <w:bCs/>
          <w:sz w:val="24"/>
          <w:szCs w:val="24"/>
        </w:rPr>
        <w:t>-п</w:t>
      </w:r>
    </w:p>
    <w:p w:rsidR="00955D68" w:rsidRDefault="00955D68" w:rsidP="00955D6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55D68" w:rsidRDefault="00050579" w:rsidP="00955D6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55D68">
        <w:rPr>
          <w:rFonts w:ascii="Arial" w:hAnsi="Arial" w:cs="Arial"/>
          <w:sz w:val="24"/>
          <w:szCs w:val="24"/>
        </w:rPr>
        <w:t>О вне</w:t>
      </w:r>
      <w:r w:rsidR="003110C7" w:rsidRPr="00955D68">
        <w:rPr>
          <w:rFonts w:ascii="Arial" w:hAnsi="Arial" w:cs="Arial"/>
          <w:sz w:val="24"/>
          <w:szCs w:val="24"/>
        </w:rPr>
        <w:t>сении изменений и дополнений в п</w:t>
      </w:r>
      <w:r w:rsidRPr="00955D68">
        <w:rPr>
          <w:rFonts w:ascii="Arial" w:hAnsi="Arial" w:cs="Arial"/>
          <w:sz w:val="24"/>
          <w:szCs w:val="24"/>
        </w:rPr>
        <w:t xml:space="preserve">остановление от 09.12.2021 </w:t>
      </w:r>
      <w:r w:rsidR="00955D68">
        <w:rPr>
          <w:rFonts w:ascii="Arial" w:hAnsi="Arial" w:cs="Arial"/>
          <w:sz w:val="24"/>
          <w:szCs w:val="24"/>
        </w:rPr>
        <w:t xml:space="preserve">г. </w:t>
      </w:r>
      <w:r w:rsidRPr="00955D68">
        <w:rPr>
          <w:rFonts w:ascii="Arial" w:hAnsi="Arial" w:cs="Arial"/>
          <w:sz w:val="24"/>
          <w:szCs w:val="24"/>
        </w:rPr>
        <w:t>№</w:t>
      </w:r>
      <w:r w:rsidR="00955D68">
        <w:rPr>
          <w:rFonts w:ascii="Arial" w:hAnsi="Arial" w:cs="Arial"/>
          <w:sz w:val="24"/>
          <w:szCs w:val="24"/>
        </w:rPr>
        <w:t xml:space="preserve"> </w:t>
      </w:r>
      <w:r w:rsidRPr="00955D68">
        <w:rPr>
          <w:rFonts w:ascii="Arial" w:hAnsi="Arial" w:cs="Arial"/>
          <w:sz w:val="24"/>
          <w:szCs w:val="24"/>
        </w:rPr>
        <w:t>746-</w:t>
      </w:r>
      <w:r w:rsidR="00955D68">
        <w:rPr>
          <w:rFonts w:ascii="Arial" w:hAnsi="Arial" w:cs="Arial"/>
          <w:sz w:val="24"/>
          <w:szCs w:val="24"/>
        </w:rPr>
        <w:t>п</w:t>
      </w:r>
      <w:r w:rsidRPr="00955D68">
        <w:rPr>
          <w:rFonts w:ascii="Arial" w:hAnsi="Arial" w:cs="Arial"/>
          <w:sz w:val="24"/>
          <w:szCs w:val="24"/>
        </w:rPr>
        <w:t xml:space="preserve"> « Об утверждении перечней главных администраторов доходов и источн</w:t>
      </w:r>
      <w:r w:rsidRPr="00955D68">
        <w:rPr>
          <w:rFonts w:ascii="Arial" w:hAnsi="Arial" w:cs="Arial"/>
          <w:sz w:val="24"/>
          <w:szCs w:val="24"/>
        </w:rPr>
        <w:t>и</w:t>
      </w:r>
      <w:r w:rsidRPr="00955D68">
        <w:rPr>
          <w:rFonts w:ascii="Arial" w:hAnsi="Arial" w:cs="Arial"/>
          <w:sz w:val="24"/>
          <w:szCs w:val="24"/>
        </w:rPr>
        <w:t>ков финансирования дефицита бюджета Ермаковского района»</w:t>
      </w:r>
      <w:r w:rsidR="00EC4400" w:rsidRPr="00955D68">
        <w:rPr>
          <w:rFonts w:ascii="Arial" w:hAnsi="Arial" w:cs="Arial"/>
          <w:sz w:val="24"/>
          <w:szCs w:val="24"/>
        </w:rPr>
        <w:t xml:space="preserve"> (в редакции от 26.01.2022</w:t>
      </w:r>
      <w:r w:rsidR="00955D68">
        <w:rPr>
          <w:rFonts w:ascii="Arial" w:hAnsi="Arial" w:cs="Arial"/>
          <w:sz w:val="24"/>
          <w:szCs w:val="24"/>
        </w:rPr>
        <w:t xml:space="preserve"> </w:t>
      </w:r>
      <w:r w:rsidR="00EC4400" w:rsidRPr="00955D68">
        <w:rPr>
          <w:rFonts w:ascii="Arial" w:hAnsi="Arial" w:cs="Arial"/>
          <w:sz w:val="24"/>
          <w:szCs w:val="24"/>
        </w:rPr>
        <w:t>г. №</w:t>
      </w:r>
      <w:r w:rsidR="00955D68">
        <w:rPr>
          <w:rFonts w:ascii="Arial" w:hAnsi="Arial" w:cs="Arial"/>
          <w:sz w:val="24"/>
          <w:szCs w:val="24"/>
        </w:rPr>
        <w:t xml:space="preserve"> </w:t>
      </w:r>
      <w:r w:rsidR="00EC4400" w:rsidRPr="00955D68">
        <w:rPr>
          <w:rFonts w:ascii="Arial" w:hAnsi="Arial" w:cs="Arial"/>
          <w:sz w:val="24"/>
          <w:szCs w:val="24"/>
        </w:rPr>
        <w:t>59-п)</w:t>
      </w:r>
    </w:p>
    <w:p w:rsidR="00955D68" w:rsidRDefault="00955D68" w:rsidP="00955D6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55D68" w:rsidRDefault="00050579" w:rsidP="00955D6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55D68">
        <w:rPr>
          <w:rFonts w:ascii="Arial" w:hAnsi="Arial" w:cs="Arial"/>
          <w:sz w:val="24"/>
          <w:szCs w:val="24"/>
        </w:rPr>
        <w:t>В соответствии со статьей 160.1, пунктом 4 статьи 160.2 Бюджетного коде</w:t>
      </w:r>
      <w:r w:rsidRPr="00955D68">
        <w:rPr>
          <w:rFonts w:ascii="Arial" w:hAnsi="Arial" w:cs="Arial"/>
          <w:sz w:val="24"/>
          <w:szCs w:val="24"/>
        </w:rPr>
        <w:t>к</w:t>
      </w:r>
      <w:r w:rsidRPr="00955D68">
        <w:rPr>
          <w:rFonts w:ascii="Arial" w:hAnsi="Arial" w:cs="Arial"/>
          <w:sz w:val="24"/>
          <w:szCs w:val="24"/>
        </w:rPr>
        <w:t>са Российской Федерации, руководствуясь Уставом Ермаковского района, П</w:t>
      </w:r>
      <w:r w:rsidRPr="00955D68">
        <w:rPr>
          <w:rFonts w:ascii="Arial" w:hAnsi="Arial" w:cs="Arial"/>
          <w:sz w:val="24"/>
          <w:szCs w:val="24"/>
        </w:rPr>
        <w:t>О</w:t>
      </w:r>
      <w:r w:rsidRPr="00955D68">
        <w:rPr>
          <w:rFonts w:ascii="Arial" w:hAnsi="Arial" w:cs="Arial"/>
          <w:sz w:val="24"/>
          <w:szCs w:val="24"/>
        </w:rPr>
        <w:t>СТАНАВЛЯЮ:</w:t>
      </w:r>
    </w:p>
    <w:p w:rsidR="00955D68" w:rsidRDefault="00955D68" w:rsidP="00955D6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0579" w:rsidRPr="00955D68">
        <w:rPr>
          <w:rFonts w:ascii="Arial" w:hAnsi="Arial" w:cs="Arial"/>
          <w:sz w:val="24"/>
          <w:szCs w:val="24"/>
        </w:rPr>
        <w:t>Внести в Постановление от 09.12.2021</w:t>
      </w:r>
      <w:r>
        <w:rPr>
          <w:rFonts w:ascii="Arial" w:hAnsi="Arial" w:cs="Arial"/>
          <w:sz w:val="24"/>
          <w:szCs w:val="24"/>
        </w:rPr>
        <w:t xml:space="preserve"> г.</w:t>
      </w:r>
      <w:r w:rsidR="00050579" w:rsidRPr="00955D6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050579" w:rsidRPr="00955D68">
        <w:rPr>
          <w:rFonts w:ascii="Arial" w:hAnsi="Arial" w:cs="Arial"/>
          <w:sz w:val="24"/>
          <w:szCs w:val="24"/>
        </w:rPr>
        <w:t>746-</w:t>
      </w:r>
      <w:r>
        <w:rPr>
          <w:rFonts w:ascii="Arial" w:hAnsi="Arial" w:cs="Arial"/>
          <w:sz w:val="24"/>
          <w:szCs w:val="24"/>
        </w:rPr>
        <w:t>п</w:t>
      </w:r>
      <w:r w:rsidR="00050579" w:rsidRPr="00955D68">
        <w:rPr>
          <w:rFonts w:ascii="Arial" w:hAnsi="Arial" w:cs="Arial"/>
          <w:sz w:val="24"/>
          <w:szCs w:val="24"/>
        </w:rPr>
        <w:t xml:space="preserve"> </w:t>
      </w:r>
      <w:r w:rsidR="003110C7" w:rsidRPr="00955D68">
        <w:rPr>
          <w:rFonts w:ascii="Arial" w:hAnsi="Arial" w:cs="Arial"/>
          <w:sz w:val="24"/>
          <w:szCs w:val="24"/>
        </w:rPr>
        <w:t>«</w:t>
      </w:r>
      <w:r w:rsidR="00050579" w:rsidRPr="00955D68">
        <w:rPr>
          <w:rFonts w:ascii="Arial" w:hAnsi="Arial" w:cs="Arial"/>
          <w:sz w:val="24"/>
          <w:szCs w:val="24"/>
        </w:rPr>
        <w:t>Об утверждении п</w:t>
      </w:r>
      <w:r w:rsidR="00050579" w:rsidRPr="00955D68">
        <w:rPr>
          <w:rFonts w:ascii="Arial" w:hAnsi="Arial" w:cs="Arial"/>
          <w:sz w:val="24"/>
          <w:szCs w:val="24"/>
        </w:rPr>
        <w:t>е</w:t>
      </w:r>
      <w:r w:rsidR="00050579" w:rsidRPr="00955D68">
        <w:rPr>
          <w:rFonts w:ascii="Arial" w:hAnsi="Arial" w:cs="Arial"/>
          <w:sz w:val="24"/>
          <w:szCs w:val="24"/>
        </w:rPr>
        <w:t>речней главных администраторов доходов и источников финансирования деф</w:t>
      </w:r>
      <w:r w:rsidR="00050579" w:rsidRPr="00955D68">
        <w:rPr>
          <w:rFonts w:ascii="Arial" w:hAnsi="Arial" w:cs="Arial"/>
          <w:sz w:val="24"/>
          <w:szCs w:val="24"/>
        </w:rPr>
        <w:t>и</w:t>
      </w:r>
      <w:r w:rsidR="00050579" w:rsidRPr="00955D68">
        <w:rPr>
          <w:rFonts w:ascii="Arial" w:hAnsi="Arial" w:cs="Arial"/>
          <w:sz w:val="24"/>
          <w:szCs w:val="24"/>
        </w:rPr>
        <w:t>цита бюджета Ермаковского района»</w:t>
      </w:r>
      <w:r w:rsidR="00EC4400" w:rsidRPr="00955D68">
        <w:rPr>
          <w:rFonts w:ascii="Arial" w:hAnsi="Arial" w:cs="Arial"/>
          <w:sz w:val="24"/>
          <w:szCs w:val="24"/>
        </w:rPr>
        <w:t xml:space="preserve"> (в редакции от 26.01.2022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955D68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955D68">
        <w:rPr>
          <w:rFonts w:ascii="Arial" w:hAnsi="Arial" w:cs="Arial"/>
          <w:sz w:val="24"/>
          <w:szCs w:val="24"/>
        </w:rPr>
        <w:t>59-п)</w:t>
      </w:r>
      <w:r w:rsidR="00050579" w:rsidRPr="00955D68">
        <w:rPr>
          <w:rFonts w:ascii="Arial" w:hAnsi="Arial" w:cs="Arial"/>
          <w:sz w:val="24"/>
          <w:szCs w:val="24"/>
        </w:rPr>
        <w:t xml:space="preserve"> след</w:t>
      </w:r>
      <w:r w:rsidR="00050579" w:rsidRPr="00955D68">
        <w:rPr>
          <w:rFonts w:ascii="Arial" w:hAnsi="Arial" w:cs="Arial"/>
          <w:sz w:val="24"/>
          <w:szCs w:val="24"/>
        </w:rPr>
        <w:t>у</w:t>
      </w:r>
      <w:r w:rsidR="00050579" w:rsidRPr="00955D68">
        <w:rPr>
          <w:rFonts w:ascii="Arial" w:hAnsi="Arial" w:cs="Arial"/>
          <w:sz w:val="24"/>
          <w:szCs w:val="24"/>
        </w:rPr>
        <w:t>ющие изменения:</w:t>
      </w:r>
    </w:p>
    <w:p w:rsidR="003110C7" w:rsidRDefault="00955D68" w:rsidP="00955D6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0579" w:rsidRPr="00955D68">
        <w:rPr>
          <w:rFonts w:ascii="Arial" w:hAnsi="Arial" w:cs="Arial"/>
          <w:sz w:val="24"/>
          <w:szCs w:val="24"/>
        </w:rPr>
        <w:t>Приложение № 1</w:t>
      </w:r>
      <w:r w:rsidR="003110C7" w:rsidRPr="00955D68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от 09 декабря 2021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3110C7" w:rsidRPr="00955D68">
        <w:rPr>
          <w:rFonts w:ascii="Arial" w:hAnsi="Arial" w:cs="Arial"/>
          <w:sz w:val="24"/>
          <w:szCs w:val="24"/>
        </w:rPr>
        <w:t>746-</w:t>
      </w:r>
      <w:r>
        <w:rPr>
          <w:rFonts w:ascii="Arial" w:hAnsi="Arial" w:cs="Arial"/>
          <w:sz w:val="24"/>
          <w:szCs w:val="24"/>
        </w:rPr>
        <w:t xml:space="preserve">п </w:t>
      </w:r>
      <w:r w:rsidR="00EC4400" w:rsidRPr="00955D68">
        <w:rPr>
          <w:rFonts w:ascii="Arial" w:hAnsi="Arial" w:cs="Arial"/>
          <w:sz w:val="24"/>
          <w:szCs w:val="24"/>
        </w:rPr>
        <w:t>(в редакции от 26.01.2022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955D68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955D68">
        <w:rPr>
          <w:rFonts w:ascii="Arial" w:hAnsi="Arial" w:cs="Arial"/>
          <w:sz w:val="24"/>
          <w:szCs w:val="24"/>
        </w:rPr>
        <w:t xml:space="preserve">59-п) </w:t>
      </w:r>
      <w:r w:rsidR="00050579" w:rsidRPr="00955D68">
        <w:rPr>
          <w:rFonts w:ascii="Arial" w:hAnsi="Arial" w:cs="Arial"/>
          <w:sz w:val="24"/>
          <w:szCs w:val="24"/>
        </w:rPr>
        <w:t xml:space="preserve"> дополнить стр</w:t>
      </w:r>
      <w:r w:rsidR="00050579" w:rsidRPr="00955D68">
        <w:rPr>
          <w:rFonts w:ascii="Arial" w:hAnsi="Arial" w:cs="Arial"/>
          <w:sz w:val="24"/>
          <w:szCs w:val="24"/>
        </w:rPr>
        <w:t>о</w:t>
      </w:r>
      <w:r w:rsidR="00050579" w:rsidRPr="00955D68">
        <w:rPr>
          <w:rFonts w:ascii="Arial" w:hAnsi="Arial" w:cs="Arial"/>
          <w:sz w:val="24"/>
          <w:szCs w:val="24"/>
        </w:rPr>
        <w:t>ками следующего содержания</w:t>
      </w:r>
      <w:r w:rsidR="003110C7" w:rsidRPr="00955D68">
        <w:rPr>
          <w:rFonts w:ascii="Arial" w:hAnsi="Arial" w:cs="Arial"/>
          <w:sz w:val="24"/>
          <w:szCs w:val="24"/>
        </w:rPr>
        <w:t>:</w:t>
      </w:r>
    </w:p>
    <w:p w:rsidR="00955D68" w:rsidRPr="00955D68" w:rsidRDefault="00955D68" w:rsidP="00955D6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61"/>
      </w:tblGrid>
      <w:tr w:rsidR="003110C7" w:rsidRPr="00955D68" w:rsidTr="00955D68">
        <w:trPr>
          <w:trHeight w:val="276"/>
        </w:trPr>
        <w:tc>
          <w:tcPr>
            <w:tcW w:w="3510" w:type="dxa"/>
          </w:tcPr>
          <w:p w:rsidR="003110C7" w:rsidRPr="00955D68" w:rsidRDefault="003110C7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68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5861" w:type="dxa"/>
            <w:shd w:val="clear" w:color="auto" w:fill="auto"/>
            <w:noWrap/>
          </w:tcPr>
          <w:p w:rsidR="003110C7" w:rsidRPr="00955D68" w:rsidRDefault="003110C7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6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F47413" w:rsidRPr="00955D68" w:rsidTr="00955D6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4" w:rsidRPr="00955D68" w:rsidRDefault="00D03990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68">
              <w:rPr>
                <w:rFonts w:ascii="Arial" w:hAnsi="Arial" w:cs="Arial"/>
                <w:sz w:val="24"/>
                <w:szCs w:val="24"/>
              </w:rPr>
              <w:t>0</w:t>
            </w:r>
            <w:r w:rsidR="00F07EB4" w:rsidRPr="00955D68">
              <w:rPr>
                <w:rFonts w:ascii="Arial" w:hAnsi="Arial" w:cs="Arial"/>
                <w:sz w:val="24"/>
                <w:szCs w:val="24"/>
              </w:rPr>
              <w:t>09</w:t>
            </w:r>
            <w:r w:rsidRPr="00955D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7EB4" w:rsidRPr="00955D68">
              <w:rPr>
                <w:rFonts w:ascii="Arial" w:hAnsi="Arial" w:cs="Arial"/>
                <w:sz w:val="24"/>
                <w:szCs w:val="24"/>
              </w:rPr>
              <w:t>1</w:t>
            </w:r>
            <w:r w:rsidRPr="00955D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7EB4" w:rsidRPr="00955D68">
              <w:rPr>
                <w:rFonts w:ascii="Arial" w:hAnsi="Arial" w:cs="Arial"/>
                <w:sz w:val="24"/>
                <w:szCs w:val="24"/>
              </w:rPr>
              <w:t>16</w:t>
            </w:r>
            <w:r w:rsidRPr="00955D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7EB4" w:rsidRPr="00955D68">
              <w:rPr>
                <w:rFonts w:ascii="Arial" w:hAnsi="Arial" w:cs="Arial"/>
                <w:sz w:val="24"/>
                <w:szCs w:val="24"/>
              </w:rPr>
              <w:t>11050</w:t>
            </w:r>
            <w:r w:rsidRPr="00955D68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F07EB4" w:rsidRPr="00955D68">
              <w:rPr>
                <w:rFonts w:ascii="Arial" w:hAnsi="Arial" w:cs="Arial"/>
                <w:sz w:val="24"/>
                <w:szCs w:val="24"/>
              </w:rPr>
              <w:t>1</w:t>
            </w:r>
            <w:r w:rsidRPr="00955D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7EB4" w:rsidRPr="00955D68">
              <w:rPr>
                <w:rFonts w:ascii="Arial" w:hAnsi="Arial" w:cs="Arial"/>
                <w:sz w:val="24"/>
                <w:szCs w:val="24"/>
              </w:rPr>
              <w:t>0000</w:t>
            </w:r>
            <w:r w:rsidRPr="00955D68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F07EB4" w:rsidRPr="00955D68">
              <w:rPr>
                <w:rFonts w:ascii="Arial" w:hAnsi="Arial" w:cs="Arial"/>
                <w:sz w:val="24"/>
                <w:szCs w:val="24"/>
              </w:rPr>
              <w:t>4</w:t>
            </w:r>
            <w:r w:rsidRPr="00955D6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22A95" w:rsidRPr="00955D68" w:rsidRDefault="00022A95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955D68" w:rsidRDefault="00022A95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955D68" w:rsidRDefault="00022A95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955D68" w:rsidRDefault="00022A95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955D68" w:rsidRDefault="00022A95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955D68" w:rsidRDefault="00022A95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955D68" w:rsidRDefault="00022A95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955D68" w:rsidRDefault="00022A95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0ADF" w:rsidRPr="00955D68" w:rsidRDefault="002D0ADF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3CB" w:rsidRPr="00955D68" w:rsidRDefault="00F41B4A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68">
              <w:rPr>
                <w:rFonts w:ascii="Arial" w:hAnsi="Arial" w:cs="Arial"/>
                <w:sz w:val="24"/>
                <w:szCs w:val="24"/>
              </w:rPr>
              <w:t>094 2 02 49999 05 0853 150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EB4" w:rsidRPr="00955D68" w:rsidRDefault="00F07EB4" w:rsidP="0095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5D68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</w:t>
            </w:r>
            <w:r w:rsidRPr="00955D68">
              <w:rPr>
                <w:rFonts w:ascii="Arial" w:hAnsi="Arial" w:cs="Arial"/>
                <w:sz w:val="24"/>
                <w:szCs w:val="24"/>
              </w:rPr>
              <w:t>и</w:t>
            </w:r>
            <w:r w:rsidRPr="00955D68">
              <w:rPr>
                <w:rFonts w:ascii="Arial" w:hAnsi="Arial" w:cs="Arial"/>
                <w:sz w:val="24"/>
                <w:szCs w:val="24"/>
              </w:rPr>
              <w:t>ненного окружающей среде, а также платежи, уплачиваемые при добровол</w:t>
            </w:r>
            <w:r w:rsidRPr="00955D68">
              <w:rPr>
                <w:rFonts w:ascii="Arial" w:hAnsi="Arial" w:cs="Arial"/>
                <w:sz w:val="24"/>
                <w:szCs w:val="24"/>
              </w:rPr>
              <w:t>ь</w:t>
            </w:r>
            <w:r w:rsidRPr="00955D68">
              <w:rPr>
                <w:rFonts w:ascii="Arial" w:hAnsi="Arial" w:cs="Arial"/>
                <w:sz w:val="24"/>
                <w:szCs w:val="24"/>
              </w:rPr>
              <w:t>ном возмещении вреда, причиненного окружающей среде (за и</w:t>
            </w:r>
            <w:r w:rsidRPr="00955D68">
              <w:rPr>
                <w:rFonts w:ascii="Arial" w:hAnsi="Arial" w:cs="Arial"/>
                <w:sz w:val="24"/>
                <w:szCs w:val="24"/>
              </w:rPr>
              <w:t>с</w:t>
            </w:r>
            <w:r w:rsidRPr="00955D68">
              <w:rPr>
                <w:rFonts w:ascii="Arial" w:hAnsi="Arial" w:cs="Arial"/>
                <w:sz w:val="24"/>
                <w:szCs w:val="24"/>
              </w:rPr>
              <w:t>ключением вреда, причиненного окружающей среде на особо охраняемых природных террит</w:t>
            </w:r>
            <w:r w:rsidRPr="00955D68">
              <w:rPr>
                <w:rFonts w:ascii="Arial" w:hAnsi="Arial" w:cs="Arial"/>
                <w:sz w:val="24"/>
                <w:szCs w:val="24"/>
              </w:rPr>
              <w:t>о</w:t>
            </w:r>
            <w:r w:rsidRPr="00955D68">
              <w:rPr>
                <w:rFonts w:ascii="Arial" w:hAnsi="Arial" w:cs="Arial"/>
                <w:sz w:val="24"/>
                <w:szCs w:val="24"/>
              </w:rPr>
              <w:t>риях, а также вреда, причиненного водным об</w:t>
            </w:r>
            <w:r w:rsidRPr="00955D68">
              <w:rPr>
                <w:rFonts w:ascii="Arial" w:hAnsi="Arial" w:cs="Arial"/>
                <w:sz w:val="24"/>
                <w:szCs w:val="24"/>
              </w:rPr>
              <w:t>ъ</w:t>
            </w:r>
            <w:r w:rsidRPr="00955D68">
              <w:rPr>
                <w:rFonts w:ascii="Arial" w:hAnsi="Arial" w:cs="Arial"/>
                <w:sz w:val="24"/>
                <w:szCs w:val="24"/>
              </w:rPr>
              <w:t>ектам), подлежащие зачислению в бюджет мун</w:t>
            </w:r>
            <w:r w:rsidRPr="00955D68">
              <w:rPr>
                <w:rFonts w:ascii="Arial" w:hAnsi="Arial" w:cs="Arial"/>
                <w:sz w:val="24"/>
                <w:szCs w:val="24"/>
              </w:rPr>
              <w:t>и</w:t>
            </w:r>
            <w:r w:rsidRPr="00955D68">
              <w:rPr>
                <w:rFonts w:ascii="Arial" w:hAnsi="Arial" w:cs="Arial"/>
                <w:sz w:val="24"/>
                <w:szCs w:val="24"/>
              </w:rPr>
              <w:t>ципального образ</w:t>
            </w:r>
            <w:r w:rsidRPr="00955D68">
              <w:rPr>
                <w:rFonts w:ascii="Arial" w:hAnsi="Arial" w:cs="Arial"/>
                <w:sz w:val="24"/>
                <w:szCs w:val="24"/>
              </w:rPr>
              <w:t>о</w:t>
            </w:r>
            <w:r w:rsidRPr="00955D68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gramEnd"/>
          </w:p>
          <w:p w:rsidR="00022A95" w:rsidRPr="00955D68" w:rsidRDefault="00022A95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3CB" w:rsidRPr="00955D68" w:rsidRDefault="00F41B4A" w:rsidP="00955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68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</w:t>
            </w:r>
            <w:r w:rsidRPr="00955D68">
              <w:rPr>
                <w:rFonts w:ascii="Arial" w:hAnsi="Arial" w:cs="Arial"/>
                <w:sz w:val="24"/>
                <w:szCs w:val="24"/>
              </w:rPr>
              <w:t>у</w:t>
            </w:r>
            <w:r w:rsidRPr="00955D68">
              <w:rPr>
                <w:rFonts w:ascii="Arial" w:hAnsi="Arial" w:cs="Arial"/>
                <w:sz w:val="24"/>
                <w:szCs w:val="24"/>
              </w:rPr>
              <w:t>ниципальных образований на финансовое обе</w:t>
            </w:r>
            <w:r w:rsidRPr="00955D68">
              <w:rPr>
                <w:rFonts w:ascii="Arial" w:hAnsi="Arial" w:cs="Arial"/>
                <w:sz w:val="24"/>
                <w:szCs w:val="24"/>
              </w:rPr>
              <w:t>с</w:t>
            </w:r>
            <w:r w:rsidRPr="00955D68">
              <w:rPr>
                <w:rFonts w:ascii="Arial" w:hAnsi="Arial" w:cs="Arial"/>
                <w:sz w:val="24"/>
                <w:szCs w:val="24"/>
              </w:rPr>
              <w:t>печение (возмещение) расходов, связанных с предоставлением мер социальной поддержки в сфере дошкол</w:t>
            </w:r>
            <w:r w:rsidRPr="00955D68">
              <w:rPr>
                <w:rFonts w:ascii="Arial" w:hAnsi="Arial" w:cs="Arial"/>
                <w:sz w:val="24"/>
                <w:szCs w:val="24"/>
              </w:rPr>
              <w:t>ь</w:t>
            </w:r>
            <w:r w:rsidRPr="00955D68">
              <w:rPr>
                <w:rFonts w:ascii="Arial" w:hAnsi="Arial" w:cs="Arial"/>
                <w:sz w:val="24"/>
                <w:szCs w:val="24"/>
              </w:rPr>
              <w:t>ного и общего образования детям из семей лиц, принимающих участие в специал</w:t>
            </w:r>
            <w:r w:rsidRPr="00955D68">
              <w:rPr>
                <w:rFonts w:ascii="Arial" w:hAnsi="Arial" w:cs="Arial"/>
                <w:sz w:val="24"/>
                <w:szCs w:val="24"/>
              </w:rPr>
              <w:t>ь</w:t>
            </w:r>
            <w:r w:rsidRPr="00955D68">
              <w:rPr>
                <w:rFonts w:ascii="Arial" w:hAnsi="Arial" w:cs="Arial"/>
                <w:sz w:val="24"/>
                <w:szCs w:val="24"/>
              </w:rPr>
              <w:t>ной военной операции, по министерству образ</w:t>
            </w:r>
            <w:r w:rsidRPr="00955D68">
              <w:rPr>
                <w:rFonts w:ascii="Arial" w:hAnsi="Arial" w:cs="Arial"/>
                <w:sz w:val="24"/>
                <w:szCs w:val="24"/>
              </w:rPr>
              <w:t>о</w:t>
            </w:r>
            <w:r w:rsidRPr="00955D68">
              <w:rPr>
                <w:rFonts w:ascii="Arial" w:hAnsi="Arial" w:cs="Arial"/>
                <w:sz w:val="24"/>
                <w:szCs w:val="24"/>
              </w:rPr>
              <w:t>вания Красноярского края в рамках непрограм</w:t>
            </w:r>
            <w:r w:rsidRPr="00955D68">
              <w:rPr>
                <w:rFonts w:ascii="Arial" w:hAnsi="Arial" w:cs="Arial"/>
                <w:sz w:val="24"/>
                <w:szCs w:val="24"/>
              </w:rPr>
              <w:t>м</w:t>
            </w:r>
            <w:r w:rsidRPr="00955D68">
              <w:rPr>
                <w:rFonts w:ascii="Arial" w:hAnsi="Arial" w:cs="Arial"/>
                <w:sz w:val="24"/>
                <w:szCs w:val="24"/>
              </w:rPr>
              <w:t>ных расходов отдельных органов исполнител</w:t>
            </w:r>
            <w:r w:rsidRPr="00955D68">
              <w:rPr>
                <w:rFonts w:ascii="Arial" w:hAnsi="Arial" w:cs="Arial"/>
                <w:sz w:val="24"/>
                <w:szCs w:val="24"/>
              </w:rPr>
              <w:t>ь</w:t>
            </w:r>
            <w:r w:rsidRPr="00955D68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</w:tr>
    </w:tbl>
    <w:p w:rsidR="00955D68" w:rsidRPr="00955D68" w:rsidRDefault="00955D68" w:rsidP="00955D6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55D68" w:rsidRDefault="00955D68" w:rsidP="00955D6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110C7" w:rsidRPr="00955D68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955D68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</w:t>
      </w:r>
      <w:r w:rsidR="003110C7" w:rsidRPr="00955D68">
        <w:rPr>
          <w:rFonts w:ascii="Arial" w:hAnsi="Arial" w:cs="Arial"/>
          <w:sz w:val="24"/>
          <w:szCs w:val="24"/>
        </w:rPr>
        <w:t>о</w:t>
      </w:r>
      <w:r w:rsidR="003110C7" w:rsidRPr="00955D68">
        <w:rPr>
          <w:rFonts w:ascii="Arial" w:hAnsi="Arial" w:cs="Arial"/>
          <w:sz w:val="24"/>
          <w:szCs w:val="24"/>
        </w:rPr>
        <w:t>дителя Финансового управления администрации Ермаковского района Н.М. Кр</w:t>
      </w:r>
      <w:r w:rsidR="003110C7" w:rsidRPr="00955D68">
        <w:rPr>
          <w:rFonts w:ascii="Arial" w:hAnsi="Arial" w:cs="Arial"/>
          <w:sz w:val="24"/>
          <w:szCs w:val="24"/>
        </w:rPr>
        <w:t>а</w:t>
      </w:r>
      <w:r w:rsidR="003110C7" w:rsidRPr="00955D68">
        <w:rPr>
          <w:rFonts w:ascii="Arial" w:hAnsi="Arial" w:cs="Arial"/>
          <w:sz w:val="24"/>
          <w:szCs w:val="24"/>
        </w:rPr>
        <w:t>вченко.</w:t>
      </w:r>
    </w:p>
    <w:p w:rsidR="00955D68" w:rsidRDefault="00955D68" w:rsidP="00955D6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110C7" w:rsidRPr="00955D68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3110C7" w:rsidRPr="00955D68">
        <w:rPr>
          <w:rFonts w:ascii="Arial" w:hAnsi="Arial" w:cs="Arial"/>
          <w:sz w:val="24"/>
          <w:szCs w:val="24"/>
        </w:rPr>
        <w:t>б</w:t>
      </w:r>
      <w:r w:rsidR="003110C7" w:rsidRPr="00955D68">
        <w:rPr>
          <w:rFonts w:ascii="Arial" w:hAnsi="Arial" w:cs="Arial"/>
          <w:sz w:val="24"/>
          <w:szCs w:val="24"/>
        </w:rPr>
        <w:t xml:space="preserve">народования). </w:t>
      </w:r>
    </w:p>
    <w:p w:rsidR="00955D68" w:rsidRDefault="00955D68" w:rsidP="00955D6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3110C7" w:rsidRPr="00955D68" w:rsidRDefault="00F01F78" w:rsidP="00955D68">
      <w:pPr>
        <w:pStyle w:val="a4"/>
        <w:jc w:val="both"/>
        <w:rPr>
          <w:rFonts w:ascii="Arial" w:hAnsi="Arial" w:cs="Arial"/>
          <w:sz w:val="24"/>
          <w:szCs w:val="24"/>
        </w:rPr>
      </w:pPr>
      <w:r w:rsidRPr="00955D68">
        <w:rPr>
          <w:rFonts w:ascii="Arial" w:hAnsi="Arial" w:cs="Arial"/>
          <w:sz w:val="24"/>
          <w:szCs w:val="24"/>
        </w:rPr>
        <w:t>Г</w:t>
      </w:r>
      <w:r w:rsidR="00E607AC" w:rsidRPr="00955D68">
        <w:rPr>
          <w:rFonts w:ascii="Arial" w:hAnsi="Arial" w:cs="Arial"/>
          <w:sz w:val="24"/>
          <w:szCs w:val="24"/>
        </w:rPr>
        <w:t>лав</w:t>
      </w:r>
      <w:r w:rsidR="00955D68">
        <w:rPr>
          <w:rFonts w:ascii="Arial" w:hAnsi="Arial" w:cs="Arial"/>
          <w:sz w:val="24"/>
          <w:szCs w:val="24"/>
        </w:rPr>
        <w:t>а</w:t>
      </w:r>
      <w:r w:rsidR="00E607AC" w:rsidRPr="00955D68">
        <w:rPr>
          <w:rFonts w:ascii="Arial" w:hAnsi="Arial" w:cs="Arial"/>
          <w:sz w:val="24"/>
          <w:szCs w:val="24"/>
        </w:rPr>
        <w:t xml:space="preserve"> района              </w:t>
      </w:r>
      <w:r w:rsidR="00863064" w:rsidRPr="00955D68">
        <w:rPr>
          <w:rFonts w:ascii="Arial" w:hAnsi="Arial" w:cs="Arial"/>
          <w:sz w:val="24"/>
          <w:szCs w:val="24"/>
        </w:rPr>
        <w:t xml:space="preserve">                 </w:t>
      </w:r>
      <w:r w:rsidR="00E607AC" w:rsidRPr="00955D68">
        <w:rPr>
          <w:rFonts w:ascii="Arial" w:hAnsi="Arial" w:cs="Arial"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E607AC" w:rsidRPr="00955D68">
        <w:rPr>
          <w:rFonts w:ascii="Arial" w:hAnsi="Arial" w:cs="Arial"/>
          <w:sz w:val="24"/>
          <w:szCs w:val="24"/>
        </w:rPr>
        <w:t xml:space="preserve">                 </w:t>
      </w:r>
      <w:r w:rsidRPr="00955D68">
        <w:rPr>
          <w:rFonts w:ascii="Arial" w:hAnsi="Arial" w:cs="Arial"/>
          <w:sz w:val="24"/>
          <w:szCs w:val="24"/>
        </w:rPr>
        <w:t>М. А. Виго</w:t>
      </w:r>
      <w:r w:rsidRPr="00955D68">
        <w:rPr>
          <w:rFonts w:ascii="Arial" w:hAnsi="Arial" w:cs="Arial"/>
          <w:sz w:val="24"/>
          <w:szCs w:val="24"/>
        </w:rPr>
        <w:t>в</w:t>
      </w:r>
      <w:r w:rsidRPr="00955D68">
        <w:rPr>
          <w:rFonts w:ascii="Arial" w:hAnsi="Arial" w:cs="Arial"/>
          <w:sz w:val="24"/>
          <w:szCs w:val="24"/>
        </w:rPr>
        <w:t>ский</w:t>
      </w:r>
    </w:p>
    <w:sectPr w:rsidR="003110C7" w:rsidRPr="00955D68" w:rsidSect="00955D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E1A06FE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9"/>
    <w:rsid w:val="00022A95"/>
    <w:rsid w:val="00050579"/>
    <w:rsid w:val="000773CB"/>
    <w:rsid w:val="00087E13"/>
    <w:rsid w:val="000A45C1"/>
    <w:rsid w:val="000A67A4"/>
    <w:rsid w:val="000F1FDB"/>
    <w:rsid w:val="0013144B"/>
    <w:rsid w:val="001C1460"/>
    <w:rsid w:val="00212395"/>
    <w:rsid w:val="00287BE9"/>
    <w:rsid w:val="002A41B7"/>
    <w:rsid w:val="002D0ADF"/>
    <w:rsid w:val="002D18DD"/>
    <w:rsid w:val="003110C7"/>
    <w:rsid w:val="0033717C"/>
    <w:rsid w:val="003810A2"/>
    <w:rsid w:val="0040763A"/>
    <w:rsid w:val="004257FA"/>
    <w:rsid w:val="00453DDC"/>
    <w:rsid w:val="004F79BC"/>
    <w:rsid w:val="005031F2"/>
    <w:rsid w:val="0059354B"/>
    <w:rsid w:val="005F4163"/>
    <w:rsid w:val="00673E67"/>
    <w:rsid w:val="006752C9"/>
    <w:rsid w:val="006D016D"/>
    <w:rsid w:val="006F65BB"/>
    <w:rsid w:val="0075075A"/>
    <w:rsid w:val="00763596"/>
    <w:rsid w:val="007B7BDB"/>
    <w:rsid w:val="007E4492"/>
    <w:rsid w:val="00805C48"/>
    <w:rsid w:val="00842242"/>
    <w:rsid w:val="00857052"/>
    <w:rsid w:val="00863064"/>
    <w:rsid w:val="008850CA"/>
    <w:rsid w:val="00892ACA"/>
    <w:rsid w:val="00916396"/>
    <w:rsid w:val="00955D68"/>
    <w:rsid w:val="00964237"/>
    <w:rsid w:val="0096458D"/>
    <w:rsid w:val="00A62E7E"/>
    <w:rsid w:val="00AC1C04"/>
    <w:rsid w:val="00AE4DA9"/>
    <w:rsid w:val="00BA1D3D"/>
    <w:rsid w:val="00C53322"/>
    <w:rsid w:val="00C85D99"/>
    <w:rsid w:val="00CA6941"/>
    <w:rsid w:val="00D03990"/>
    <w:rsid w:val="00D86388"/>
    <w:rsid w:val="00DA209E"/>
    <w:rsid w:val="00DB0401"/>
    <w:rsid w:val="00E46C32"/>
    <w:rsid w:val="00E607AC"/>
    <w:rsid w:val="00E800B4"/>
    <w:rsid w:val="00EC4400"/>
    <w:rsid w:val="00ED22A7"/>
    <w:rsid w:val="00F01F78"/>
    <w:rsid w:val="00F07EB4"/>
    <w:rsid w:val="00F1588C"/>
    <w:rsid w:val="00F41B4A"/>
    <w:rsid w:val="00F47413"/>
    <w:rsid w:val="00FA7BF3"/>
    <w:rsid w:val="00FC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955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955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2022-12-22T01:52:00Z</cp:lastPrinted>
  <dcterms:created xsi:type="dcterms:W3CDTF">2022-12-26T05:18:00Z</dcterms:created>
  <dcterms:modified xsi:type="dcterms:W3CDTF">2022-12-26T05:18:00Z</dcterms:modified>
</cp:coreProperties>
</file>