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C2" w:rsidRDefault="008C07C2" w:rsidP="008C07C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C07C2" w:rsidRDefault="008C07C2" w:rsidP="008C07C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C07C2" w:rsidRDefault="008C07C2" w:rsidP="008C07C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C07C2" w:rsidRDefault="008C07C2" w:rsidP="008C07C2">
      <w:pPr>
        <w:pStyle w:val="a8"/>
        <w:jc w:val="center"/>
        <w:rPr>
          <w:rFonts w:ascii="Arial" w:hAnsi="Arial" w:cs="Arial"/>
          <w:b/>
          <w:bCs/>
        </w:rPr>
      </w:pPr>
    </w:p>
    <w:p w:rsidR="008C07C2" w:rsidRDefault="008C07C2" w:rsidP="008C07C2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C07C2" w:rsidRDefault="008C07C2" w:rsidP="008C07C2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16</w:t>
      </w:r>
      <w:r>
        <w:rPr>
          <w:rFonts w:ascii="Arial" w:hAnsi="Arial" w:cs="Arial"/>
          <w:bCs/>
        </w:rPr>
        <w:t>» декабря 2022 года                                                                                  № 27-144р</w:t>
      </w:r>
    </w:p>
    <w:p w:rsidR="008C07C2" w:rsidRDefault="008C07C2" w:rsidP="008C0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BB9" w:rsidRPr="008C07C2" w:rsidRDefault="006A7BB9" w:rsidP="008C07C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C07C2">
        <w:rPr>
          <w:rFonts w:ascii="Arial" w:hAnsi="Arial" w:cs="Arial"/>
          <w:color w:val="000000"/>
          <w:sz w:val="24"/>
          <w:szCs w:val="24"/>
        </w:rPr>
        <w:t>Об утверждении Положения о порядке установки и эксплуатации нестаци</w:t>
      </w:r>
      <w:r w:rsidRPr="008C07C2">
        <w:rPr>
          <w:rFonts w:ascii="Arial" w:hAnsi="Arial" w:cs="Arial"/>
          <w:color w:val="000000"/>
          <w:sz w:val="24"/>
          <w:szCs w:val="24"/>
        </w:rPr>
        <w:t>о</w:t>
      </w:r>
      <w:r w:rsidRPr="008C07C2">
        <w:rPr>
          <w:rFonts w:ascii="Arial" w:hAnsi="Arial" w:cs="Arial"/>
          <w:color w:val="000000"/>
          <w:sz w:val="24"/>
          <w:szCs w:val="24"/>
        </w:rPr>
        <w:t>нарных торговых объектов на территории Ермаковского района Кра</w:t>
      </w:r>
      <w:r w:rsidRPr="008C07C2">
        <w:rPr>
          <w:rFonts w:ascii="Arial" w:hAnsi="Arial" w:cs="Arial"/>
          <w:color w:val="000000"/>
          <w:sz w:val="24"/>
          <w:szCs w:val="24"/>
        </w:rPr>
        <w:t>с</w:t>
      </w:r>
      <w:r w:rsidRPr="008C07C2">
        <w:rPr>
          <w:rFonts w:ascii="Arial" w:hAnsi="Arial" w:cs="Arial"/>
          <w:color w:val="000000"/>
          <w:sz w:val="24"/>
          <w:szCs w:val="24"/>
        </w:rPr>
        <w:t>ноярского края</w:t>
      </w:r>
    </w:p>
    <w:p w:rsidR="006A7BB9" w:rsidRPr="008C07C2" w:rsidRDefault="006A7BB9" w:rsidP="008C07C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07C2" w:rsidRDefault="006A7BB9" w:rsidP="008C07C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07C2">
        <w:rPr>
          <w:rFonts w:ascii="Arial" w:hAnsi="Arial" w:cs="Arial"/>
          <w:color w:val="000000"/>
          <w:sz w:val="24"/>
          <w:szCs w:val="24"/>
        </w:rPr>
        <w:t>В целях определения порядка установки и эксплуатации нестационарных торговых объектов на территории Ермаковского района Красноярского края, на основании Федеральных законов от 06.10.2003</w:t>
      </w:r>
      <w:r w:rsidR="008C07C2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C07C2">
        <w:rPr>
          <w:rFonts w:ascii="Arial" w:hAnsi="Arial" w:cs="Arial"/>
          <w:color w:val="000000"/>
          <w:sz w:val="24"/>
          <w:szCs w:val="24"/>
        </w:rPr>
        <w:t xml:space="preserve"> № 131-ФЗ «Об общих принц</w:t>
      </w:r>
      <w:r w:rsidRPr="008C07C2">
        <w:rPr>
          <w:rFonts w:ascii="Arial" w:hAnsi="Arial" w:cs="Arial"/>
          <w:color w:val="000000"/>
          <w:sz w:val="24"/>
          <w:szCs w:val="24"/>
        </w:rPr>
        <w:t>и</w:t>
      </w:r>
      <w:r w:rsidRPr="008C07C2">
        <w:rPr>
          <w:rFonts w:ascii="Arial" w:hAnsi="Arial" w:cs="Arial"/>
          <w:color w:val="000000"/>
          <w:sz w:val="24"/>
          <w:szCs w:val="24"/>
        </w:rPr>
        <w:t>пах организации местного самоуправления в Российской Федерации», от 28.12.2009</w:t>
      </w:r>
      <w:r w:rsidR="008C07C2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8C07C2">
        <w:rPr>
          <w:rFonts w:ascii="Arial" w:hAnsi="Arial" w:cs="Arial"/>
          <w:color w:val="000000"/>
          <w:sz w:val="24"/>
          <w:szCs w:val="24"/>
        </w:rPr>
        <w:t xml:space="preserve"> № 381-ФЗ «Об основах государственного регулирования торговой д</w:t>
      </w:r>
      <w:r w:rsidRPr="008C07C2">
        <w:rPr>
          <w:rFonts w:ascii="Arial" w:hAnsi="Arial" w:cs="Arial"/>
          <w:color w:val="000000"/>
          <w:sz w:val="24"/>
          <w:szCs w:val="24"/>
        </w:rPr>
        <w:t>е</w:t>
      </w:r>
      <w:r w:rsidRPr="008C07C2">
        <w:rPr>
          <w:rFonts w:ascii="Arial" w:hAnsi="Arial" w:cs="Arial"/>
          <w:color w:val="000000"/>
          <w:sz w:val="24"/>
          <w:szCs w:val="24"/>
        </w:rPr>
        <w:t>ятельности в Российской Федерации», руководствуясь Уставом Ермаковского района, районный Совет депутатов РЕШИЛ</w:t>
      </w:r>
      <w:r w:rsidRPr="008C07C2">
        <w:rPr>
          <w:rFonts w:ascii="Arial" w:hAnsi="Arial" w:cs="Arial"/>
          <w:sz w:val="24"/>
          <w:szCs w:val="24"/>
        </w:rPr>
        <w:t>:</w:t>
      </w:r>
      <w:proofErr w:type="gramEnd"/>
    </w:p>
    <w:p w:rsidR="008C07C2" w:rsidRDefault="008C07C2" w:rsidP="008C07C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Утвердить Положения о порядке установки и эксплуатации нестациона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р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ных торговых объектов на территории Ермаковского района Красноярского края согласно приложению к настоящему решению.</w:t>
      </w:r>
    </w:p>
    <w:p w:rsidR="008C07C2" w:rsidRDefault="008C07C2" w:rsidP="008C07C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A7BB9" w:rsidRPr="008C07C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A7BB9" w:rsidRPr="008C07C2">
        <w:rPr>
          <w:rFonts w:ascii="Arial" w:hAnsi="Arial" w:cs="Arial"/>
          <w:color w:val="000000"/>
          <w:sz w:val="24"/>
          <w:szCs w:val="24"/>
        </w:rPr>
        <w:t xml:space="preserve"> выполнением реш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е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 xml:space="preserve">ния возложить на комиссию по </w:t>
      </w:r>
      <w:proofErr w:type="spellStart"/>
      <w:r w:rsidR="006A7BB9" w:rsidRPr="008C07C2">
        <w:rPr>
          <w:rFonts w:ascii="Arial" w:hAnsi="Arial" w:cs="Arial"/>
          <w:color w:val="000000"/>
          <w:sz w:val="24"/>
          <w:szCs w:val="24"/>
        </w:rPr>
        <w:t>жилищно</w:t>
      </w:r>
      <w:proofErr w:type="spellEnd"/>
      <w:r w:rsidR="006A7BB9" w:rsidRPr="008C07C2">
        <w:rPr>
          <w:rFonts w:ascii="Arial" w:hAnsi="Arial" w:cs="Arial"/>
          <w:color w:val="000000"/>
          <w:sz w:val="24"/>
          <w:szCs w:val="24"/>
        </w:rPr>
        <w:t xml:space="preserve"> – коммунальному хозяйству, строительству, автотранспорту и дорожному стро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и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тельству.</w:t>
      </w:r>
    </w:p>
    <w:p w:rsidR="006A7BB9" w:rsidRPr="008C07C2" w:rsidRDefault="008C07C2" w:rsidP="008C07C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C07C2">
        <w:rPr>
          <w:rFonts w:ascii="Arial" w:hAnsi="Arial" w:cs="Arial"/>
          <w:color w:val="000000"/>
          <w:sz w:val="24"/>
          <w:szCs w:val="24"/>
        </w:rPr>
        <w:t xml:space="preserve"> 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Решение вступает в силу после его официального опубликования (обн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а</w:t>
      </w:r>
      <w:r w:rsidR="006A7BB9" w:rsidRPr="008C07C2">
        <w:rPr>
          <w:rFonts w:ascii="Arial" w:hAnsi="Arial" w:cs="Arial"/>
          <w:color w:val="000000"/>
          <w:sz w:val="24"/>
          <w:szCs w:val="24"/>
        </w:rPr>
        <w:t>родования).</w:t>
      </w:r>
    </w:p>
    <w:p w:rsidR="006A7BB9" w:rsidRPr="008C07C2" w:rsidRDefault="006A7BB9" w:rsidP="008C07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07C2" w:rsidRDefault="008C07C2" w:rsidP="008C07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8C07C2" w:rsidRDefault="008C07C2" w:rsidP="008C07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CEE" w:rsidRPr="008C07C2" w:rsidRDefault="008C07C2" w:rsidP="008C07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8C07C2" w:rsidRDefault="008C07C2" w:rsidP="008C07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8C07C2" w:rsidSect="00CA5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7C2" w:rsidRDefault="008C07C2" w:rsidP="008C07C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8C07C2" w:rsidRDefault="008C07C2" w:rsidP="008C07C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  <w:sz w:val="24"/>
          <w:szCs w:val="24"/>
        </w:rPr>
        <w:t>районного</w:t>
      </w:r>
      <w:proofErr w:type="gramEnd"/>
    </w:p>
    <w:p w:rsidR="008C07C2" w:rsidRDefault="008C07C2" w:rsidP="008C07C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8C07C2" w:rsidRDefault="008C07C2" w:rsidP="008C07C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«16» декабря 2022 г. № 27-144р</w:t>
      </w:r>
    </w:p>
    <w:p w:rsidR="004F3CEE" w:rsidRPr="008C07C2" w:rsidRDefault="004F3CEE" w:rsidP="008C07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F3CEE" w:rsidRPr="008C07C2" w:rsidRDefault="008C07C2" w:rsidP="008C07C2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Положение</w:t>
      </w:r>
    </w:p>
    <w:p w:rsidR="008C07C2" w:rsidRDefault="004F3CEE" w:rsidP="008C07C2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о порядке установки и эксплуатации нестационарных торговых объе</w:t>
      </w:r>
      <w:r w:rsidRPr="008C07C2">
        <w:rPr>
          <w:rFonts w:ascii="Arial" w:hAnsi="Arial" w:cs="Arial"/>
          <w:sz w:val="24"/>
          <w:szCs w:val="24"/>
        </w:rPr>
        <w:t>к</w:t>
      </w:r>
      <w:r w:rsidR="008C07C2">
        <w:rPr>
          <w:rFonts w:ascii="Arial" w:hAnsi="Arial" w:cs="Arial"/>
          <w:sz w:val="24"/>
          <w:szCs w:val="24"/>
        </w:rPr>
        <w:t>тов</w:t>
      </w:r>
    </w:p>
    <w:p w:rsidR="004F3CEE" w:rsidRPr="008C07C2" w:rsidRDefault="004F3CEE" w:rsidP="008C07C2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 xml:space="preserve">на территории </w:t>
      </w:r>
      <w:r w:rsidR="00201196" w:rsidRPr="008C07C2">
        <w:rPr>
          <w:rFonts w:ascii="Arial" w:hAnsi="Arial" w:cs="Arial"/>
          <w:sz w:val="24"/>
          <w:szCs w:val="24"/>
        </w:rPr>
        <w:t>Ермаковского района Красноярского края</w:t>
      </w:r>
    </w:p>
    <w:p w:rsidR="00201196" w:rsidRPr="008C07C2" w:rsidRDefault="00201196" w:rsidP="008C07C2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22F60" w:rsidRPr="008C07C2">
        <w:rPr>
          <w:rFonts w:ascii="Arial" w:hAnsi="Arial" w:cs="Arial"/>
          <w:b/>
          <w:sz w:val="24"/>
          <w:szCs w:val="24"/>
        </w:rPr>
        <w:t>ОБЩИЕ ПОЛОЖЕНИЯ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 w:rsidRPr="00442CB8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Положение о порядке установки и эксплуатации нестационарных то</w:t>
      </w:r>
      <w:r w:rsidR="004F3CEE" w:rsidRPr="008C07C2">
        <w:rPr>
          <w:rFonts w:ascii="Arial" w:hAnsi="Arial" w:cs="Arial"/>
          <w:sz w:val="24"/>
          <w:szCs w:val="24"/>
        </w:rPr>
        <w:t>р</w:t>
      </w:r>
      <w:r w:rsidR="004F3CEE" w:rsidRPr="008C07C2">
        <w:rPr>
          <w:rFonts w:ascii="Arial" w:hAnsi="Arial" w:cs="Arial"/>
          <w:sz w:val="24"/>
          <w:szCs w:val="24"/>
        </w:rPr>
        <w:t xml:space="preserve">говых объектов на территории </w:t>
      </w:r>
      <w:r w:rsidR="00201196" w:rsidRPr="008C07C2">
        <w:rPr>
          <w:rFonts w:ascii="Arial" w:hAnsi="Arial" w:cs="Arial"/>
          <w:sz w:val="24"/>
          <w:szCs w:val="24"/>
        </w:rPr>
        <w:t>Ермаковского района Красноярского края</w:t>
      </w:r>
      <w:r w:rsidR="004F3CEE" w:rsidRPr="008C07C2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Федеральным законом «Об основах государственного регулирования торговой деятельности в Российской Федер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ции» (далее - Закон о торговой деятельности), другими федеральными законами, законами и иными нормативными правовыми актами Красноярского края, мун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 xml:space="preserve">ципальными правовыми актами </w:t>
      </w:r>
      <w:r w:rsidR="00201196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>.</w:t>
      </w:r>
      <w:proofErr w:type="gramEnd"/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F3CEE" w:rsidRPr="008C07C2">
        <w:rPr>
          <w:rFonts w:ascii="Arial" w:hAnsi="Arial" w:cs="Arial"/>
          <w:sz w:val="24"/>
          <w:szCs w:val="24"/>
        </w:rPr>
        <w:t>Положение определяет порядок установки и эксплуатации нестаци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нарных торговых объектов на земельных участках, государственная собстве</w:t>
      </w:r>
      <w:r w:rsidR="004F3CEE" w:rsidRPr="008C07C2">
        <w:rPr>
          <w:rFonts w:ascii="Arial" w:hAnsi="Arial" w:cs="Arial"/>
          <w:sz w:val="24"/>
          <w:szCs w:val="24"/>
        </w:rPr>
        <w:t>н</w:t>
      </w:r>
      <w:r w:rsidR="004F3CEE" w:rsidRPr="008C07C2">
        <w:rPr>
          <w:rFonts w:ascii="Arial" w:hAnsi="Arial" w:cs="Arial"/>
          <w:sz w:val="24"/>
          <w:szCs w:val="24"/>
        </w:rPr>
        <w:t>ность на которые не разграничена, и земельных участках, находящихся в мун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ципальной собственности.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F3CEE" w:rsidRPr="008C07C2">
        <w:rPr>
          <w:rFonts w:ascii="Arial" w:hAnsi="Arial" w:cs="Arial"/>
          <w:sz w:val="24"/>
          <w:szCs w:val="24"/>
        </w:rPr>
        <w:t>Понятие «нестационарный торговый объект» используется в Полож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нии в значении, определенном в Законе о торговой деятельности.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 w:rsidRPr="00442CB8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3CEE" w:rsidRPr="008C07C2">
        <w:rPr>
          <w:rFonts w:ascii="Arial" w:hAnsi="Arial" w:cs="Arial"/>
          <w:sz w:val="24"/>
          <w:szCs w:val="24"/>
        </w:rPr>
        <w:t>К нестационарным торговым объектам относятся: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1.4.1. </w:t>
      </w:r>
      <w:r w:rsidR="004F3CEE" w:rsidRPr="008C07C2">
        <w:rPr>
          <w:rStyle w:val="1"/>
          <w:rFonts w:ascii="Arial" w:hAnsi="Arial" w:cs="Arial"/>
          <w:sz w:val="24"/>
          <w:szCs w:val="24"/>
        </w:rPr>
        <w:t>Киоск</w:t>
      </w:r>
      <w:r w:rsidR="004F3CEE" w:rsidRPr="008C07C2">
        <w:rPr>
          <w:rFonts w:ascii="Arial" w:hAnsi="Arial" w:cs="Arial"/>
          <w:sz w:val="24"/>
          <w:szCs w:val="24"/>
        </w:rPr>
        <w:t xml:space="preserve"> - оснащенное торговым оборудованием временное сооруж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ние, не имеющее торгового зала и помещений для хранения товаров, рассчита</w:t>
      </w:r>
      <w:r w:rsidR="004F3CEE" w:rsidRPr="008C07C2">
        <w:rPr>
          <w:rFonts w:ascii="Arial" w:hAnsi="Arial" w:cs="Arial"/>
          <w:sz w:val="24"/>
          <w:szCs w:val="24"/>
        </w:rPr>
        <w:t>н</w:t>
      </w:r>
      <w:r w:rsidR="004F3CEE" w:rsidRPr="008C07C2">
        <w:rPr>
          <w:rFonts w:ascii="Arial" w:hAnsi="Arial" w:cs="Arial"/>
          <w:sz w:val="24"/>
          <w:szCs w:val="24"/>
        </w:rPr>
        <w:t>ное на одно рабочее место продавца.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1.4.2. </w:t>
      </w:r>
      <w:r w:rsidR="004F3CEE" w:rsidRPr="008C07C2">
        <w:rPr>
          <w:rStyle w:val="1"/>
          <w:rFonts w:ascii="Arial" w:hAnsi="Arial" w:cs="Arial"/>
          <w:sz w:val="24"/>
          <w:szCs w:val="24"/>
        </w:rPr>
        <w:t>Лоток</w:t>
      </w:r>
      <w:r w:rsidR="004F3CEE" w:rsidRPr="008C07C2">
        <w:rPr>
          <w:rFonts w:ascii="Arial" w:hAnsi="Arial" w:cs="Arial"/>
          <w:sz w:val="24"/>
          <w:szCs w:val="24"/>
        </w:rPr>
        <w:t xml:space="preserve"> - передвижной торговый объект, представляющий собой легко возводимую сборно-разборную конструкцию, оснащенную прилавком для в</w:t>
      </w:r>
      <w:r w:rsidR="004F3CEE" w:rsidRPr="008C07C2">
        <w:rPr>
          <w:rFonts w:ascii="Arial" w:hAnsi="Arial" w:cs="Arial"/>
          <w:sz w:val="24"/>
          <w:szCs w:val="24"/>
        </w:rPr>
        <w:t>ы</w:t>
      </w:r>
      <w:r w:rsidR="004F3CEE" w:rsidRPr="008C07C2">
        <w:rPr>
          <w:rFonts w:ascii="Arial" w:hAnsi="Arial" w:cs="Arial"/>
          <w:sz w:val="24"/>
          <w:szCs w:val="24"/>
        </w:rPr>
        <w:t xml:space="preserve">кладки и демонстрации товаров, рассчитанную на одно рабочее место продавца, на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площади</w:t>
      </w:r>
      <w:proofErr w:type="gramEnd"/>
      <w:r w:rsidR="004F3CEE" w:rsidRPr="008C07C2">
        <w:rPr>
          <w:rFonts w:ascii="Arial" w:hAnsi="Arial" w:cs="Arial"/>
          <w:sz w:val="24"/>
          <w:szCs w:val="24"/>
        </w:rPr>
        <w:t xml:space="preserve"> которой размещен товарный запас на один день.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1.4.3. </w:t>
      </w:r>
      <w:r w:rsidR="004F3CEE" w:rsidRPr="008C07C2">
        <w:rPr>
          <w:rStyle w:val="1"/>
          <w:rFonts w:ascii="Arial" w:hAnsi="Arial" w:cs="Arial"/>
          <w:sz w:val="24"/>
          <w:szCs w:val="24"/>
        </w:rPr>
        <w:t>Остановочный комплекс</w:t>
      </w:r>
      <w:r w:rsidR="004F3CEE" w:rsidRPr="008C07C2">
        <w:rPr>
          <w:rFonts w:ascii="Arial" w:hAnsi="Arial" w:cs="Arial"/>
          <w:sz w:val="24"/>
          <w:szCs w:val="24"/>
        </w:rPr>
        <w:t xml:space="preserve"> - временное сооружение, представляющее собой единую конструкцию, состоящую из нестационарного торгового объекта (павильона, киоска) и навеса, предназначенного для укрытия пассажиров, ож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дающих прибытие общественного пассажирского транспорта.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1.4.4. </w:t>
      </w:r>
      <w:r w:rsidR="004F3CEE" w:rsidRPr="008C07C2">
        <w:rPr>
          <w:rStyle w:val="1"/>
          <w:rFonts w:ascii="Arial" w:eastAsiaTheme="minorEastAsia" w:hAnsi="Arial" w:cs="Arial"/>
          <w:sz w:val="24"/>
          <w:szCs w:val="24"/>
        </w:rPr>
        <w:t>Павильон</w:t>
      </w:r>
      <w:r w:rsidR="004F3CEE" w:rsidRPr="008C07C2">
        <w:rPr>
          <w:rFonts w:ascii="Arial" w:hAnsi="Arial" w:cs="Arial"/>
          <w:sz w:val="24"/>
          <w:szCs w:val="24"/>
        </w:rPr>
        <w:t xml:space="preserve"> - временное сооружение, оснащенное торговым оборуд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ванием, имеющее торговый зал и помещения для хранения товарного запаса, рассчитанное на одно или несколько рабочих мест.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1.4.5. </w:t>
      </w:r>
      <w:r w:rsidR="004F3CEE" w:rsidRPr="008C07C2">
        <w:rPr>
          <w:rStyle w:val="1"/>
          <w:rFonts w:ascii="Arial" w:hAnsi="Arial" w:cs="Arial"/>
          <w:sz w:val="24"/>
          <w:szCs w:val="24"/>
        </w:rPr>
        <w:t>Демонстрационная площадка с киоском (павильоном)</w:t>
      </w:r>
      <w:r w:rsidR="004F3CEE" w:rsidRPr="008C07C2">
        <w:rPr>
          <w:rFonts w:ascii="Arial" w:hAnsi="Arial" w:cs="Arial"/>
          <w:sz w:val="24"/>
          <w:szCs w:val="24"/>
        </w:rPr>
        <w:t xml:space="preserve"> - временное сооружение, состоящее из открытой площадки, предназначенной для осущест</w:t>
      </w:r>
      <w:r w:rsidR="004F3CEE" w:rsidRPr="008C07C2">
        <w:rPr>
          <w:rFonts w:ascii="Arial" w:hAnsi="Arial" w:cs="Arial"/>
          <w:sz w:val="24"/>
          <w:szCs w:val="24"/>
        </w:rPr>
        <w:t>в</w:t>
      </w:r>
      <w:r w:rsidR="004F3CEE" w:rsidRPr="008C07C2">
        <w:rPr>
          <w:rFonts w:ascii="Arial" w:hAnsi="Arial" w:cs="Arial"/>
          <w:sz w:val="24"/>
          <w:szCs w:val="24"/>
        </w:rPr>
        <w:t>ления торговли, демонстрации товаров, с расположенным на ней киоском (пав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льоном).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22F60" w:rsidRPr="008C07C2">
        <w:rPr>
          <w:rFonts w:ascii="Arial" w:hAnsi="Arial" w:cs="Arial"/>
          <w:b/>
          <w:sz w:val="24"/>
          <w:szCs w:val="24"/>
        </w:rPr>
        <w:t>ТРЕБОВАНИЯ К УСТАНОВКЕ И ЭКСПЛУАТАЦИИ НЕСТАЦИОНАРНЫХ ТОРГОВЫХ ОБЪЕКТОВ И ИХ ВНЕШНЕМУ ВИДУ</w:t>
      </w:r>
    </w:p>
    <w:p w:rsid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</w:p>
    <w:p w:rsidR="004F3CEE" w:rsidRPr="00442CB8" w:rsidRDefault="00442CB8" w:rsidP="00442CB8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4F3CEE" w:rsidRPr="008C07C2">
        <w:rPr>
          <w:rFonts w:ascii="Arial" w:hAnsi="Arial" w:cs="Arial"/>
          <w:sz w:val="24"/>
          <w:szCs w:val="24"/>
        </w:rPr>
        <w:t>Установка и эксплуатация нестационарных торговых объектов ос</w:t>
      </w:r>
      <w:r w:rsidR="004F3CEE" w:rsidRPr="008C07C2">
        <w:rPr>
          <w:rFonts w:ascii="Arial" w:hAnsi="Arial" w:cs="Arial"/>
          <w:sz w:val="24"/>
          <w:szCs w:val="24"/>
        </w:rPr>
        <w:t>у</w:t>
      </w:r>
      <w:r w:rsidR="004F3CEE" w:rsidRPr="008C07C2">
        <w:rPr>
          <w:rFonts w:ascii="Arial" w:hAnsi="Arial" w:cs="Arial"/>
          <w:sz w:val="24"/>
          <w:szCs w:val="24"/>
        </w:rPr>
        <w:t>ществляется в соответствии со схемой размещения нестационарных торговых объектов (далее - схема) на земельных участках, находящихся в госуда</w:t>
      </w:r>
      <w:r w:rsidR="004F3CEE" w:rsidRPr="008C07C2">
        <w:rPr>
          <w:rFonts w:ascii="Arial" w:hAnsi="Arial" w:cs="Arial"/>
          <w:sz w:val="24"/>
          <w:szCs w:val="24"/>
        </w:rPr>
        <w:t>р</w:t>
      </w:r>
      <w:r w:rsidR="004F3CEE" w:rsidRPr="008C07C2">
        <w:rPr>
          <w:rFonts w:ascii="Arial" w:hAnsi="Arial" w:cs="Arial"/>
          <w:sz w:val="24"/>
          <w:szCs w:val="24"/>
        </w:rPr>
        <w:t>ственной или муниципальной собственности, на земельных участках, государственная со</w:t>
      </w:r>
      <w:r w:rsidR="004F3CEE" w:rsidRPr="008C07C2">
        <w:rPr>
          <w:rFonts w:ascii="Arial" w:hAnsi="Arial" w:cs="Arial"/>
          <w:sz w:val="24"/>
          <w:szCs w:val="24"/>
        </w:rPr>
        <w:t>б</w:t>
      </w:r>
      <w:r w:rsidR="004F3CEE" w:rsidRPr="008C07C2">
        <w:rPr>
          <w:rFonts w:ascii="Arial" w:hAnsi="Arial" w:cs="Arial"/>
          <w:sz w:val="24"/>
          <w:szCs w:val="24"/>
        </w:rPr>
        <w:t>ственность на которые не разграничена, а также в зданиях, строениях, сооруж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lastRenderedPageBreak/>
        <w:t>ниях, находящихся в государственной или муниц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пальной собственности.</w:t>
      </w:r>
    </w:p>
    <w:p w:rsidR="00442CB8" w:rsidRDefault="004F3CEE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Установка и эксплуатация нестационарных торговых объектов осуществл</w:t>
      </w:r>
      <w:r w:rsidRPr="008C07C2">
        <w:rPr>
          <w:rFonts w:ascii="Arial" w:hAnsi="Arial" w:cs="Arial"/>
          <w:sz w:val="24"/>
          <w:szCs w:val="24"/>
        </w:rPr>
        <w:t>я</w:t>
      </w:r>
      <w:r w:rsidRPr="008C07C2">
        <w:rPr>
          <w:rFonts w:ascii="Arial" w:hAnsi="Arial" w:cs="Arial"/>
          <w:sz w:val="24"/>
          <w:szCs w:val="24"/>
        </w:rPr>
        <w:t>ется с учетом необходимости обеспечения устойч</w:t>
      </w:r>
      <w:r w:rsidR="000652E7" w:rsidRPr="008C07C2">
        <w:rPr>
          <w:rFonts w:ascii="Arial" w:hAnsi="Arial" w:cs="Arial"/>
          <w:sz w:val="24"/>
          <w:szCs w:val="24"/>
        </w:rPr>
        <w:t>ивого развития территории района</w:t>
      </w:r>
      <w:r w:rsidRPr="008C07C2">
        <w:rPr>
          <w:rFonts w:ascii="Arial" w:hAnsi="Arial" w:cs="Arial"/>
          <w:sz w:val="24"/>
          <w:szCs w:val="24"/>
        </w:rPr>
        <w:t xml:space="preserve"> и достижения нормативов минимальной обеспеченности населения пл</w:t>
      </w:r>
      <w:r w:rsidRPr="008C07C2">
        <w:rPr>
          <w:rFonts w:ascii="Arial" w:hAnsi="Arial" w:cs="Arial"/>
          <w:sz w:val="24"/>
          <w:szCs w:val="24"/>
        </w:rPr>
        <w:t>о</w:t>
      </w:r>
      <w:r w:rsidRPr="008C07C2">
        <w:rPr>
          <w:rFonts w:ascii="Arial" w:hAnsi="Arial" w:cs="Arial"/>
          <w:sz w:val="24"/>
          <w:szCs w:val="24"/>
        </w:rPr>
        <w:t>щадью торговых объектов.</w:t>
      </w:r>
    </w:p>
    <w:p w:rsidR="004F3CEE" w:rsidRPr="008C07C2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D0441C" w:rsidRPr="008C07C2">
        <w:rPr>
          <w:rFonts w:ascii="Arial" w:hAnsi="Arial" w:cs="Arial"/>
          <w:sz w:val="24"/>
          <w:szCs w:val="24"/>
        </w:rPr>
        <w:t>Схема разрабатывается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дминистрацией </w:t>
      </w:r>
      <w:r w:rsidR="00633D11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в соо</w:t>
      </w:r>
      <w:r w:rsidR="004F3CEE" w:rsidRPr="008C07C2">
        <w:rPr>
          <w:rFonts w:ascii="Arial" w:hAnsi="Arial" w:cs="Arial"/>
          <w:sz w:val="24"/>
          <w:szCs w:val="24"/>
        </w:rPr>
        <w:t>т</w:t>
      </w:r>
      <w:r w:rsidR="004F3CEE" w:rsidRPr="008C07C2">
        <w:rPr>
          <w:rFonts w:ascii="Arial" w:hAnsi="Arial" w:cs="Arial"/>
          <w:sz w:val="24"/>
          <w:szCs w:val="24"/>
        </w:rPr>
        <w:t>ветствии с Порядком разработки и утверждения схемы размещения нестаци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нарных торговых объектов органами местного самоуправления муниципальных образований Красноярского края (далее - Порядок разработки и утверждения схемы), утвержденным приказом министерства сельского хозяйства и торговли Красноя</w:t>
      </w:r>
      <w:r w:rsidR="004F3CEE" w:rsidRPr="008C07C2">
        <w:rPr>
          <w:rFonts w:ascii="Arial" w:hAnsi="Arial" w:cs="Arial"/>
          <w:sz w:val="24"/>
          <w:szCs w:val="24"/>
        </w:rPr>
        <w:t>р</w:t>
      </w:r>
      <w:r w:rsidR="004F3CEE" w:rsidRPr="008C07C2">
        <w:rPr>
          <w:rFonts w:ascii="Arial" w:hAnsi="Arial" w:cs="Arial"/>
          <w:sz w:val="24"/>
          <w:szCs w:val="24"/>
        </w:rPr>
        <w:t>ского края.</w:t>
      </w:r>
    </w:p>
    <w:p w:rsidR="00442CB8" w:rsidRDefault="004F3CEE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 xml:space="preserve">Схема утверждается решением </w:t>
      </w:r>
      <w:r w:rsidR="00D8618B" w:rsidRPr="008C07C2">
        <w:rPr>
          <w:rFonts w:ascii="Arial" w:hAnsi="Arial" w:cs="Arial"/>
          <w:sz w:val="24"/>
          <w:szCs w:val="24"/>
        </w:rPr>
        <w:t>Ермаковского районного Совета депут</w:t>
      </w:r>
      <w:r w:rsidR="00D8618B" w:rsidRPr="008C07C2">
        <w:rPr>
          <w:rFonts w:ascii="Arial" w:hAnsi="Arial" w:cs="Arial"/>
          <w:sz w:val="24"/>
          <w:szCs w:val="24"/>
        </w:rPr>
        <w:t>а</w:t>
      </w:r>
      <w:r w:rsidR="00D8618B" w:rsidRPr="008C07C2">
        <w:rPr>
          <w:rFonts w:ascii="Arial" w:hAnsi="Arial" w:cs="Arial"/>
          <w:sz w:val="24"/>
          <w:szCs w:val="24"/>
        </w:rPr>
        <w:t>тов.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4F3CEE" w:rsidRPr="008C07C2">
        <w:rPr>
          <w:rFonts w:ascii="Arial" w:hAnsi="Arial" w:cs="Arial"/>
          <w:sz w:val="24"/>
          <w:szCs w:val="24"/>
        </w:rPr>
        <w:t xml:space="preserve">Изменения в схему вносятся решением </w:t>
      </w:r>
      <w:r w:rsidR="00D8618B" w:rsidRPr="008C07C2">
        <w:rPr>
          <w:rFonts w:ascii="Arial" w:hAnsi="Arial" w:cs="Arial"/>
          <w:sz w:val="24"/>
          <w:szCs w:val="24"/>
        </w:rPr>
        <w:t xml:space="preserve">Ермаковского районного </w:t>
      </w:r>
      <w:r w:rsidR="004F3CEE" w:rsidRPr="008C07C2">
        <w:rPr>
          <w:rFonts w:ascii="Arial" w:hAnsi="Arial" w:cs="Arial"/>
          <w:sz w:val="24"/>
          <w:szCs w:val="24"/>
        </w:rPr>
        <w:t>Сов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та депутатов не чаще двух раз в год по следующим основаниям: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изменение нормативов минимальной обеспеченности населения площ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дью торговых объектов, установленных законом Красноярского края для муниц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 xml:space="preserve">пального образования </w:t>
      </w:r>
      <w:r w:rsidR="00D8618B" w:rsidRPr="008C07C2">
        <w:rPr>
          <w:rFonts w:ascii="Arial" w:hAnsi="Arial" w:cs="Arial"/>
          <w:sz w:val="24"/>
          <w:szCs w:val="24"/>
        </w:rPr>
        <w:t>Ермаковский район</w:t>
      </w:r>
      <w:r w:rsidR="004F3CEE" w:rsidRPr="008C07C2">
        <w:rPr>
          <w:rFonts w:ascii="Arial" w:hAnsi="Arial" w:cs="Arial"/>
          <w:sz w:val="24"/>
          <w:szCs w:val="24"/>
        </w:rPr>
        <w:t>;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принятие решений об использовании места размещения нестационарного торгового объекта для государственных или муниципальных нужд;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принятие решения комиссией по размещению нестационарных торговых объектов, указанной в абзаце втором пункта 4.8 Положения, о возможности вн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сения изменений в схему.</w:t>
      </w:r>
    </w:p>
    <w:p w:rsidR="004F3CEE" w:rsidRPr="008C07C2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Внесение изменений в схему относительно нестационарных торговых объектов, расположенных на земельных участках, а также в зданиях, строениях, с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оружениях, находящихся в государственной собственности, осуществляется в порядке, установленном Правительством Российской Ф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дерации.</w:t>
      </w:r>
      <w:proofErr w:type="gramEnd"/>
    </w:p>
    <w:p w:rsidR="00442CB8" w:rsidRDefault="004F3CEE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07C2">
        <w:rPr>
          <w:rFonts w:ascii="Arial" w:hAnsi="Arial" w:cs="Arial"/>
          <w:sz w:val="24"/>
          <w:szCs w:val="24"/>
        </w:rPr>
        <w:t>Внесение изменений в схему относительно нестационарных торговых об</w:t>
      </w:r>
      <w:r w:rsidRPr="008C07C2">
        <w:rPr>
          <w:rFonts w:ascii="Arial" w:hAnsi="Arial" w:cs="Arial"/>
          <w:sz w:val="24"/>
          <w:szCs w:val="24"/>
        </w:rPr>
        <w:t>ъ</w:t>
      </w:r>
      <w:r w:rsidRPr="008C07C2">
        <w:rPr>
          <w:rFonts w:ascii="Arial" w:hAnsi="Arial" w:cs="Arial"/>
          <w:sz w:val="24"/>
          <w:szCs w:val="24"/>
        </w:rPr>
        <w:t>ектов, расположенных на земельных участках, госуда</w:t>
      </w:r>
      <w:r w:rsidRPr="008C07C2">
        <w:rPr>
          <w:rFonts w:ascii="Arial" w:hAnsi="Arial" w:cs="Arial"/>
          <w:sz w:val="24"/>
          <w:szCs w:val="24"/>
        </w:rPr>
        <w:t>р</w:t>
      </w:r>
      <w:r w:rsidRPr="008C07C2">
        <w:rPr>
          <w:rFonts w:ascii="Arial" w:hAnsi="Arial" w:cs="Arial"/>
          <w:sz w:val="24"/>
          <w:szCs w:val="24"/>
        </w:rPr>
        <w:t>ственная собственность на которые не разграничена, и земельных участках, находящихся в муниципальной собственности, а также в зданиях, строениях, сооружениях, находящихся в мун</w:t>
      </w:r>
      <w:r w:rsidRPr="008C07C2">
        <w:rPr>
          <w:rFonts w:ascii="Arial" w:hAnsi="Arial" w:cs="Arial"/>
          <w:sz w:val="24"/>
          <w:szCs w:val="24"/>
        </w:rPr>
        <w:t>и</w:t>
      </w:r>
      <w:r w:rsidRPr="008C07C2">
        <w:rPr>
          <w:rFonts w:ascii="Arial" w:hAnsi="Arial" w:cs="Arial"/>
          <w:sz w:val="24"/>
          <w:szCs w:val="24"/>
        </w:rPr>
        <w:t>ципальной собственности, осуществляется в соответствии с Порядком разрабо</w:t>
      </w:r>
      <w:r w:rsidRPr="008C07C2">
        <w:rPr>
          <w:rFonts w:ascii="Arial" w:hAnsi="Arial" w:cs="Arial"/>
          <w:sz w:val="24"/>
          <w:szCs w:val="24"/>
        </w:rPr>
        <w:t>т</w:t>
      </w:r>
      <w:r w:rsidRPr="008C07C2">
        <w:rPr>
          <w:rFonts w:ascii="Arial" w:hAnsi="Arial" w:cs="Arial"/>
          <w:sz w:val="24"/>
          <w:szCs w:val="24"/>
        </w:rPr>
        <w:t>ки и утверждения схемы.</w:t>
      </w:r>
      <w:proofErr w:type="gramEnd"/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4F3CEE" w:rsidRPr="008C07C2">
        <w:rPr>
          <w:rFonts w:ascii="Arial" w:hAnsi="Arial" w:cs="Arial"/>
          <w:sz w:val="24"/>
          <w:szCs w:val="24"/>
        </w:rPr>
        <w:t>Установка и эксплуатация нестационарных торговых объектов ос</w:t>
      </w:r>
      <w:r w:rsidR="004F3CEE" w:rsidRPr="008C07C2">
        <w:rPr>
          <w:rFonts w:ascii="Arial" w:hAnsi="Arial" w:cs="Arial"/>
          <w:sz w:val="24"/>
          <w:szCs w:val="24"/>
        </w:rPr>
        <w:t>у</w:t>
      </w:r>
      <w:r w:rsidR="004F3CEE" w:rsidRPr="008C07C2">
        <w:rPr>
          <w:rFonts w:ascii="Arial" w:hAnsi="Arial" w:cs="Arial"/>
          <w:sz w:val="24"/>
          <w:szCs w:val="24"/>
        </w:rPr>
        <w:t>ществляется: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на земельных участках, государственная собственность на которые не разграничена, и земельных участках, находящиеся в муниципальной собственн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сти (далее - места размещения), без предоставления таких участков в аренду, на основании договоров на установку и эксплуатацию нестационарных торговых объектов (далее - д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говоры);</w:t>
      </w:r>
      <w:proofErr w:type="gramEnd"/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в зданиях, строениях и сооружениях, находящихся в мун</w:t>
      </w:r>
      <w:r w:rsidR="004F3CEE" w:rsidRPr="008C07C2">
        <w:rPr>
          <w:rStyle w:val="1"/>
          <w:rFonts w:ascii="Arial" w:hAnsi="Arial" w:cs="Arial"/>
          <w:sz w:val="24"/>
          <w:szCs w:val="24"/>
          <w:u w:val="none"/>
        </w:rPr>
        <w:t>ици</w:t>
      </w:r>
      <w:r w:rsidR="004F3CEE" w:rsidRPr="008C07C2">
        <w:rPr>
          <w:rFonts w:ascii="Arial" w:hAnsi="Arial" w:cs="Arial"/>
          <w:sz w:val="24"/>
          <w:szCs w:val="24"/>
        </w:rPr>
        <w:t>пальной со</w:t>
      </w:r>
      <w:r w:rsidR="004F3CEE" w:rsidRPr="008C07C2">
        <w:rPr>
          <w:rFonts w:ascii="Arial" w:hAnsi="Arial" w:cs="Arial"/>
          <w:sz w:val="24"/>
          <w:szCs w:val="24"/>
        </w:rPr>
        <w:t>б</w:t>
      </w:r>
      <w:r w:rsidR="004F3CEE" w:rsidRPr="008C07C2">
        <w:rPr>
          <w:rFonts w:ascii="Arial" w:hAnsi="Arial" w:cs="Arial"/>
          <w:sz w:val="24"/>
          <w:szCs w:val="24"/>
        </w:rPr>
        <w:t>ственности, на основании договоров аренды, заключенных в соответствии с зак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 xml:space="preserve">нодательством Российской Федерации и муниципальными правовыми актами </w:t>
      </w:r>
      <w:r w:rsidR="00D8618B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>.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4F3CEE" w:rsidRPr="008C07C2">
        <w:rPr>
          <w:rFonts w:ascii="Arial" w:hAnsi="Arial" w:cs="Arial"/>
          <w:sz w:val="24"/>
          <w:szCs w:val="24"/>
        </w:rPr>
        <w:t>Срок размещения киосков, павильонов, остановочных комплексов с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ставляет 5 лет.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4F3CEE" w:rsidRPr="008C07C2">
        <w:rPr>
          <w:rFonts w:ascii="Arial" w:hAnsi="Arial" w:cs="Arial"/>
          <w:sz w:val="24"/>
          <w:szCs w:val="24"/>
        </w:rPr>
        <w:t>Нестационарные торговые объекты, в том числе их конструктивные элементы, при их установке не должны выходить за границы места размещ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ния.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4F3CEE" w:rsidRPr="008C07C2">
        <w:rPr>
          <w:rFonts w:ascii="Arial" w:hAnsi="Arial" w:cs="Arial"/>
          <w:sz w:val="24"/>
          <w:szCs w:val="24"/>
        </w:rPr>
        <w:t>Нестационарные торговые объекты (киоски, павильоны, остановочные комплексы) должны выполняться только в одноэтажном исполнении.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</w:t>
      </w:r>
      <w:r w:rsidR="004F3CEE" w:rsidRPr="008C07C2">
        <w:rPr>
          <w:rFonts w:ascii="Arial" w:hAnsi="Arial" w:cs="Arial"/>
          <w:sz w:val="24"/>
          <w:szCs w:val="24"/>
        </w:rPr>
        <w:t>Для изготовления и отделки нестационарных торговых объектов должны применяться сертифицированные (в том числе в части пожаробезопа</w:t>
      </w:r>
      <w:r w:rsidR="004F3CEE" w:rsidRPr="008C07C2">
        <w:rPr>
          <w:rFonts w:ascii="Arial" w:hAnsi="Arial" w:cs="Arial"/>
          <w:sz w:val="24"/>
          <w:szCs w:val="24"/>
        </w:rPr>
        <w:t>с</w:t>
      </w:r>
      <w:r w:rsidR="004F3CEE" w:rsidRPr="008C07C2">
        <w:rPr>
          <w:rFonts w:ascii="Arial" w:hAnsi="Arial" w:cs="Arial"/>
          <w:sz w:val="24"/>
          <w:szCs w:val="24"/>
        </w:rPr>
        <w:t>ности) материалы, имеющие качественную и прочную окраску, отделку и не и</w:t>
      </w:r>
      <w:r w:rsidR="004F3CEE" w:rsidRPr="008C07C2">
        <w:rPr>
          <w:rFonts w:ascii="Arial" w:hAnsi="Arial" w:cs="Arial"/>
          <w:sz w:val="24"/>
          <w:szCs w:val="24"/>
        </w:rPr>
        <w:t>з</w:t>
      </w:r>
      <w:r w:rsidR="004F3CEE" w:rsidRPr="008C07C2">
        <w:rPr>
          <w:rFonts w:ascii="Arial" w:hAnsi="Arial" w:cs="Arial"/>
          <w:sz w:val="24"/>
          <w:szCs w:val="24"/>
        </w:rPr>
        <w:lastRenderedPageBreak/>
        <w:t>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литный и сборный бетон, виниловый сайдинг, рулонную и шиферную кровлю, древесину.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2.8.2. </w:t>
      </w:r>
      <w:r w:rsidR="004F3CEE" w:rsidRPr="008C07C2">
        <w:rPr>
          <w:rFonts w:ascii="Arial" w:hAnsi="Arial" w:cs="Arial"/>
          <w:sz w:val="24"/>
          <w:szCs w:val="24"/>
        </w:rPr>
        <w:t>При остеклении нестационарных торговых объектов применяются безосколочные, ударостойкие материалы, безопасные упрочняющие многосло</w:t>
      </w:r>
      <w:r w:rsidR="004F3CEE" w:rsidRPr="008C07C2">
        <w:rPr>
          <w:rFonts w:ascii="Arial" w:hAnsi="Arial" w:cs="Arial"/>
          <w:sz w:val="24"/>
          <w:szCs w:val="24"/>
        </w:rPr>
        <w:t>й</w:t>
      </w:r>
      <w:r w:rsidR="004F3CEE" w:rsidRPr="008C07C2">
        <w:rPr>
          <w:rFonts w:ascii="Arial" w:hAnsi="Arial" w:cs="Arial"/>
          <w:sz w:val="24"/>
          <w:szCs w:val="24"/>
        </w:rPr>
        <w:t>ные пленочные покрытия, поликарбонатные стекла в алюминиевом или пласт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 xml:space="preserve">ковом переплете. Для защиты остекления допускается применять </w:t>
      </w:r>
      <w:proofErr w:type="spellStart"/>
      <w:r w:rsidR="004F3CEE" w:rsidRPr="008C07C2">
        <w:rPr>
          <w:rFonts w:ascii="Arial" w:hAnsi="Arial" w:cs="Arial"/>
          <w:sz w:val="24"/>
          <w:szCs w:val="24"/>
        </w:rPr>
        <w:t>рольста</w:t>
      </w:r>
      <w:r w:rsidR="004F3CEE" w:rsidRPr="008C07C2">
        <w:rPr>
          <w:rFonts w:ascii="Arial" w:hAnsi="Arial" w:cs="Arial"/>
          <w:sz w:val="24"/>
          <w:szCs w:val="24"/>
        </w:rPr>
        <w:t>в</w:t>
      </w:r>
      <w:r w:rsidR="004F3CEE" w:rsidRPr="008C07C2">
        <w:rPr>
          <w:rFonts w:ascii="Arial" w:hAnsi="Arial" w:cs="Arial"/>
          <w:sz w:val="24"/>
          <w:szCs w:val="24"/>
        </w:rPr>
        <w:t>ни.</w:t>
      </w:r>
      <w:proofErr w:type="spellEnd"/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2.8.3. </w:t>
      </w:r>
      <w:r w:rsidR="004F3CEE" w:rsidRPr="008C07C2">
        <w:rPr>
          <w:rFonts w:ascii="Arial" w:hAnsi="Arial" w:cs="Arial"/>
          <w:sz w:val="24"/>
          <w:szCs w:val="24"/>
        </w:rPr>
        <w:t>Остановочные комплексы должны быть оборудованы: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местами для сидения пассажиров (скамьями);</w:t>
      </w:r>
    </w:p>
    <w:p w:rsidR="00442CB8" w:rsidRDefault="00442CB8" w:rsidP="00442CB8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досками объявлений;</w:t>
      </w:r>
    </w:p>
    <w:p w:rsidR="005F4089" w:rsidRDefault="00442CB8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 xml:space="preserve">навесами, которые должны иметь ограждения, доходящие до перекрытия нестационарного торгового объекта не </w:t>
      </w:r>
      <w:r w:rsidR="005F4089">
        <w:rPr>
          <w:rFonts w:ascii="Arial" w:hAnsi="Arial" w:cs="Arial"/>
          <w:sz w:val="24"/>
          <w:szCs w:val="24"/>
        </w:rPr>
        <w:t>менее чем с двух сторон.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2.8.4. </w:t>
      </w:r>
      <w:r w:rsidR="004F3CEE" w:rsidRPr="008C07C2">
        <w:rPr>
          <w:rFonts w:ascii="Arial" w:hAnsi="Arial" w:cs="Arial"/>
          <w:sz w:val="24"/>
          <w:szCs w:val="24"/>
        </w:rPr>
        <w:t>Для установки лотков применяются каркасы сборно-разборные м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таллические, алюминиевые или пластиковые с натянутыми тентовыми покрыти</w:t>
      </w:r>
      <w:r w:rsidR="004F3CEE" w:rsidRPr="008C07C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ми.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2.8.5. </w:t>
      </w:r>
      <w:r w:rsidR="004F3CEE" w:rsidRPr="008C07C2">
        <w:rPr>
          <w:rFonts w:ascii="Arial" w:hAnsi="Arial" w:cs="Arial"/>
          <w:sz w:val="24"/>
          <w:szCs w:val="24"/>
        </w:rPr>
        <w:t>Обязательным элементом внешнего благоустройства для каждого нестационарного торгового объекта является урна для мус</w:t>
      </w:r>
      <w:r w:rsidR="004F3CEE" w:rsidRPr="008C07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ра.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2.8.6. </w:t>
      </w:r>
      <w:r w:rsidR="004F3CEE" w:rsidRPr="008C07C2">
        <w:rPr>
          <w:rFonts w:ascii="Arial" w:hAnsi="Arial" w:cs="Arial"/>
          <w:sz w:val="24"/>
          <w:szCs w:val="24"/>
        </w:rPr>
        <w:t>При установке и эксплуатации нестационарных торговых объектов не до</w:t>
      </w:r>
      <w:r>
        <w:rPr>
          <w:rFonts w:ascii="Arial" w:hAnsi="Arial" w:cs="Arial"/>
          <w:sz w:val="24"/>
          <w:szCs w:val="24"/>
        </w:rPr>
        <w:t>пускается: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устройство котлована, нарушения покрытия мест размещения нестаци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нарного торгового объекта и устройства фундаментов, прочно связывающих н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стационарные то</w:t>
      </w:r>
      <w:r>
        <w:rPr>
          <w:rFonts w:ascii="Arial" w:hAnsi="Arial" w:cs="Arial"/>
          <w:sz w:val="24"/>
          <w:szCs w:val="24"/>
        </w:rPr>
        <w:t>рговые объекты с землей;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озведение капитальных строений;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устройство подвального этажа;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размещение торгово-технологического оборудования, в том числе хол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дильного оборудования, прилавков на территории, прилегающей к нестациона</w:t>
      </w:r>
      <w:r w:rsidR="004F3CEE" w:rsidRPr="008C07C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ным торговым объектам.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4F3CEE" w:rsidRPr="008C07C2">
        <w:rPr>
          <w:rFonts w:ascii="Arial" w:hAnsi="Arial" w:cs="Arial"/>
          <w:sz w:val="24"/>
          <w:szCs w:val="24"/>
        </w:rPr>
        <w:t>Загрузка и разгрузка товаров в нестационарные торговые объекты должна осуществляться с учетом безопасности движения автотранспорта и п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шехо</w:t>
      </w:r>
      <w:r>
        <w:rPr>
          <w:rFonts w:ascii="Arial" w:hAnsi="Arial" w:cs="Arial"/>
          <w:sz w:val="24"/>
          <w:szCs w:val="24"/>
        </w:rPr>
        <w:t>дов.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089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F22F60" w:rsidRPr="008C07C2">
        <w:rPr>
          <w:rFonts w:ascii="Arial" w:hAnsi="Arial" w:cs="Arial"/>
          <w:b/>
          <w:sz w:val="24"/>
          <w:szCs w:val="24"/>
        </w:rPr>
        <w:t>ПОРЯДОК ЗАКЛЮЧЕНИЯ ДОГОВОРОВ ПО РЕЗУЛЬТАТАМ АУКЦИ</w:t>
      </w:r>
      <w:r w:rsidR="00F22F60" w:rsidRPr="008C07C2">
        <w:rPr>
          <w:rFonts w:ascii="Arial" w:hAnsi="Arial" w:cs="Arial"/>
          <w:b/>
          <w:sz w:val="24"/>
          <w:szCs w:val="24"/>
        </w:rPr>
        <w:t>О</w:t>
      </w:r>
      <w:r w:rsidR="00F22F60" w:rsidRPr="008C07C2">
        <w:rPr>
          <w:rFonts w:ascii="Arial" w:hAnsi="Arial" w:cs="Arial"/>
          <w:b/>
          <w:sz w:val="24"/>
          <w:szCs w:val="24"/>
        </w:rPr>
        <w:t>НОВ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Предоставление юридическим лицам, индивидуальным предприним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телям,</w:t>
      </w:r>
      <w:r w:rsidR="00416CB8" w:rsidRPr="008C0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CB8" w:rsidRPr="008C07C2">
        <w:rPr>
          <w:rFonts w:ascii="Arial" w:hAnsi="Arial" w:cs="Arial"/>
          <w:sz w:val="24"/>
          <w:szCs w:val="24"/>
        </w:rPr>
        <w:t>самозанятым</w:t>
      </w:r>
      <w:proofErr w:type="spellEnd"/>
      <w:r w:rsidR="00416CB8" w:rsidRPr="008C07C2">
        <w:rPr>
          <w:rFonts w:ascii="Arial" w:hAnsi="Arial" w:cs="Arial"/>
          <w:sz w:val="24"/>
          <w:szCs w:val="24"/>
        </w:rPr>
        <w:t>,</w:t>
      </w:r>
      <w:r w:rsidR="008C07C2" w:rsidRPr="008C07C2">
        <w:rPr>
          <w:rFonts w:ascii="Arial" w:hAnsi="Arial" w:cs="Arial"/>
          <w:sz w:val="24"/>
          <w:szCs w:val="24"/>
        </w:rPr>
        <w:t xml:space="preserve"> </w:t>
      </w:r>
      <w:r w:rsidR="004F3CEE" w:rsidRPr="008C07C2">
        <w:rPr>
          <w:rFonts w:ascii="Arial" w:hAnsi="Arial" w:cs="Arial"/>
          <w:sz w:val="24"/>
          <w:szCs w:val="24"/>
        </w:rPr>
        <w:t>осуществляющим торговую деятельность (далее - хозя</w:t>
      </w:r>
      <w:r w:rsidR="004F3CEE" w:rsidRPr="008C07C2">
        <w:rPr>
          <w:rFonts w:ascii="Arial" w:hAnsi="Arial" w:cs="Arial"/>
          <w:sz w:val="24"/>
          <w:szCs w:val="24"/>
        </w:rPr>
        <w:t>й</w:t>
      </w:r>
      <w:r w:rsidR="004F3CEE" w:rsidRPr="008C07C2">
        <w:rPr>
          <w:rFonts w:ascii="Arial" w:hAnsi="Arial" w:cs="Arial"/>
          <w:sz w:val="24"/>
          <w:szCs w:val="24"/>
        </w:rPr>
        <w:t>ствующие субъекты), права на установку и эксплуатацию нестационарных торг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вых объектов в местах, определенных схемой, осуществляется на основании д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говоров, заключаемых по результатам аукционов на право заключения договоров на установку и эксплуатацию нестационарных торговых</w:t>
      </w:r>
      <w:r w:rsidR="00521376" w:rsidRPr="008C07C2">
        <w:rPr>
          <w:rFonts w:ascii="Arial" w:hAnsi="Arial" w:cs="Arial"/>
          <w:sz w:val="24"/>
          <w:szCs w:val="24"/>
        </w:rPr>
        <w:t xml:space="preserve"> </w:t>
      </w:r>
      <w:r w:rsidR="004F3CEE" w:rsidRPr="008C07C2">
        <w:rPr>
          <w:rFonts w:ascii="Arial" w:hAnsi="Arial" w:cs="Arial"/>
          <w:sz w:val="24"/>
          <w:szCs w:val="24"/>
        </w:rPr>
        <w:t>объектов (далее - аукц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оны), за исключением случаев, предусмот</w:t>
      </w:r>
      <w:r>
        <w:rPr>
          <w:rFonts w:ascii="Arial" w:hAnsi="Arial" w:cs="Arial"/>
          <w:sz w:val="24"/>
          <w:szCs w:val="24"/>
        </w:rPr>
        <w:t>ренных пунктом 4.1 Полож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  <w:proofErr w:type="gramEnd"/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4F3CEE" w:rsidRPr="008C07C2">
        <w:rPr>
          <w:rFonts w:ascii="Arial" w:hAnsi="Arial" w:cs="Arial"/>
          <w:sz w:val="24"/>
          <w:szCs w:val="24"/>
        </w:rPr>
        <w:t>Порядок организации и проведения аукционов на право заключение договоров (далее - Порядок организации и проведения аукционо</w:t>
      </w:r>
      <w:r w:rsidR="00D0441C" w:rsidRPr="008C07C2">
        <w:rPr>
          <w:rFonts w:ascii="Arial" w:hAnsi="Arial" w:cs="Arial"/>
          <w:sz w:val="24"/>
          <w:szCs w:val="24"/>
        </w:rPr>
        <w:t>в) утверждается постановлением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дминистрации </w:t>
      </w:r>
      <w:r w:rsidR="00D8618B" w:rsidRPr="008C07C2">
        <w:rPr>
          <w:rFonts w:ascii="Arial" w:hAnsi="Arial" w:cs="Arial"/>
          <w:sz w:val="24"/>
          <w:szCs w:val="24"/>
        </w:rPr>
        <w:t>Ермаковского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4F3CEE" w:rsidRPr="008C07C2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4F3CEE" w:rsidRPr="008C07C2">
        <w:rPr>
          <w:rFonts w:ascii="Arial" w:hAnsi="Arial" w:cs="Arial"/>
          <w:sz w:val="24"/>
          <w:szCs w:val="24"/>
        </w:rPr>
        <w:t>Размер платы по договору определяется в соответствии с Методикой расчета платы по договору на установку и эксплуатацию нестационарных торг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вых объектов (далее - Методика расчета платы) согласно приложению к Полож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нию.</w:t>
      </w:r>
    </w:p>
    <w:p w:rsidR="004F3CEE" w:rsidRPr="008C07C2" w:rsidRDefault="004F3CEE" w:rsidP="008C07C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Плата по договору поступает в местный бюджет. Главным администрат</w:t>
      </w:r>
      <w:r w:rsidRPr="008C07C2">
        <w:rPr>
          <w:rFonts w:ascii="Arial" w:hAnsi="Arial" w:cs="Arial"/>
          <w:sz w:val="24"/>
          <w:szCs w:val="24"/>
        </w:rPr>
        <w:t>о</w:t>
      </w:r>
      <w:r w:rsidRPr="008C07C2">
        <w:rPr>
          <w:rFonts w:ascii="Arial" w:hAnsi="Arial" w:cs="Arial"/>
          <w:sz w:val="24"/>
          <w:szCs w:val="24"/>
        </w:rPr>
        <w:t>ром доходов местного бюджета по поступлениям средств по догов</w:t>
      </w:r>
      <w:r w:rsidRPr="008C07C2">
        <w:rPr>
          <w:rFonts w:ascii="Arial" w:hAnsi="Arial" w:cs="Arial"/>
          <w:sz w:val="24"/>
          <w:szCs w:val="24"/>
        </w:rPr>
        <w:t>о</w:t>
      </w:r>
      <w:r w:rsidRPr="008C07C2">
        <w:rPr>
          <w:rFonts w:ascii="Arial" w:hAnsi="Arial" w:cs="Arial"/>
          <w:sz w:val="24"/>
          <w:szCs w:val="24"/>
        </w:rPr>
        <w:t xml:space="preserve">рам является </w:t>
      </w:r>
      <w:r w:rsidR="00D0441C" w:rsidRPr="008C07C2">
        <w:rPr>
          <w:rFonts w:ascii="Arial" w:hAnsi="Arial" w:cs="Arial"/>
          <w:sz w:val="24"/>
          <w:szCs w:val="24"/>
        </w:rPr>
        <w:t>Администрация</w:t>
      </w:r>
      <w:r w:rsidRPr="008C07C2">
        <w:rPr>
          <w:rFonts w:ascii="Arial" w:hAnsi="Arial" w:cs="Arial"/>
          <w:sz w:val="24"/>
          <w:szCs w:val="24"/>
        </w:rPr>
        <w:t xml:space="preserve"> </w:t>
      </w:r>
      <w:r w:rsidR="00D8618B" w:rsidRPr="008C07C2">
        <w:rPr>
          <w:rFonts w:ascii="Arial" w:hAnsi="Arial" w:cs="Arial"/>
          <w:sz w:val="24"/>
          <w:szCs w:val="24"/>
        </w:rPr>
        <w:t>Ермаковского района</w:t>
      </w:r>
      <w:r w:rsidRPr="008C07C2">
        <w:rPr>
          <w:rFonts w:ascii="Arial" w:hAnsi="Arial" w:cs="Arial"/>
          <w:sz w:val="24"/>
          <w:szCs w:val="24"/>
        </w:rPr>
        <w:t>.</w:t>
      </w:r>
    </w:p>
    <w:p w:rsidR="005F4089" w:rsidRDefault="004F3CEE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lastRenderedPageBreak/>
        <w:t>Примерная форма догово</w:t>
      </w:r>
      <w:r w:rsidR="00D0441C" w:rsidRPr="008C07C2">
        <w:rPr>
          <w:rFonts w:ascii="Arial" w:hAnsi="Arial" w:cs="Arial"/>
          <w:sz w:val="24"/>
          <w:szCs w:val="24"/>
        </w:rPr>
        <w:t>ра утверждается постановлением а</w:t>
      </w:r>
      <w:r w:rsidRPr="008C07C2">
        <w:rPr>
          <w:rFonts w:ascii="Arial" w:hAnsi="Arial" w:cs="Arial"/>
          <w:sz w:val="24"/>
          <w:szCs w:val="24"/>
        </w:rPr>
        <w:t>д</w:t>
      </w:r>
      <w:r w:rsidRPr="008C07C2">
        <w:rPr>
          <w:rFonts w:ascii="Arial" w:hAnsi="Arial" w:cs="Arial"/>
          <w:sz w:val="24"/>
          <w:szCs w:val="24"/>
        </w:rPr>
        <w:t xml:space="preserve">министрации </w:t>
      </w:r>
      <w:r w:rsidR="00D8618B" w:rsidRPr="008C07C2">
        <w:rPr>
          <w:rFonts w:ascii="Arial" w:hAnsi="Arial" w:cs="Arial"/>
          <w:sz w:val="24"/>
          <w:szCs w:val="24"/>
        </w:rPr>
        <w:t>Ермаковского района</w:t>
      </w:r>
      <w:r w:rsidR="005F4089">
        <w:rPr>
          <w:rFonts w:ascii="Arial" w:hAnsi="Arial" w:cs="Arial"/>
          <w:sz w:val="24"/>
          <w:szCs w:val="24"/>
        </w:rPr>
        <w:t>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4F3CEE" w:rsidRPr="008C07C2">
        <w:rPr>
          <w:rFonts w:ascii="Arial" w:hAnsi="Arial" w:cs="Arial"/>
          <w:sz w:val="24"/>
          <w:szCs w:val="24"/>
        </w:rPr>
        <w:t>Начальная цена предмета аукциона устанавливается в размере платы по договору за год, определяемой в соответс</w:t>
      </w:r>
      <w:r>
        <w:rPr>
          <w:rFonts w:ascii="Arial" w:hAnsi="Arial" w:cs="Arial"/>
          <w:sz w:val="24"/>
          <w:szCs w:val="24"/>
        </w:rPr>
        <w:t>твии с Методикой расчета платы.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4F3CEE" w:rsidRPr="008C07C2">
        <w:rPr>
          <w:rFonts w:ascii="Arial" w:hAnsi="Arial" w:cs="Arial"/>
          <w:sz w:val="24"/>
          <w:szCs w:val="24"/>
        </w:rPr>
        <w:t>В случае внесения изменений в схему по заявлению хозяйствующего субъекта договоры на измененных местах заключаются по результатам аукци</w:t>
      </w:r>
      <w:r w:rsidR="004F3CEE" w:rsidRPr="008C07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нов.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4F3CEE" w:rsidRPr="008C07C2">
        <w:rPr>
          <w:rFonts w:ascii="Arial" w:hAnsi="Arial" w:cs="Arial"/>
          <w:sz w:val="24"/>
          <w:szCs w:val="24"/>
        </w:rPr>
        <w:t xml:space="preserve">При эксплуатации нестационарного торгового объекта не допускается уступка </w:t>
      </w:r>
      <w:r>
        <w:rPr>
          <w:rFonts w:ascii="Arial" w:hAnsi="Arial" w:cs="Arial"/>
          <w:sz w:val="24"/>
          <w:szCs w:val="24"/>
        </w:rPr>
        <w:t>прав по договору третьим лицам.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089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F22F60" w:rsidRPr="008C07C2">
        <w:rPr>
          <w:rFonts w:ascii="Arial" w:hAnsi="Arial" w:cs="Arial"/>
          <w:b/>
          <w:sz w:val="24"/>
          <w:szCs w:val="24"/>
        </w:rPr>
        <w:t xml:space="preserve">ПОРЯДОК </w:t>
      </w:r>
      <w:r w:rsidR="00F22F60" w:rsidRPr="008C07C2">
        <w:rPr>
          <w:rStyle w:val="2"/>
          <w:rFonts w:ascii="Arial" w:hAnsi="Arial" w:cs="Arial"/>
          <w:b/>
          <w:sz w:val="24"/>
          <w:szCs w:val="24"/>
        </w:rPr>
        <w:t xml:space="preserve">ЗАКЛЮЧЕНИЯ ДОГОВОРОВ </w:t>
      </w:r>
      <w:r w:rsidR="00F22F60" w:rsidRPr="008C07C2">
        <w:rPr>
          <w:rFonts w:ascii="Arial" w:hAnsi="Arial" w:cs="Arial"/>
          <w:b/>
          <w:sz w:val="24"/>
          <w:szCs w:val="24"/>
        </w:rPr>
        <w:t>БЕЗ ПРОВЕДЕНИЯ АУКЦИ</w:t>
      </w:r>
      <w:r w:rsidR="00F22F60" w:rsidRPr="008C07C2">
        <w:rPr>
          <w:rFonts w:ascii="Arial" w:hAnsi="Arial" w:cs="Arial"/>
          <w:b/>
          <w:sz w:val="24"/>
          <w:szCs w:val="24"/>
        </w:rPr>
        <w:t>О</w:t>
      </w:r>
      <w:r w:rsidR="00F22F60" w:rsidRPr="008C07C2">
        <w:rPr>
          <w:rFonts w:ascii="Arial" w:hAnsi="Arial" w:cs="Arial"/>
          <w:b/>
          <w:sz w:val="24"/>
          <w:szCs w:val="24"/>
        </w:rPr>
        <w:t>НОВ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4F3CEE" w:rsidRPr="008C07C2">
        <w:rPr>
          <w:rFonts w:ascii="Arial" w:hAnsi="Arial" w:cs="Arial"/>
          <w:sz w:val="24"/>
          <w:szCs w:val="24"/>
        </w:rPr>
        <w:t>Заключение договоров без проведения аукционов осуществляется при соблюдении условий, предусмотренных пунктом 4.2 Положения, на основании заявлений хозяйствующих субъектов (далее - заявители) о заключении договоров без пр</w:t>
      </w:r>
      <w:r w:rsidR="00D0441C" w:rsidRPr="008C07C2">
        <w:rPr>
          <w:rFonts w:ascii="Arial" w:hAnsi="Arial" w:cs="Arial"/>
          <w:sz w:val="24"/>
          <w:szCs w:val="24"/>
        </w:rPr>
        <w:t>оведения аукционов, поданных в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дминистрацию </w:t>
      </w:r>
      <w:r w:rsidR="002C07D1" w:rsidRPr="008C07C2">
        <w:rPr>
          <w:rFonts w:ascii="Arial" w:hAnsi="Arial" w:cs="Arial"/>
          <w:sz w:val="24"/>
          <w:szCs w:val="24"/>
        </w:rPr>
        <w:t>Ермаковского ра</w:t>
      </w:r>
      <w:r w:rsidR="002C07D1" w:rsidRPr="008C07C2">
        <w:rPr>
          <w:rFonts w:ascii="Arial" w:hAnsi="Arial" w:cs="Arial"/>
          <w:sz w:val="24"/>
          <w:szCs w:val="24"/>
        </w:rPr>
        <w:t>й</w:t>
      </w:r>
      <w:r w:rsidR="002C07D1" w:rsidRPr="008C07C2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>: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60BED" w:rsidRPr="008C07C2">
        <w:rPr>
          <w:rFonts w:ascii="Arial" w:hAnsi="Arial" w:cs="Arial"/>
          <w:sz w:val="24"/>
          <w:szCs w:val="24"/>
        </w:rPr>
        <w:t>до 01.01</w:t>
      </w:r>
      <w:r w:rsidR="004F3CEE" w:rsidRPr="008C07C2">
        <w:rPr>
          <w:rFonts w:ascii="Arial" w:hAnsi="Arial" w:cs="Arial"/>
          <w:sz w:val="24"/>
          <w:szCs w:val="24"/>
        </w:rPr>
        <w:t>.20</w:t>
      </w:r>
      <w:r w:rsidR="00C60BED" w:rsidRPr="008C07C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г.</w:t>
      </w:r>
      <w:r w:rsidR="004F3CEE" w:rsidRPr="008C07C2">
        <w:rPr>
          <w:rFonts w:ascii="Arial" w:hAnsi="Arial" w:cs="Arial"/>
          <w:sz w:val="24"/>
          <w:szCs w:val="24"/>
        </w:rPr>
        <w:t>, если заявителем установлен и эксплуатируется нестац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онарный торговый объект на основании разрешения на установку коммерч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ского сооружения временного характера или разрешения на право размещения нест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ционарного объекта временного характер</w:t>
      </w:r>
      <w:r w:rsidR="00C60BED" w:rsidRPr="008C07C2">
        <w:rPr>
          <w:rFonts w:ascii="Arial" w:hAnsi="Arial" w:cs="Arial"/>
          <w:sz w:val="24"/>
          <w:szCs w:val="24"/>
        </w:rPr>
        <w:t>а, срок действия которых истек</w:t>
      </w:r>
      <w:r w:rsidR="008C07C2" w:rsidRPr="008C07C2">
        <w:rPr>
          <w:rFonts w:ascii="Arial" w:hAnsi="Arial" w:cs="Arial"/>
          <w:sz w:val="24"/>
          <w:szCs w:val="24"/>
        </w:rPr>
        <w:t xml:space="preserve"> </w:t>
      </w:r>
      <w:r w:rsidR="00C60BED" w:rsidRPr="008C07C2">
        <w:rPr>
          <w:rFonts w:ascii="Arial" w:hAnsi="Arial" w:cs="Arial"/>
          <w:sz w:val="24"/>
          <w:szCs w:val="24"/>
        </w:rPr>
        <w:t>или и</w:t>
      </w:r>
      <w:r w:rsidR="00C60BED" w:rsidRPr="008C07C2">
        <w:rPr>
          <w:rFonts w:ascii="Arial" w:hAnsi="Arial" w:cs="Arial"/>
          <w:sz w:val="24"/>
          <w:szCs w:val="24"/>
        </w:rPr>
        <w:t>с</w:t>
      </w:r>
      <w:r w:rsidR="00C60BED" w:rsidRPr="008C07C2">
        <w:rPr>
          <w:rFonts w:ascii="Arial" w:hAnsi="Arial" w:cs="Arial"/>
          <w:sz w:val="24"/>
          <w:szCs w:val="24"/>
        </w:rPr>
        <w:t>течет до 01.01.2023</w:t>
      </w:r>
      <w:r>
        <w:rPr>
          <w:rFonts w:ascii="Arial" w:hAnsi="Arial" w:cs="Arial"/>
          <w:sz w:val="24"/>
          <w:szCs w:val="24"/>
        </w:rPr>
        <w:t xml:space="preserve"> г.;</w:t>
      </w:r>
      <w:proofErr w:type="gramEnd"/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не ранее чем за 180 календарных дней до окончания срока действия д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говора и не позднее 7 рабочих дней до окончания срока действия догово</w:t>
      </w:r>
      <w:r>
        <w:rPr>
          <w:rFonts w:ascii="Arial" w:hAnsi="Arial" w:cs="Arial"/>
          <w:sz w:val="24"/>
          <w:szCs w:val="24"/>
        </w:rPr>
        <w:t>ра;</w:t>
      </w:r>
    </w:p>
    <w:p w:rsidR="005F4089" w:rsidRDefault="005F4089" w:rsidP="005F4089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до 01.</w:t>
      </w:r>
      <w:r w:rsidR="00C60BED" w:rsidRPr="008C07C2">
        <w:rPr>
          <w:rFonts w:ascii="Arial" w:hAnsi="Arial" w:cs="Arial"/>
          <w:sz w:val="24"/>
          <w:szCs w:val="24"/>
        </w:rPr>
        <w:t>01.2023</w:t>
      </w:r>
      <w:r>
        <w:rPr>
          <w:rFonts w:ascii="Arial" w:hAnsi="Arial" w:cs="Arial"/>
          <w:sz w:val="24"/>
          <w:szCs w:val="24"/>
        </w:rPr>
        <w:t xml:space="preserve"> г.</w:t>
      </w:r>
      <w:r w:rsidR="004F3CEE" w:rsidRPr="008C07C2">
        <w:rPr>
          <w:rFonts w:ascii="Arial" w:hAnsi="Arial" w:cs="Arial"/>
          <w:sz w:val="24"/>
          <w:szCs w:val="24"/>
        </w:rPr>
        <w:t>, если заявителем является индивидуальный предприн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матель, которому в порядке наследования перешел нестационарный торговый объект, установленный и эксплуатируемый на основании разрешения на устано</w:t>
      </w:r>
      <w:r w:rsidR="004F3CEE" w:rsidRPr="008C07C2">
        <w:rPr>
          <w:rFonts w:ascii="Arial" w:hAnsi="Arial" w:cs="Arial"/>
          <w:sz w:val="24"/>
          <w:szCs w:val="24"/>
        </w:rPr>
        <w:t>в</w:t>
      </w:r>
      <w:r w:rsidR="004F3CEE" w:rsidRPr="008C07C2">
        <w:rPr>
          <w:rFonts w:ascii="Arial" w:hAnsi="Arial" w:cs="Arial"/>
          <w:sz w:val="24"/>
          <w:szCs w:val="24"/>
        </w:rPr>
        <w:t>ку коммерч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 xml:space="preserve">ского сооружения временного характера, выданного наследодателю до </w:t>
      </w:r>
      <w:r w:rsidR="00C60BED" w:rsidRPr="008C07C2">
        <w:rPr>
          <w:rFonts w:ascii="Arial" w:hAnsi="Arial" w:cs="Arial"/>
          <w:sz w:val="24"/>
          <w:szCs w:val="24"/>
        </w:rPr>
        <w:t>01.01.2023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66B7" w:rsidRDefault="005F4089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4F3CEE" w:rsidRPr="008C07C2">
        <w:rPr>
          <w:rFonts w:ascii="Arial" w:hAnsi="Arial" w:cs="Arial"/>
          <w:sz w:val="24"/>
          <w:szCs w:val="24"/>
        </w:rPr>
        <w:t>Заключение договора без проведения аукционов осуществляется при вы</w:t>
      </w:r>
      <w:r w:rsidR="00ED66B7">
        <w:rPr>
          <w:rFonts w:ascii="Arial" w:hAnsi="Arial" w:cs="Arial"/>
          <w:sz w:val="24"/>
          <w:szCs w:val="24"/>
        </w:rPr>
        <w:t>полнении следующих условий: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место размещения нестационарного торгового объекта включено в</w:t>
      </w:r>
      <w:r w:rsidR="007C0498" w:rsidRPr="008C07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му;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торговая деятельность в нестационарном торговом объекте осуществл</w:t>
      </w:r>
      <w:r w:rsidR="004F3CEE" w:rsidRPr="008C07C2">
        <w:rPr>
          <w:rFonts w:ascii="Arial" w:hAnsi="Arial" w:cs="Arial"/>
          <w:sz w:val="24"/>
          <w:szCs w:val="24"/>
        </w:rPr>
        <w:t>я</w:t>
      </w:r>
      <w:r w:rsidR="004F3CEE" w:rsidRPr="008C07C2">
        <w:rPr>
          <w:rFonts w:ascii="Arial" w:hAnsi="Arial" w:cs="Arial"/>
          <w:sz w:val="24"/>
          <w:szCs w:val="24"/>
        </w:rPr>
        <w:t>ется в соответствии с видом реализуемой нестационарным</w:t>
      </w:r>
      <w:r w:rsidR="00521376" w:rsidRPr="008C07C2">
        <w:rPr>
          <w:rFonts w:ascii="Arial" w:hAnsi="Arial" w:cs="Arial"/>
          <w:sz w:val="24"/>
          <w:szCs w:val="24"/>
        </w:rPr>
        <w:t xml:space="preserve"> </w:t>
      </w:r>
      <w:r w:rsidR="004F3CEE" w:rsidRPr="008C07C2">
        <w:rPr>
          <w:rFonts w:ascii="Arial" w:hAnsi="Arial" w:cs="Arial"/>
          <w:sz w:val="24"/>
          <w:szCs w:val="24"/>
        </w:rPr>
        <w:t>торговым объектом продук</w:t>
      </w:r>
      <w:r>
        <w:rPr>
          <w:rFonts w:ascii="Arial" w:hAnsi="Arial" w:cs="Arial"/>
          <w:sz w:val="24"/>
          <w:szCs w:val="24"/>
        </w:rPr>
        <w:t>ции, указанной в схеме;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установка и эксплуатация нестационарного торгового объекта осущест</w:t>
      </w:r>
      <w:r w:rsidR="004F3CEE" w:rsidRPr="008C07C2">
        <w:rPr>
          <w:rFonts w:ascii="Arial" w:hAnsi="Arial" w:cs="Arial"/>
          <w:sz w:val="24"/>
          <w:szCs w:val="24"/>
        </w:rPr>
        <w:t>в</w:t>
      </w:r>
      <w:r w:rsidR="004F3CEE" w:rsidRPr="008C07C2">
        <w:rPr>
          <w:rFonts w:ascii="Arial" w:hAnsi="Arial" w:cs="Arial"/>
          <w:sz w:val="24"/>
          <w:szCs w:val="24"/>
        </w:rPr>
        <w:t>ляется в соответствии с выданным разрешением на установку коммерческого с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оружения временного характера или разрешением на право размещения нест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ционарных объектов временного характера либо догово</w:t>
      </w:r>
      <w:r>
        <w:rPr>
          <w:rFonts w:ascii="Arial" w:hAnsi="Arial" w:cs="Arial"/>
          <w:sz w:val="24"/>
          <w:szCs w:val="24"/>
        </w:rPr>
        <w:t>ром;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отсутствуют наруше</w:t>
      </w:r>
      <w:r>
        <w:rPr>
          <w:rFonts w:ascii="Arial" w:hAnsi="Arial" w:cs="Arial"/>
          <w:sz w:val="24"/>
          <w:szCs w:val="24"/>
        </w:rPr>
        <w:t>ния условий договора;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имеются договоры на проведение работ по профилактической дератиз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ции и дезинфекции помещений, договор на вывоз и (или) размещения отходов от то</w:t>
      </w:r>
      <w:r w:rsidR="004F3CEE" w:rsidRPr="008C07C2">
        <w:rPr>
          <w:rFonts w:ascii="Arial" w:hAnsi="Arial" w:cs="Arial"/>
          <w:sz w:val="24"/>
          <w:szCs w:val="24"/>
        </w:rPr>
        <w:t>р</w:t>
      </w:r>
      <w:r w:rsidR="004F3CEE" w:rsidRPr="008C07C2">
        <w:rPr>
          <w:rFonts w:ascii="Arial" w:hAnsi="Arial" w:cs="Arial"/>
          <w:sz w:val="24"/>
          <w:szCs w:val="24"/>
        </w:rPr>
        <w:t>говой деятельности в нестационарном торговом объекте на полигоне твер</w:t>
      </w:r>
      <w:r>
        <w:rPr>
          <w:rFonts w:ascii="Arial" w:hAnsi="Arial" w:cs="Arial"/>
          <w:sz w:val="24"/>
          <w:szCs w:val="24"/>
        </w:rPr>
        <w:t>дых бытовых отходов;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нестационарный торговый объект соответствует требованиям пунк</w:t>
      </w:r>
      <w:r>
        <w:rPr>
          <w:rFonts w:ascii="Arial" w:hAnsi="Arial" w:cs="Arial"/>
          <w:sz w:val="24"/>
          <w:szCs w:val="24"/>
        </w:rPr>
        <w:t>та 2.8 Положения;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у заявителя и (или) у его работников отсутствуют факты привлечения к административной ответственности в области благоустройства территории при эксплуатации нес</w:t>
      </w:r>
      <w:r>
        <w:rPr>
          <w:rFonts w:ascii="Arial" w:hAnsi="Arial" w:cs="Arial"/>
          <w:sz w:val="24"/>
          <w:szCs w:val="24"/>
        </w:rPr>
        <w:t>тационарного торгового объекта;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у заявителя и (или) у его работников отсутствуют факты нарушений тр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бований Федерального закона от 22.11.1995</w:t>
      </w:r>
      <w:r>
        <w:rPr>
          <w:rFonts w:ascii="Arial" w:hAnsi="Arial" w:cs="Arial"/>
          <w:sz w:val="24"/>
          <w:szCs w:val="24"/>
        </w:rPr>
        <w:t xml:space="preserve"> г.</w:t>
      </w:r>
      <w:r w:rsidR="004F3CEE" w:rsidRPr="008C07C2">
        <w:rPr>
          <w:rFonts w:ascii="Arial" w:hAnsi="Arial" w:cs="Arial"/>
          <w:sz w:val="24"/>
          <w:szCs w:val="24"/>
        </w:rPr>
        <w:t xml:space="preserve"> № 171-ФЗ «О государственном р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гулировании производства и оборота этилового спирта, алкогольной и спиртос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lastRenderedPageBreak/>
        <w:t>держащей продукции и об ограничении потребления (распития) алкогольной пр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дукции» при эксплуатации нестационарного торгового объекта, подтвержденные государ</w:t>
      </w:r>
      <w:r>
        <w:rPr>
          <w:rFonts w:ascii="Arial" w:hAnsi="Arial" w:cs="Arial"/>
          <w:sz w:val="24"/>
          <w:szCs w:val="24"/>
        </w:rPr>
        <w:t>ственными органами.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4F3CEE" w:rsidRPr="008C07C2">
        <w:rPr>
          <w:rFonts w:ascii="Arial" w:hAnsi="Arial" w:cs="Arial"/>
          <w:sz w:val="24"/>
          <w:szCs w:val="24"/>
        </w:rPr>
        <w:t xml:space="preserve">При досрочном расторжении договора в целях внесения изменений в схему по основаниям, предусмотренным подпунктом 2 пункта 2.3 Положения, </w:t>
      </w:r>
      <w:r w:rsidR="00D0441C" w:rsidRPr="008C07C2">
        <w:rPr>
          <w:rFonts w:ascii="Arial" w:hAnsi="Arial" w:cs="Arial"/>
          <w:sz w:val="24"/>
          <w:szCs w:val="24"/>
        </w:rPr>
        <w:t>а</w:t>
      </w:r>
      <w:r w:rsidR="00D0441C" w:rsidRPr="008C07C2">
        <w:rPr>
          <w:rFonts w:ascii="Arial" w:hAnsi="Arial" w:cs="Arial"/>
          <w:sz w:val="24"/>
          <w:szCs w:val="24"/>
        </w:rPr>
        <w:t>д</w:t>
      </w:r>
      <w:r w:rsidR="00D0441C" w:rsidRPr="008C07C2">
        <w:rPr>
          <w:rFonts w:ascii="Arial" w:hAnsi="Arial" w:cs="Arial"/>
          <w:sz w:val="24"/>
          <w:szCs w:val="24"/>
        </w:rPr>
        <w:t>министрация</w:t>
      </w:r>
      <w:r w:rsidR="004F3CEE" w:rsidRPr="008C07C2">
        <w:rPr>
          <w:rFonts w:ascii="Arial" w:hAnsi="Arial" w:cs="Arial"/>
          <w:sz w:val="24"/>
          <w:szCs w:val="24"/>
        </w:rPr>
        <w:t xml:space="preserve"> </w:t>
      </w:r>
      <w:r w:rsidR="002C07D1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предоставляет хозяйств</w:t>
      </w:r>
      <w:r w:rsidR="004F3CEE" w:rsidRPr="008C07C2">
        <w:rPr>
          <w:rFonts w:ascii="Arial" w:hAnsi="Arial" w:cs="Arial"/>
          <w:sz w:val="24"/>
          <w:szCs w:val="24"/>
        </w:rPr>
        <w:t>у</w:t>
      </w:r>
      <w:r w:rsidR="004F3CEE" w:rsidRPr="008C07C2">
        <w:rPr>
          <w:rFonts w:ascii="Arial" w:hAnsi="Arial" w:cs="Arial"/>
          <w:sz w:val="24"/>
          <w:szCs w:val="24"/>
        </w:rPr>
        <w:t>ющему субъекту по его заявлению компенсационное место для размещения нестационарного торг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вого объекта аналогичного вида из имеющихся свободных ме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ст в сх</w:t>
      </w:r>
      <w:proofErr w:type="gramEnd"/>
      <w:r w:rsidR="004F3CEE" w:rsidRPr="008C07C2">
        <w:rPr>
          <w:rFonts w:ascii="Arial" w:hAnsi="Arial" w:cs="Arial"/>
          <w:sz w:val="24"/>
          <w:szCs w:val="24"/>
        </w:rPr>
        <w:t>еме без пр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веде</w:t>
      </w:r>
      <w:r>
        <w:rPr>
          <w:rFonts w:ascii="Arial" w:hAnsi="Arial" w:cs="Arial"/>
          <w:sz w:val="24"/>
          <w:szCs w:val="24"/>
        </w:rPr>
        <w:t>ния аукциона.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4F3CEE" w:rsidRPr="008C07C2">
        <w:rPr>
          <w:rFonts w:ascii="Arial" w:hAnsi="Arial" w:cs="Arial"/>
          <w:sz w:val="24"/>
          <w:szCs w:val="24"/>
        </w:rPr>
        <w:t>Предоставление компенсационного места для размещения нестаци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нарного торгового объекта осуществляется при соблюдении заявителем условий, предусм</w:t>
      </w:r>
      <w:r>
        <w:rPr>
          <w:rFonts w:ascii="Arial" w:hAnsi="Arial" w:cs="Arial"/>
          <w:sz w:val="24"/>
          <w:szCs w:val="24"/>
        </w:rPr>
        <w:t>отренных пунктом 4.2 Положения.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4F3CEE" w:rsidRPr="008C07C2">
        <w:rPr>
          <w:rFonts w:ascii="Arial" w:hAnsi="Arial" w:cs="Arial"/>
          <w:sz w:val="24"/>
          <w:szCs w:val="24"/>
        </w:rPr>
        <w:t>В заявлении о заключении договора без проведения аукциона указ</w:t>
      </w:r>
      <w:r w:rsidR="004F3CEE" w:rsidRPr="008C07C2">
        <w:rPr>
          <w:rFonts w:ascii="Arial" w:hAnsi="Arial" w:cs="Arial"/>
          <w:sz w:val="24"/>
          <w:szCs w:val="24"/>
        </w:rPr>
        <w:t>ы</w:t>
      </w:r>
      <w:r w:rsidR="004F3CEE" w:rsidRPr="008C07C2">
        <w:rPr>
          <w:rFonts w:ascii="Arial" w:hAnsi="Arial" w:cs="Arial"/>
          <w:sz w:val="24"/>
          <w:szCs w:val="24"/>
        </w:rPr>
        <w:t>вают</w:t>
      </w:r>
      <w:r>
        <w:rPr>
          <w:rFonts w:ascii="Arial" w:hAnsi="Arial" w:cs="Arial"/>
          <w:sz w:val="24"/>
          <w:szCs w:val="24"/>
        </w:rPr>
        <w:t>ся: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фамилия, имя, отчество (при наличии), место жительства, идентификац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онный номер налогоплательщика, телефон, почтовый адрес и (или) адрес эле</w:t>
      </w:r>
      <w:r w:rsidR="004F3CEE" w:rsidRPr="008C07C2">
        <w:rPr>
          <w:rFonts w:ascii="Arial" w:hAnsi="Arial" w:cs="Arial"/>
          <w:sz w:val="24"/>
          <w:szCs w:val="24"/>
        </w:rPr>
        <w:t>к</w:t>
      </w:r>
      <w:r w:rsidR="004F3CEE" w:rsidRPr="008C07C2">
        <w:rPr>
          <w:rFonts w:ascii="Arial" w:hAnsi="Arial" w:cs="Arial"/>
          <w:sz w:val="24"/>
          <w:szCs w:val="24"/>
        </w:rPr>
        <w:t>тронной почты для связи с заявителем (для индивидуального предпринима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ля);</w:t>
      </w:r>
      <w:proofErr w:type="gramEnd"/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наименование, фирменное наименование (при наличии), место нахожд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ния, должность, фамилия, имя, отчество (при наличии) руководителя, идентиф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кационный номер налогоплательщика, телефон, адрес и (или) адрес электронной п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чты для связи с заяв</w:t>
      </w:r>
      <w:r>
        <w:rPr>
          <w:rFonts w:ascii="Arial" w:hAnsi="Arial" w:cs="Arial"/>
          <w:sz w:val="24"/>
          <w:szCs w:val="24"/>
        </w:rPr>
        <w:t>ителем (для юридического лица);</w:t>
      </w:r>
      <w:proofErr w:type="gramEnd"/>
    </w:p>
    <w:p w:rsidR="004F3CEE" w:rsidRPr="008C07C2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перечень прилагаемых документов (наименования документов, колич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ство листов).</w:t>
      </w:r>
    </w:p>
    <w:p w:rsidR="004F3CEE" w:rsidRPr="008C07C2" w:rsidRDefault="004F3CEE" w:rsidP="008C07C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В заявлении о заключении договора без проведения аукциона должны с</w:t>
      </w:r>
      <w:r w:rsidRPr="008C07C2">
        <w:rPr>
          <w:rFonts w:ascii="Arial" w:hAnsi="Arial" w:cs="Arial"/>
          <w:sz w:val="24"/>
          <w:szCs w:val="24"/>
        </w:rPr>
        <w:t>о</w:t>
      </w:r>
      <w:r w:rsidRPr="008C07C2">
        <w:rPr>
          <w:rFonts w:ascii="Arial" w:hAnsi="Arial" w:cs="Arial"/>
          <w:sz w:val="24"/>
          <w:szCs w:val="24"/>
        </w:rPr>
        <w:t>держаться сведения о месте установки нестационарного торгового объекта, а также наименование нестационарного торгового объекта в соответствии с пун</w:t>
      </w:r>
      <w:r w:rsidRPr="008C07C2">
        <w:rPr>
          <w:rFonts w:ascii="Arial" w:hAnsi="Arial" w:cs="Arial"/>
          <w:sz w:val="24"/>
          <w:szCs w:val="24"/>
        </w:rPr>
        <w:t>к</w:t>
      </w:r>
      <w:r w:rsidRPr="008C07C2">
        <w:rPr>
          <w:rFonts w:ascii="Arial" w:hAnsi="Arial" w:cs="Arial"/>
          <w:sz w:val="24"/>
          <w:szCs w:val="24"/>
        </w:rPr>
        <w:t>том 1.4 Положения, площадь нестационарного торгового объекта, срок размещ</w:t>
      </w:r>
      <w:r w:rsidRPr="008C07C2">
        <w:rPr>
          <w:rFonts w:ascii="Arial" w:hAnsi="Arial" w:cs="Arial"/>
          <w:sz w:val="24"/>
          <w:szCs w:val="24"/>
        </w:rPr>
        <w:t>е</w:t>
      </w:r>
      <w:r w:rsidRPr="008C07C2">
        <w:rPr>
          <w:rFonts w:ascii="Arial" w:hAnsi="Arial" w:cs="Arial"/>
          <w:sz w:val="24"/>
          <w:szCs w:val="24"/>
        </w:rPr>
        <w:t>ния нестационарного торгового объекта в пределах срока,</w:t>
      </w:r>
      <w:r w:rsidR="00521376" w:rsidRPr="008C07C2">
        <w:rPr>
          <w:rFonts w:ascii="Arial" w:hAnsi="Arial" w:cs="Arial"/>
          <w:sz w:val="24"/>
          <w:szCs w:val="24"/>
        </w:rPr>
        <w:t xml:space="preserve"> </w:t>
      </w:r>
      <w:r w:rsidRPr="008C07C2">
        <w:rPr>
          <w:rFonts w:ascii="Arial" w:hAnsi="Arial" w:cs="Arial"/>
          <w:sz w:val="24"/>
          <w:szCs w:val="24"/>
        </w:rPr>
        <w:t>установленного пун</w:t>
      </w:r>
      <w:r w:rsidRPr="008C07C2">
        <w:rPr>
          <w:rFonts w:ascii="Arial" w:hAnsi="Arial" w:cs="Arial"/>
          <w:sz w:val="24"/>
          <w:szCs w:val="24"/>
        </w:rPr>
        <w:t>к</w:t>
      </w:r>
      <w:r w:rsidRPr="008C07C2">
        <w:rPr>
          <w:rFonts w:ascii="Arial" w:hAnsi="Arial" w:cs="Arial"/>
          <w:sz w:val="24"/>
          <w:szCs w:val="24"/>
        </w:rPr>
        <w:t>том 2.6 Полож</w:t>
      </w:r>
      <w:r w:rsidRPr="008C07C2">
        <w:rPr>
          <w:rFonts w:ascii="Arial" w:hAnsi="Arial" w:cs="Arial"/>
          <w:sz w:val="24"/>
          <w:szCs w:val="24"/>
        </w:rPr>
        <w:t>е</w:t>
      </w:r>
      <w:r w:rsidRPr="008C07C2">
        <w:rPr>
          <w:rFonts w:ascii="Arial" w:hAnsi="Arial" w:cs="Arial"/>
          <w:sz w:val="24"/>
          <w:szCs w:val="24"/>
        </w:rPr>
        <w:t>ния, номер по схеме.</w:t>
      </w:r>
    </w:p>
    <w:p w:rsidR="00ED66B7" w:rsidRDefault="004F3CEE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Заявитель указывает сведения о сроке приведения ранее установленного нестационарного торгового объекта, указанного в абзаце втором пункта 4.1 П</w:t>
      </w:r>
      <w:r w:rsidRPr="008C07C2">
        <w:rPr>
          <w:rFonts w:ascii="Arial" w:hAnsi="Arial" w:cs="Arial"/>
          <w:sz w:val="24"/>
          <w:szCs w:val="24"/>
        </w:rPr>
        <w:t>о</w:t>
      </w:r>
      <w:r w:rsidRPr="008C07C2">
        <w:rPr>
          <w:rFonts w:ascii="Arial" w:hAnsi="Arial" w:cs="Arial"/>
          <w:sz w:val="24"/>
          <w:szCs w:val="24"/>
        </w:rPr>
        <w:t>ложения, в соответствие с прилагаемым к заявлению цветным изображением плана и фасадов нестационарного торговог</w:t>
      </w:r>
      <w:r w:rsidR="00ED66B7">
        <w:rPr>
          <w:rFonts w:ascii="Arial" w:hAnsi="Arial" w:cs="Arial"/>
          <w:sz w:val="24"/>
          <w:szCs w:val="24"/>
        </w:rPr>
        <w:t>о объекта (не более 6 месяцев).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4F3CEE" w:rsidRPr="008C07C2">
        <w:rPr>
          <w:rFonts w:ascii="Arial" w:hAnsi="Arial" w:cs="Arial"/>
          <w:sz w:val="24"/>
          <w:szCs w:val="24"/>
        </w:rPr>
        <w:t>К заявлению п</w:t>
      </w:r>
      <w:r>
        <w:rPr>
          <w:rFonts w:ascii="Arial" w:hAnsi="Arial" w:cs="Arial"/>
          <w:sz w:val="24"/>
          <w:szCs w:val="24"/>
        </w:rPr>
        <w:t>рилагаются следующие документы: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копия паспорта (листы 2, 3 и лист с отметкой о регистрации по месту ж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тельства) или иного документа, удостоверяющего личность заявителя (для инд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видуальных предприн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 xml:space="preserve">мателей), либо личность представителя </w:t>
      </w:r>
      <w:r w:rsidR="002E515F" w:rsidRPr="008C07C2">
        <w:rPr>
          <w:rFonts w:ascii="Arial" w:hAnsi="Arial" w:cs="Arial"/>
          <w:sz w:val="24"/>
          <w:szCs w:val="24"/>
        </w:rPr>
        <w:t xml:space="preserve">индивидуального предпринимателя, </w:t>
      </w:r>
      <w:r w:rsidR="004F3CEE" w:rsidRPr="008C07C2">
        <w:rPr>
          <w:rFonts w:ascii="Arial" w:hAnsi="Arial" w:cs="Arial"/>
          <w:sz w:val="24"/>
          <w:szCs w:val="24"/>
        </w:rPr>
        <w:t>юридического лица</w:t>
      </w:r>
      <w:r w:rsidR="002E515F" w:rsidRPr="008C07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515F" w:rsidRPr="008C07C2">
        <w:rPr>
          <w:rFonts w:ascii="Arial" w:hAnsi="Arial" w:cs="Arial"/>
          <w:sz w:val="24"/>
          <w:szCs w:val="24"/>
        </w:rPr>
        <w:t>самозанятого</w:t>
      </w:r>
      <w:r>
        <w:rPr>
          <w:rFonts w:ascii="Arial" w:hAnsi="Arial" w:cs="Arial"/>
          <w:sz w:val="24"/>
          <w:szCs w:val="24"/>
        </w:rPr>
        <w:t>.</w:t>
      </w:r>
      <w:proofErr w:type="spellEnd"/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или в</w:t>
      </w:r>
      <w:r w:rsidR="004F3CEE" w:rsidRPr="008C07C2">
        <w:rPr>
          <w:rFonts w:ascii="Arial" w:hAnsi="Arial" w:cs="Arial"/>
          <w:sz w:val="24"/>
          <w:szCs w:val="24"/>
        </w:rPr>
        <w:t>ы</w:t>
      </w:r>
      <w:r w:rsidR="004F3CEE" w:rsidRPr="008C07C2">
        <w:rPr>
          <w:rFonts w:ascii="Arial" w:hAnsi="Arial" w:cs="Arial"/>
          <w:sz w:val="24"/>
          <w:szCs w:val="24"/>
        </w:rPr>
        <w:t>писка из Единого государственного реестра индивидуальных предпринимателей, полученная не ранее чем за шесть месяцев до даты подачи заявле</w:t>
      </w:r>
      <w:r>
        <w:rPr>
          <w:rFonts w:ascii="Arial" w:hAnsi="Arial" w:cs="Arial"/>
          <w:sz w:val="24"/>
          <w:szCs w:val="24"/>
        </w:rPr>
        <w:t>ния;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копия документа, подтверждающего полномочия руководителя (для юр</w:t>
      </w:r>
      <w:r w:rsidR="004F3CEE" w:rsidRPr="008C07C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дического лица);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копия документа, удостоверяющего полномочия представителя индив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дуального предпринимателя или юридического лица, если с заявлением обращ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>ся представитель заявителя;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цветные графические изображения плана и фасадов нестационарного торгового объекта с указанием габаритных размеров, привязки к существующим ориентирам на местности, материалов, из которых будет изготавливаться нест</w:t>
      </w:r>
      <w:r w:rsidR="004F3CEE" w:rsidRPr="008C07C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ционарный торговый объект;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копии договоров на проведение работ по профила</w:t>
      </w:r>
      <w:r w:rsidR="004F3CEE" w:rsidRPr="008C07C2">
        <w:rPr>
          <w:rFonts w:ascii="Arial" w:hAnsi="Arial" w:cs="Arial"/>
          <w:sz w:val="24"/>
          <w:szCs w:val="24"/>
        </w:rPr>
        <w:t>к</w:t>
      </w:r>
      <w:r w:rsidR="004F3CEE" w:rsidRPr="008C07C2">
        <w:rPr>
          <w:rFonts w:ascii="Arial" w:hAnsi="Arial" w:cs="Arial"/>
          <w:sz w:val="24"/>
          <w:szCs w:val="24"/>
        </w:rPr>
        <w:t>тической дератизации и дезинфекции помещений, на вывоз мусора и (или) размещение твердых комм</w:t>
      </w:r>
      <w:r w:rsidR="004F3CEE" w:rsidRPr="008C07C2">
        <w:rPr>
          <w:rFonts w:ascii="Arial" w:hAnsi="Arial" w:cs="Arial"/>
          <w:sz w:val="24"/>
          <w:szCs w:val="24"/>
        </w:rPr>
        <w:t>у</w:t>
      </w:r>
      <w:r w:rsidR="004F3CEE" w:rsidRPr="008C07C2">
        <w:rPr>
          <w:rFonts w:ascii="Arial" w:hAnsi="Arial" w:cs="Arial"/>
          <w:sz w:val="24"/>
          <w:szCs w:val="24"/>
        </w:rPr>
        <w:lastRenderedPageBreak/>
        <w:t>нальных отходов, образующихся при эксплуатации нестационарных торговых объектов, заключенных в соответствии законодательством Российской Федер</w:t>
      </w:r>
      <w:r w:rsidR="004F3CEE" w:rsidRPr="008C07C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цветные графические изображения плана и фасадов нестационарных торговых объектов (киоски, павильоны, остановочные комплексы) с указанием г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баритных размеров, привязок к существующим ориентирам на местности, мат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риалов, из которых будут изготавливаться н</w:t>
      </w:r>
      <w:r>
        <w:rPr>
          <w:rFonts w:ascii="Arial" w:hAnsi="Arial" w:cs="Arial"/>
          <w:sz w:val="24"/>
          <w:szCs w:val="24"/>
        </w:rPr>
        <w:t>естационарные торговые объе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ты;</w:t>
      </w:r>
    </w:p>
    <w:p w:rsidR="004F3CEE" w:rsidRPr="008C07C2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документы, подтверждающие право на наследство в отношении нестац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>онарного торгового объекта (свидетельство о праве на наследство или вступи</w:t>
      </w:r>
      <w:r w:rsidR="004F3CEE" w:rsidRPr="008C07C2">
        <w:rPr>
          <w:rFonts w:ascii="Arial" w:hAnsi="Arial" w:cs="Arial"/>
          <w:sz w:val="24"/>
          <w:szCs w:val="24"/>
        </w:rPr>
        <w:t>в</w:t>
      </w:r>
      <w:r w:rsidR="004F3CEE" w:rsidRPr="008C07C2">
        <w:rPr>
          <w:rFonts w:ascii="Arial" w:hAnsi="Arial" w:cs="Arial"/>
          <w:sz w:val="24"/>
          <w:szCs w:val="24"/>
        </w:rPr>
        <w:t>шее в законную силу решение суда).</w:t>
      </w:r>
    </w:p>
    <w:p w:rsidR="00ED66B7" w:rsidRDefault="004F3CEE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Заявитель вправе представить документы, содержащие сведения, указа</w:t>
      </w:r>
      <w:r w:rsidRPr="008C07C2">
        <w:rPr>
          <w:rFonts w:ascii="Arial" w:hAnsi="Arial" w:cs="Arial"/>
          <w:sz w:val="24"/>
          <w:szCs w:val="24"/>
        </w:rPr>
        <w:t>н</w:t>
      </w:r>
      <w:r w:rsidRPr="008C07C2">
        <w:rPr>
          <w:rFonts w:ascii="Arial" w:hAnsi="Arial" w:cs="Arial"/>
          <w:sz w:val="24"/>
          <w:szCs w:val="24"/>
        </w:rPr>
        <w:t>ные в абзаце третьем настоящего пу</w:t>
      </w:r>
      <w:r w:rsidR="00ED66B7">
        <w:rPr>
          <w:rFonts w:ascii="Arial" w:hAnsi="Arial" w:cs="Arial"/>
          <w:sz w:val="24"/>
          <w:szCs w:val="24"/>
        </w:rPr>
        <w:t>нкта по собственной инициативе.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="004F3CEE" w:rsidRPr="008C07C2">
        <w:rPr>
          <w:rFonts w:ascii="Arial" w:hAnsi="Arial" w:cs="Arial"/>
          <w:sz w:val="24"/>
          <w:szCs w:val="24"/>
        </w:rPr>
        <w:t>Заявление о заключении договора без проведения аукциона рассма</w:t>
      </w:r>
      <w:r w:rsidR="004F3CEE" w:rsidRPr="008C07C2">
        <w:rPr>
          <w:rFonts w:ascii="Arial" w:hAnsi="Arial" w:cs="Arial"/>
          <w:sz w:val="24"/>
          <w:szCs w:val="24"/>
        </w:rPr>
        <w:t>т</w:t>
      </w:r>
      <w:r w:rsidR="004F3CEE" w:rsidRPr="008C07C2">
        <w:rPr>
          <w:rFonts w:ascii="Arial" w:hAnsi="Arial" w:cs="Arial"/>
          <w:sz w:val="24"/>
          <w:szCs w:val="24"/>
        </w:rPr>
        <w:t>рива</w:t>
      </w:r>
      <w:r>
        <w:rPr>
          <w:rFonts w:ascii="Arial" w:hAnsi="Arial" w:cs="Arial"/>
          <w:sz w:val="24"/>
          <w:szCs w:val="24"/>
        </w:rPr>
        <w:t>ется:</w:t>
      </w:r>
    </w:p>
    <w:p w:rsidR="004F3CEE" w:rsidRPr="008C07C2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 xml:space="preserve">на комиссии по размещению нестационарных торговых объектов (далее - комиссия), состав и порядок работы которой утверждаются </w:t>
      </w:r>
      <w:r w:rsidR="002C07D1" w:rsidRPr="008C07C2">
        <w:rPr>
          <w:rFonts w:ascii="Arial" w:hAnsi="Arial" w:cs="Arial"/>
          <w:sz w:val="24"/>
          <w:szCs w:val="24"/>
        </w:rPr>
        <w:t>постановлением</w:t>
      </w:r>
      <w:r w:rsidR="00D0441C" w:rsidRPr="008C07C2">
        <w:rPr>
          <w:rFonts w:ascii="Arial" w:hAnsi="Arial" w:cs="Arial"/>
          <w:sz w:val="24"/>
          <w:szCs w:val="24"/>
        </w:rPr>
        <w:t xml:space="preserve"> а</w:t>
      </w:r>
      <w:r w:rsidR="004F3CEE" w:rsidRPr="008C07C2">
        <w:rPr>
          <w:rFonts w:ascii="Arial" w:hAnsi="Arial" w:cs="Arial"/>
          <w:sz w:val="24"/>
          <w:szCs w:val="24"/>
        </w:rPr>
        <w:t>д</w:t>
      </w:r>
      <w:r w:rsidR="004F3CEE" w:rsidRPr="008C07C2">
        <w:rPr>
          <w:rFonts w:ascii="Arial" w:hAnsi="Arial" w:cs="Arial"/>
          <w:sz w:val="24"/>
          <w:szCs w:val="24"/>
        </w:rPr>
        <w:t xml:space="preserve">министрации </w:t>
      </w:r>
      <w:r w:rsidR="002C07D1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>, на предмет выполнения требований Полож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ния с целью принятия решения о возможности или невозмо</w:t>
      </w:r>
      <w:r w:rsidR="004F3CEE" w:rsidRPr="008C07C2">
        <w:rPr>
          <w:rFonts w:ascii="Arial" w:hAnsi="Arial" w:cs="Arial"/>
          <w:sz w:val="24"/>
          <w:szCs w:val="24"/>
        </w:rPr>
        <w:t>ж</w:t>
      </w:r>
      <w:r w:rsidR="004F3CEE" w:rsidRPr="008C07C2">
        <w:rPr>
          <w:rFonts w:ascii="Arial" w:hAnsi="Arial" w:cs="Arial"/>
          <w:sz w:val="24"/>
          <w:szCs w:val="24"/>
        </w:rPr>
        <w:t>ности заключения договора без ау</w:t>
      </w:r>
      <w:r w:rsidR="004F3CEE" w:rsidRPr="008C07C2">
        <w:rPr>
          <w:rFonts w:ascii="Arial" w:hAnsi="Arial" w:cs="Arial"/>
          <w:sz w:val="24"/>
          <w:szCs w:val="24"/>
        </w:rPr>
        <w:t>к</w:t>
      </w:r>
      <w:r w:rsidR="004F3CEE" w:rsidRPr="008C07C2">
        <w:rPr>
          <w:rFonts w:ascii="Arial" w:hAnsi="Arial" w:cs="Arial"/>
          <w:sz w:val="24"/>
          <w:szCs w:val="24"/>
        </w:rPr>
        <w:t>циона.</w:t>
      </w:r>
    </w:p>
    <w:p w:rsidR="00ED66B7" w:rsidRDefault="004F3CEE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 xml:space="preserve">В состав комиссии включаются </w:t>
      </w:r>
      <w:r w:rsidR="00C60BED" w:rsidRPr="008C07C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proofErr w:type="gramStart"/>
      <w:r w:rsidR="00C60BED" w:rsidRPr="008C07C2">
        <w:rPr>
          <w:rFonts w:ascii="Arial" w:hAnsi="Arial" w:cs="Arial"/>
          <w:sz w:val="24"/>
          <w:szCs w:val="24"/>
        </w:rPr>
        <w:t>пос</w:t>
      </w:r>
      <w:r w:rsidR="00C60BED" w:rsidRPr="008C07C2">
        <w:rPr>
          <w:rFonts w:ascii="Arial" w:hAnsi="Arial" w:cs="Arial"/>
          <w:sz w:val="24"/>
          <w:szCs w:val="24"/>
        </w:rPr>
        <w:t>е</w:t>
      </w:r>
      <w:r w:rsidR="00C60BED" w:rsidRPr="008C07C2">
        <w:rPr>
          <w:rFonts w:ascii="Arial" w:hAnsi="Arial" w:cs="Arial"/>
          <w:sz w:val="24"/>
          <w:szCs w:val="24"/>
        </w:rPr>
        <w:t>ления</w:t>
      </w:r>
      <w:proofErr w:type="gramEnd"/>
      <w:r w:rsidR="00C60BED" w:rsidRPr="008C07C2">
        <w:rPr>
          <w:rFonts w:ascii="Arial" w:hAnsi="Arial" w:cs="Arial"/>
          <w:sz w:val="24"/>
          <w:szCs w:val="24"/>
        </w:rPr>
        <w:t xml:space="preserve"> в котором расположен или планируется расположение нестаци</w:t>
      </w:r>
      <w:r w:rsidR="00C60BED" w:rsidRPr="008C07C2">
        <w:rPr>
          <w:rFonts w:ascii="Arial" w:hAnsi="Arial" w:cs="Arial"/>
          <w:sz w:val="24"/>
          <w:szCs w:val="24"/>
        </w:rPr>
        <w:t>о</w:t>
      </w:r>
      <w:r w:rsidR="00C60BED" w:rsidRPr="008C07C2">
        <w:rPr>
          <w:rFonts w:ascii="Arial" w:hAnsi="Arial" w:cs="Arial"/>
          <w:sz w:val="24"/>
          <w:szCs w:val="24"/>
        </w:rPr>
        <w:t>нарного торгового объекта</w:t>
      </w:r>
      <w:r w:rsidR="00ED66B7">
        <w:rPr>
          <w:rFonts w:ascii="Arial" w:hAnsi="Arial" w:cs="Arial"/>
          <w:sz w:val="24"/>
          <w:szCs w:val="24"/>
        </w:rPr>
        <w:t>;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на комиссии по определению внешнего вида зданий, строений, сооруж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 xml:space="preserve">ний (далее - комиссия по определению внешнего вида), состав и порядок работы которой утверждаются </w:t>
      </w:r>
      <w:r w:rsidR="004C55D4" w:rsidRPr="008C07C2">
        <w:rPr>
          <w:rFonts w:ascii="Arial" w:hAnsi="Arial" w:cs="Arial"/>
          <w:sz w:val="24"/>
          <w:szCs w:val="24"/>
        </w:rPr>
        <w:t>постановлением</w:t>
      </w:r>
      <w:r w:rsidR="00D0441C" w:rsidRPr="008C07C2">
        <w:rPr>
          <w:rFonts w:ascii="Arial" w:hAnsi="Arial" w:cs="Arial"/>
          <w:sz w:val="24"/>
          <w:szCs w:val="24"/>
        </w:rPr>
        <w:t xml:space="preserve">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дминистрации </w:t>
      </w:r>
      <w:r w:rsidR="004C55D4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>, с целью принятия решения о согласовании либо об отказе в согласовании внешн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го вида нестаци</w:t>
      </w:r>
      <w:r w:rsidR="004F3CEE" w:rsidRPr="008C07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нарного торгового объекта.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4F3CEE" w:rsidRPr="008C07C2">
        <w:rPr>
          <w:rFonts w:ascii="Arial" w:hAnsi="Arial" w:cs="Arial"/>
          <w:sz w:val="24"/>
          <w:szCs w:val="24"/>
        </w:rPr>
        <w:t>На основании решения комиссии о возможности или невозможности заключения договора без аукциона и решения комиссии по определению внешн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го вида о согласовании или об отказ</w:t>
      </w:r>
      <w:r w:rsidR="00D0441C" w:rsidRPr="008C07C2">
        <w:rPr>
          <w:rFonts w:ascii="Arial" w:hAnsi="Arial" w:cs="Arial"/>
          <w:sz w:val="24"/>
          <w:szCs w:val="24"/>
        </w:rPr>
        <w:t>е в согласовании внешнего вида а</w:t>
      </w:r>
      <w:r w:rsidR="004F3CEE" w:rsidRPr="008C07C2">
        <w:rPr>
          <w:rFonts w:ascii="Arial" w:hAnsi="Arial" w:cs="Arial"/>
          <w:sz w:val="24"/>
          <w:szCs w:val="24"/>
        </w:rPr>
        <w:t>дмин</w:t>
      </w:r>
      <w:r w:rsidR="004F3CEE" w:rsidRPr="008C07C2">
        <w:rPr>
          <w:rFonts w:ascii="Arial" w:hAnsi="Arial" w:cs="Arial"/>
          <w:sz w:val="24"/>
          <w:szCs w:val="24"/>
        </w:rPr>
        <w:t>и</w:t>
      </w:r>
      <w:r w:rsidR="004F3CEE" w:rsidRPr="008C07C2">
        <w:rPr>
          <w:rFonts w:ascii="Arial" w:hAnsi="Arial" w:cs="Arial"/>
          <w:sz w:val="24"/>
          <w:szCs w:val="24"/>
        </w:rPr>
        <w:t xml:space="preserve">страцией </w:t>
      </w:r>
      <w:r w:rsidR="00AD386A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в течение 30 календарных дней со дня регистр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ции заявления направляется письменное уведомление с предложением о закл</w:t>
      </w:r>
      <w:r w:rsidR="004F3CEE" w:rsidRPr="008C07C2">
        <w:rPr>
          <w:rFonts w:ascii="Arial" w:hAnsi="Arial" w:cs="Arial"/>
          <w:sz w:val="24"/>
          <w:szCs w:val="24"/>
        </w:rPr>
        <w:t>ю</w:t>
      </w:r>
      <w:r w:rsidR="004F3CEE" w:rsidRPr="008C07C2">
        <w:rPr>
          <w:rFonts w:ascii="Arial" w:hAnsi="Arial" w:cs="Arial"/>
          <w:sz w:val="24"/>
          <w:szCs w:val="24"/>
        </w:rPr>
        <w:t>чении договора либо об отказе в заключени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и</w:t>
      </w:r>
      <w:proofErr w:type="gramEnd"/>
      <w:r w:rsidR="004F3CEE" w:rsidRPr="008C07C2">
        <w:rPr>
          <w:rFonts w:ascii="Arial" w:hAnsi="Arial" w:cs="Arial"/>
          <w:sz w:val="24"/>
          <w:szCs w:val="24"/>
        </w:rPr>
        <w:t xml:space="preserve"> договора без про</w:t>
      </w:r>
      <w:r>
        <w:rPr>
          <w:rFonts w:ascii="Arial" w:hAnsi="Arial" w:cs="Arial"/>
          <w:sz w:val="24"/>
          <w:szCs w:val="24"/>
        </w:rPr>
        <w:t>ведения аукци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</w:t>
      </w:r>
      <w:r w:rsidR="004F3CEE" w:rsidRPr="008C07C2">
        <w:rPr>
          <w:rFonts w:ascii="Arial" w:hAnsi="Arial" w:cs="Arial"/>
          <w:sz w:val="24"/>
          <w:szCs w:val="24"/>
        </w:rPr>
        <w:t>В договор, заключаемый без проведения аукциона, включается усл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вие о приведении ранее установленного нестационарного торгового объекта в соответствие с условиями договора в срок, указанный в заявлении о заключении д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говора без проведения аукциона, но не позднее 30.</w:t>
      </w:r>
      <w:r w:rsidR="00947A5E" w:rsidRPr="008C07C2">
        <w:rPr>
          <w:rFonts w:ascii="Arial" w:hAnsi="Arial" w:cs="Arial"/>
          <w:sz w:val="24"/>
          <w:szCs w:val="24"/>
        </w:rPr>
        <w:t>09</w:t>
      </w:r>
      <w:r w:rsidR="004F3CEE" w:rsidRPr="008C07C2">
        <w:rPr>
          <w:rFonts w:ascii="Arial" w:hAnsi="Arial" w:cs="Arial"/>
          <w:sz w:val="24"/>
          <w:szCs w:val="24"/>
        </w:rPr>
        <w:t>.20</w:t>
      </w:r>
      <w:r w:rsidR="00947A5E" w:rsidRPr="008C07C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0652E7" w:rsidRPr="008C07C2">
        <w:rPr>
          <w:rFonts w:ascii="Arial" w:hAnsi="Arial" w:cs="Arial"/>
          <w:b/>
          <w:sz w:val="24"/>
          <w:szCs w:val="24"/>
        </w:rPr>
        <w:t>СОГЛАСОВАНИЕ ВНЕШНЕГО ВИДА НЕСТАЦИОНАРНЫХ ТОРГОВЫХ ОБЪЕКТОВ</w:t>
      </w: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6B7" w:rsidRDefault="00ED66B7" w:rsidP="00ED66B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4F3CEE" w:rsidRPr="008C07C2">
        <w:rPr>
          <w:rFonts w:ascii="Arial" w:hAnsi="Arial" w:cs="Arial"/>
          <w:sz w:val="24"/>
          <w:szCs w:val="24"/>
        </w:rPr>
        <w:t>По результатам аукционов либо в случае признания аукционов нес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стоявшимися лица, с которыми заключены договоры, либо их уполномочен</w:t>
      </w:r>
      <w:r w:rsidR="00D0441C" w:rsidRPr="008C07C2">
        <w:rPr>
          <w:rFonts w:ascii="Arial" w:hAnsi="Arial" w:cs="Arial"/>
          <w:sz w:val="24"/>
          <w:szCs w:val="24"/>
        </w:rPr>
        <w:t>ные представители обращаются в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дминистрацию </w:t>
      </w:r>
      <w:r w:rsidR="00AD386A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с заявлени</w:t>
      </w:r>
      <w:r w:rsidR="004F3CEE" w:rsidRPr="008C07C2">
        <w:rPr>
          <w:rFonts w:ascii="Arial" w:hAnsi="Arial" w:cs="Arial"/>
          <w:sz w:val="24"/>
          <w:szCs w:val="24"/>
        </w:rPr>
        <w:t>я</w:t>
      </w:r>
      <w:r w:rsidR="004F3CEE" w:rsidRPr="008C07C2">
        <w:rPr>
          <w:rFonts w:ascii="Arial" w:hAnsi="Arial" w:cs="Arial"/>
          <w:sz w:val="24"/>
          <w:szCs w:val="24"/>
        </w:rPr>
        <w:t>ми о согласовании внешнего вида нестационарных торговых объектов, предпол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гаемых к установке и указанных в договорах (далее - заявления</w:t>
      </w:r>
      <w:r>
        <w:rPr>
          <w:rFonts w:ascii="Arial" w:hAnsi="Arial" w:cs="Arial"/>
          <w:sz w:val="24"/>
          <w:szCs w:val="24"/>
        </w:rPr>
        <w:t xml:space="preserve"> о согласовании внешнего вида).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4F3CEE" w:rsidRPr="008C07C2">
        <w:rPr>
          <w:rFonts w:ascii="Arial" w:hAnsi="Arial" w:cs="Arial"/>
          <w:sz w:val="24"/>
          <w:szCs w:val="24"/>
        </w:rPr>
        <w:t>К заявлениям о согласовании внешнего вида прилагаются цветные графические изображения плана и фасадов нестационарных торговых объектов с указанием габаритных размеров, привязок к существующим ориентирам на мес</w:t>
      </w:r>
      <w:r w:rsidR="004F3CEE" w:rsidRPr="008C07C2">
        <w:rPr>
          <w:rFonts w:ascii="Arial" w:hAnsi="Arial" w:cs="Arial"/>
          <w:sz w:val="24"/>
          <w:szCs w:val="24"/>
        </w:rPr>
        <w:t>т</w:t>
      </w:r>
      <w:r w:rsidR="004F3CEE" w:rsidRPr="008C07C2">
        <w:rPr>
          <w:rFonts w:ascii="Arial" w:hAnsi="Arial" w:cs="Arial"/>
          <w:sz w:val="24"/>
          <w:szCs w:val="24"/>
        </w:rPr>
        <w:t>ности, материалов, из которых будут изготавливаться нестационарные торговые объекты.</w:t>
      </w:r>
    </w:p>
    <w:p w:rsidR="004F3CEE" w:rsidRPr="008C07C2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5.3. </w:t>
      </w:r>
      <w:r w:rsidR="004F3CEE" w:rsidRPr="008C07C2">
        <w:rPr>
          <w:rFonts w:ascii="Arial" w:hAnsi="Arial" w:cs="Arial"/>
          <w:sz w:val="24"/>
          <w:szCs w:val="24"/>
        </w:rPr>
        <w:t>Заявления о согласовании вне</w:t>
      </w:r>
      <w:r w:rsidR="004F3CEE" w:rsidRPr="008C07C2">
        <w:rPr>
          <w:rStyle w:val="1"/>
          <w:rFonts w:ascii="Arial" w:hAnsi="Arial" w:cs="Arial"/>
          <w:sz w:val="24"/>
          <w:szCs w:val="24"/>
          <w:u w:val="none"/>
        </w:rPr>
        <w:t>шн</w:t>
      </w:r>
      <w:r w:rsidR="004F3CEE" w:rsidRPr="008C07C2">
        <w:rPr>
          <w:rFonts w:ascii="Arial" w:hAnsi="Arial" w:cs="Arial"/>
          <w:sz w:val="24"/>
          <w:szCs w:val="24"/>
        </w:rPr>
        <w:t>его вида и прилагаемые к ним док</w:t>
      </w:r>
      <w:r w:rsidR="004F3CEE" w:rsidRPr="008C07C2">
        <w:rPr>
          <w:rFonts w:ascii="Arial" w:hAnsi="Arial" w:cs="Arial"/>
          <w:sz w:val="24"/>
          <w:szCs w:val="24"/>
        </w:rPr>
        <w:t>у</w:t>
      </w:r>
      <w:r w:rsidR="004F3CEE" w:rsidRPr="008C07C2">
        <w:rPr>
          <w:rFonts w:ascii="Arial" w:hAnsi="Arial" w:cs="Arial"/>
          <w:sz w:val="24"/>
          <w:szCs w:val="24"/>
        </w:rPr>
        <w:t>менты н</w:t>
      </w:r>
      <w:r w:rsidR="00AD386A" w:rsidRPr="008C07C2">
        <w:rPr>
          <w:rFonts w:ascii="Arial" w:hAnsi="Arial" w:cs="Arial"/>
          <w:sz w:val="24"/>
          <w:szCs w:val="24"/>
        </w:rPr>
        <w:t>аправляются в отдел архитектуры, строительства и коммунального х</w:t>
      </w:r>
      <w:r w:rsidR="00AD386A" w:rsidRPr="008C07C2">
        <w:rPr>
          <w:rFonts w:ascii="Arial" w:hAnsi="Arial" w:cs="Arial"/>
          <w:sz w:val="24"/>
          <w:szCs w:val="24"/>
        </w:rPr>
        <w:t>о</w:t>
      </w:r>
      <w:r w:rsidR="00AD386A" w:rsidRPr="008C07C2">
        <w:rPr>
          <w:rFonts w:ascii="Arial" w:hAnsi="Arial" w:cs="Arial"/>
          <w:sz w:val="24"/>
          <w:szCs w:val="24"/>
        </w:rPr>
        <w:t>зяйства</w:t>
      </w:r>
      <w:r w:rsidR="00D0441C" w:rsidRPr="008C07C2">
        <w:rPr>
          <w:rFonts w:ascii="Arial" w:hAnsi="Arial" w:cs="Arial"/>
          <w:sz w:val="24"/>
          <w:szCs w:val="24"/>
        </w:rPr>
        <w:t xml:space="preserve">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дминистрации </w:t>
      </w:r>
      <w:r w:rsidR="00AD386A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(далее </w:t>
      </w:r>
      <w:r w:rsidR="00AD386A" w:rsidRPr="008C07C2">
        <w:rPr>
          <w:rFonts w:ascii="Arial" w:hAnsi="Arial" w:cs="Arial"/>
          <w:sz w:val="24"/>
          <w:szCs w:val="24"/>
        </w:rPr>
        <w:t>–</w:t>
      </w:r>
      <w:r w:rsidR="004F3CEE" w:rsidRPr="008C07C2">
        <w:rPr>
          <w:rFonts w:ascii="Arial" w:hAnsi="Arial" w:cs="Arial"/>
          <w:sz w:val="24"/>
          <w:szCs w:val="24"/>
        </w:rPr>
        <w:t xml:space="preserve"> </w:t>
      </w:r>
      <w:r w:rsidR="00AD386A" w:rsidRPr="008C07C2">
        <w:rPr>
          <w:rFonts w:ascii="Arial" w:hAnsi="Arial" w:cs="Arial"/>
          <w:sz w:val="24"/>
          <w:szCs w:val="24"/>
        </w:rPr>
        <w:t>отдел АС и КХ</w:t>
      </w:r>
      <w:r w:rsidR="004F3CEE" w:rsidRPr="008C07C2">
        <w:rPr>
          <w:rFonts w:ascii="Arial" w:hAnsi="Arial" w:cs="Arial"/>
          <w:sz w:val="24"/>
          <w:szCs w:val="24"/>
        </w:rPr>
        <w:t>) для ра</w:t>
      </w:r>
      <w:r w:rsidR="004F3CEE" w:rsidRPr="008C07C2">
        <w:rPr>
          <w:rFonts w:ascii="Arial" w:hAnsi="Arial" w:cs="Arial"/>
          <w:sz w:val="24"/>
          <w:szCs w:val="24"/>
        </w:rPr>
        <w:t>с</w:t>
      </w:r>
      <w:r w:rsidR="004F3CEE" w:rsidRPr="008C07C2">
        <w:rPr>
          <w:rFonts w:ascii="Arial" w:hAnsi="Arial" w:cs="Arial"/>
          <w:sz w:val="24"/>
          <w:szCs w:val="24"/>
        </w:rPr>
        <w:t>смотрения.</w:t>
      </w:r>
    </w:p>
    <w:p w:rsidR="00B55074" w:rsidRDefault="00AD386A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Отдел АС и КХ</w:t>
      </w:r>
      <w:r w:rsidR="004F3CEE" w:rsidRPr="008C07C2">
        <w:rPr>
          <w:rFonts w:ascii="Arial" w:hAnsi="Arial" w:cs="Arial"/>
          <w:sz w:val="24"/>
          <w:szCs w:val="24"/>
        </w:rPr>
        <w:t xml:space="preserve"> подготавливает документы о согласовании внешнего вида нестационарных торговых объектов к рассмотрению на комисси</w:t>
      </w:r>
      <w:r w:rsidR="00B55074">
        <w:rPr>
          <w:rFonts w:ascii="Arial" w:hAnsi="Arial" w:cs="Arial"/>
          <w:sz w:val="24"/>
          <w:szCs w:val="24"/>
        </w:rPr>
        <w:t>и по определению внешнего вида.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4F3CEE" w:rsidRPr="008C07C2">
        <w:rPr>
          <w:rFonts w:ascii="Arial" w:hAnsi="Arial" w:cs="Arial"/>
          <w:sz w:val="24"/>
          <w:szCs w:val="24"/>
        </w:rPr>
        <w:t>Решения о согласовании или об отказе в согласовании вне</w:t>
      </w:r>
      <w:r w:rsidR="004F3CEE" w:rsidRPr="008C07C2">
        <w:rPr>
          <w:rStyle w:val="1"/>
          <w:rFonts w:ascii="Arial" w:hAnsi="Arial" w:cs="Arial"/>
          <w:sz w:val="24"/>
          <w:szCs w:val="24"/>
          <w:u w:val="none"/>
        </w:rPr>
        <w:t>шн</w:t>
      </w:r>
      <w:r w:rsidR="004F3CEE" w:rsidRPr="008C07C2">
        <w:rPr>
          <w:rFonts w:ascii="Arial" w:hAnsi="Arial" w:cs="Arial"/>
          <w:sz w:val="24"/>
          <w:szCs w:val="24"/>
        </w:rPr>
        <w:t>его вида нестационарных торговых объектов принимаются комиссией по определению внешнего вида в течение 14 календарных дней со дня регистрации заявл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ний о согласовании внешнего вида со всеми необходимыми документами путем под</w:t>
      </w:r>
      <w:r w:rsidR="00D0441C" w:rsidRPr="008C07C2">
        <w:rPr>
          <w:rFonts w:ascii="Arial" w:hAnsi="Arial" w:cs="Arial"/>
          <w:sz w:val="24"/>
          <w:szCs w:val="24"/>
        </w:rPr>
        <w:t>г</w:t>
      </w:r>
      <w:r w:rsidR="00D0441C" w:rsidRPr="008C07C2">
        <w:rPr>
          <w:rFonts w:ascii="Arial" w:hAnsi="Arial" w:cs="Arial"/>
          <w:sz w:val="24"/>
          <w:szCs w:val="24"/>
        </w:rPr>
        <w:t>о</w:t>
      </w:r>
      <w:r w:rsidR="00D0441C" w:rsidRPr="008C07C2">
        <w:rPr>
          <w:rFonts w:ascii="Arial" w:hAnsi="Arial" w:cs="Arial"/>
          <w:sz w:val="24"/>
          <w:szCs w:val="24"/>
        </w:rPr>
        <w:t>товки письменных уведомлений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дминистрации </w:t>
      </w:r>
      <w:r w:rsidR="00AD386A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с учетом предл</w:t>
      </w:r>
      <w:r w:rsidR="004F3CEE" w:rsidRPr="008C07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жений комиссии.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4F3CEE" w:rsidRPr="008C07C2">
        <w:rPr>
          <w:rFonts w:ascii="Arial" w:hAnsi="Arial" w:cs="Arial"/>
          <w:sz w:val="24"/>
          <w:szCs w:val="24"/>
        </w:rPr>
        <w:t>Основаниями для отказа в согласовании внешнего вида нестациона</w:t>
      </w:r>
      <w:r w:rsidR="004F3CEE" w:rsidRPr="008C07C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ных торговых объектов являются: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несоответствие архитектурного и цветового решения фасадов нестаци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нарных торговых объектов внешнему архитектурному облику сложившейся з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>стройки</w:t>
      </w:r>
      <w:r w:rsidR="00AC5857" w:rsidRPr="008C07C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несоответствие тр</w:t>
      </w:r>
      <w:r>
        <w:rPr>
          <w:rFonts w:ascii="Arial" w:hAnsi="Arial" w:cs="Arial"/>
          <w:sz w:val="24"/>
          <w:szCs w:val="24"/>
        </w:rPr>
        <w:t>ебованиям пункта 2.8 Положения.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</w:t>
      </w:r>
      <w:r w:rsidR="004F3CEE" w:rsidRPr="008C07C2">
        <w:rPr>
          <w:rFonts w:ascii="Arial" w:hAnsi="Arial" w:cs="Arial"/>
          <w:sz w:val="24"/>
          <w:szCs w:val="24"/>
        </w:rPr>
        <w:t xml:space="preserve">Под внешним архитектурным обликом сложившейся застройки </w:t>
      </w:r>
      <w:r w:rsidR="00AC5857" w:rsidRPr="008C07C2">
        <w:rPr>
          <w:rFonts w:ascii="Arial" w:hAnsi="Arial" w:cs="Arial"/>
          <w:sz w:val="24"/>
          <w:szCs w:val="24"/>
        </w:rPr>
        <w:t>муниц</w:t>
      </w:r>
      <w:r w:rsidR="00AC5857" w:rsidRPr="008C07C2">
        <w:rPr>
          <w:rFonts w:ascii="Arial" w:hAnsi="Arial" w:cs="Arial"/>
          <w:sz w:val="24"/>
          <w:szCs w:val="24"/>
        </w:rPr>
        <w:t>и</w:t>
      </w:r>
      <w:r w:rsidR="00AC5857" w:rsidRPr="008C07C2">
        <w:rPr>
          <w:rFonts w:ascii="Arial" w:hAnsi="Arial" w:cs="Arial"/>
          <w:sz w:val="24"/>
          <w:szCs w:val="24"/>
        </w:rPr>
        <w:t>пального образования</w:t>
      </w:r>
      <w:r w:rsidR="004F3CEE" w:rsidRPr="008C07C2">
        <w:rPr>
          <w:rFonts w:ascii="Arial" w:hAnsi="Arial" w:cs="Arial"/>
          <w:sz w:val="24"/>
          <w:szCs w:val="24"/>
        </w:rPr>
        <w:t xml:space="preserve"> в По</w:t>
      </w:r>
      <w:r>
        <w:rPr>
          <w:rFonts w:ascii="Arial" w:hAnsi="Arial" w:cs="Arial"/>
          <w:sz w:val="24"/>
          <w:szCs w:val="24"/>
        </w:rPr>
        <w:t>ложении понимаются: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 xml:space="preserve">особенности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="004F3CEE" w:rsidRPr="008C07C2">
        <w:rPr>
          <w:rFonts w:ascii="Arial" w:hAnsi="Arial" w:cs="Arial"/>
          <w:sz w:val="24"/>
          <w:szCs w:val="24"/>
        </w:rPr>
        <w:t xml:space="preserve"> фасадов зданий, строений, соор</w:t>
      </w:r>
      <w:r w:rsidR="004F3CEE" w:rsidRPr="008C07C2">
        <w:rPr>
          <w:rFonts w:ascii="Arial" w:hAnsi="Arial" w:cs="Arial"/>
          <w:sz w:val="24"/>
          <w:szCs w:val="24"/>
        </w:rPr>
        <w:t>у</w:t>
      </w:r>
      <w:r w:rsidR="004F3CEE" w:rsidRPr="008C07C2">
        <w:rPr>
          <w:rFonts w:ascii="Arial" w:hAnsi="Arial" w:cs="Arial"/>
          <w:sz w:val="24"/>
          <w:szCs w:val="24"/>
        </w:rPr>
        <w:t>жений существующей застройки, где предполагается установка нестационарных торговых объектов (композиционная целостность, цветовое и декоративно</w:t>
      </w:r>
      <w:r w:rsidR="0010213C" w:rsidRPr="008C07C2">
        <w:rPr>
          <w:rFonts w:ascii="Arial" w:hAnsi="Arial" w:cs="Arial"/>
          <w:sz w:val="24"/>
          <w:szCs w:val="24"/>
        </w:rPr>
        <w:t xml:space="preserve"> </w:t>
      </w:r>
      <w:r w:rsidR="004F3CEE" w:rsidRPr="008C07C2">
        <w:rPr>
          <w:rFonts w:ascii="Arial" w:hAnsi="Arial" w:cs="Arial"/>
          <w:sz w:val="24"/>
          <w:szCs w:val="24"/>
        </w:rPr>
        <w:t>-</w:t>
      </w:r>
      <w:r w:rsidR="0010213C" w:rsidRPr="008C07C2">
        <w:rPr>
          <w:rFonts w:ascii="Arial" w:hAnsi="Arial" w:cs="Arial"/>
          <w:sz w:val="24"/>
          <w:szCs w:val="24"/>
        </w:rPr>
        <w:t xml:space="preserve"> </w:t>
      </w:r>
      <w:r w:rsidR="004F3CEE" w:rsidRPr="008C07C2">
        <w:rPr>
          <w:rFonts w:ascii="Arial" w:hAnsi="Arial" w:cs="Arial"/>
          <w:sz w:val="24"/>
          <w:szCs w:val="24"/>
        </w:rPr>
        <w:t>х</w:t>
      </w:r>
      <w:r w:rsidR="004F3CEE" w:rsidRPr="008C07C2">
        <w:rPr>
          <w:rFonts w:ascii="Arial" w:hAnsi="Arial" w:cs="Arial"/>
          <w:sz w:val="24"/>
          <w:szCs w:val="24"/>
        </w:rPr>
        <w:t>у</w:t>
      </w:r>
      <w:r w:rsidR="004F3CEE" w:rsidRPr="008C07C2">
        <w:rPr>
          <w:rFonts w:ascii="Arial" w:hAnsi="Arial" w:cs="Arial"/>
          <w:sz w:val="24"/>
          <w:szCs w:val="24"/>
        </w:rPr>
        <w:t>дожественное решение, визуальное восприятие, соразмерность, масштабность и пропорционал</w:t>
      </w:r>
      <w:r w:rsidR="004F3CEE" w:rsidRPr="008C07C2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ность, соотношение элементов);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EE" w:rsidRPr="008C07C2">
        <w:rPr>
          <w:rFonts w:ascii="Arial" w:hAnsi="Arial" w:cs="Arial"/>
          <w:sz w:val="24"/>
          <w:szCs w:val="24"/>
        </w:rPr>
        <w:t>окружающая градостроительная среда при приоритетном и визуальном восприятии объектов архитектуры и градостроительства, достопримечательн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стей, панорам, перспектив застройки, а также сложившаяся планировочная стру</w:t>
      </w:r>
      <w:r w:rsidR="004F3CEE" w:rsidRPr="008C07C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тура территории.</w:t>
      </w:r>
    </w:p>
    <w:p w:rsidR="004F3CEE" w:rsidRPr="008C07C2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В случае возникновения в период эксплуатации нестационарных торг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вых объектов необходимости изменения их внешнего вида (архитектурного и цветового решения фасадов) хозяйствующие субъекты либо их уполномоченные представители обращаю</w:t>
      </w:r>
      <w:r w:rsidR="00D0441C" w:rsidRPr="008C07C2">
        <w:rPr>
          <w:rFonts w:ascii="Arial" w:hAnsi="Arial" w:cs="Arial"/>
          <w:sz w:val="24"/>
          <w:szCs w:val="24"/>
        </w:rPr>
        <w:t>тся в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дминистрацию </w:t>
      </w:r>
      <w:r w:rsidR="00AC5857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с заявлени</w:t>
      </w:r>
      <w:r w:rsidR="004F3CEE" w:rsidRPr="008C07C2">
        <w:rPr>
          <w:rFonts w:ascii="Arial" w:hAnsi="Arial" w:cs="Arial"/>
          <w:sz w:val="24"/>
          <w:szCs w:val="24"/>
        </w:rPr>
        <w:t>я</w:t>
      </w:r>
      <w:r w:rsidR="004F3CEE" w:rsidRPr="008C07C2">
        <w:rPr>
          <w:rFonts w:ascii="Arial" w:hAnsi="Arial" w:cs="Arial"/>
          <w:sz w:val="24"/>
          <w:szCs w:val="24"/>
        </w:rPr>
        <w:t>ми о согласовании изменения внешнего вида нестационарных торговых объектов (киоски, павильоны, остановочные комплексы) (далее - заявления о с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гласовании изменения внешнего вида).</w:t>
      </w:r>
      <w:proofErr w:type="gramEnd"/>
    </w:p>
    <w:p w:rsidR="00B55074" w:rsidRDefault="004F3CEE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К заявлениям о согласовании изменения внешнего вида прилагаются цве</w:t>
      </w:r>
      <w:r w:rsidRPr="008C07C2">
        <w:rPr>
          <w:rFonts w:ascii="Arial" w:hAnsi="Arial" w:cs="Arial"/>
          <w:sz w:val="24"/>
          <w:szCs w:val="24"/>
        </w:rPr>
        <w:t>т</w:t>
      </w:r>
      <w:r w:rsidRPr="008C07C2">
        <w:rPr>
          <w:rFonts w:ascii="Arial" w:hAnsi="Arial" w:cs="Arial"/>
          <w:sz w:val="24"/>
          <w:szCs w:val="24"/>
        </w:rPr>
        <w:t>ные графические изображения плана и фасадов нестационарных торговых об</w:t>
      </w:r>
      <w:r w:rsidRPr="008C07C2">
        <w:rPr>
          <w:rFonts w:ascii="Arial" w:hAnsi="Arial" w:cs="Arial"/>
          <w:sz w:val="24"/>
          <w:szCs w:val="24"/>
        </w:rPr>
        <w:t>ъ</w:t>
      </w:r>
      <w:r w:rsidRPr="008C07C2">
        <w:rPr>
          <w:rFonts w:ascii="Arial" w:hAnsi="Arial" w:cs="Arial"/>
          <w:sz w:val="24"/>
          <w:szCs w:val="24"/>
        </w:rPr>
        <w:t>ектов до и после изменения с указанием габаритных размеров, привязок к сущ</w:t>
      </w:r>
      <w:r w:rsidRPr="008C07C2">
        <w:rPr>
          <w:rFonts w:ascii="Arial" w:hAnsi="Arial" w:cs="Arial"/>
          <w:sz w:val="24"/>
          <w:szCs w:val="24"/>
        </w:rPr>
        <w:t>е</w:t>
      </w:r>
      <w:r w:rsidRPr="008C07C2">
        <w:rPr>
          <w:rFonts w:ascii="Arial" w:hAnsi="Arial" w:cs="Arial"/>
          <w:sz w:val="24"/>
          <w:szCs w:val="24"/>
        </w:rPr>
        <w:t>ствующим ориентирам на местности, материалов, из которых будут изготавл</w:t>
      </w:r>
      <w:r w:rsidRPr="008C07C2">
        <w:rPr>
          <w:rFonts w:ascii="Arial" w:hAnsi="Arial" w:cs="Arial"/>
          <w:sz w:val="24"/>
          <w:szCs w:val="24"/>
        </w:rPr>
        <w:t>и</w:t>
      </w:r>
      <w:r w:rsidRPr="008C07C2">
        <w:rPr>
          <w:rFonts w:ascii="Arial" w:hAnsi="Arial" w:cs="Arial"/>
          <w:sz w:val="24"/>
          <w:szCs w:val="24"/>
        </w:rPr>
        <w:t>ваться н</w:t>
      </w:r>
      <w:r w:rsidR="00B55074">
        <w:rPr>
          <w:rFonts w:ascii="Arial" w:hAnsi="Arial" w:cs="Arial"/>
          <w:sz w:val="24"/>
          <w:szCs w:val="24"/>
        </w:rPr>
        <w:t>естационарные торговые объекты.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="004F3CEE" w:rsidRPr="008C07C2">
        <w:rPr>
          <w:rFonts w:ascii="Arial" w:hAnsi="Arial" w:cs="Arial"/>
          <w:sz w:val="24"/>
          <w:szCs w:val="24"/>
        </w:rPr>
        <w:t>Заявления о согласовании изменения внешнего вида и прилагаемые к ним документы рассматриваются в соответствии с пунктом 5.3 Поло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4F3CEE" w:rsidRPr="008C07C2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5.9.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Решения о согласовании изменения внешнего вида нестационарных торговых объектов или об отказе в согласовании такого изменения принимаются к</w:t>
      </w:r>
      <w:r w:rsidR="004F3CEE" w:rsidRPr="008C07C2">
        <w:rPr>
          <w:rFonts w:ascii="Arial" w:hAnsi="Arial" w:cs="Arial"/>
          <w:sz w:val="24"/>
          <w:szCs w:val="24"/>
        </w:rPr>
        <w:t>о</w:t>
      </w:r>
      <w:r w:rsidR="004F3CEE" w:rsidRPr="008C07C2">
        <w:rPr>
          <w:rFonts w:ascii="Arial" w:hAnsi="Arial" w:cs="Arial"/>
          <w:sz w:val="24"/>
          <w:szCs w:val="24"/>
        </w:rPr>
        <w:t>миссией по определению внешнего вида в течение 14 календарных дней со дня регистрации заявлений о согласовании изменения внешнего вида со всеми нео</w:t>
      </w:r>
      <w:r w:rsidR="004F3CEE" w:rsidRPr="008C07C2">
        <w:rPr>
          <w:rFonts w:ascii="Arial" w:hAnsi="Arial" w:cs="Arial"/>
          <w:sz w:val="24"/>
          <w:szCs w:val="24"/>
        </w:rPr>
        <w:t>б</w:t>
      </w:r>
      <w:r w:rsidR="004F3CEE" w:rsidRPr="008C07C2">
        <w:rPr>
          <w:rFonts w:ascii="Arial" w:hAnsi="Arial" w:cs="Arial"/>
          <w:sz w:val="24"/>
          <w:szCs w:val="24"/>
        </w:rPr>
        <w:t>ходимыми документами путем подготовки письмен</w:t>
      </w:r>
      <w:r w:rsidR="00D0441C" w:rsidRPr="008C07C2">
        <w:rPr>
          <w:rFonts w:ascii="Arial" w:hAnsi="Arial" w:cs="Arial"/>
          <w:sz w:val="24"/>
          <w:szCs w:val="24"/>
        </w:rPr>
        <w:t>ных уведомлений а</w:t>
      </w:r>
      <w:r w:rsidR="004F3CEE" w:rsidRPr="008C07C2">
        <w:rPr>
          <w:rFonts w:ascii="Arial" w:hAnsi="Arial" w:cs="Arial"/>
          <w:sz w:val="24"/>
          <w:szCs w:val="24"/>
        </w:rPr>
        <w:t>дминистр</w:t>
      </w:r>
      <w:r w:rsidR="004F3CEE" w:rsidRPr="008C07C2">
        <w:rPr>
          <w:rFonts w:ascii="Arial" w:hAnsi="Arial" w:cs="Arial"/>
          <w:sz w:val="24"/>
          <w:szCs w:val="24"/>
        </w:rPr>
        <w:t>а</w:t>
      </w:r>
      <w:r w:rsidR="004F3CEE" w:rsidRPr="008C07C2">
        <w:rPr>
          <w:rFonts w:ascii="Arial" w:hAnsi="Arial" w:cs="Arial"/>
          <w:sz w:val="24"/>
          <w:szCs w:val="24"/>
        </w:rPr>
        <w:t xml:space="preserve">ции </w:t>
      </w:r>
      <w:r w:rsidR="00AC5857" w:rsidRPr="008C07C2">
        <w:rPr>
          <w:rFonts w:ascii="Arial" w:hAnsi="Arial" w:cs="Arial"/>
          <w:sz w:val="24"/>
          <w:szCs w:val="24"/>
        </w:rPr>
        <w:t>Ермаковского района</w:t>
      </w:r>
      <w:r w:rsidR="004F3CEE" w:rsidRPr="008C07C2">
        <w:rPr>
          <w:rFonts w:ascii="Arial" w:hAnsi="Arial" w:cs="Arial"/>
          <w:sz w:val="24"/>
          <w:szCs w:val="24"/>
        </w:rPr>
        <w:t xml:space="preserve"> с учетом предложений коми</w:t>
      </w:r>
      <w:r w:rsidR="004F3CEE" w:rsidRPr="008C07C2">
        <w:rPr>
          <w:rFonts w:ascii="Arial" w:hAnsi="Arial" w:cs="Arial"/>
          <w:sz w:val="24"/>
          <w:szCs w:val="24"/>
        </w:rPr>
        <w:t>с</w:t>
      </w:r>
      <w:r w:rsidR="004F3CEE" w:rsidRPr="008C07C2">
        <w:rPr>
          <w:rFonts w:ascii="Arial" w:hAnsi="Arial" w:cs="Arial"/>
          <w:sz w:val="24"/>
          <w:szCs w:val="24"/>
        </w:rPr>
        <w:t>сии.</w:t>
      </w:r>
      <w:proofErr w:type="gramEnd"/>
    </w:p>
    <w:p w:rsidR="00B55074" w:rsidRDefault="004F3CEE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Отказ в согласовании изменения внешнего вида нестациона</w:t>
      </w:r>
      <w:r w:rsidRPr="008C07C2">
        <w:rPr>
          <w:rFonts w:ascii="Arial" w:hAnsi="Arial" w:cs="Arial"/>
          <w:sz w:val="24"/>
          <w:szCs w:val="24"/>
        </w:rPr>
        <w:t>р</w:t>
      </w:r>
      <w:r w:rsidRPr="008C07C2">
        <w:rPr>
          <w:rFonts w:ascii="Arial" w:hAnsi="Arial" w:cs="Arial"/>
          <w:sz w:val="24"/>
          <w:szCs w:val="24"/>
        </w:rPr>
        <w:t>ных торговых объектов принимается по основаниям, указанным в пункте 5.5 Полож</w:t>
      </w:r>
      <w:r w:rsidRPr="008C07C2">
        <w:rPr>
          <w:rFonts w:ascii="Arial" w:hAnsi="Arial" w:cs="Arial"/>
          <w:sz w:val="24"/>
          <w:szCs w:val="24"/>
        </w:rPr>
        <w:t>е</w:t>
      </w:r>
      <w:r w:rsidRPr="008C07C2">
        <w:rPr>
          <w:rFonts w:ascii="Arial" w:hAnsi="Arial" w:cs="Arial"/>
          <w:sz w:val="24"/>
          <w:szCs w:val="24"/>
        </w:rPr>
        <w:t>ния.</w:t>
      </w:r>
    </w:p>
    <w:p w:rsidR="00B55074" w:rsidRDefault="00B55074" w:rsidP="00B55074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2127" w:rsidRDefault="00B55074" w:rsidP="00A8212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F22F60" w:rsidRPr="008C07C2">
        <w:rPr>
          <w:rFonts w:ascii="Arial" w:hAnsi="Arial" w:cs="Arial"/>
          <w:b/>
          <w:sz w:val="24"/>
          <w:szCs w:val="24"/>
        </w:rPr>
        <w:t>ДЕМОНТАЖ НЕСТАЦИОНАРНЫХ ТОРГОВЫХ ОБЪЕКТОВ</w:t>
      </w:r>
    </w:p>
    <w:p w:rsidR="00A82127" w:rsidRDefault="00A82127" w:rsidP="00A8212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2127" w:rsidRDefault="00A82127" w:rsidP="00A8212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4F3CEE" w:rsidRPr="008C07C2">
        <w:rPr>
          <w:rFonts w:ascii="Arial" w:hAnsi="Arial" w:cs="Arial"/>
          <w:sz w:val="24"/>
          <w:szCs w:val="24"/>
        </w:rPr>
        <w:t>При принятии решения о внесении изменений в схему, а также по окончании срока действия договора либо в случае его досрочного расторжения лицо, с которым заключен договор, обязано за свой счет освободить место ра</w:t>
      </w:r>
      <w:r w:rsidR="004F3CEE" w:rsidRPr="008C07C2">
        <w:rPr>
          <w:rFonts w:ascii="Arial" w:hAnsi="Arial" w:cs="Arial"/>
          <w:sz w:val="24"/>
          <w:szCs w:val="24"/>
        </w:rPr>
        <w:t>з</w:t>
      </w:r>
      <w:r w:rsidR="004F3CEE" w:rsidRPr="008C07C2">
        <w:rPr>
          <w:rFonts w:ascii="Arial" w:hAnsi="Arial" w:cs="Arial"/>
          <w:sz w:val="24"/>
          <w:szCs w:val="24"/>
        </w:rPr>
        <w:t>мещения и восстановить нарушенное благоустройство территории, за исключ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нием случая, предусмо</w:t>
      </w:r>
      <w:r w:rsidR="004F3CEE" w:rsidRPr="008C07C2">
        <w:rPr>
          <w:rFonts w:ascii="Arial" w:hAnsi="Arial" w:cs="Arial"/>
          <w:sz w:val="24"/>
          <w:szCs w:val="24"/>
        </w:rPr>
        <w:t>т</w:t>
      </w:r>
      <w:r w:rsidR="004F3CEE" w:rsidRPr="008C07C2">
        <w:rPr>
          <w:rFonts w:ascii="Arial" w:hAnsi="Arial" w:cs="Arial"/>
          <w:sz w:val="24"/>
          <w:szCs w:val="24"/>
        </w:rPr>
        <w:t>ренного пунктом 4.1 Полож</w:t>
      </w:r>
      <w:r>
        <w:rPr>
          <w:rFonts w:ascii="Arial" w:hAnsi="Arial" w:cs="Arial"/>
          <w:sz w:val="24"/>
          <w:szCs w:val="24"/>
        </w:rPr>
        <w:t>ения.</w:t>
      </w:r>
    </w:p>
    <w:p w:rsidR="00A82127" w:rsidRDefault="00A82127" w:rsidP="00A8212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4F3CEE" w:rsidRPr="008C07C2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="004F3CEE" w:rsidRPr="008C07C2">
        <w:rPr>
          <w:rFonts w:ascii="Arial" w:hAnsi="Arial" w:cs="Arial"/>
          <w:sz w:val="24"/>
          <w:szCs w:val="24"/>
        </w:rPr>
        <w:t>не выполнения</w:t>
      </w:r>
      <w:proofErr w:type="gramEnd"/>
      <w:r w:rsidR="004F3CEE" w:rsidRPr="008C07C2">
        <w:rPr>
          <w:rFonts w:ascii="Arial" w:hAnsi="Arial" w:cs="Arial"/>
          <w:sz w:val="24"/>
          <w:szCs w:val="24"/>
        </w:rPr>
        <w:t xml:space="preserve"> требований по освобождению места разм</w:t>
      </w:r>
      <w:r w:rsidR="004F3CEE" w:rsidRPr="008C07C2">
        <w:rPr>
          <w:rFonts w:ascii="Arial" w:hAnsi="Arial" w:cs="Arial"/>
          <w:sz w:val="24"/>
          <w:szCs w:val="24"/>
        </w:rPr>
        <w:t>е</w:t>
      </w:r>
      <w:r w:rsidR="004F3CEE" w:rsidRPr="008C07C2">
        <w:rPr>
          <w:rFonts w:ascii="Arial" w:hAnsi="Arial" w:cs="Arial"/>
          <w:sz w:val="24"/>
          <w:szCs w:val="24"/>
        </w:rPr>
        <w:t>щения в добровольном порядке, осуществляется демонтаж нестационарного то</w:t>
      </w:r>
      <w:r w:rsidR="004F3CEE" w:rsidRPr="008C07C2">
        <w:rPr>
          <w:rFonts w:ascii="Arial" w:hAnsi="Arial" w:cs="Arial"/>
          <w:sz w:val="24"/>
          <w:szCs w:val="24"/>
        </w:rPr>
        <w:t>р</w:t>
      </w:r>
      <w:r w:rsidR="004F3CEE" w:rsidRPr="008C07C2">
        <w:rPr>
          <w:rFonts w:ascii="Arial" w:hAnsi="Arial" w:cs="Arial"/>
          <w:sz w:val="24"/>
          <w:szCs w:val="24"/>
        </w:rPr>
        <w:t>гового объекта в соответствии с Порядком демонтажа нестационарных торговых объе</w:t>
      </w:r>
      <w:r w:rsidR="004F3CEE" w:rsidRPr="008C07C2">
        <w:rPr>
          <w:rFonts w:ascii="Arial" w:hAnsi="Arial" w:cs="Arial"/>
          <w:sz w:val="24"/>
          <w:szCs w:val="24"/>
        </w:rPr>
        <w:t>к</w:t>
      </w:r>
      <w:r w:rsidR="004F3CEE" w:rsidRPr="008C07C2">
        <w:rPr>
          <w:rFonts w:ascii="Arial" w:hAnsi="Arial" w:cs="Arial"/>
          <w:sz w:val="24"/>
          <w:szCs w:val="24"/>
        </w:rPr>
        <w:t xml:space="preserve">тов, размещенных на территории </w:t>
      </w:r>
      <w:r w:rsidR="00AC5857" w:rsidRPr="008C07C2">
        <w:rPr>
          <w:rFonts w:ascii="Arial" w:hAnsi="Arial" w:cs="Arial"/>
          <w:sz w:val="24"/>
          <w:szCs w:val="24"/>
        </w:rPr>
        <w:t>Ермаковского района Красноярского края</w:t>
      </w:r>
      <w:r w:rsidR="00D0441C" w:rsidRPr="008C07C2">
        <w:rPr>
          <w:rFonts w:ascii="Arial" w:hAnsi="Arial" w:cs="Arial"/>
          <w:sz w:val="24"/>
          <w:szCs w:val="24"/>
        </w:rPr>
        <w:t>, утвержденным постановлением а</w:t>
      </w:r>
      <w:r w:rsidR="004F3CEE" w:rsidRPr="008C07C2">
        <w:rPr>
          <w:rFonts w:ascii="Arial" w:hAnsi="Arial" w:cs="Arial"/>
          <w:sz w:val="24"/>
          <w:szCs w:val="24"/>
        </w:rPr>
        <w:t xml:space="preserve">дминистрации </w:t>
      </w:r>
      <w:r w:rsidR="00AC5857" w:rsidRPr="008C07C2">
        <w:rPr>
          <w:rFonts w:ascii="Arial" w:hAnsi="Arial" w:cs="Arial"/>
          <w:sz w:val="24"/>
          <w:szCs w:val="24"/>
        </w:rPr>
        <w:t>Ермако</w:t>
      </w:r>
      <w:r w:rsidR="00AC5857" w:rsidRPr="008C07C2">
        <w:rPr>
          <w:rFonts w:ascii="Arial" w:hAnsi="Arial" w:cs="Arial"/>
          <w:sz w:val="24"/>
          <w:szCs w:val="24"/>
        </w:rPr>
        <w:t>в</w:t>
      </w:r>
      <w:r w:rsidR="00AC5857" w:rsidRPr="008C07C2">
        <w:rPr>
          <w:rFonts w:ascii="Arial" w:hAnsi="Arial" w:cs="Arial"/>
          <w:sz w:val="24"/>
          <w:szCs w:val="24"/>
        </w:rPr>
        <w:t>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A82127" w:rsidRDefault="00A82127" w:rsidP="00A8212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CEE" w:rsidRPr="00A82127" w:rsidRDefault="00A82127" w:rsidP="00A82127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proofErr w:type="gramStart"/>
      <w:r w:rsidR="00F22F60" w:rsidRPr="008C07C2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F22F60" w:rsidRPr="008C07C2">
        <w:rPr>
          <w:rFonts w:ascii="Arial" w:hAnsi="Arial" w:cs="Arial"/>
          <w:b/>
          <w:sz w:val="24"/>
          <w:szCs w:val="24"/>
        </w:rPr>
        <w:t xml:space="preserve"> ВЫПОЛНЕНИЕМ ПОЛОЖЕНИЯ</w:t>
      </w:r>
    </w:p>
    <w:p w:rsidR="00A82127" w:rsidRDefault="00A82127" w:rsidP="008C07C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196" w:rsidRPr="008C07C2" w:rsidRDefault="004F3CEE" w:rsidP="008C07C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07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07C2">
        <w:rPr>
          <w:rFonts w:ascii="Arial" w:hAnsi="Arial" w:cs="Arial"/>
          <w:sz w:val="24"/>
          <w:szCs w:val="24"/>
        </w:rPr>
        <w:t xml:space="preserve"> выполнением Положения осущес</w:t>
      </w:r>
      <w:r w:rsidR="00D0441C" w:rsidRPr="008C07C2">
        <w:rPr>
          <w:rFonts w:ascii="Arial" w:hAnsi="Arial" w:cs="Arial"/>
          <w:sz w:val="24"/>
          <w:szCs w:val="24"/>
        </w:rPr>
        <w:t>твляется а</w:t>
      </w:r>
      <w:r w:rsidRPr="008C07C2">
        <w:rPr>
          <w:rFonts w:ascii="Arial" w:hAnsi="Arial" w:cs="Arial"/>
          <w:sz w:val="24"/>
          <w:szCs w:val="24"/>
        </w:rPr>
        <w:t xml:space="preserve">дминистрацией </w:t>
      </w:r>
      <w:r w:rsidR="00AC5857" w:rsidRPr="008C07C2">
        <w:rPr>
          <w:rFonts w:ascii="Arial" w:hAnsi="Arial" w:cs="Arial"/>
          <w:sz w:val="24"/>
          <w:szCs w:val="24"/>
        </w:rPr>
        <w:t>Ермаковского района</w:t>
      </w:r>
      <w:r w:rsidRPr="008C07C2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</w:t>
      </w:r>
      <w:r w:rsidRPr="008C07C2">
        <w:rPr>
          <w:rFonts w:ascii="Arial" w:hAnsi="Arial" w:cs="Arial"/>
          <w:sz w:val="24"/>
          <w:szCs w:val="24"/>
        </w:rPr>
        <w:t>а</w:t>
      </w:r>
      <w:r w:rsidRPr="008C07C2">
        <w:rPr>
          <w:rFonts w:ascii="Arial" w:hAnsi="Arial" w:cs="Arial"/>
          <w:sz w:val="24"/>
          <w:szCs w:val="24"/>
        </w:rPr>
        <w:t xml:space="preserve">ции и муниципальными правовыми актами </w:t>
      </w:r>
      <w:r w:rsidR="00AC5857" w:rsidRPr="008C07C2">
        <w:rPr>
          <w:rFonts w:ascii="Arial" w:hAnsi="Arial" w:cs="Arial"/>
          <w:sz w:val="24"/>
          <w:szCs w:val="24"/>
        </w:rPr>
        <w:t>Ерм</w:t>
      </w:r>
      <w:r w:rsidR="00AC5857" w:rsidRPr="008C07C2">
        <w:rPr>
          <w:rFonts w:ascii="Arial" w:hAnsi="Arial" w:cs="Arial"/>
          <w:sz w:val="24"/>
          <w:szCs w:val="24"/>
        </w:rPr>
        <w:t>а</w:t>
      </w:r>
      <w:r w:rsidR="00AC5857" w:rsidRPr="008C07C2">
        <w:rPr>
          <w:rFonts w:ascii="Arial" w:hAnsi="Arial" w:cs="Arial"/>
          <w:sz w:val="24"/>
          <w:szCs w:val="24"/>
        </w:rPr>
        <w:t>ковского района</w:t>
      </w:r>
      <w:r w:rsidRPr="008C07C2">
        <w:rPr>
          <w:rFonts w:ascii="Arial" w:hAnsi="Arial" w:cs="Arial"/>
          <w:sz w:val="24"/>
          <w:szCs w:val="24"/>
        </w:rPr>
        <w:t>.</w:t>
      </w:r>
    </w:p>
    <w:p w:rsidR="00A82127" w:rsidRDefault="00A82127" w:rsidP="00A82127">
      <w:pPr>
        <w:pStyle w:val="3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  <w:sectPr w:rsidR="00A82127" w:rsidSect="00CA5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CEE" w:rsidRPr="008C07C2" w:rsidRDefault="004F3CEE" w:rsidP="00A82127">
      <w:pPr>
        <w:pStyle w:val="3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82127" w:rsidRDefault="00A82127" w:rsidP="00A82127">
      <w:pPr>
        <w:pStyle w:val="3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A82127" w:rsidRDefault="004F3CEE" w:rsidP="00A82127">
      <w:pPr>
        <w:pStyle w:val="3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о порядке установ</w:t>
      </w:r>
      <w:r w:rsidR="00A82127">
        <w:rPr>
          <w:rFonts w:ascii="Arial" w:hAnsi="Arial" w:cs="Arial"/>
          <w:sz w:val="24"/>
          <w:szCs w:val="24"/>
        </w:rPr>
        <w:t>ки и эксплуатации</w:t>
      </w:r>
    </w:p>
    <w:p w:rsidR="00A82127" w:rsidRDefault="004F3CEE" w:rsidP="00A82127">
      <w:pPr>
        <w:pStyle w:val="3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нестационар</w:t>
      </w:r>
      <w:r w:rsidR="00A82127">
        <w:rPr>
          <w:rFonts w:ascii="Arial" w:hAnsi="Arial" w:cs="Arial"/>
          <w:sz w:val="24"/>
          <w:szCs w:val="24"/>
        </w:rPr>
        <w:t>ных торговых объектов</w:t>
      </w:r>
    </w:p>
    <w:p w:rsidR="00A82127" w:rsidRDefault="004F3CEE" w:rsidP="00A82127">
      <w:pPr>
        <w:pStyle w:val="3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 xml:space="preserve">на территории </w:t>
      </w:r>
      <w:r w:rsidR="00A82127">
        <w:rPr>
          <w:rFonts w:ascii="Arial" w:hAnsi="Arial" w:cs="Arial"/>
          <w:sz w:val="24"/>
          <w:szCs w:val="24"/>
        </w:rPr>
        <w:t>Ермаковского района</w:t>
      </w:r>
    </w:p>
    <w:p w:rsidR="004F3CEE" w:rsidRPr="008C07C2" w:rsidRDefault="00201196" w:rsidP="00A82127">
      <w:pPr>
        <w:pStyle w:val="3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Красн</w:t>
      </w:r>
      <w:r w:rsidRPr="008C07C2">
        <w:rPr>
          <w:rFonts w:ascii="Arial" w:hAnsi="Arial" w:cs="Arial"/>
          <w:sz w:val="24"/>
          <w:szCs w:val="24"/>
        </w:rPr>
        <w:t>о</w:t>
      </w:r>
      <w:r w:rsidRPr="008C07C2">
        <w:rPr>
          <w:rFonts w:ascii="Arial" w:hAnsi="Arial" w:cs="Arial"/>
          <w:sz w:val="24"/>
          <w:szCs w:val="24"/>
        </w:rPr>
        <w:t>ярского края</w:t>
      </w:r>
    </w:p>
    <w:p w:rsidR="00201196" w:rsidRPr="008C07C2" w:rsidRDefault="00201196" w:rsidP="008C07C2">
      <w:pPr>
        <w:pStyle w:val="3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2127" w:rsidRPr="00A82127" w:rsidRDefault="00A82127" w:rsidP="00A82127">
      <w:pPr>
        <w:pStyle w:val="3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127">
        <w:rPr>
          <w:rFonts w:ascii="Arial" w:hAnsi="Arial" w:cs="Arial"/>
          <w:b/>
          <w:sz w:val="24"/>
          <w:szCs w:val="24"/>
        </w:rPr>
        <w:t>Методика расчета</w:t>
      </w:r>
    </w:p>
    <w:p w:rsidR="00A82127" w:rsidRPr="00A82127" w:rsidRDefault="004F3CEE" w:rsidP="00A82127">
      <w:pPr>
        <w:pStyle w:val="3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127">
        <w:rPr>
          <w:rFonts w:ascii="Arial" w:hAnsi="Arial" w:cs="Arial"/>
          <w:b/>
          <w:sz w:val="24"/>
          <w:szCs w:val="24"/>
        </w:rPr>
        <w:t xml:space="preserve">платы по договорам на </w:t>
      </w:r>
      <w:r w:rsidR="00A82127" w:rsidRPr="00A82127">
        <w:rPr>
          <w:rFonts w:ascii="Arial" w:hAnsi="Arial" w:cs="Arial"/>
          <w:b/>
          <w:sz w:val="24"/>
          <w:szCs w:val="24"/>
        </w:rPr>
        <w:t>установку и эксплуатацию</w:t>
      </w:r>
    </w:p>
    <w:p w:rsidR="004F3CEE" w:rsidRPr="00A82127" w:rsidRDefault="004F3CEE" w:rsidP="00A82127">
      <w:pPr>
        <w:pStyle w:val="31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127">
        <w:rPr>
          <w:rFonts w:ascii="Arial" w:hAnsi="Arial" w:cs="Arial"/>
          <w:b/>
          <w:sz w:val="24"/>
          <w:szCs w:val="24"/>
        </w:rPr>
        <w:t>нестационарных торговых объектов</w:t>
      </w:r>
    </w:p>
    <w:p w:rsidR="00201196" w:rsidRPr="008C07C2" w:rsidRDefault="00201196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CEE" w:rsidRPr="008C07C2" w:rsidRDefault="004F3CEE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Размер годовой платы по договору определяется по следу</w:t>
      </w:r>
      <w:r w:rsidRPr="008C07C2">
        <w:rPr>
          <w:rFonts w:ascii="Arial" w:hAnsi="Arial" w:cs="Arial"/>
          <w:sz w:val="24"/>
          <w:szCs w:val="24"/>
        </w:rPr>
        <w:t>ю</w:t>
      </w:r>
      <w:r w:rsidRPr="008C07C2">
        <w:rPr>
          <w:rFonts w:ascii="Arial" w:hAnsi="Arial" w:cs="Arial"/>
          <w:sz w:val="24"/>
          <w:szCs w:val="24"/>
        </w:rPr>
        <w:t>щей формуле:</w:t>
      </w:r>
    </w:p>
    <w:p w:rsidR="00A82127" w:rsidRDefault="00A82127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CEE" w:rsidRPr="008C07C2" w:rsidRDefault="004F3CEE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 xml:space="preserve">А= Кс х </w:t>
      </w:r>
      <w:r w:rsidRPr="008C07C2">
        <w:rPr>
          <w:rFonts w:ascii="Arial" w:hAnsi="Arial" w:cs="Arial"/>
          <w:sz w:val="24"/>
          <w:szCs w:val="24"/>
          <w:lang w:val="en-US"/>
        </w:rPr>
        <w:t>S</w:t>
      </w:r>
      <w:r w:rsidR="00A82127">
        <w:rPr>
          <w:rFonts w:ascii="Arial" w:hAnsi="Arial" w:cs="Arial"/>
          <w:sz w:val="24"/>
          <w:szCs w:val="24"/>
        </w:rPr>
        <w:t xml:space="preserve"> х Кд х </w:t>
      </w:r>
      <w:proofErr w:type="spellStart"/>
      <w:proofErr w:type="gramStart"/>
      <w:r w:rsidR="00A82127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A82127">
        <w:rPr>
          <w:rFonts w:ascii="Arial" w:hAnsi="Arial" w:cs="Arial"/>
          <w:sz w:val="24"/>
          <w:szCs w:val="24"/>
        </w:rPr>
        <w:t xml:space="preserve">, </w:t>
      </w:r>
      <w:r w:rsidRPr="008C07C2">
        <w:rPr>
          <w:rFonts w:ascii="Arial" w:hAnsi="Arial" w:cs="Arial"/>
          <w:sz w:val="24"/>
          <w:szCs w:val="24"/>
        </w:rPr>
        <w:t>где:</w:t>
      </w:r>
    </w:p>
    <w:p w:rsidR="0010213C" w:rsidRPr="008C07C2" w:rsidRDefault="0010213C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CEE" w:rsidRPr="008C07C2" w:rsidRDefault="004F3CEE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  <w:lang w:val="en-US"/>
        </w:rPr>
        <w:t>A</w:t>
      </w:r>
      <w:r w:rsidRPr="008C07C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C07C2">
        <w:rPr>
          <w:rFonts w:ascii="Arial" w:hAnsi="Arial" w:cs="Arial"/>
          <w:sz w:val="24"/>
          <w:szCs w:val="24"/>
        </w:rPr>
        <w:t>размер</w:t>
      </w:r>
      <w:proofErr w:type="gramEnd"/>
      <w:r w:rsidRPr="008C07C2">
        <w:rPr>
          <w:rFonts w:ascii="Arial" w:hAnsi="Arial" w:cs="Arial"/>
          <w:sz w:val="24"/>
          <w:szCs w:val="24"/>
        </w:rPr>
        <w:t xml:space="preserve"> годовой платы по договору (руб.);</w:t>
      </w:r>
    </w:p>
    <w:p w:rsidR="004F3CEE" w:rsidRPr="008C07C2" w:rsidRDefault="004F3CEE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</w:rPr>
        <w:t>Кс - средний уровень кадастровой стоимости 1 кв. м</w:t>
      </w:r>
      <w:r w:rsidR="00A82127">
        <w:rPr>
          <w:rFonts w:ascii="Arial" w:hAnsi="Arial" w:cs="Arial"/>
          <w:sz w:val="24"/>
          <w:szCs w:val="24"/>
        </w:rPr>
        <w:t>.</w:t>
      </w:r>
      <w:r w:rsidRPr="008C07C2">
        <w:rPr>
          <w:rFonts w:ascii="Arial" w:hAnsi="Arial" w:cs="Arial"/>
          <w:sz w:val="24"/>
          <w:szCs w:val="24"/>
        </w:rPr>
        <w:t xml:space="preserve"> земель муниципал</w:t>
      </w:r>
      <w:r w:rsidRPr="008C07C2">
        <w:rPr>
          <w:rFonts w:ascii="Arial" w:hAnsi="Arial" w:cs="Arial"/>
          <w:sz w:val="24"/>
          <w:szCs w:val="24"/>
        </w:rPr>
        <w:t>ь</w:t>
      </w:r>
      <w:r w:rsidRPr="008C07C2">
        <w:rPr>
          <w:rFonts w:ascii="Arial" w:hAnsi="Arial" w:cs="Arial"/>
          <w:sz w:val="24"/>
          <w:szCs w:val="24"/>
        </w:rPr>
        <w:t xml:space="preserve">ного образования </w:t>
      </w:r>
      <w:r w:rsidR="00B03FED" w:rsidRPr="008C07C2">
        <w:rPr>
          <w:rFonts w:ascii="Arial" w:hAnsi="Arial" w:cs="Arial"/>
          <w:sz w:val="24"/>
          <w:szCs w:val="24"/>
        </w:rPr>
        <w:t>Ермаковский район</w:t>
      </w:r>
      <w:r w:rsidRPr="008C07C2">
        <w:rPr>
          <w:rFonts w:ascii="Arial" w:hAnsi="Arial" w:cs="Arial"/>
          <w:sz w:val="24"/>
          <w:szCs w:val="24"/>
        </w:rPr>
        <w:t xml:space="preserve"> по 4 сегменту объектов недвижимости «предпринимательство», утвержденный постановлением Правительства Кра</w:t>
      </w:r>
      <w:r w:rsidRPr="008C07C2">
        <w:rPr>
          <w:rFonts w:ascii="Arial" w:hAnsi="Arial" w:cs="Arial"/>
          <w:sz w:val="24"/>
          <w:szCs w:val="24"/>
        </w:rPr>
        <w:t>с</w:t>
      </w:r>
      <w:r w:rsidRPr="008C07C2">
        <w:rPr>
          <w:rFonts w:ascii="Arial" w:hAnsi="Arial" w:cs="Arial"/>
          <w:sz w:val="24"/>
          <w:szCs w:val="24"/>
        </w:rPr>
        <w:t>ноярского края от 17.11.2020</w:t>
      </w:r>
      <w:r w:rsidR="00A82127">
        <w:rPr>
          <w:rFonts w:ascii="Arial" w:hAnsi="Arial" w:cs="Arial"/>
          <w:sz w:val="24"/>
          <w:szCs w:val="24"/>
        </w:rPr>
        <w:t xml:space="preserve"> г.</w:t>
      </w:r>
      <w:r w:rsidRPr="008C07C2">
        <w:rPr>
          <w:rFonts w:ascii="Arial" w:hAnsi="Arial" w:cs="Arial"/>
          <w:sz w:val="24"/>
          <w:szCs w:val="24"/>
        </w:rPr>
        <w:t xml:space="preserve"> № 784-п «Об утверждении среднего уровня к</w:t>
      </w:r>
      <w:r w:rsidRPr="008C07C2">
        <w:rPr>
          <w:rFonts w:ascii="Arial" w:hAnsi="Arial" w:cs="Arial"/>
          <w:sz w:val="24"/>
          <w:szCs w:val="24"/>
        </w:rPr>
        <w:t>а</w:t>
      </w:r>
      <w:r w:rsidRPr="008C07C2">
        <w:rPr>
          <w:rFonts w:ascii="Arial" w:hAnsi="Arial" w:cs="Arial"/>
          <w:sz w:val="24"/>
          <w:szCs w:val="24"/>
        </w:rPr>
        <w:t>дастровой стоимости земель населенных пунктов по м</w:t>
      </w:r>
      <w:r w:rsidRPr="008C07C2">
        <w:rPr>
          <w:rFonts w:ascii="Arial" w:hAnsi="Arial" w:cs="Arial"/>
          <w:sz w:val="24"/>
          <w:szCs w:val="24"/>
        </w:rPr>
        <w:t>у</w:t>
      </w:r>
      <w:r w:rsidRPr="008C07C2">
        <w:rPr>
          <w:rFonts w:ascii="Arial" w:hAnsi="Arial" w:cs="Arial"/>
          <w:sz w:val="24"/>
          <w:szCs w:val="24"/>
        </w:rPr>
        <w:t>ниципальным районам (муниципальным округам, городским округам) Красноярского края» (руб./кв. м</w:t>
      </w:r>
      <w:r w:rsidR="00A82127">
        <w:rPr>
          <w:rFonts w:ascii="Arial" w:hAnsi="Arial" w:cs="Arial"/>
          <w:sz w:val="24"/>
          <w:szCs w:val="24"/>
        </w:rPr>
        <w:t>.</w:t>
      </w:r>
      <w:r w:rsidRPr="008C07C2">
        <w:rPr>
          <w:rFonts w:ascii="Arial" w:hAnsi="Arial" w:cs="Arial"/>
          <w:sz w:val="24"/>
          <w:szCs w:val="24"/>
        </w:rPr>
        <w:t>);</w:t>
      </w:r>
    </w:p>
    <w:p w:rsidR="004F3CEE" w:rsidRPr="008C07C2" w:rsidRDefault="004F3CEE" w:rsidP="008C07C2">
      <w:pPr>
        <w:pStyle w:val="3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C2">
        <w:rPr>
          <w:rFonts w:ascii="Arial" w:hAnsi="Arial" w:cs="Arial"/>
          <w:sz w:val="24"/>
          <w:szCs w:val="24"/>
          <w:lang w:val="en-US"/>
        </w:rPr>
        <w:t>S</w:t>
      </w:r>
      <w:r w:rsidRPr="008C07C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C07C2">
        <w:rPr>
          <w:rFonts w:ascii="Arial" w:hAnsi="Arial" w:cs="Arial"/>
          <w:sz w:val="24"/>
          <w:szCs w:val="24"/>
        </w:rPr>
        <w:t>площадь</w:t>
      </w:r>
      <w:proofErr w:type="gramEnd"/>
      <w:r w:rsidRPr="008C07C2">
        <w:rPr>
          <w:rFonts w:ascii="Arial" w:hAnsi="Arial" w:cs="Arial"/>
          <w:sz w:val="24"/>
          <w:szCs w:val="24"/>
        </w:rPr>
        <w:t xml:space="preserve"> места размещения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</w:t>
      </w:r>
      <w:r w:rsidRPr="008C07C2">
        <w:rPr>
          <w:rFonts w:ascii="Arial" w:hAnsi="Arial" w:cs="Arial"/>
          <w:sz w:val="24"/>
          <w:szCs w:val="24"/>
        </w:rPr>
        <w:t>а</w:t>
      </w:r>
      <w:r w:rsidRPr="008C07C2">
        <w:rPr>
          <w:rFonts w:ascii="Arial" w:hAnsi="Arial" w:cs="Arial"/>
          <w:sz w:val="24"/>
          <w:szCs w:val="24"/>
        </w:rPr>
        <w:t>значенного для укрытия пасс</w:t>
      </w:r>
      <w:r w:rsidRPr="008C07C2">
        <w:rPr>
          <w:rFonts w:ascii="Arial" w:hAnsi="Arial" w:cs="Arial"/>
          <w:sz w:val="24"/>
          <w:szCs w:val="24"/>
        </w:rPr>
        <w:t>а</w:t>
      </w:r>
      <w:r w:rsidRPr="008C07C2">
        <w:rPr>
          <w:rFonts w:ascii="Arial" w:hAnsi="Arial" w:cs="Arial"/>
          <w:sz w:val="24"/>
          <w:szCs w:val="24"/>
        </w:rPr>
        <w:t>жиров) (кв. м</w:t>
      </w:r>
      <w:r w:rsidR="00A82127">
        <w:rPr>
          <w:rFonts w:ascii="Arial" w:hAnsi="Arial" w:cs="Arial"/>
          <w:sz w:val="24"/>
          <w:szCs w:val="24"/>
        </w:rPr>
        <w:t>.</w:t>
      </w:r>
      <w:r w:rsidRPr="008C07C2">
        <w:rPr>
          <w:rFonts w:ascii="Arial" w:hAnsi="Arial" w:cs="Arial"/>
          <w:sz w:val="24"/>
          <w:szCs w:val="24"/>
        </w:rPr>
        <w:t>);</w:t>
      </w:r>
    </w:p>
    <w:p w:rsidR="004F3CEE" w:rsidRPr="008C07C2" w:rsidRDefault="004F3CEE" w:rsidP="008C07C2">
      <w:pPr>
        <w:tabs>
          <w:tab w:val="left" w:leader="underscore" w:pos="6787"/>
          <w:tab w:val="left" w:leader="underscore" w:pos="9446"/>
        </w:tabs>
        <w:spacing w:after="0" w:line="240" w:lineRule="auto"/>
        <w:ind w:firstLine="709"/>
        <w:jc w:val="both"/>
        <w:rPr>
          <w:rStyle w:val="a5"/>
          <w:rFonts w:ascii="Arial" w:eastAsiaTheme="minorEastAsia" w:hAnsi="Arial" w:cs="Arial"/>
          <w:sz w:val="24"/>
          <w:szCs w:val="24"/>
          <w:u w:val="none"/>
        </w:rPr>
      </w:pPr>
      <w:r w:rsidRPr="008C07C2">
        <w:rPr>
          <w:rFonts w:ascii="Arial" w:hAnsi="Arial" w:cs="Arial"/>
          <w:sz w:val="24"/>
          <w:szCs w:val="24"/>
        </w:rPr>
        <w:t>Кд - корректирующий коэффициент по виду деятельности, ос</w:t>
      </w:r>
      <w:r w:rsidRPr="008C07C2">
        <w:rPr>
          <w:rFonts w:ascii="Arial" w:hAnsi="Arial" w:cs="Arial"/>
          <w:sz w:val="24"/>
          <w:szCs w:val="24"/>
        </w:rPr>
        <w:t>у</w:t>
      </w:r>
      <w:r w:rsidRPr="008C07C2">
        <w:rPr>
          <w:rFonts w:ascii="Arial" w:hAnsi="Arial" w:cs="Arial"/>
          <w:sz w:val="24"/>
          <w:szCs w:val="24"/>
        </w:rPr>
        <w:t xml:space="preserve">ществляемой в </w:t>
      </w:r>
      <w:r w:rsidRPr="008C07C2">
        <w:rPr>
          <w:rStyle w:val="a5"/>
          <w:rFonts w:ascii="Arial" w:eastAsiaTheme="minorEastAsia" w:hAnsi="Arial" w:cs="Arial"/>
          <w:sz w:val="24"/>
          <w:szCs w:val="24"/>
          <w:u w:val="none"/>
        </w:rPr>
        <w:t>нестационарном торговом объекте:</w:t>
      </w:r>
    </w:p>
    <w:p w:rsidR="00497055" w:rsidRPr="008C07C2" w:rsidRDefault="00497055" w:rsidP="008C07C2">
      <w:pPr>
        <w:tabs>
          <w:tab w:val="left" w:leader="underscore" w:pos="6787"/>
          <w:tab w:val="left" w:leader="underscore" w:pos="94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5"/>
        <w:gridCol w:w="2610"/>
      </w:tblGrid>
      <w:tr w:rsidR="004F3CEE" w:rsidRPr="008C07C2" w:rsidTr="00A82127">
        <w:trPr>
          <w:trHeight w:hRule="exact" w:val="298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Кд</w:t>
            </w:r>
          </w:p>
        </w:tc>
      </w:tr>
      <w:tr w:rsidR="004F3CEE" w:rsidRPr="008C07C2" w:rsidTr="00A82127">
        <w:trPr>
          <w:trHeight w:hRule="exact" w:val="425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4F3CEE" w:rsidRPr="008C07C2" w:rsidTr="00A82127">
        <w:trPr>
          <w:trHeight w:hRule="exact" w:val="432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4F3CEE" w:rsidRPr="008C07C2" w:rsidTr="00A82127">
        <w:trPr>
          <w:trHeight w:hRule="exact" w:val="375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Торговля продукцией общественного питания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F3CEE" w:rsidRPr="008C07C2" w:rsidTr="00A82127">
        <w:trPr>
          <w:trHeight w:hRule="exact" w:val="848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Торговля непродовольственными товарами (пох</w:t>
            </w: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о</w:t>
            </w: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ронными принадлежностями)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F3CEE" w:rsidRPr="008C07C2" w:rsidTr="00A82127">
        <w:trPr>
          <w:trHeight w:hRule="exact" w:val="463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0,08</w:t>
            </w:r>
          </w:p>
        </w:tc>
      </w:tr>
    </w:tbl>
    <w:p w:rsidR="0010213C" w:rsidRPr="008C07C2" w:rsidRDefault="0010213C" w:rsidP="008C07C2">
      <w:pPr>
        <w:tabs>
          <w:tab w:val="left" w:leader="underscore" w:pos="94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CEE" w:rsidRDefault="004F3CEE" w:rsidP="008C07C2">
      <w:pPr>
        <w:tabs>
          <w:tab w:val="left" w:leader="underscore" w:pos="9470"/>
        </w:tabs>
        <w:spacing w:after="0" w:line="240" w:lineRule="auto"/>
        <w:ind w:firstLine="709"/>
        <w:jc w:val="both"/>
        <w:rPr>
          <w:rStyle w:val="a5"/>
          <w:rFonts w:ascii="Arial" w:eastAsiaTheme="minorEastAsia" w:hAnsi="Arial" w:cs="Arial"/>
          <w:sz w:val="24"/>
          <w:szCs w:val="24"/>
          <w:u w:val="none"/>
        </w:rPr>
      </w:pPr>
      <w:proofErr w:type="spellStart"/>
      <w:proofErr w:type="gramStart"/>
      <w:r w:rsidRPr="008C07C2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8C07C2">
        <w:rPr>
          <w:rFonts w:ascii="Arial" w:hAnsi="Arial" w:cs="Arial"/>
          <w:sz w:val="24"/>
          <w:szCs w:val="24"/>
        </w:rPr>
        <w:t xml:space="preserve"> - корректирующий коэффициент по району расположения нестациона</w:t>
      </w:r>
      <w:r w:rsidRPr="008C07C2">
        <w:rPr>
          <w:rFonts w:ascii="Arial" w:hAnsi="Arial" w:cs="Arial"/>
          <w:sz w:val="24"/>
          <w:szCs w:val="24"/>
        </w:rPr>
        <w:t>р</w:t>
      </w:r>
      <w:r w:rsidRPr="008C07C2">
        <w:rPr>
          <w:rFonts w:ascii="Arial" w:hAnsi="Arial" w:cs="Arial"/>
          <w:sz w:val="24"/>
          <w:szCs w:val="24"/>
        </w:rPr>
        <w:t xml:space="preserve">ного </w:t>
      </w:r>
      <w:r w:rsidRPr="008C07C2">
        <w:rPr>
          <w:rStyle w:val="a5"/>
          <w:rFonts w:ascii="Arial" w:eastAsiaTheme="minorEastAsia" w:hAnsi="Arial" w:cs="Arial"/>
          <w:sz w:val="24"/>
          <w:szCs w:val="24"/>
          <w:u w:val="none"/>
        </w:rPr>
        <w:t>торгового объекта:</w:t>
      </w:r>
    </w:p>
    <w:p w:rsidR="00A82127" w:rsidRPr="008C07C2" w:rsidRDefault="00A82127" w:rsidP="008C07C2">
      <w:pPr>
        <w:tabs>
          <w:tab w:val="left" w:leader="underscore" w:pos="94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8"/>
        <w:gridCol w:w="2747"/>
      </w:tblGrid>
      <w:tr w:rsidR="004F3CEE" w:rsidRPr="008C07C2" w:rsidTr="00A82127">
        <w:trPr>
          <w:trHeight w:hRule="exact" w:val="293"/>
        </w:trPr>
        <w:tc>
          <w:tcPr>
            <w:tcW w:w="3535" w:type="pct"/>
            <w:shd w:val="clear" w:color="auto" w:fill="FFFFFF"/>
          </w:tcPr>
          <w:p w:rsidR="004F3CEE" w:rsidRPr="008C07C2" w:rsidRDefault="00497055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Р</w:t>
            </w:r>
            <w:r w:rsidR="004F3CEE" w:rsidRPr="008C07C2">
              <w:rPr>
                <w:rStyle w:val="105pt0pt"/>
                <w:rFonts w:ascii="Arial" w:hAnsi="Arial" w:cs="Arial"/>
                <w:sz w:val="24"/>
                <w:szCs w:val="24"/>
              </w:rPr>
              <w:t>асположения нестационарного торгового объекта</w:t>
            </w:r>
          </w:p>
        </w:tc>
        <w:tc>
          <w:tcPr>
            <w:tcW w:w="1465" w:type="pct"/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4F3CEE" w:rsidRPr="008C07C2" w:rsidTr="00A82127">
        <w:trPr>
          <w:trHeight w:hRule="exact" w:val="868"/>
        </w:trPr>
        <w:tc>
          <w:tcPr>
            <w:tcW w:w="3535" w:type="pct"/>
            <w:shd w:val="clear" w:color="auto" w:fill="FFFFFF"/>
          </w:tcPr>
          <w:p w:rsidR="004F3CEE" w:rsidRPr="008C07C2" w:rsidRDefault="00497055" w:rsidP="00A8212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с. Ермаковское: ул. Карла Маркса, пл. Энгельса</w:t>
            </w:r>
          </w:p>
        </w:tc>
        <w:tc>
          <w:tcPr>
            <w:tcW w:w="1465" w:type="pct"/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1</w:t>
            </w:r>
            <w:r w:rsidR="0010213C" w:rsidRPr="008C07C2">
              <w:rPr>
                <w:rStyle w:val="105pt0pt"/>
                <w:rFonts w:ascii="Arial" w:hAnsi="Arial" w:cs="Arial"/>
                <w:sz w:val="24"/>
                <w:szCs w:val="24"/>
              </w:rPr>
              <w:t>,</w:t>
            </w: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3CEE" w:rsidRPr="008C07C2" w:rsidTr="00A82127">
        <w:trPr>
          <w:trHeight w:hRule="exact" w:val="621"/>
        </w:trPr>
        <w:tc>
          <w:tcPr>
            <w:tcW w:w="3535" w:type="pct"/>
            <w:shd w:val="clear" w:color="auto" w:fill="FFFFFF"/>
          </w:tcPr>
          <w:p w:rsidR="004F3CEE" w:rsidRPr="008C07C2" w:rsidRDefault="00497055" w:rsidP="00A82127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Иные</w:t>
            </w:r>
            <w:r w:rsidR="004F3CEE" w:rsidRPr="008C07C2">
              <w:rPr>
                <w:rStyle w:val="105pt0pt"/>
                <w:rFonts w:ascii="Arial" w:hAnsi="Arial" w:cs="Arial"/>
                <w:sz w:val="24"/>
                <w:szCs w:val="24"/>
              </w:rPr>
              <w:t xml:space="preserve"> </w:t>
            </w: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места размещения нестационарных торговых об</w:t>
            </w: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ъ</w:t>
            </w: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ектов</w:t>
            </w:r>
          </w:p>
        </w:tc>
        <w:tc>
          <w:tcPr>
            <w:tcW w:w="1465" w:type="pct"/>
            <w:shd w:val="clear" w:color="auto" w:fill="FFFFFF"/>
          </w:tcPr>
          <w:p w:rsidR="004F3CEE" w:rsidRPr="008C07C2" w:rsidRDefault="004F3CEE" w:rsidP="00A82127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C07C2">
              <w:rPr>
                <w:rStyle w:val="105pt0pt"/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F3CEE" w:rsidRPr="008C07C2" w:rsidRDefault="004F3CEE" w:rsidP="008C07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3CEE" w:rsidRPr="008C07C2" w:rsidSect="00CA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D6A"/>
    <w:multiLevelType w:val="multilevel"/>
    <w:tmpl w:val="11986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1FE3"/>
    <w:multiLevelType w:val="multilevel"/>
    <w:tmpl w:val="B0649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04759"/>
    <w:multiLevelType w:val="multilevel"/>
    <w:tmpl w:val="93246D2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874F3"/>
    <w:multiLevelType w:val="multilevel"/>
    <w:tmpl w:val="CF743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0592E"/>
    <w:multiLevelType w:val="multilevel"/>
    <w:tmpl w:val="04D80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9"/>
    <w:rsid w:val="00045C77"/>
    <w:rsid w:val="000652E7"/>
    <w:rsid w:val="0010213C"/>
    <w:rsid w:val="00103ECB"/>
    <w:rsid w:val="00201196"/>
    <w:rsid w:val="00260E75"/>
    <w:rsid w:val="002624E0"/>
    <w:rsid w:val="002C07D1"/>
    <w:rsid w:val="002E515F"/>
    <w:rsid w:val="003B46C8"/>
    <w:rsid w:val="004146B8"/>
    <w:rsid w:val="00416805"/>
    <w:rsid w:val="00416CB8"/>
    <w:rsid w:val="00442CB8"/>
    <w:rsid w:val="00497055"/>
    <w:rsid w:val="004C55D4"/>
    <w:rsid w:val="004F3CEE"/>
    <w:rsid w:val="00521376"/>
    <w:rsid w:val="005F4089"/>
    <w:rsid w:val="00614F01"/>
    <w:rsid w:val="00633D11"/>
    <w:rsid w:val="006927BD"/>
    <w:rsid w:val="006A7BB9"/>
    <w:rsid w:val="007C0498"/>
    <w:rsid w:val="007F140C"/>
    <w:rsid w:val="008C07C2"/>
    <w:rsid w:val="008E6C1B"/>
    <w:rsid w:val="00947A5E"/>
    <w:rsid w:val="00A4566F"/>
    <w:rsid w:val="00A54C51"/>
    <w:rsid w:val="00A82127"/>
    <w:rsid w:val="00AC5857"/>
    <w:rsid w:val="00AD386A"/>
    <w:rsid w:val="00AF5E47"/>
    <w:rsid w:val="00B03FED"/>
    <w:rsid w:val="00B55074"/>
    <w:rsid w:val="00C60BED"/>
    <w:rsid w:val="00C80F96"/>
    <w:rsid w:val="00CA5AAB"/>
    <w:rsid w:val="00D0441C"/>
    <w:rsid w:val="00D47978"/>
    <w:rsid w:val="00D8618B"/>
    <w:rsid w:val="00D92972"/>
    <w:rsid w:val="00E32B1D"/>
    <w:rsid w:val="00ED66B7"/>
    <w:rsid w:val="00F06E67"/>
    <w:rsid w:val="00F22F60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A7BB9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A7BB9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30">
    <w:name w:val="Основной текст (3)_"/>
    <w:basedOn w:val="a0"/>
    <w:link w:val="31"/>
    <w:rsid w:val="004F3CE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F3C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F3CE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"/>
    <w:basedOn w:val="a4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5pt0pt">
    <w:name w:val="Основной текст + 10;5 pt;Интервал 0 pt"/>
    <w:basedOn w:val="a3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4F3CEE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1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F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C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A7BB9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A7BB9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30">
    <w:name w:val="Основной текст (3)_"/>
    <w:basedOn w:val="a0"/>
    <w:link w:val="31"/>
    <w:rsid w:val="004F3CE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F3C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F3CE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"/>
    <w:basedOn w:val="a4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5pt0pt">
    <w:name w:val="Основной текст + 10;5 pt;Интервал 0 pt"/>
    <w:basedOn w:val="a3"/>
    <w:rsid w:val="004F3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4F3CEE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1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F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C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2022-12-20T04:00:00Z</cp:lastPrinted>
  <dcterms:created xsi:type="dcterms:W3CDTF">2022-12-27T04:12:00Z</dcterms:created>
  <dcterms:modified xsi:type="dcterms:W3CDTF">2022-12-27T04:59:00Z</dcterms:modified>
</cp:coreProperties>
</file>