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1" w:rsidRPr="00272391" w:rsidRDefault="00272391" w:rsidP="00272391">
      <w:pPr>
        <w:pStyle w:val="a3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272391">
        <w:rPr>
          <w:rFonts w:ascii="Arial" w:hAnsi="Arial" w:cs="Arial"/>
          <w:b/>
          <w:bCs/>
          <w:sz w:val="24"/>
          <w:szCs w:val="24"/>
        </w:rPr>
        <w:t>Памятка о мерах пожарной безопасности при эксплуатации печного отопления</w:t>
      </w:r>
    </w:p>
    <w:p w:rsidR="00930042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Пик "печных" пожаров приходится именно на отопительный сезон, на пер</w:t>
      </w:r>
      <w:r w:rsidRPr="00272391">
        <w:rPr>
          <w:rFonts w:ascii="Arial" w:hAnsi="Arial" w:cs="Arial"/>
          <w:sz w:val="24"/>
          <w:szCs w:val="24"/>
        </w:rPr>
        <w:t>и</w:t>
      </w:r>
      <w:r w:rsidRPr="00272391">
        <w:rPr>
          <w:rFonts w:ascii="Arial" w:hAnsi="Arial" w:cs="Arial"/>
          <w:sz w:val="24"/>
          <w:szCs w:val="24"/>
        </w:rPr>
        <w:t>од холодов. Квартиросъемщики и домовладельцы за летний период теряют нав</w:t>
      </w:r>
      <w:r w:rsidRPr="00272391">
        <w:rPr>
          <w:rFonts w:ascii="Arial" w:hAnsi="Arial" w:cs="Arial"/>
          <w:sz w:val="24"/>
          <w:szCs w:val="24"/>
        </w:rPr>
        <w:t>ы</w:t>
      </w:r>
      <w:r w:rsidRPr="00272391">
        <w:rPr>
          <w:rFonts w:ascii="Arial" w:hAnsi="Arial" w:cs="Arial"/>
          <w:sz w:val="24"/>
          <w:szCs w:val="24"/>
        </w:rPr>
        <w:t>ки в обращении с отопительными приборами, забывают о мерах предосторожн</w:t>
      </w:r>
      <w:r w:rsidRPr="00272391">
        <w:rPr>
          <w:rFonts w:ascii="Arial" w:hAnsi="Arial" w:cs="Arial"/>
          <w:sz w:val="24"/>
          <w:szCs w:val="24"/>
        </w:rPr>
        <w:t>о</w:t>
      </w:r>
      <w:r w:rsidRPr="00272391">
        <w:rPr>
          <w:rFonts w:ascii="Arial" w:hAnsi="Arial" w:cs="Arial"/>
          <w:sz w:val="24"/>
          <w:szCs w:val="24"/>
        </w:rPr>
        <w:t>сти. Да и само печное оборудование со временем приходит в него</w:t>
      </w:r>
      <w:r w:rsidRPr="00272391">
        <w:rPr>
          <w:rFonts w:ascii="Arial" w:hAnsi="Arial" w:cs="Arial"/>
          <w:sz w:val="24"/>
          <w:szCs w:val="24"/>
        </w:rPr>
        <w:t>д</w:t>
      </w:r>
      <w:r w:rsidRPr="00272391">
        <w:rPr>
          <w:rFonts w:ascii="Arial" w:hAnsi="Arial" w:cs="Arial"/>
          <w:sz w:val="24"/>
          <w:szCs w:val="24"/>
        </w:rPr>
        <w:t>ность.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Основные причины "печных" пожаров: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Во-первых, нарушение правил устройства печи: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72391">
        <w:rPr>
          <w:rFonts w:ascii="Arial" w:hAnsi="Arial" w:cs="Arial"/>
          <w:sz w:val="24"/>
          <w:szCs w:val="24"/>
        </w:rPr>
        <w:t>недостаточные разделки дымовых труб в местах их прохождения через деревянные пер</w:t>
      </w:r>
      <w:r>
        <w:rPr>
          <w:rFonts w:ascii="Arial" w:hAnsi="Arial" w:cs="Arial"/>
          <w:sz w:val="24"/>
          <w:szCs w:val="24"/>
        </w:rPr>
        <w:t xml:space="preserve">екрытия, а также малые </w:t>
      </w:r>
      <w:proofErr w:type="spellStart"/>
      <w:r>
        <w:rPr>
          <w:rFonts w:ascii="Arial" w:hAnsi="Arial" w:cs="Arial"/>
          <w:sz w:val="24"/>
          <w:szCs w:val="24"/>
        </w:rPr>
        <w:t>отступки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- расстояния между стенками печи и деревянными конструкциями перег</w:t>
      </w:r>
      <w:r w:rsidRPr="00272391">
        <w:rPr>
          <w:rFonts w:ascii="Arial" w:hAnsi="Arial" w:cs="Arial"/>
          <w:sz w:val="24"/>
          <w:szCs w:val="24"/>
        </w:rPr>
        <w:t>о</w:t>
      </w:r>
      <w:r w:rsidRPr="00272391">
        <w:rPr>
          <w:rFonts w:ascii="Arial" w:hAnsi="Arial" w:cs="Arial"/>
          <w:sz w:val="24"/>
          <w:szCs w:val="24"/>
        </w:rPr>
        <w:t xml:space="preserve">родок и стен дома; отсутствие </w:t>
      </w:r>
      <w:proofErr w:type="spellStart"/>
      <w:r w:rsidRPr="00272391">
        <w:rPr>
          <w:rFonts w:ascii="Arial" w:hAnsi="Arial" w:cs="Arial"/>
          <w:sz w:val="24"/>
          <w:szCs w:val="24"/>
        </w:rPr>
        <w:t>предтопочн</w:t>
      </w:r>
      <w:r w:rsidRPr="0027239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листа;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272391">
        <w:rPr>
          <w:rFonts w:ascii="Arial" w:hAnsi="Arial" w:cs="Arial"/>
          <w:sz w:val="24"/>
          <w:szCs w:val="24"/>
        </w:rPr>
        <w:t>од печь возводится самостоятельный фундамент.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Во-вторых, нарушение правил пожарной безопасности при эксплуатации печи: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72391">
        <w:rPr>
          <w:rFonts w:ascii="Arial" w:hAnsi="Arial" w:cs="Arial"/>
          <w:sz w:val="24"/>
          <w:szCs w:val="24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</w:t>
      </w:r>
      <w:r w:rsidRPr="00272391">
        <w:rPr>
          <w:rFonts w:ascii="Arial" w:hAnsi="Arial" w:cs="Arial"/>
          <w:sz w:val="24"/>
          <w:szCs w:val="24"/>
        </w:rPr>
        <w:t>а</w:t>
      </w:r>
      <w:r w:rsidRPr="00272391">
        <w:rPr>
          <w:rFonts w:ascii="Arial" w:hAnsi="Arial" w:cs="Arial"/>
          <w:sz w:val="24"/>
          <w:szCs w:val="24"/>
        </w:rPr>
        <w:t>ливание печей; оставленные открытыми дверки; сушка одежды или других предметов вблизи очага.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Рекомендации по монтажу и эксплуатации печного отопления: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Необходимо помнить, что в печи ценится, не только хорошая тяга, теплоо</w:t>
      </w:r>
      <w:r w:rsidRPr="00272391">
        <w:rPr>
          <w:rFonts w:ascii="Arial" w:hAnsi="Arial" w:cs="Arial"/>
          <w:sz w:val="24"/>
          <w:szCs w:val="24"/>
        </w:rPr>
        <w:t>т</w:t>
      </w:r>
      <w:r w:rsidRPr="00272391">
        <w:rPr>
          <w:rFonts w:ascii="Arial" w:hAnsi="Arial" w:cs="Arial"/>
          <w:sz w:val="24"/>
          <w:szCs w:val="24"/>
        </w:rPr>
        <w:t>дача, экономичность и эстетические качества, но и безопасность.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Перед началом отопительного сезона печи необходимо проверить и отр</w:t>
      </w:r>
      <w:r w:rsidRPr="00272391">
        <w:rPr>
          <w:rFonts w:ascii="Arial" w:hAnsi="Arial" w:cs="Arial"/>
          <w:sz w:val="24"/>
          <w:szCs w:val="24"/>
        </w:rPr>
        <w:t>е</w:t>
      </w:r>
      <w:r w:rsidRPr="00272391">
        <w:rPr>
          <w:rFonts w:ascii="Arial" w:hAnsi="Arial" w:cs="Arial"/>
          <w:sz w:val="24"/>
          <w:szCs w:val="24"/>
        </w:rPr>
        <w:t>монтировать, дымоходы сл</w:t>
      </w:r>
      <w:r w:rsidRPr="00272391">
        <w:rPr>
          <w:rFonts w:ascii="Arial" w:hAnsi="Arial" w:cs="Arial"/>
          <w:sz w:val="24"/>
          <w:szCs w:val="24"/>
        </w:rPr>
        <w:t>е</w:t>
      </w:r>
      <w:r w:rsidRPr="00272391">
        <w:rPr>
          <w:rFonts w:ascii="Arial" w:hAnsi="Arial" w:cs="Arial"/>
          <w:sz w:val="24"/>
          <w:szCs w:val="24"/>
        </w:rPr>
        <w:t>ду</w:t>
      </w:r>
      <w:r>
        <w:rPr>
          <w:rFonts w:ascii="Arial" w:hAnsi="Arial" w:cs="Arial"/>
          <w:sz w:val="24"/>
          <w:szCs w:val="24"/>
        </w:rPr>
        <w:t>ет очистить от сажи и побелить.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Неисправные печи, камины и дымоходы не должны допускаться к эксплу</w:t>
      </w:r>
      <w:r w:rsidRPr="00272391">
        <w:rPr>
          <w:rFonts w:ascii="Arial" w:hAnsi="Arial" w:cs="Arial"/>
          <w:sz w:val="24"/>
          <w:szCs w:val="24"/>
        </w:rPr>
        <w:t>а</w:t>
      </w:r>
      <w:r w:rsidRPr="00272391">
        <w:rPr>
          <w:rFonts w:ascii="Arial" w:hAnsi="Arial" w:cs="Arial"/>
          <w:sz w:val="24"/>
          <w:szCs w:val="24"/>
        </w:rPr>
        <w:t>тации.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Печь обязательно должна быть белой это позволит своевременно обнар</w:t>
      </w:r>
      <w:r w:rsidRPr="00272391">
        <w:rPr>
          <w:rFonts w:ascii="Arial" w:hAnsi="Arial" w:cs="Arial"/>
          <w:sz w:val="24"/>
          <w:szCs w:val="24"/>
        </w:rPr>
        <w:t>у</w:t>
      </w:r>
      <w:r w:rsidRPr="00272391">
        <w:rPr>
          <w:rFonts w:ascii="Arial" w:hAnsi="Arial" w:cs="Arial"/>
          <w:sz w:val="24"/>
          <w:szCs w:val="24"/>
        </w:rPr>
        <w:t>живать неисправности, трещины в печи которые могут привести к пожару, так как на б</w:t>
      </w:r>
      <w:r w:rsidRPr="00272391">
        <w:rPr>
          <w:rFonts w:ascii="Arial" w:hAnsi="Arial" w:cs="Arial"/>
          <w:sz w:val="24"/>
          <w:szCs w:val="24"/>
        </w:rPr>
        <w:t>е</w:t>
      </w:r>
      <w:r w:rsidRPr="00272391">
        <w:rPr>
          <w:rFonts w:ascii="Arial" w:hAnsi="Arial" w:cs="Arial"/>
          <w:sz w:val="24"/>
          <w:szCs w:val="24"/>
        </w:rPr>
        <w:t>лом фоне хорошо заметен чёрный след от дыма.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</w:t>
      </w:r>
      <w:r w:rsidRPr="00272391">
        <w:rPr>
          <w:rFonts w:ascii="Arial" w:hAnsi="Arial" w:cs="Arial"/>
          <w:sz w:val="24"/>
          <w:szCs w:val="24"/>
        </w:rPr>
        <w:t>с</w:t>
      </w:r>
      <w:r w:rsidRPr="00272391">
        <w:rPr>
          <w:rFonts w:ascii="Arial" w:hAnsi="Arial" w:cs="Arial"/>
          <w:sz w:val="24"/>
          <w:szCs w:val="24"/>
        </w:rPr>
        <w:t>стояние от внутренней поверхности дымовых каналов до этих конструкций должно быть не менее 38 см.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 xml:space="preserve">Для защиты сгораемого и </w:t>
      </w:r>
      <w:proofErr w:type="spellStart"/>
      <w:r w:rsidRPr="00272391">
        <w:rPr>
          <w:rFonts w:ascii="Arial" w:hAnsi="Arial" w:cs="Arial"/>
          <w:sz w:val="24"/>
          <w:szCs w:val="24"/>
        </w:rPr>
        <w:t>трудносгораемого</w:t>
      </w:r>
      <w:proofErr w:type="spellEnd"/>
      <w:r w:rsidRPr="00272391">
        <w:rPr>
          <w:rFonts w:ascii="Arial" w:hAnsi="Arial" w:cs="Arial"/>
          <w:sz w:val="24"/>
          <w:szCs w:val="24"/>
        </w:rPr>
        <w:t xml:space="preserve"> пола перед топкой печи след</w:t>
      </w:r>
      <w:r w:rsidRPr="00272391">
        <w:rPr>
          <w:rFonts w:ascii="Arial" w:hAnsi="Arial" w:cs="Arial"/>
          <w:sz w:val="24"/>
          <w:szCs w:val="24"/>
        </w:rPr>
        <w:t>у</w:t>
      </w:r>
      <w:r w:rsidRPr="00272391">
        <w:rPr>
          <w:rFonts w:ascii="Arial" w:hAnsi="Arial" w:cs="Arial"/>
          <w:sz w:val="24"/>
          <w:szCs w:val="24"/>
        </w:rPr>
        <w:t>ет предусмотреть металл</w:t>
      </w:r>
      <w:r>
        <w:rPr>
          <w:rFonts w:ascii="Arial" w:hAnsi="Arial" w:cs="Arial"/>
          <w:sz w:val="24"/>
          <w:szCs w:val="24"/>
        </w:rPr>
        <w:t>ический лист размером 70х50 см.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Под каркасными печ</w:t>
      </w:r>
      <w:r w:rsidRPr="00272391">
        <w:rPr>
          <w:rFonts w:ascii="Arial" w:hAnsi="Arial" w:cs="Arial"/>
          <w:sz w:val="24"/>
          <w:szCs w:val="24"/>
        </w:rPr>
        <w:t>а</w:t>
      </w:r>
      <w:r w:rsidRPr="00272391">
        <w:rPr>
          <w:rFonts w:ascii="Arial" w:hAnsi="Arial" w:cs="Arial"/>
          <w:sz w:val="24"/>
          <w:szCs w:val="24"/>
        </w:rPr>
        <w:t xml:space="preserve">ми и кухонными плитами на </w:t>
      </w:r>
      <w:proofErr w:type="gramStart"/>
      <w:r w:rsidRPr="00272391">
        <w:rPr>
          <w:rFonts w:ascii="Arial" w:hAnsi="Arial" w:cs="Arial"/>
          <w:sz w:val="24"/>
          <w:szCs w:val="24"/>
        </w:rPr>
        <w:t>ножках</w:t>
      </w:r>
      <w:proofErr w:type="gramEnd"/>
      <w:r w:rsidRPr="00272391">
        <w:rPr>
          <w:rFonts w:ascii="Arial" w:hAnsi="Arial" w:cs="Arial"/>
          <w:sz w:val="24"/>
          <w:szCs w:val="24"/>
        </w:rPr>
        <w:t xml:space="preserve"> полы необходимо защитить кровельной сталью по асбе</w:t>
      </w:r>
      <w:r>
        <w:rPr>
          <w:rFonts w:ascii="Arial" w:hAnsi="Arial" w:cs="Arial"/>
          <w:sz w:val="24"/>
          <w:szCs w:val="24"/>
        </w:rPr>
        <w:t>стовому картону толщиной 10 мм.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Высота металлических ножек у печей должна быть не менее 100 мм.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В садовых домиках допускается эксплуатация печей только на твёрдом топливе.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При эксплуатации печного отопления запрещается: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272391">
        <w:rPr>
          <w:rFonts w:ascii="Arial" w:hAnsi="Arial" w:cs="Arial"/>
          <w:sz w:val="24"/>
          <w:szCs w:val="24"/>
        </w:rPr>
        <w:t>ставлять без пр</w:t>
      </w:r>
      <w:r w:rsidRPr="00272391">
        <w:rPr>
          <w:rFonts w:ascii="Arial" w:hAnsi="Arial" w:cs="Arial"/>
          <w:sz w:val="24"/>
          <w:szCs w:val="24"/>
        </w:rPr>
        <w:t>и</w:t>
      </w:r>
      <w:r w:rsidRPr="00272391">
        <w:rPr>
          <w:rFonts w:ascii="Arial" w:hAnsi="Arial" w:cs="Arial"/>
          <w:sz w:val="24"/>
          <w:szCs w:val="24"/>
        </w:rPr>
        <w:t>смотра топящиеся печи, а такж</w:t>
      </w:r>
      <w:r>
        <w:rPr>
          <w:rFonts w:ascii="Arial" w:hAnsi="Arial" w:cs="Arial"/>
          <w:sz w:val="24"/>
          <w:szCs w:val="24"/>
        </w:rPr>
        <w:t>е поручать детям надзор за ними;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272391">
        <w:rPr>
          <w:rFonts w:ascii="Arial" w:hAnsi="Arial" w:cs="Arial"/>
          <w:sz w:val="24"/>
          <w:szCs w:val="24"/>
        </w:rPr>
        <w:t xml:space="preserve">асполагать топливо и другие горючие вещества, и материалы на </w:t>
      </w:r>
      <w:proofErr w:type="spellStart"/>
      <w:r w:rsidRPr="00272391">
        <w:rPr>
          <w:rFonts w:ascii="Arial" w:hAnsi="Arial" w:cs="Arial"/>
          <w:sz w:val="24"/>
          <w:szCs w:val="24"/>
        </w:rPr>
        <w:t>предт</w:t>
      </w:r>
      <w:r w:rsidRPr="0027239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почном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листе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272391">
        <w:rPr>
          <w:rFonts w:ascii="Arial" w:hAnsi="Arial" w:cs="Arial"/>
          <w:sz w:val="24"/>
          <w:szCs w:val="24"/>
        </w:rPr>
        <w:t>рименять для розжига печей бензин, керосин, дизельное топливо и др</w:t>
      </w:r>
      <w:r w:rsidRPr="00272391">
        <w:rPr>
          <w:rFonts w:ascii="Arial" w:hAnsi="Arial" w:cs="Arial"/>
          <w:sz w:val="24"/>
          <w:szCs w:val="24"/>
        </w:rPr>
        <w:t>у</w:t>
      </w:r>
      <w:r w:rsidRPr="00272391">
        <w:rPr>
          <w:rFonts w:ascii="Arial" w:hAnsi="Arial" w:cs="Arial"/>
          <w:sz w:val="24"/>
          <w:szCs w:val="24"/>
        </w:rPr>
        <w:t>гие ЛВЖ</w:t>
      </w:r>
      <w:r>
        <w:rPr>
          <w:rFonts w:ascii="Arial" w:hAnsi="Arial" w:cs="Arial"/>
          <w:sz w:val="24"/>
          <w:szCs w:val="24"/>
        </w:rPr>
        <w:t xml:space="preserve"> и ГЖ;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</w:t>
      </w:r>
      <w:r w:rsidRPr="00272391">
        <w:rPr>
          <w:rFonts w:ascii="Arial" w:hAnsi="Arial" w:cs="Arial"/>
          <w:sz w:val="24"/>
          <w:szCs w:val="24"/>
        </w:rPr>
        <w:t>опить углем, коксом и газом печи, не предназ</w:t>
      </w:r>
      <w:r>
        <w:rPr>
          <w:rFonts w:ascii="Arial" w:hAnsi="Arial" w:cs="Arial"/>
          <w:sz w:val="24"/>
          <w:szCs w:val="24"/>
        </w:rPr>
        <w:t>наченные для этих видов топлива;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272391">
        <w:rPr>
          <w:rFonts w:ascii="Arial" w:hAnsi="Arial" w:cs="Arial"/>
          <w:sz w:val="24"/>
          <w:szCs w:val="24"/>
        </w:rPr>
        <w:t>роизводить топку печей во время проведения в помещениях собрани</w:t>
      </w:r>
      <w:r>
        <w:rPr>
          <w:rFonts w:ascii="Arial" w:hAnsi="Arial" w:cs="Arial"/>
          <w:sz w:val="24"/>
          <w:szCs w:val="24"/>
        </w:rPr>
        <w:t>й и других массовых мероприятий;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>перекаливать печи;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- Устанавливать металлические печи, не отвечающие требованиям пожа</w:t>
      </w:r>
      <w:r w:rsidRPr="00272391">
        <w:rPr>
          <w:rFonts w:ascii="Arial" w:hAnsi="Arial" w:cs="Arial"/>
          <w:sz w:val="24"/>
          <w:szCs w:val="24"/>
        </w:rPr>
        <w:t>р</w:t>
      </w:r>
      <w:r w:rsidRPr="00272391">
        <w:rPr>
          <w:rFonts w:ascii="Arial" w:hAnsi="Arial" w:cs="Arial"/>
          <w:sz w:val="24"/>
          <w:szCs w:val="24"/>
        </w:rPr>
        <w:t>ной бе</w:t>
      </w:r>
      <w:r w:rsidRPr="00272391">
        <w:rPr>
          <w:rFonts w:ascii="Arial" w:hAnsi="Arial" w:cs="Arial"/>
          <w:sz w:val="24"/>
          <w:szCs w:val="24"/>
        </w:rPr>
        <w:t>з</w:t>
      </w:r>
      <w:r w:rsidRPr="00272391">
        <w:rPr>
          <w:rFonts w:ascii="Arial" w:hAnsi="Arial" w:cs="Arial"/>
          <w:sz w:val="24"/>
          <w:szCs w:val="24"/>
        </w:rPr>
        <w:t>опасности, ста</w:t>
      </w:r>
      <w:r>
        <w:rPr>
          <w:rFonts w:ascii="Arial" w:hAnsi="Arial" w:cs="Arial"/>
          <w:sz w:val="24"/>
          <w:szCs w:val="24"/>
        </w:rPr>
        <w:t>ндартам и техническим условиям.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При установке временных металлических и других печей заводского изг</w:t>
      </w:r>
      <w:r w:rsidRPr="00272391">
        <w:rPr>
          <w:rFonts w:ascii="Arial" w:hAnsi="Arial" w:cs="Arial"/>
          <w:sz w:val="24"/>
          <w:szCs w:val="24"/>
        </w:rPr>
        <w:t>о</w:t>
      </w:r>
      <w:r w:rsidRPr="00272391">
        <w:rPr>
          <w:rFonts w:ascii="Arial" w:hAnsi="Arial" w:cs="Arial"/>
          <w:sz w:val="24"/>
          <w:szCs w:val="24"/>
        </w:rPr>
        <w:t>товления должны выполняться ук</w:t>
      </w:r>
      <w:r w:rsidRPr="00272391">
        <w:rPr>
          <w:rFonts w:ascii="Arial" w:hAnsi="Arial" w:cs="Arial"/>
          <w:sz w:val="24"/>
          <w:szCs w:val="24"/>
        </w:rPr>
        <w:t>а</w:t>
      </w:r>
      <w:r w:rsidRPr="00272391">
        <w:rPr>
          <w:rFonts w:ascii="Arial" w:hAnsi="Arial" w:cs="Arial"/>
          <w:sz w:val="24"/>
          <w:szCs w:val="24"/>
        </w:rPr>
        <w:t>зания (инструкции) предприятий-изготовителей, а также требования норм проектирования, предъявляемые к системам отопл</w:t>
      </w:r>
      <w:r w:rsidRPr="00272391">
        <w:rPr>
          <w:rFonts w:ascii="Arial" w:hAnsi="Arial" w:cs="Arial"/>
          <w:sz w:val="24"/>
          <w:szCs w:val="24"/>
        </w:rPr>
        <w:t>е</w:t>
      </w:r>
      <w:r w:rsidRPr="00272391">
        <w:rPr>
          <w:rFonts w:ascii="Arial" w:hAnsi="Arial" w:cs="Arial"/>
          <w:sz w:val="24"/>
          <w:szCs w:val="24"/>
        </w:rPr>
        <w:t>ния.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Правила поведения при пожаре: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- при обнаружении пожара или признаков горения (задымление, запаха г</w:t>
      </w:r>
      <w:r w:rsidRPr="00272391">
        <w:rPr>
          <w:rFonts w:ascii="Arial" w:hAnsi="Arial" w:cs="Arial"/>
          <w:sz w:val="24"/>
          <w:szCs w:val="24"/>
        </w:rPr>
        <w:t>а</w:t>
      </w:r>
      <w:r w:rsidRPr="00272391">
        <w:rPr>
          <w:rFonts w:ascii="Arial" w:hAnsi="Arial" w:cs="Arial"/>
          <w:sz w:val="24"/>
          <w:szCs w:val="24"/>
        </w:rPr>
        <w:t>ри, п</w:t>
      </w:r>
      <w:r w:rsidRPr="00272391">
        <w:rPr>
          <w:rFonts w:ascii="Arial" w:hAnsi="Arial" w:cs="Arial"/>
          <w:sz w:val="24"/>
          <w:szCs w:val="24"/>
        </w:rPr>
        <w:t>о</w:t>
      </w:r>
      <w:r w:rsidRPr="00272391">
        <w:rPr>
          <w:rFonts w:ascii="Arial" w:hAnsi="Arial" w:cs="Arial"/>
          <w:sz w:val="24"/>
          <w:szCs w:val="24"/>
        </w:rPr>
        <w:t>вышенной температуры) незамедлительно сообщить по телефону 01 или 112;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- при этом назвать адрес объекта, место возникновения пожара и сообщить свою фамилию;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- в случае угрозы жизни людей немедленно организовать их спасение, и</w:t>
      </w:r>
      <w:r w:rsidRPr="00272391">
        <w:rPr>
          <w:rFonts w:ascii="Arial" w:hAnsi="Arial" w:cs="Arial"/>
          <w:sz w:val="24"/>
          <w:szCs w:val="24"/>
        </w:rPr>
        <w:t>с</w:t>
      </w:r>
      <w:r w:rsidRPr="00272391">
        <w:rPr>
          <w:rFonts w:ascii="Arial" w:hAnsi="Arial" w:cs="Arial"/>
          <w:sz w:val="24"/>
          <w:szCs w:val="24"/>
        </w:rPr>
        <w:t>пользуя для этого имеющиеся силы и средства;</w:t>
      </w:r>
    </w:p>
    <w:p w:rsidR="00272391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72391">
        <w:rPr>
          <w:rFonts w:ascii="Arial" w:hAnsi="Arial" w:cs="Arial"/>
          <w:sz w:val="24"/>
          <w:szCs w:val="24"/>
        </w:rPr>
        <w:t>- до прибытия пожарного подразделения использовать в тушение пожара имеющиеся первичные средства пож</w:t>
      </w:r>
      <w:r w:rsidRPr="00272391">
        <w:rPr>
          <w:rFonts w:ascii="Arial" w:hAnsi="Arial" w:cs="Arial"/>
          <w:sz w:val="24"/>
          <w:szCs w:val="24"/>
        </w:rPr>
        <w:t>а</w:t>
      </w:r>
      <w:r w:rsidRPr="00272391">
        <w:rPr>
          <w:rFonts w:ascii="Arial" w:hAnsi="Arial" w:cs="Arial"/>
          <w:sz w:val="24"/>
          <w:szCs w:val="24"/>
        </w:rPr>
        <w:t>ротушения (вода, песок, снег, огнетушители, тканевые материалы, смоченные водой);</w:t>
      </w:r>
    </w:p>
    <w:p w:rsidR="00272391" w:rsidRPr="00ED24B6" w:rsidRDefault="00272391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2391">
        <w:rPr>
          <w:rFonts w:ascii="Arial" w:hAnsi="Arial" w:cs="Arial"/>
          <w:sz w:val="24"/>
          <w:szCs w:val="24"/>
        </w:rPr>
        <w:t>- удалите за пределы опасной зоны людей пожилого возраста, детей, инв</w:t>
      </w:r>
      <w:r w:rsidRPr="00272391">
        <w:rPr>
          <w:rFonts w:ascii="Arial" w:hAnsi="Arial" w:cs="Arial"/>
          <w:sz w:val="24"/>
          <w:szCs w:val="24"/>
        </w:rPr>
        <w:t>а</w:t>
      </w:r>
      <w:r w:rsidRPr="00272391">
        <w:rPr>
          <w:rFonts w:ascii="Arial" w:hAnsi="Arial" w:cs="Arial"/>
          <w:sz w:val="24"/>
          <w:szCs w:val="24"/>
        </w:rPr>
        <w:t>лидов и больных.</w:t>
      </w:r>
    </w:p>
    <w:sectPr w:rsidR="00272391" w:rsidRPr="00ED24B6" w:rsidSect="00ED24B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80F"/>
    <w:multiLevelType w:val="multilevel"/>
    <w:tmpl w:val="57E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B6"/>
    <w:rsid w:val="00272391"/>
    <w:rsid w:val="00930042"/>
    <w:rsid w:val="00954FF9"/>
    <w:rsid w:val="00D032C8"/>
    <w:rsid w:val="00E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2022-12-01T06:27:00Z</dcterms:created>
  <dcterms:modified xsi:type="dcterms:W3CDTF">2022-12-01T06:27:00Z</dcterms:modified>
</cp:coreProperties>
</file>