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B7" w:rsidRPr="006161B7" w:rsidRDefault="006161B7" w:rsidP="006161B7">
      <w:pPr>
        <w:shd w:val="clear" w:color="auto" w:fill="FFFFFF"/>
        <w:spacing w:before="450" w:after="300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54"/>
          <w:lang w:eastAsia="ru-RU"/>
        </w:rPr>
      </w:pPr>
      <w:r w:rsidRPr="006161B7">
        <w:rPr>
          <w:rFonts w:ascii="Times New Roman" w:eastAsia="Times New Roman" w:hAnsi="Times New Roman" w:cs="Times New Roman"/>
          <w:kern w:val="36"/>
          <w:sz w:val="44"/>
          <w:szCs w:val="54"/>
          <w:lang w:eastAsia="ru-RU"/>
        </w:rPr>
        <w:t>Права и обязанности потребителей в сфере ЖКХ</w:t>
      </w:r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пользуется правами стороны в обязательстве в соответствии с Гражданским кодексом Российской Федерации, Законом Российской Федерации «О защите прав потребителей» и иными правовыми актами, а также настоящими Правилами независимо от того, заключает ли он договоры с жилищной и/или коммунальной о</w:t>
      </w:r>
      <w:bookmarkStart w:id="0" w:name="_GoBack"/>
      <w:bookmarkEnd w:id="0"/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 непосредственно или поручая их заключение управляющей организации.</w:t>
      </w:r>
      <w:proofErr w:type="gramEnd"/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 имеет право: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качества условий проживания в соответствии с установленными стандартами, на повышение благоустройства жилища до уровня, сложившегося в населенном пункте;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своевременное и качественное обслуживание и ремонт общего имущества многоквартирного дома и придомовой территории, а также обслуживание и ремонт своего жилища (квартиры, индивидуального дома), обеспечивающих сохранность жилища и комфортность проживания в нем в соответствии с требованиями стандартов;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беспрепятственное и бесперебойное получение коммунальных услуг в необходимом ему объеме, не причиняющих вреда его жизни, здоровью и имуществу;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решениях об использовании общего имущества и повышении благоустройства придомовой территории многоквартирного дома;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(установку приборов учета в заявительном режиме) и оплату фактических объемов потребленных коммунальных услуг;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платы за жилищные и коммунальные услуги в случае их некачественного, неполного или несвоевременного предоставления, на прекращение оплаты коммунальных услуг за время перерывов, превышающих установленные сроки;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временного или альтернативного жилища при проведении планового капитального ремонта муниципального жилого дома или в результате аварии или повреждения, повлекших существенное снижение потребительских качеств жилища, делающих невозможным дальнейшее проживание в нем без ущерба для здоровья и имущества (в установленных органом местного самоуправления — муниципальным заказчиком случаях);</w:t>
      </w:r>
      <w:proofErr w:type="gramEnd"/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вреда, причиненного жизни, здоровью, имуществу потребителя, а также на компенсацию морального вреда, на уплату исполнителем неустоек (штрафов) при нарушении регламента работ по обслуживанию и ремонту жилищного фонда и параметров качества коммунальных услуг;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выверку у исполнителя расчетов по жилищно-коммунальным платежам (лично или через своего представителя);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защиту, в том числе досудебную, его прав через территориальные подразделения государственной жилищной инспекции или муниципального заказчика;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полное или частичное освобождение от обязанностей по оплате отдельных видов жилищно-коммунальных услуг за весь период временного отсутствия по месту постоянного жительства (регистрации), но в пределах трехлетнего срока;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 о своих правах по получению жилищно-коммунальных услуг и процедуре их защиты;</w:t>
      </w:r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права, предусмотренные законом, иными правовыми актами и договором.</w:t>
      </w:r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Потребитель обязан: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жилищем, общим имуществом многоквартирного дома и придомовой территорией, не нарушая прав и законных интересов других потребителей, проживающих в соседних квартирах и домах;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полностью оплачивать предоставляемые ему жилищно-коммунальные услуги;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занимаемого жилища, в том числе индивидуального жилого дома, в исправном техническом состоянии, производить за свой счет текущий ремонт занимаемого жилища, включая его инженерное оборудование и индивидуальные приборы учета в сроки, установленные жилищным законодательством. Непосредственная реализация указанных функций может выполняться на договорных началах исполнителем, имеющим в установленных законом случаях соответствующую лицензию;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возможность своевременного осмотра, обслуживания и ремонта внутридомовых и внутриквартирных систем инженерного оборудования, конструктивных элементов дома, приборов учета, допуская для этого в занимаемое жилище имеющих соответствующие полномочия должностных лиц: исполнителя и контролирующих организаций;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сообщать в аварийную службу исполнителя об обнаружении неисправности сетей, оборудования, приборов учета, снижении параметров коммунальных услуг, ведущих к нарушению качества условий проживания, создающих угрозу жизни и безопасности граждан, а также к другим негативным последствиям;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исполнителя в 10-дневный срок об изменении условий или режима использования жилища (изменении количества проживающих, возникновении или прекращении права на льготы и др.) и необходимости соответствующего пересчета платежей за обслуживание жилья и коммунальные услуги;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обязанности, предусмотренные законом, иными правовыми актами и договором.</w:t>
      </w:r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Потребителю запрещается: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без разрешения собственника жилищного фонда, без уведомления исполнителя и без соблюдения установленного порядка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и перенос конструктивных элементов жилища вентиляционного, отопительного и другого инженерного оборудования, внутренних инженерных сетей или подключения к ним, не соответствующие проектным характеристикам здания;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электробытовые приборы и машины мощностью, превышающей допустимую нагрузку внутридомовой электрической сети, устанавливать дополнительные секции приборов отопления, регулирующую и запорную арматуру, а также другое оборудование, не соответствующее проектным характеристикам, требованиям безопасности и эксплуатации, а также ресурсосбережения;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совершение действий, приводящих к порче жилища, общего имущества многоквартирного дома или конструкций здания, нарушению внешнего облика здания и </w:t>
      </w:r>
      <w:proofErr w:type="spellStart"/>
      <w:proofErr w:type="gramStart"/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территории, принятых архитектурно-планировочных и градостроительных решений;</w:t>
      </w:r>
    </w:p>
    <w:p w:rsid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и изменять согласованные в установленном порядке схемы учета потребления коммунальных услуг;</w:t>
      </w:r>
    </w:p>
    <w:p w:rsidR="006161B7" w:rsidRPr="006161B7" w:rsidRDefault="006161B7" w:rsidP="006161B7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теплоноситель системы закрытого центрального отопления для целей горячего водоснабжения.</w:t>
      </w:r>
    </w:p>
    <w:p w:rsidR="00222BA9" w:rsidRPr="006161B7" w:rsidRDefault="00222BA9" w:rsidP="00222BA9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sectPr w:rsidR="00222BA9" w:rsidRPr="006161B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24" w:rsidRDefault="00A54724" w:rsidP="00966D85">
      <w:pPr>
        <w:spacing w:after="0" w:line="240" w:lineRule="auto"/>
      </w:pPr>
      <w:r>
        <w:separator/>
      </w:r>
    </w:p>
  </w:endnote>
  <w:endnote w:type="continuationSeparator" w:id="0">
    <w:p w:rsidR="00A54724" w:rsidRDefault="00A54724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24" w:rsidRDefault="00A54724" w:rsidP="00966D85">
      <w:pPr>
        <w:spacing w:after="0" w:line="240" w:lineRule="auto"/>
      </w:pPr>
      <w:r>
        <w:separator/>
      </w:r>
    </w:p>
  </w:footnote>
  <w:footnote w:type="continuationSeparator" w:id="0">
    <w:p w:rsidR="00A54724" w:rsidRDefault="00A54724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8677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2022-09-23T03:15:00Z</dcterms:created>
  <dcterms:modified xsi:type="dcterms:W3CDTF">2022-09-23T03:15:00Z</dcterms:modified>
</cp:coreProperties>
</file>