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4F" w:rsidRPr="000C044F" w:rsidRDefault="000C044F" w:rsidP="000C044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0C044F" w:rsidRPr="000C044F" w:rsidRDefault="000C044F" w:rsidP="000C044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C044F" w:rsidRPr="000C044F" w:rsidRDefault="000C044F" w:rsidP="000C044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044F" w:rsidRPr="000C044F" w:rsidRDefault="000C044F" w:rsidP="000C044F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6A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483</w:t>
      </w: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7F2C80" w:rsidRPr="000C044F" w:rsidRDefault="007F2C80" w:rsidP="000C044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267D" w:rsidRPr="000C044F" w:rsidRDefault="009A16CA" w:rsidP="007A6A9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б утверждении условий и порядка предоставления субсидий юридическим лицам (за исключением государственных и муниципальных учреждений) и инд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видуальным предпринимателям на финансовое обеспечение (возмещение) затрат теплоснабжающих и энергосбытовых организаций, осуществляющих произво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ство и (или) реализацию тепловой и электрической энергии, возникших всле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ствие разницы между фактической стоимостью топлива и стоимостью топлива, учтенной в тарифах на тепловую и электрическую энергию на 2022 год, и правила их</w:t>
      </w:r>
      <w:proofErr w:type="gramEnd"/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в том числе оснований для отказа в предоставлении субс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дии, порядка проведения отбора получателей субсидий, порядка расходования субсидий, порядка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>и сроков возврата субсидий в случае нарушения условий их предоставления и представления отчетности</w:t>
      </w:r>
    </w:p>
    <w:p w:rsidR="002E3E46" w:rsidRPr="000C044F" w:rsidRDefault="0067486F" w:rsidP="007A6A9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зическим лицам - производителям товаров, работ, услуг, и о признании утрати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шими силу некоторых актов Правительства Российской Федерации и отдельных</w:t>
      </w:r>
      <w:proofErr w:type="gramEnd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положений некоторых актов Правительства Российской Федерации», </w:t>
      </w:r>
      <w:hyperlink r:id="rId9" w:tooltip="consultantplus://offline/ref=6C144D224C608B25D255D997AF4DB1AF51FC1AA7D28B202921A181A7ADDEAA81A20C80DE5914C071A40025CF3975825B9FI4B9F" w:history="1">
        <w:r w:rsidRPr="000C044F">
          <w:rPr>
            <w:rFonts w:ascii="Arial" w:hAnsi="Arial" w:cs="Arial"/>
            <w:sz w:val="24"/>
            <w:szCs w:val="24"/>
          </w:rPr>
          <w:t>Законом</w:t>
        </w:r>
      </w:hyperlink>
      <w:r w:rsidRPr="000C044F">
        <w:rPr>
          <w:rFonts w:ascii="Arial" w:hAnsi="Arial" w:cs="Arial"/>
          <w:sz w:val="24"/>
          <w:szCs w:val="24"/>
        </w:rPr>
        <w:t xml:space="preserve"> Красноярского края от 09.12.2021 № 2-255 «О краевом бюджете на 2022 год и плановый период 2023-2024 годов»,</w:t>
      </w:r>
      <w:r w:rsidR="00F65EB6" w:rsidRPr="000C044F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Pr="000C044F">
        <w:rPr>
          <w:rFonts w:ascii="Arial" w:hAnsi="Arial" w:cs="Arial"/>
          <w:sz w:val="24"/>
          <w:szCs w:val="24"/>
        </w:rPr>
        <w:t xml:space="preserve"> </w:t>
      </w:r>
      <w:r w:rsidR="002E3E46" w:rsidRPr="000C044F">
        <w:rPr>
          <w:rFonts w:ascii="Arial" w:hAnsi="Arial" w:cs="Arial"/>
          <w:sz w:val="24"/>
          <w:szCs w:val="24"/>
        </w:rPr>
        <w:t>«Реформиров</w:t>
      </w:r>
      <w:r w:rsidR="002E3E46" w:rsidRPr="000C044F">
        <w:rPr>
          <w:rFonts w:ascii="Arial" w:hAnsi="Arial" w:cs="Arial"/>
          <w:sz w:val="24"/>
          <w:szCs w:val="24"/>
        </w:rPr>
        <w:t>а</w:t>
      </w:r>
      <w:r w:rsidR="002E3E46" w:rsidRPr="000C044F">
        <w:rPr>
          <w:rFonts w:ascii="Arial" w:hAnsi="Arial" w:cs="Arial"/>
          <w:sz w:val="24"/>
          <w:szCs w:val="24"/>
        </w:rPr>
        <w:t>ние и модернизация жилищно-коммунального хозяйства и повышение энергетич</w:t>
      </w:r>
      <w:r w:rsidR="002E3E46" w:rsidRPr="000C044F">
        <w:rPr>
          <w:rFonts w:ascii="Arial" w:hAnsi="Arial" w:cs="Arial"/>
          <w:sz w:val="24"/>
          <w:szCs w:val="24"/>
        </w:rPr>
        <w:t>е</w:t>
      </w:r>
      <w:r w:rsidR="002E3E46" w:rsidRPr="000C044F">
        <w:rPr>
          <w:rFonts w:ascii="Arial" w:hAnsi="Arial" w:cs="Arial"/>
          <w:sz w:val="24"/>
          <w:szCs w:val="24"/>
        </w:rPr>
        <w:t>ской эффективности Ермаковского района», утвержденной постановлением от 31.10.2013 № 722-п, мероприятие программы №1 «компенсация выпадающих д</w:t>
      </w:r>
      <w:r w:rsidR="002E3E46" w:rsidRPr="000C044F">
        <w:rPr>
          <w:rFonts w:ascii="Arial" w:hAnsi="Arial" w:cs="Arial"/>
          <w:sz w:val="24"/>
          <w:szCs w:val="24"/>
        </w:rPr>
        <w:t>о</w:t>
      </w:r>
      <w:r w:rsidR="002E3E46" w:rsidRPr="000C044F">
        <w:rPr>
          <w:rFonts w:ascii="Arial" w:hAnsi="Arial" w:cs="Arial"/>
          <w:sz w:val="24"/>
          <w:szCs w:val="24"/>
        </w:rPr>
        <w:t>ходов энергоснабжающих организаций, связанных с применением государстве</w:t>
      </w:r>
      <w:r w:rsidR="002E3E46" w:rsidRPr="000C044F">
        <w:rPr>
          <w:rFonts w:ascii="Arial" w:hAnsi="Arial" w:cs="Arial"/>
          <w:sz w:val="24"/>
          <w:szCs w:val="24"/>
        </w:rPr>
        <w:t>н</w:t>
      </w:r>
      <w:r w:rsidR="002E3E46" w:rsidRPr="000C044F">
        <w:rPr>
          <w:rFonts w:ascii="Arial" w:hAnsi="Arial" w:cs="Arial"/>
          <w:sz w:val="24"/>
          <w:szCs w:val="24"/>
        </w:rPr>
        <w:t>ных регулируемых цен на электрическую энергию, вырабатываемую дизельными</w:t>
      </w:r>
      <w:proofErr w:type="gramEnd"/>
      <w:r w:rsidR="002E3E46" w:rsidRPr="000C044F">
        <w:rPr>
          <w:rFonts w:ascii="Arial" w:hAnsi="Arial" w:cs="Arial"/>
          <w:sz w:val="24"/>
          <w:szCs w:val="24"/>
        </w:rPr>
        <w:t xml:space="preserve"> электростанциями», Устава Ермаковского района / постановляю: </w:t>
      </w:r>
    </w:p>
    <w:p w:rsidR="00D46571" w:rsidRPr="000C044F" w:rsidRDefault="0067486F" w:rsidP="007A6A9F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1. Утвердить условия и порядок предоставления субсидий юридическим л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цам (за исключением государственных и муниципальных учреждений) и индив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дуальным предпринимателям на финансовое обеспечение (возмещение) затрат теплоснабжающих и энергосбытовых организаций, осуществляющих произво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ство и (или) реализацию тепловой </w:t>
      </w:r>
    </w:p>
    <w:p w:rsidR="0013267D" w:rsidRPr="000C044F" w:rsidRDefault="0067486F" w:rsidP="007A6A9F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gramStart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 электрической энергии, возникших вследствие разницы между фактич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 сроков возвр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та субсидий в случае нарушения условий их предоставления и представления о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четности </w:t>
      </w:r>
      <w:r w:rsidRPr="000C044F">
        <w:rPr>
          <w:rFonts w:ascii="Arial" w:eastAsiaTheme="minorEastAsia" w:hAnsi="Arial" w:cs="Arial"/>
          <w:bCs/>
          <w:sz w:val="24"/>
          <w:szCs w:val="24"/>
          <w:lang w:eastAsia="ru-RU"/>
        </w:rPr>
        <w:t>согласно</w:t>
      </w:r>
      <w:proofErr w:type="gramEnd"/>
      <w:r w:rsidRPr="000C04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приложению.</w:t>
      </w:r>
    </w:p>
    <w:p w:rsidR="00CB018B" w:rsidRPr="000C044F" w:rsidRDefault="00CB74D9" w:rsidP="007A6A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CB018B"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CB018B" w:rsidRPr="000C044F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CB018B"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CB018B" w:rsidRPr="000C044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CB018B" w:rsidRPr="000C044F">
        <w:rPr>
          <w:rFonts w:ascii="Arial" w:eastAsiaTheme="minorEastAsia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 Абрамова Сергея Михайловича.</w:t>
      </w:r>
    </w:p>
    <w:p w:rsidR="0013267D" w:rsidRPr="000C044F" w:rsidRDefault="00CB74D9" w:rsidP="007A6A9F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67486F"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. Постановление вступает в силу </w:t>
      </w:r>
      <w:r w:rsidR="002E3E46" w:rsidRPr="000C044F">
        <w:rPr>
          <w:rFonts w:ascii="Arial" w:eastAsiaTheme="minorEastAsia" w:hAnsi="Arial" w:cs="Arial"/>
          <w:sz w:val="24"/>
          <w:szCs w:val="24"/>
          <w:lang w:eastAsia="ru-RU"/>
        </w:rPr>
        <w:t>после его официального опубликования.</w:t>
      </w:r>
    </w:p>
    <w:p w:rsidR="0013267D" w:rsidRPr="000C044F" w:rsidRDefault="0013267D" w:rsidP="000C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44F" w:rsidRPr="007A6A9F" w:rsidRDefault="0067486F" w:rsidP="007A6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Глава </w:t>
      </w:r>
      <w:r w:rsidR="00852383" w:rsidRPr="000C044F">
        <w:rPr>
          <w:rFonts w:ascii="Arial" w:hAnsi="Arial" w:cs="Arial"/>
          <w:sz w:val="24"/>
          <w:szCs w:val="24"/>
        </w:rPr>
        <w:t>Ермаковского района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="007A6A9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52383" w:rsidRPr="000C044F">
        <w:rPr>
          <w:rFonts w:ascii="Arial" w:hAnsi="Arial" w:cs="Arial"/>
          <w:sz w:val="24"/>
          <w:szCs w:val="24"/>
        </w:rPr>
        <w:t>М.А. Виговский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0C044F" w:rsidRPr="000C044F" w:rsidRDefault="000C044F" w:rsidP="000C0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C044F" w:rsidRPr="000C044F" w:rsidRDefault="000C044F" w:rsidP="000C0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C044F" w:rsidRPr="000C044F" w:rsidRDefault="000C044F" w:rsidP="000C0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C044F" w:rsidRPr="000C044F" w:rsidRDefault="000C044F" w:rsidP="000C0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от «15» </w:t>
      </w:r>
      <w:r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483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E3E46" w:rsidRPr="000C044F" w:rsidRDefault="002E3E46" w:rsidP="000C044F">
      <w:pPr>
        <w:spacing w:after="0" w:line="240" w:lineRule="auto"/>
        <w:ind w:left="566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267D" w:rsidRPr="000C044F" w:rsidRDefault="0067486F" w:rsidP="007A6A9F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41"/>
      <w:bookmarkEnd w:id="1"/>
      <w:proofErr w:type="gramStart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Условия и порядок предоставления субсидий юридическим лицам (за 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ключением государственных и муниципальных учреждений) и индивидуальным предпринимателям на финансовое обеспечение (возмещение) затрат теплосна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фах на тепловую и электрическую энергию на 2022 год, и правила их предоста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ления, в</w:t>
      </w:r>
      <w:proofErr w:type="gramEnd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том числе оснований для отказа в предоставлении субсидии, порядка проведения отбора получателей субсидий, порядка расходования субсидий, п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рядка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 сроков возврата субсидий в случае нарушения условий их предоставл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ния и представления отчетности</w:t>
      </w:r>
    </w:p>
    <w:p w:rsidR="0013267D" w:rsidRPr="000C044F" w:rsidRDefault="0067486F" w:rsidP="007A6A9F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C044F">
        <w:rPr>
          <w:rFonts w:ascii="Arial" w:hAnsi="Arial" w:cs="Arial"/>
          <w:b w:val="0"/>
          <w:sz w:val="24"/>
          <w:szCs w:val="24"/>
        </w:rPr>
        <w:t>1. Общие положения о предоставлении субсидий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C044F">
        <w:rPr>
          <w:rFonts w:ascii="Arial" w:hAnsi="Arial" w:cs="Arial"/>
          <w:sz w:val="24"/>
          <w:szCs w:val="24"/>
        </w:rPr>
        <w:t>Условия и порядок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</w:t>
      </w:r>
      <w:r w:rsidRPr="000C044F">
        <w:rPr>
          <w:rFonts w:ascii="Arial" w:hAnsi="Arial" w:cs="Arial"/>
          <w:sz w:val="24"/>
          <w:szCs w:val="24"/>
        </w:rPr>
        <w:t>б</w:t>
      </w:r>
      <w:r w:rsidRPr="000C044F">
        <w:rPr>
          <w:rFonts w:ascii="Arial" w:hAnsi="Arial" w:cs="Arial"/>
          <w:sz w:val="24"/>
          <w:szCs w:val="24"/>
        </w:rPr>
        <w:t>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 xml:space="preserve">фах на тепловую и электрическую энергию на 2022 год, </w:t>
      </w:r>
      <w:r w:rsidRPr="000C044F">
        <w:rPr>
          <w:rFonts w:ascii="Arial" w:eastAsia="Calibri" w:hAnsi="Arial" w:cs="Arial"/>
          <w:sz w:val="24"/>
          <w:szCs w:val="24"/>
        </w:rPr>
        <w:t>и правила их предоста</w:t>
      </w:r>
      <w:r w:rsidRPr="000C044F">
        <w:rPr>
          <w:rFonts w:ascii="Arial" w:eastAsia="Calibri" w:hAnsi="Arial" w:cs="Arial"/>
          <w:sz w:val="24"/>
          <w:szCs w:val="24"/>
        </w:rPr>
        <w:t>в</w:t>
      </w:r>
      <w:r w:rsidRPr="000C044F">
        <w:rPr>
          <w:rFonts w:ascii="Arial" w:eastAsia="Calibri" w:hAnsi="Arial" w:cs="Arial"/>
          <w:sz w:val="24"/>
          <w:szCs w:val="24"/>
        </w:rPr>
        <w:t>ления</w:t>
      </w:r>
      <w:r w:rsidRPr="000C044F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C044F">
        <w:rPr>
          <w:rFonts w:ascii="Arial" w:hAnsi="Arial" w:cs="Arial"/>
          <w:sz w:val="24"/>
          <w:szCs w:val="24"/>
        </w:rPr>
        <w:t>субсидии), в том числе основания для отказа в предоставлении субсидии, порядок проведения отбора получателей субсидий, порядок расходов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ния субсидий, порядок и сроки возврата субсидий в случае нарушения условий их предоставления </w:t>
      </w:r>
      <w:r w:rsidRPr="000C044F">
        <w:rPr>
          <w:rFonts w:ascii="Arial" w:hAnsi="Arial" w:cs="Arial"/>
          <w:sz w:val="24"/>
          <w:szCs w:val="24"/>
        </w:rPr>
        <w:br/>
        <w:t>и представления отчетности (далее – Порядок), определяют цели, условия и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рядок предоставления субсидий, основания для отказа в предоставлении субс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дии, порядок проведения отбора получателей субсидий, порядок расходования субсидий, порядок и сроки возврата субсидий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в случае нарушения условий их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</w:t>
      </w:r>
      <w:r w:rsidRPr="000C044F">
        <w:rPr>
          <w:rFonts w:ascii="Arial" w:hAnsi="Arial" w:cs="Arial"/>
          <w:sz w:val="24"/>
          <w:szCs w:val="24"/>
        </w:rPr>
        <w:t>б</w:t>
      </w:r>
      <w:r w:rsidRPr="000C044F">
        <w:rPr>
          <w:rFonts w:ascii="Arial" w:hAnsi="Arial" w:cs="Arial"/>
          <w:sz w:val="24"/>
          <w:szCs w:val="24"/>
        </w:rPr>
        <w:t>сидий и ответственности за их нарушение.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1.2. Целью предоставления субсидий является финансовое обеспечение (возмещение) затрат теплоснабжающих и энергосбытовых организаций, ос</w:t>
      </w:r>
      <w:r w:rsidRPr="000C044F">
        <w:rPr>
          <w:rFonts w:ascii="Arial" w:hAnsi="Arial" w:cs="Arial"/>
          <w:sz w:val="24"/>
          <w:szCs w:val="24"/>
        </w:rPr>
        <w:t>у</w:t>
      </w:r>
      <w:r w:rsidRPr="000C044F">
        <w:rPr>
          <w:rFonts w:ascii="Arial" w:hAnsi="Arial" w:cs="Arial"/>
          <w:sz w:val="24"/>
          <w:szCs w:val="24"/>
        </w:rPr>
        <w:t>ществляющих производство и (или) реализацию тепловой и электрической эне</w:t>
      </w:r>
      <w:r w:rsidRPr="000C044F">
        <w:rPr>
          <w:rFonts w:ascii="Arial" w:hAnsi="Arial" w:cs="Arial"/>
          <w:sz w:val="24"/>
          <w:szCs w:val="24"/>
        </w:rPr>
        <w:t>р</w:t>
      </w:r>
      <w:r w:rsidRPr="000C044F">
        <w:rPr>
          <w:rFonts w:ascii="Arial" w:hAnsi="Arial" w:cs="Arial"/>
          <w:sz w:val="24"/>
          <w:szCs w:val="24"/>
        </w:rPr>
        <w:t>гии (далее – ресурсоснабжающие организации, участник отбора), возникших вследствие разницы между фактической стоимостью топлива и стоимостью то</w:t>
      </w:r>
      <w:r w:rsidRPr="000C044F">
        <w:rPr>
          <w:rFonts w:ascii="Arial" w:hAnsi="Arial" w:cs="Arial"/>
          <w:sz w:val="24"/>
          <w:szCs w:val="24"/>
        </w:rPr>
        <w:t>п</w:t>
      </w:r>
      <w:r w:rsidRPr="000C044F">
        <w:rPr>
          <w:rFonts w:ascii="Arial" w:hAnsi="Arial" w:cs="Arial"/>
          <w:sz w:val="24"/>
          <w:szCs w:val="24"/>
        </w:rPr>
        <w:t>лива, учтенной в тарифах на тепловую и электрическую энергию на 2022 год.</w:t>
      </w:r>
    </w:p>
    <w:p w:rsidR="0067486F" w:rsidRPr="000C044F" w:rsidRDefault="0067486F" w:rsidP="007A6A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56"/>
      <w:bookmarkEnd w:id="2"/>
      <w:r w:rsidRPr="000C044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C044F">
        <w:rPr>
          <w:rFonts w:ascii="Arial" w:hAnsi="Arial" w:cs="Arial"/>
          <w:sz w:val="24"/>
          <w:szCs w:val="24"/>
        </w:rPr>
        <w:t>Главным распорядителем бюджетных средств, осуществляющим предоставление субсидий ресурсоснабжающим организациям, является админ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 xml:space="preserve">страция </w:t>
      </w:r>
      <w:r w:rsidRPr="000C044F">
        <w:rPr>
          <w:rFonts w:ascii="Arial" w:hAnsi="Arial" w:cs="Arial"/>
          <w:sz w:val="24"/>
          <w:szCs w:val="24"/>
          <w:u w:val="single"/>
        </w:rPr>
        <w:t xml:space="preserve">Ермаковского района </w:t>
      </w:r>
      <w:r w:rsidRPr="000C044F">
        <w:rPr>
          <w:rFonts w:ascii="Arial" w:hAnsi="Arial" w:cs="Arial"/>
          <w:sz w:val="24"/>
          <w:szCs w:val="24"/>
        </w:rPr>
        <w:t>(далее – ОМС).</w:t>
      </w:r>
      <w:proofErr w:type="gramEnd"/>
    </w:p>
    <w:p w:rsidR="0013267D" w:rsidRPr="000C044F" w:rsidRDefault="0067486F" w:rsidP="007A6A9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предоставляются в пределах средств бюджета </w:t>
      </w:r>
      <w:r w:rsidRPr="000C044F">
        <w:rPr>
          <w:rFonts w:ascii="Arial" w:hAnsi="Arial" w:cs="Arial"/>
          <w:color w:val="000000" w:themeColor="text1"/>
          <w:sz w:val="24"/>
          <w:szCs w:val="24"/>
          <w:u w:val="single"/>
        </w:rPr>
        <w:t>Ермаковского района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3267D" w:rsidRPr="000C044F" w:rsidRDefault="0067486F" w:rsidP="007A6A9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>предусмотренных на эти цели в соответствующем финансовом году, в ц</w:t>
      </w:r>
      <w:r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>лях реализации</w:t>
      </w:r>
      <w:r w:rsidR="000C04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5594C"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программы жилищно-коммунального хозяйства и повышение энергетической эффективности Ермаковского района, утвержденной постановлением от 31.10.2013 №722-п</w:t>
      </w:r>
      <w:r w:rsidRPr="000C044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</w:p>
    <w:p w:rsidR="0013267D" w:rsidRPr="000C044F" w:rsidRDefault="0067486F" w:rsidP="007A6A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1.5. Критерием отбора получателей субсидии для предоставления субсидии (далее – отбор) является наличие невозмещенных расходов ресурсоснабжающих организаций, связанных с производством и (или) реализацией тепловой и эле</w:t>
      </w:r>
      <w:r w:rsidRPr="000C044F">
        <w:rPr>
          <w:rFonts w:ascii="Arial" w:hAnsi="Arial" w:cs="Arial"/>
          <w:sz w:val="24"/>
          <w:szCs w:val="24"/>
        </w:rPr>
        <w:t>к</w:t>
      </w:r>
      <w:r w:rsidRPr="000C044F">
        <w:rPr>
          <w:rFonts w:ascii="Arial" w:hAnsi="Arial" w:cs="Arial"/>
          <w:sz w:val="24"/>
          <w:szCs w:val="24"/>
        </w:rPr>
        <w:lastRenderedPageBreak/>
        <w:t>трической энергии, возникших вследствие разницы между фактической стоим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стью топлива и стоимостью топлива, учтенной в тарифах на тепловую и электр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ческую энергию на 2022 год (далее – невозмещенные расходы).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1.6. Субсидия носит целевой характер и не может быть использована на иные цели.</w:t>
      </w:r>
    </w:p>
    <w:p w:rsidR="0013267D" w:rsidRPr="000C044F" w:rsidRDefault="0013267D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3267D" w:rsidRPr="000C044F" w:rsidRDefault="0067486F" w:rsidP="007A6A9F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C044F">
        <w:rPr>
          <w:rFonts w:ascii="Arial" w:hAnsi="Arial" w:cs="Arial"/>
          <w:b w:val="0"/>
          <w:sz w:val="24"/>
          <w:szCs w:val="24"/>
        </w:rPr>
        <w:t>2. Порядок проведения отбора</w:t>
      </w:r>
    </w:p>
    <w:p w:rsidR="0013267D" w:rsidRPr="000C044F" w:rsidRDefault="0013267D" w:rsidP="007A6A9F">
      <w:pPr>
        <w:pStyle w:val="ConsPlusNormal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2.1. Отбор проводится ОМС на </w:t>
      </w:r>
      <w:proofErr w:type="gramStart"/>
      <w:r w:rsidRPr="000C044F">
        <w:rPr>
          <w:rFonts w:ascii="Arial" w:hAnsi="Arial" w:cs="Arial"/>
          <w:sz w:val="24"/>
          <w:szCs w:val="24"/>
        </w:rPr>
        <w:t>основании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заявок участников отбора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на уч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стие в отборе (далее – заявки) путем запроса предложений исходя из соотве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ствия участника отбора критерию отбора, предусмотренному пунктом 1.5 Порядка, и очередности поступления заявок.</w:t>
      </w:r>
    </w:p>
    <w:p w:rsidR="0013267D" w:rsidRPr="000C044F" w:rsidRDefault="0067486F" w:rsidP="007A6A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65"/>
      <w:bookmarkEnd w:id="3"/>
      <w:r w:rsidRPr="000C044F">
        <w:rPr>
          <w:rFonts w:ascii="Arial" w:hAnsi="Arial" w:cs="Arial"/>
          <w:sz w:val="24"/>
          <w:szCs w:val="24"/>
        </w:rPr>
        <w:t>2.2. Для проведения отбора ОМС в срок не позднее ___ июня текущего года размещает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 xml:space="preserve">на едином </w:t>
      </w:r>
      <w:proofErr w:type="gramStart"/>
      <w:r w:rsidRPr="000C044F">
        <w:rPr>
          <w:rFonts w:ascii="Arial" w:hAnsi="Arial" w:cs="Arial"/>
          <w:sz w:val="24"/>
          <w:szCs w:val="24"/>
        </w:rPr>
        <w:t>портале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бюджетной системы и на официальном сайте ОМС в информационно-телекоммуникационной сети Интернет: </w:t>
      </w:r>
      <w:proofErr w:type="spellStart"/>
      <w:r w:rsidRPr="000C044F">
        <w:rPr>
          <w:rFonts w:ascii="Arial" w:hAnsi="Arial" w:cs="Arial"/>
          <w:sz w:val="24"/>
          <w:szCs w:val="24"/>
        </w:rPr>
        <w:t>www</w:t>
      </w:r>
      <w:proofErr w:type="spellEnd"/>
      <w:r w:rsidRPr="000C044F">
        <w:rPr>
          <w:rFonts w:ascii="Arial" w:hAnsi="Arial" w:cs="Arial"/>
          <w:sz w:val="24"/>
          <w:szCs w:val="24"/>
        </w:rPr>
        <w:t>.</w:t>
      </w:r>
      <w:r w:rsidR="0095594C" w:rsidRPr="000C044F">
        <w:rPr>
          <w:rFonts w:ascii="Arial" w:hAnsi="Arial" w:cs="Arial"/>
          <w:sz w:val="24"/>
          <w:szCs w:val="24"/>
        </w:rPr>
        <w:t xml:space="preserve"> adminerm@krasmail.ru</w:t>
      </w:r>
      <w:r w:rsidRPr="000C044F">
        <w:rPr>
          <w:rFonts w:ascii="Arial" w:hAnsi="Arial" w:cs="Arial"/>
          <w:sz w:val="24"/>
          <w:szCs w:val="24"/>
        </w:rPr>
        <w:t xml:space="preserve"> (далее – официальный сайт ОМС), объявление о провед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нии отбора.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2.3. В объявлении о проведении отбора указываются: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сроки проведения отбора, а также даты начала подачи или окончания пр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ема заявок участников отбора, которые не могут быть ранее 10-го календарного дня, следующего за днем размещения объявления о проведении отбора;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наименование, место нахождения, почтовый адрес, адрес электронной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чты ОМС;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результаты предоставления субсидии в соответствии с </w:t>
      </w:r>
      <w:hyperlink w:anchor="P211" w:tooltip="#P211" w:history="1">
        <w:r w:rsidRPr="000C044F">
          <w:rPr>
            <w:rFonts w:ascii="Arial" w:hAnsi="Arial" w:cs="Arial"/>
            <w:sz w:val="24"/>
            <w:szCs w:val="24"/>
          </w:rPr>
          <w:t>пунктом</w:t>
        </w:r>
        <w:r w:rsidR="002E3E46" w:rsidRPr="000C044F">
          <w:rPr>
            <w:rFonts w:ascii="Arial" w:hAnsi="Arial" w:cs="Arial"/>
            <w:sz w:val="24"/>
            <w:szCs w:val="24"/>
          </w:rPr>
          <w:t xml:space="preserve"> 3.13</w:t>
        </w:r>
        <w:r w:rsidRPr="000C044F">
          <w:rPr>
            <w:rFonts w:ascii="Arial" w:hAnsi="Arial" w:cs="Arial"/>
            <w:sz w:val="24"/>
            <w:szCs w:val="24"/>
          </w:rPr>
          <w:t xml:space="preserve"> </w:t>
        </w:r>
      </w:hyperlink>
      <w:r w:rsidRPr="000C044F">
        <w:rPr>
          <w:rFonts w:ascii="Arial" w:hAnsi="Arial" w:cs="Arial"/>
          <w:sz w:val="24"/>
          <w:szCs w:val="24"/>
        </w:rPr>
        <w:t>Поря</w:t>
      </w:r>
      <w:r w:rsidRPr="000C044F">
        <w:rPr>
          <w:rFonts w:ascii="Arial" w:hAnsi="Arial" w:cs="Arial"/>
          <w:sz w:val="24"/>
          <w:szCs w:val="24"/>
        </w:rPr>
        <w:t>д</w:t>
      </w:r>
      <w:r w:rsidRPr="000C044F">
        <w:rPr>
          <w:rFonts w:ascii="Arial" w:hAnsi="Arial" w:cs="Arial"/>
          <w:sz w:val="24"/>
          <w:szCs w:val="24"/>
        </w:rPr>
        <w:t>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доменное имя, и (или) сетевой адрес, и (или) указатели страниц сайта в информационно-телекоммуникационной сети Интернет, на котором обеспечив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ется проведение отбора;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требования к участникам отбора, указанные в пункте 2.4 Порядка, и пер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чень документов, указанных в пункте 2.7 Порядка, представляемых участниками отбора для подтверждения их соответствия указанным требованиям;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anchor="P95" w:tooltip="#P95" w:history="1">
        <w:r w:rsidRPr="000C044F">
          <w:rPr>
            <w:rFonts w:ascii="Arial" w:hAnsi="Arial" w:cs="Arial"/>
            <w:sz w:val="24"/>
            <w:szCs w:val="24"/>
          </w:rPr>
          <w:t>пунктами 2.7</w:t>
        </w:r>
      </w:hyperlink>
      <w:r w:rsidRPr="000C044F">
        <w:rPr>
          <w:rFonts w:ascii="Arial" w:hAnsi="Arial" w:cs="Arial"/>
          <w:sz w:val="24"/>
          <w:szCs w:val="24"/>
        </w:rPr>
        <w:t xml:space="preserve"> - </w:t>
      </w:r>
      <w:hyperlink w:anchor="P109" w:tooltip="#P109" w:history="1">
        <w:r w:rsidRPr="000C044F">
          <w:rPr>
            <w:rFonts w:ascii="Arial" w:hAnsi="Arial" w:cs="Arial"/>
            <w:sz w:val="24"/>
            <w:szCs w:val="24"/>
          </w:rPr>
          <w:t>2.9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порядок отзыва заявок участников отбора в соответствии с </w:t>
      </w:r>
      <w:hyperlink w:anchor="P119" w:tooltip="#P119" w:history="1">
        <w:r w:rsidRPr="000C044F">
          <w:rPr>
            <w:rFonts w:ascii="Arial" w:hAnsi="Arial" w:cs="Arial"/>
            <w:sz w:val="24"/>
            <w:szCs w:val="24"/>
          </w:rPr>
          <w:t>пунктом 2.14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правила рассмотрения и оценки заявок участников отбора в соответствии с </w:t>
      </w:r>
      <w:hyperlink w:anchor="P124" w:tooltip="#P124" w:history="1">
        <w:r w:rsidRPr="000C044F">
          <w:rPr>
            <w:rFonts w:ascii="Arial" w:hAnsi="Arial" w:cs="Arial"/>
            <w:sz w:val="24"/>
            <w:szCs w:val="24"/>
          </w:rPr>
          <w:t>пунктами 2.16</w:t>
        </w:r>
      </w:hyperlink>
      <w:r w:rsidRPr="000C044F">
        <w:rPr>
          <w:rFonts w:ascii="Arial" w:hAnsi="Arial" w:cs="Arial"/>
          <w:sz w:val="24"/>
          <w:szCs w:val="24"/>
        </w:rPr>
        <w:t xml:space="preserve"> - </w:t>
      </w:r>
      <w:hyperlink w:anchor="P133" w:tooltip="#P133" w:history="1">
        <w:r w:rsidRPr="000C044F">
          <w:rPr>
            <w:rFonts w:ascii="Arial" w:hAnsi="Arial" w:cs="Arial"/>
            <w:sz w:val="24"/>
            <w:szCs w:val="24"/>
          </w:rPr>
          <w:t>2.18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порядок предоставления участникам отбора разъяснений положений об</w:t>
      </w:r>
      <w:r w:rsidRPr="000C044F">
        <w:rPr>
          <w:rFonts w:ascii="Arial" w:hAnsi="Arial" w:cs="Arial"/>
          <w:sz w:val="24"/>
          <w:szCs w:val="24"/>
        </w:rPr>
        <w:t>ъ</w:t>
      </w:r>
      <w:r w:rsidRPr="000C044F">
        <w:rPr>
          <w:rFonts w:ascii="Arial" w:hAnsi="Arial" w:cs="Arial"/>
          <w:sz w:val="24"/>
          <w:szCs w:val="24"/>
        </w:rPr>
        <w:t>явления о проведении отбора, дата начала и окончания срока такого предоста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 xml:space="preserve">ления в соответствии с </w:t>
      </w:r>
      <w:hyperlink w:anchor="P123" w:tooltip="#P123" w:history="1">
        <w:r w:rsidRPr="000C044F">
          <w:rPr>
            <w:rFonts w:ascii="Arial" w:hAnsi="Arial" w:cs="Arial"/>
            <w:sz w:val="24"/>
            <w:szCs w:val="24"/>
          </w:rPr>
          <w:t>пунктом 2.15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срок, в течение которого победитель (победители) отбора должен (должны) подписать с ОМС в соответствии с </w:t>
      </w:r>
      <w:hyperlink w:anchor="P192" w:tooltip="#P192" w:history="1">
        <w:r w:rsidRPr="000C044F">
          <w:rPr>
            <w:rFonts w:ascii="Arial" w:hAnsi="Arial" w:cs="Arial"/>
            <w:sz w:val="24"/>
            <w:szCs w:val="24"/>
          </w:rPr>
          <w:t>пунктом 3.7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 соглашение о предоста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 xml:space="preserve">лении субсидий из бюджета </w:t>
      </w:r>
      <w:r w:rsidR="00620519" w:rsidRPr="000C044F">
        <w:rPr>
          <w:rFonts w:ascii="Arial" w:hAnsi="Arial" w:cs="Arial"/>
          <w:sz w:val="24"/>
          <w:szCs w:val="24"/>
        </w:rPr>
        <w:t>Ермаковского района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(далее – Соглашение), предусматривающее условие о согласии ресурсо</w:t>
      </w:r>
      <w:r w:rsidRPr="000C044F">
        <w:rPr>
          <w:rFonts w:ascii="Arial" w:hAnsi="Arial" w:cs="Arial"/>
          <w:sz w:val="24"/>
          <w:szCs w:val="24"/>
        </w:rPr>
        <w:t>с</w:t>
      </w:r>
      <w:r w:rsidRPr="000C044F">
        <w:rPr>
          <w:rFonts w:ascii="Arial" w:hAnsi="Arial" w:cs="Arial"/>
          <w:sz w:val="24"/>
          <w:szCs w:val="24"/>
        </w:rPr>
        <w:t>набжающей организации на осуществление ОМС и органами муниципального ф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нансового контроля проверок соблюдения ресурсоснабжающей организацией условий, целей и порядка предоставления субсидии;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условия признания победителя (победителей) отбора уклонившимся от з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ключения Соглашения в соответствии с </w:t>
      </w:r>
      <w:hyperlink w:anchor="P192" w:tooltip="#P192" w:history="1">
        <w:r w:rsidRPr="000C044F">
          <w:rPr>
            <w:rFonts w:ascii="Arial" w:hAnsi="Arial" w:cs="Arial"/>
            <w:sz w:val="24"/>
            <w:szCs w:val="24"/>
          </w:rPr>
          <w:t>пунктом 3.7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lastRenderedPageBreak/>
        <w:t xml:space="preserve">дата размещения результатов отбора на официальном </w:t>
      </w:r>
      <w:proofErr w:type="gramStart"/>
      <w:r w:rsidRPr="000C044F">
        <w:rPr>
          <w:rFonts w:ascii="Arial" w:hAnsi="Arial" w:cs="Arial"/>
          <w:sz w:val="24"/>
          <w:szCs w:val="24"/>
        </w:rPr>
        <w:t>сайте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ОМС, которая не может быть позднее 14-го календарного дня, следующего за днем определения победителя отбора.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0C044F">
        <w:rPr>
          <w:rFonts w:ascii="Arial" w:hAnsi="Arial" w:cs="Arial"/>
          <w:sz w:val="24"/>
          <w:szCs w:val="24"/>
        </w:rPr>
        <w:t>2.4. Участник отбора на первое число месяца подачи заявки должен соо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ветствовать следующему требованию: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участник отбора не должен получать средства из бюджета </w:t>
      </w:r>
      <w:r w:rsidR="00620519" w:rsidRPr="000C044F">
        <w:rPr>
          <w:rFonts w:ascii="Arial" w:hAnsi="Arial" w:cs="Arial"/>
          <w:sz w:val="24"/>
          <w:szCs w:val="24"/>
        </w:rPr>
        <w:t xml:space="preserve">Ермаковского района </w:t>
      </w:r>
      <w:r w:rsidRPr="000C044F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0C044F">
        <w:rPr>
          <w:rFonts w:ascii="Arial" w:hAnsi="Arial" w:cs="Arial"/>
          <w:sz w:val="24"/>
          <w:szCs w:val="24"/>
        </w:rPr>
        <w:t>основании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иных муниципальных правовых актов 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на цель, указанную в </w:t>
      </w:r>
      <w:hyperlink w:anchor="P56" w:tooltip="#P56" w:history="1">
        <w:r w:rsidRPr="000C044F">
          <w:rPr>
            <w:rFonts w:ascii="Arial" w:hAnsi="Arial" w:cs="Arial"/>
            <w:sz w:val="24"/>
            <w:szCs w:val="24"/>
          </w:rPr>
          <w:t>пункте 1.2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Участник отбора на дату формирования выписки из Единого государстве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ного реестра юридических лиц или выписки из Единого государственного реестра индивидуальных предпринимателей, представленной участником отбора в соо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 xml:space="preserve">ветствии с подпунктом 2 пункта 2.7 Порядка 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>или запрашиваемой ОМС в соотве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>т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ствии с </w:t>
      </w:r>
      <w:hyperlink w:anchor="P124" w:tooltip="#P124" w:history="1">
        <w:r w:rsidRPr="000C044F">
          <w:rPr>
            <w:rStyle w:val="af5"/>
            <w:rFonts w:ascii="Arial" w:hAnsi="Arial" w:cs="Arial"/>
            <w:color w:val="000000" w:themeColor="text1"/>
            <w:sz w:val="24"/>
            <w:szCs w:val="24"/>
            <w:highlight w:val="white"/>
            <w:u w:val="none"/>
          </w:rPr>
          <w:t>пунктом 2.15</w:t>
        </w:r>
      </w:hyperlink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Порядка, </w:t>
      </w:r>
      <w:r w:rsidRPr="000C044F">
        <w:rPr>
          <w:rFonts w:ascii="Arial" w:hAnsi="Arial" w:cs="Arial"/>
          <w:sz w:val="24"/>
          <w:szCs w:val="24"/>
        </w:rPr>
        <w:t>должен соответствовать следующим требованиям: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участник отбора, являющийся юридическим лицом, не должен находиться в пр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цессе реорганизации (за исключением реорганизации в форме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присоединения к юридическому лицу, являющемуся участником отбора, другого юридического л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ца), ликвидации, в отношении него не введена процедура банкротства, деятел</w:t>
      </w:r>
      <w:r w:rsidRPr="000C044F">
        <w:rPr>
          <w:rFonts w:ascii="Arial" w:hAnsi="Arial" w:cs="Arial"/>
          <w:sz w:val="24"/>
          <w:szCs w:val="24"/>
        </w:rPr>
        <w:t>ь</w:t>
      </w:r>
      <w:r w:rsidRPr="000C044F">
        <w:rPr>
          <w:rFonts w:ascii="Arial" w:hAnsi="Arial" w:cs="Arial"/>
          <w:sz w:val="24"/>
          <w:szCs w:val="24"/>
        </w:rPr>
        <w:t>ность участника отбора не приостановлена в порядке, предусмотренном закон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дательством Российской Федерации, участник отбора – индивидуальный пре</w:t>
      </w:r>
      <w:r w:rsidRPr="000C044F">
        <w:rPr>
          <w:rFonts w:ascii="Arial" w:hAnsi="Arial" w:cs="Arial"/>
          <w:sz w:val="24"/>
          <w:szCs w:val="24"/>
        </w:rPr>
        <w:t>д</w:t>
      </w:r>
      <w:r w:rsidRPr="000C044F">
        <w:rPr>
          <w:rFonts w:ascii="Arial" w:hAnsi="Arial" w:cs="Arial"/>
          <w:sz w:val="24"/>
          <w:szCs w:val="24"/>
        </w:rPr>
        <w:t>приниматель не должен прекратить деятельность в качестве индивидуального предпринимателя (в случае, если такие требования предусмотрены правовым а</w:t>
      </w:r>
      <w:r w:rsidRPr="000C044F">
        <w:rPr>
          <w:rFonts w:ascii="Arial" w:hAnsi="Arial" w:cs="Arial"/>
          <w:sz w:val="24"/>
          <w:szCs w:val="24"/>
        </w:rPr>
        <w:t>к</w:t>
      </w:r>
      <w:r w:rsidRPr="000C044F">
        <w:rPr>
          <w:rFonts w:ascii="Arial" w:hAnsi="Arial" w:cs="Arial"/>
          <w:sz w:val="24"/>
          <w:szCs w:val="24"/>
        </w:rPr>
        <w:t xml:space="preserve">том); 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го доля участия иностранных юридических лиц, местом регистрации которых я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>ляется государство или территория, включенные в утвержденный Министерством финансов Российской Федерации перечень государств и территорий, предоста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>ляющих льготный налоговый режим налогообложения и (или) не предусматрив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ющих раскрытия и представления информации при проведении финансовых оп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раций (офшорные зоны</w:t>
      </w:r>
      <w:proofErr w:type="gramEnd"/>
      <w:r w:rsidRPr="000C044F">
        <w:rPr>
          <w:rFonts w:ascii="Arial" w:hAnsi="Arial" w:cs="Arial"/>
          <w:sz w:val="24"/>
          <w:szCs w:val="24"/>
        </w:rPr>
        <w:t>), в совокупности превышает 50 процентов.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Участник отбора на дату, указанную в запросе участника отбора в террит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риальный орган Федеральной налоговой службы об исполнении налогоплател</w:t>
      </w:r>
      <w:r w:rsidRPr="000C044F">
        <w:rPr>
          <w:rFonts w:ascii="Arial" w:hAnsi="Arial" w:cs="Arial"/>
          <w:sz w:val="24"/>
          <w:szCs w:val="24"/>
        </w:rPr>
        <w:t>ь</w:t>
      </w:r>
      <w:r w:rsidRPr="000C044F">
        <w:rPr>
          <w:rFonts w:ascii="Arial" w:hAnsi="Arial" w:cs="Arial"/>
          <w:sz w:val="24"/>
          <w:szCs w:val="24"/>
        </w:rPr>
        <w:t>щиком (плательщиком сбора, плательщиком страховых взносов, налоговым аге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том) обязанности по уплате налогов, сборов, страховых взносов, пеней, штрафов, процентов (далее - запрос), или в случае отсутствия в запросе участника отбора такой да</w:t>
      </w:r>
      <w:r w:rsidRPr="000C044F">
        <w:rPr>
          <w:rFonts w:ascii="Arial" w:hAnsi="Arial" w:cs="Arial"/>
          <w:sz w:val="24"/>
          <w:szCs w:val="24"/>
          <w:highlight w:val="white"/>
        </w:rPr>
        <w:t>ты, а также в случае направления запроса ОМС в порядке межведо</w:t>
      </w:r>
      <w:r w:rsidRPr="000C044F">
        <w:rPr>
          <w:rFonts w:ascii="Arial" w:hAnsi="Arial" w:cs="Arial"/>
          <w:sz w:val="24"/>
          <w:szCs w:val="24"/>
          <w:highlight w:val="white"/>
        </w:rPr>
        <w:t>м</w:t>
      </w:r>
      <w:r w:rsidRPr="000C044F">
        <w:rPr>
          <w:rFonts w:ascii="Arial" w:hAnsi="Arial" w:cs="Arial"/>
          <w:sz w:val="24"/>
          <w:szCs w:val="24"/>
          <w:highlight w:val="white"/>
        </w:rPr>
        <w:t>ственного информационного взаимодействия - на</w:t>
      </w:r>
      <w:proofErr w:type="gramEnd"/>
      <w:r w:rsidRPr="000C044F">
        <w:rPr>
          <w:rFonts w:ascii="Arial" w:hAnsi="Arial" w:cs="Arial"/>
          <w:sz w:val="24"/>
          <w:szCs w:val="24"/>
          <w:highlight w:val="white"/>
        </w:rPr>
        <w:t xml:space="preserve"> дату регистрации запроса в территориальном органе Федеральной налоговой службы, при представлении справки территориального органа Федеральной налоговой службы, представле</w:t>
      </w:r>
      <w:r w:rsidRPr="000C044F">
        <w:rPr>
          <w:rFonts w:ascii="Arial" w:hAnsi="Arial" w:cs="Arial"/>
          <w:sz w:val="24"/>
          <w:szCs w:val="24"/>
          <w:highlight w:val="white"/>
        </w:rPr>
        <w:t>н</w:t>
      </w:r>
      <w:r w:rsidRPr="000C044F">
        <w:rPr>
          <w:rFonts w:ascii="Arial" w:hAnsi="Arial" w:cs="Arial"/>
          <w:sz w:val="24"/>
          <w:szCs w:val="24"/>
          <w:highlight w:val="white"/>
        </w:rPr>
        <w:t xml:space="preserve">ной участником отбора в соответствии с </w:t>
      </w:r>
      <w:hyperlink w:anchor="P98" w:tooltip="#P98" w:history="1">
        <w:r w:rsidRPr="000C044F">
          <w:rPr>
            <w:rFonts w:ascii="Arial" w:hAnsi="Arial" w:cs="Arial"/>
            <w:sz w:val="24"/>
            <w:szCs w:val="24"/>
            <w:highlight w:val="white"/>
          </w:rPr>
          <w:t>подпунктом 3 пункта 2.7</w:t>
        </w:r>
      </w:hyperlink>
      <w:r w:rsidRPr="000C044F">
        <w:rPr>
          <w:rFonts w:ascii="Arial" w:hAnsi="Arial" w:cs="Arial"/>
          <w:sz w:val="24"/>
          <w:szCs w:val="24"/>
          <w:highlight w:val="white"/>
        </w:rPr>
        <w:t xml:space="preserve"> Порядка или з</w:t>
      </w:r>
      <w:r w:rsidRPr="000C044F">
        <w:rPr>
          <w:rFonts w:ascii="Arial" w:hAnsi="Arial" w:cs="Arial"/>
          <w:sz w:val="24"/>
          <w:szCs w:val="24"/>
          <w:highlight w:val="white"/>
        </w:rPr>
        <w:t>а</w:t>
      </w:r>
      <w:r w:rsidRPr="000C044F">
        <w:rPr>
          <w:rFonts w:ascii="Arial" w:hAnsi="Arial" w:cs="Arial"/>
          <w:sz w:val="24"/>
          <w:szCs w:val="24"/>
          <w:highlight w:val="white"/>
        </w:rPr>
        <w:t xml:space="preserve">прашиваемой ОМС в соответствии с </w:t>
      </w:r>
      <w:hyperlink w:anchor="P124" w:tooltip="#P124" w:history="1">
        <w:r w:rsidRPr="000C044F">
          <w:rPr>
            <w:rFonts w:ascii="Arial" w:hAnsi="Arial" w:cs="Arial"/>
            <w:sz w:val="24"/>
            <w:szCs w:val="24"/>
            <w:highlight w:val="white"/>
          </w:rPr>
          <w:t>пунктом 2.15</w:t>
        </w:r>
      </w:hyperlink>
      <w:r w:rsidRPr="000C044F">
        <w:rPr>
          <w:rFonts w:ascii="Arial" w:hAnsi="Arial" w:cs="Arial"/>
          <w:sz w:val="24"/>
          <w:szCs w:val="24"/>
          <w:highlight w:val="white"/>
        </w:rPr>
        <w:t xml:space="preserve"> Порядка, должен соответств</w:t>
      </w:r>
      <w:r w:rsidRPr="000C044F">
        <w:rPr>
          <w:rFonts w:ascii="Arial" w:hAnsi="Arial" w:cs="Arial"/>
          <w:sz w:val="24"/>
          <w:szCs w:val="24"/>
          <w:highlight w:val="white"/>
        </w:rPr>
        <w:t>о</w:t>
      </w:r>
      <w:r w:rsidRPr="000C044F">
        <w:rPr>
          <w:rFonts w:ascii="Arial" w:hAnsi="Arial" w:cs="Arial"/>
          <w:sz w:val="24"/>
          <w:szCs w:val="24"/>
          <w:highlight w:val="white"/>
        </w:rPr>
        <w:t>вать следующему требованию: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 участника отбора должна отсутствовать неисполненная обязанность</w:t>
      </w:r>
      <w:r w:rsidRPr="000C044F">
        <w:rPr>
          <w:rFonts w:ascii="Arial" w:hAnsi="Arial" w:cs="Arial"/>
          <w:sz w:val="24"/>
          <w:szCs w:val="24"/>
          <w:highlight w:val="white"/>
        </w:rPr>
        <w:t xml:space="preserve"> в размере более 300 тыс. рублей по уплате налогов, сборов, страховых взносо</w:t>
      </w:r>
      <w:r w:rsidRPr="000C044F">
        <w:rPr>
          <w:rFonts w:ascii="Arial" w:hAnsi="Arial" w:cs="Arial"/>
          <w:sz w:val="24"/>
          <w:szCs w:val="24"/>
        </w:rPr>
        <w:t>в, пеней, штрафов, процентов, подлежащих уплате в соответствии с законодател</w:t>
      </w:r>
      <w:r w:rsidRPr="000C044F">
        <w:rPr>
          <w:rFonts w:ascii="Arial" w:hAnsi="Arial" w:cs="Arial"/>
          <w:sz w:val="24"/>
          <w:szCs w:val="24"/>
        </w:rPr>
        <w:t>ь</w:t>
      </w:r>
      <w:r w:rsidRPr="000C044F">
        <w:rPr>
          <w:rFonts w:ascii="Arial" w:hAnsi="Arial" w:cs="Arial"/>
          <w:sz w:val="24"/>
          <w:szCs w:val="24"/>
        </w:rPr>
        <w:t>ством Российской Федерации о налогах и сборах.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Участник отбора на дату формирования справки об отсутствии запрашив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емой информации, выданной территориальным органом Федеральной налоговой службы, представляемой в соответствии с </w:t>
      </w:r>
      <w:hyperlink w:anchor="P99" w:tooltip="#P99" w:history="1">
        <w:r w:rsidRPr="000C044F">
          <w:rPr>
            <w:rFonts w:ascii="Arial" w:hAnsi="Arial" w:cs="Arial"/>
            <w:sz w:val="24"/>
            <w:szCs w:val="24"/>
          </w:rPr>
          <w:t>подпунктом 4 пункта 2.6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 </w:t>
      </w:r>
      <w:r w:rsidRPr="000C044F">
        <w:rPr>
          <w:rFonts w:ascii="Arial" w:hAnsi="Arial" w:cs="Arial"/>
          <w:sz w:val="24"/>
          <w:szCs w:val="24"/>
          <w:highlight w:val="white"/>
        </w:rPr>
        <w:t xml:space="preserve">или запрашиваемой ОМС в соответствии с </w:t>
      </w:r>
      <w:hyperlink w:anchor="P124" w:tooltip="#P124" w:history="1">
        <w:r w:rsidRPr="000C044F">
          <w:rPr>
            <w:rFonts w:ascii="Arial" w:hAnsi="Arial" w:cs="Arial"/>
            <w:sz w:val="24"/>
            <w:szCs w:val="24"/>
            <w:highlight w:val="white"/>
          </w:rPr>
          <w:t>пунктом 2.15</w:t>
        </w:r>
      </w:hyperlink>
      <w:r w:rsidRPr="000C044F">
        <w:rPr>
          <w:rFonts w:ascii="Arial" w:hAnsi="Arial" w:cs="Arial"/>
          <w:sz w:val="24"/>
          <w:szCs w:val="24"/>
          <w:highlight w:val="white"/>
        </w:rPr>
        <w:t xml:space="preserve"> Порядка</w:t>
      </w:r>
      <w:r w:rsidRPr="000C044F">
        <w:rPr>
          <w:rFonts w:ascii="Arial" w:hAnsi="Arial" w:cs="Arial"/>
          <w:sz w:val="24"/>
          <w:szCs w:val="24"/>
        </w:rPr>
        <w:t>, должен соотве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ствовать следующему требованию: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lastRenderedPageBreak/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бора – индивидуальном предпринимателе (в случае, если такие требования предусмотрены правовым актом).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Участник отбора на дату предоставления в ОМС заявки должен соотве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ствовать следующему требованию: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участник отбора не должен находиться в перечне организаций и физических лиц, в отношении которых имеются сведения об их причастности к экстремистской деятельности или терроризму, либо в перечне организаций и ф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зических лиц, в отношении которых имеются сведения об их причастности к ра</w:t>
      </w:r>
      <w:r w:rsidRPr="000C044F">
        <w:rPr>
          <w:rFonts w:ascii="Arial" w:hAnsi="Arial" w:cs="Arial"/>
          <w:sz w:val="24"/>
          <w:szCs w:val="24"/>
        </w:rPr>
        <w:t>с</w:t>
      </w:r>
      <w:r w:rsidRPr="000C044F">
        <w:rPr>
          <w:rFonts w:ascii="Arial" w:hAnsi="Arial" w:cs="Arial"/>
          <w:sz w:val="24"/>
          <w:szCs w:val="24"/>
        </w:rPr>
        <w:t>пространению оружия массового уничтожения (далее – перечни о причастности) (в случае, если такие требования предусмотрены правовым актом)</w:t>
      </w:r>
      <w:proofErr w:type="gramStart"/>
      <w:r w:rsidRPr="000C044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Документы, необходимые для подтверждения соответствия участника 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 xml:space="preserve">бора требованиям, предусмотренным настоящим пунктом, указаны в </w:t>
      </w:r>
      <w:hyperlink w:anchor="P97" w:tooltip="#P97" w:history="1">
        <w:r w:rsidRPr="000C044F">
          <w:rPr>
            <w:rFonts w:ascii="Arial" w:hAnsi="Arial" w:cs="Arial"/>
            <w:sz w:val="24"/>
            <w:szCs w:val="24"/>
          </w:rPr>
          <w:t>подпунктах 2</w:t>
        </w:r>
      </w:hyperlink>
      <w:r w:rsidRPr="000C044F">
        <w:rPr>
          <w:rFonts w:ascii="Arial" w:hAnsi="Arial" w:cs="Arial"/>
          <w:sz w:val="24"/>
          <w:szCs w:val="24"/>
        </w:rPr>
        <w:t xml:space="preserve"> - </w:t>
      </w:r>
      <w:hyperlink w:anchor="P100" w:tooltip="#P100" w:history="1">
        <w:r w:rsidRPr="000C044F">
          <w:rPr>
            <w:rFonts w:ascii="Arial" w:hAnsi="Arial" w:cs="Arial"/>
            <w:sz w:val="24"/>
            <w:szCs w:val="24"/>
          </w:rPr>
          <w:t>5 пункта 2.6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89"/>
      <w:bookmarkStart w:id="6" w:name="P93"/>
      <w:bookmarkEnd w:id="5"/>
      <w:bookmarkEnd w:id="6"/>
      <w:r w:rsidRPr="000C044F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0C044F">
        <w:rPr>
          <w:rFonts w:ascii="Arial" w:hAnsi="Arial" w:cs="Arial"/>
          <w:sz w:val="24"/>
          <w:szCs w:val="24"/>
        </w:rPr>
        <w:t>Для участия в отборе участнику отбора необходимо представить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в ОМС в течение 10 календарных дней, следующих за днем размещения ОМС объявл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 xml:space="preserve">ния о проведении отбора, указанного в </w:t>
      </w:r>
      <w:hyperlink w:anchor="P65" w:tooltip="#P65" w:history="1">
        <w:r w:rsidRPr="000C044F">
          <w:rPr>
            <w:rFonts w:ascii="Arial" w:hAnsi="Arial" w:cs="Arial"/>
            <w:sz w:val="24"/>
            <w:szCs w:val="24"/>
          </w:rPr>
          <w:t>пункте 2.2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заявку на участие в отборе 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на 2022 год, по форме согласно </w:t>
      </w:r>
      <w:hyperlink w:anchor="P302" w:tooltip="#P302" w:history="1">
        <w:r w:rsidRPr="000C044F">
          <w:rPr>
            <w:rFonts w:ascii="Arial" w:hAnsi="Arial" w:cs="Arial"/>
            <w:sz w:val="24"/>
            <w:szCs w:val="24"/>
          </w:rPr>
          <w:t>приложению № 1</w:t>
        </w:r>
      </w:hyperlink>
      <w:r w:rsidRPr="000C044F">
        <w:rPr>
          <w:rFonts w:ascii="Arial" w:hAnsi="Arial" w:cs="Arial"/>
          <w:sz w:val="24"/>
          <w:szCs w:val="24"/>
        </w:rPr>
        <w:t xml:space="preserve"> к Порядку.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Участник отбора имеет право представить только одну заявку для участия в отборе.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P95"/>
      <w:bookmarkEnd w:id="7"/>
      <w:r w:rsidRPr="000C044F">
        <w:rPr>
          <w:rFonts w:ascii="Arial" w:hAnsi="Arial" w:cs="Arial"/>
          <w:sz w:val="24"/>
          <w:szCs w:val="24"/>
        </w:rPr>
        <w:t>2.6. К заявке прилагаются следующие документы: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 xml:space="preserve">1) </w:t>
      </w:r>
      <w:bookmarkStart w:id="8" w:name="P98"/>
      <w:bookmarkEnd w:id="8"/>
      <w:r w:rsidRPr="000C044F">
        <w:rPr>
          <w:rFonts w:ascii="Arial" w:hAnsi="Arial" w:cs="Arial"/>
          <w:sz w:val="24"/>
          <w:szCs w:val="24"/>
        </w:rPr>
        <w:t>копия документа, подтверждающего полномочия лица, представляющего интересы участника отбора (в случае представления, подписания и (или) завер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ния документов представителем участника отбора, не являющимся руководит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лем или лицом, исполняющим функции единоличного исполнительного органа участника отбора – юридического лица, либо участником отбора – индивидуал</w:t>
      </w:r>
      <w:r w:rsidRPr="000C044F">
        <w:rPr>
          <w:rFonts w:ascii="Arial" w:hAnsi="Arial" w:cs="Arial"/>
          <w:sz w:val="24"/>
          <w:szCs w:val="24"/>
        </w:rPr>
        <w:t>ь</w:t>
      </w:r>
      <w:r w:rsidRPr="000C044F">
        <w:rPr>
          <w:rFonts w:ascii="Arial" w:hAnsi="Arial" w:cs="Arial"/>
          <w:sz w:val="24"/>
          <w:szCs w:val="24"/>
        </w:rPr>
        <w:t>ным предпринимателем);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лиц, или выписка из Единого государственного реестра индивидуальных предприним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телей, полученная участником отбора не ранее 20 рабочих дней до даты подачи заявки (представляется по собственной инициативе);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3) справка, выданная территориальным органом Федеральной налоговой службы, подтверждающая отсутствие у участника отбора неисполненной обяза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 xml:space="preserve">ности </w:t>
      </w:r>
      <w:r w:rsidRPr="000C044F">
        <w:rPr>
          <w:rFonts w:ascii="Arial" w:hAnsi="Arial" w:cs="Arial"/>
          <w:sz w:val="24"/>
          <w:szCs w:val="24"/>
          <w:highlight w:val="white"/>
        </w:rPr>
        <w:t>в размере более 300 тыс. рублей</w:t>
      </w:r>
      <w:r w:rsidRPr="000C044F">
        <w:rPr>
          <w:rFonts w:ascii="Arial" w:hAnsi="Arial" w:cs="Arial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нодательством Российской Федерации о налогах и сборах, по состоянию на дату не ранее 20 рабочих дней до даты подачи заявки (представляется по собственной инициативе);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P99"/>
      <w:bookmarkEnd w:id="9"/>
      <w:proofErr w:type="gramStart"/>
      <w:r w:rsidRPr="000C044F">
        <w:rPr>
          <w:rFonts w:ascii="Arial" w:hAnsi="Arial" w:cs="Arial"/>
          <w:sz w:val="24"/>
          <w:szCs w:val="24"/>
        </w:rPr>
        <w:t>4) справка об отсутствии запрашиваемой информации, выданная террит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риальным органом Федеральной налоговой службы, по состоянию на дату не р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нее 20 рабочих дней до даты подачи заявки, подтверждающая отсутствие свед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ний в реестре дисквалифицированных лиц о дисквалифицированном руководит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</w:t>
      </w:r>
      <w:r w:rsidRPr="000C044F">
        <w:rPr>
          <w:rFonts w:ascii="Arial" w:hAnsi="Arial" w:cs="Arial"/>
          <w:sz w:val="24"/>
          <w:szCs w:val="24"/>
        </w:rPr>
        <w:t>д</w:t>
      </w:r>
      <w:r w:rsidRPr="000C044F">
        <w:rPr>
          <w:rFonts w:ascii="Arial" w:hAnsi="Arial" w:cs="Arial"/>
          <w:sz w:val="24"/>
          <w:szCs w:val="24"/>
        </w:rPr>
        <w:t>принимателе (представляется по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собственной инициативе);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5) копии паспортов руководителя, членов коллегиального исполнительного </w:t>
      </w:r>
      <w:r w:rsidRPr="000C044F">
        <w:rPr>
          <w:rFonts w:ascii="Arial" w:hAnsi="Arial" w:cs="Arial"/>
          <w:sz w:val="24"/>
          <w:szCs w:val="24"/>
        </w:rPr>
        <w:lastRenderedPageBreak/>
        <w:t>органа, лица, исполняющего функции единоличного исполнительного органа, главного бухгалтера участника отбора, являющегося юридическим лицом, инд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видуального предпринимателя – участника отбора;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6) согласия на обработку персональных данных в соответствии с требов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ниями Федерального закона от 27.07.2006 № 152-ФЗ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«О персональных данных» по форме согласно приложению № 2 к Порядку, заполненные руководителем, членами коллегиального исполнительного органа, лицом, исполняющим функции единоличного исполнительного органа, главным бухгалтером участника отбора, являющегося юридическим лицом, индивидуальным предпринимателем – учас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ником отбора;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7) копии документов, подтверждающих назначение руководителя, главного бухгалтера, назначение (избрание) лица, исполняющего функции единоличного исполнительного органа, избрание членов коллегиального исполнительного орг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на участника отбора, являющегося юридическим лицом.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8) скриншот (снимок экрана) страниц официального сайта Федеральной службы по финансовому мониторингу в информационно-телекоммуникационной сети Интернет по адресу: </w:t>
      </w:r>
      <w:r w:rsidR="00620519" w:rsidRPr="000C044F">
        <w:rPr>
          <w:rFonts w:ascii="Arial" w:hAnsi="Arial" w:cs="Arial"/>
          <w:sz w:val="24"/>
          <w:szCs w:val="24"/>
        </w:rPr>
        <w:t xml:space="preserve">adminerm@krasmail.ru, ermgkh@yandex.ru </w:t>
      </w:r>
      <w:r w:rsidRPr="000C044F">
        <w:rPr>
          <w:rFonts w:ascii="Arial" w:hAnsi="Arial" w:cs="Arial"/>
          <w:sz w:val="24"/>
          <w:szCs w:val="24"/>
        </w:rPr>
        <w:t>подтвержд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ющий отсутствие сведений об участнике отбора в перечнях о причастности;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9) копия устава юридического лица.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2.7. Копии документов и скриншотов, указанных в пункте 2.6 Порядка, зав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ряются руководителем или лицом, исполняющим функции единоличного исполн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тельного органа участника отбора, являющегося юридическим лицом, либо инд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видуальным предпринимателем – участником отбора, либо представителем участника отбора, наделенным соответствующими полномочиями, и скрепляются печатью участника отбора (при наличии).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P109"/>
      <w:bookmarkEnd w:id="10"/>
      <w:r w:rsidRPr="000C044F">
        <w:rPr>
          <w:rFonts w:ascii="Arial" w:hAnsi="Arial" w:cs="Arial"/>
          <w:sz w:val="24"/>
          <w:szCs w:val="24"/>
        </w:rPr>
        <w:t xml:space="preserve">2.8. Заявка может быть представлена на бумажном </w:t>
      </w:r>
      <w:proofErr w:type="gramStart"/>
      <w:r w:rsidRPr="000C044F">
        <w:rPr>
          <w:rFonts w:ascii="Arial" w:hAnsi="Arial" w:cs="Arial"/>
          <w:sz w:val="24"/>
          <w:szCs w:val="24"/>
        </w:rPr>
        <w:t>носителе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в ОМС лично либо посредством почтового отправления по адресу: </w:t>
      </w:r>
      <w:r w:rsidR="00620519" w:rsidRPr="000C044F">
        <w:rPr>
          <w:rFonts w:ascii="Arial" w:hAnsi="Arial" w:cs="Arial"/>
          <w:sz w:val="24"/>
          <w:szCs w:val="24"/>
        </w:rPr>
        <w:t>инд.662820,с. Ермаковское, Ермаковского района, пл. Ленина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="00620519" w:rsidRPr="000C044F">
        <w:rPr>
          <w:rFonts w:ascii="Arial" w:hAnsi="Arial" w:cs="Arial"/>
          <w:sz w:val="24"/>
          <w:szCs w:val="24"/>
        </w:rPr>
        <w:t xml:space="preserve">5,Администрация Ермаковского района,2 этаж, </w:t>
      </w:r>
      <w:proofErr w:type="spellStart"/>
      <w:r w:rsidR="00620519" w:rsidRPr="000C044F">
        <w:rPr>
          <w:rFonts w:ascii="Arial" w:hAnsi="Arial" w:cs="Arial"/>
          <w:sz w:val="24"/>
          <w:szCs w:val="24"/>
        </w:rPr>
        <w:t>каб</w:t>
      </w:r>
      <w:proofErr w:type="spellEnd"/>
      <w:r w:rsidR="00620519" w:rsidRPr="000C044F">
        <w:rPr>
          <w:rFonts w:ascii="Arial" w:hAnsi="Arial" w:cs="Arial"/>
          <w:sz w:val="24"/>
          <w:szCs w:val="24"/>
        </w:rPr>
        <w:t>. №204</w:t>
      </w:r>
      <w:r w:rsidRPr="000C044F">
        <w:rPr>
          <w:rFonts w:ascii="Arial" w:hAnsi="Arial" w:cs="Arial"/>
          <w:sz w:val="24"/>
          <w:szCs w:val="24"/>
        </w:rPr>
        <w:t>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 xml:space="preserve">Участник отбора имеет право представить заявку в электронной форме на электронную почту: </w:t>
      </w:r>
      <w:r w:rsidR="00F2151E" w:rsidRPr="000C044F">
        <w:rPr>
          <w:rFonts w:ascii="Arial" w:hAnsi="Arial" w:cs="Arial"/>
          <w:sz w:val="24"/>
          <w:szCs w:val="24"/>
        </w:rPr>
        <w:t xml:space="preserve">adminerm@krasmail.ru, ermgkh@yandex.ru </w:t>
      </w:r>
      <w:r w:rsidRPr="000C044F">
        <w:rPr>
          <w:rFonts w:ascii="Arial" w:hAnsi="Arial" w:cs="Arial"/>
          <w:sz w:val="24"/>
          <w:szCs w:val="24"/>
        </w:rPr>
        <w:t>(далее - электро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ная почта ОМС) или с использованием информационно-телекоммуникационных технологий -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услуг, при этом заявка должна быть подписана усиленной квалифицированной электронной подписью.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В случае если заявка поступила в ОМС в форме электронного документа в нерабочее время (в том числе в нерабочий праздничный или выходной день), она регистрируются ОМС в первый рабочий день после поступления, за исключением случая, когда срок приема заявок истек.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При поступлении заявки, подписанной усиленной квалифицированной эле</w:t>
      </w:r>
      <w:r w:rsidRPr="000C044F">
        <w:rPr>
          <w:rFonts w:ascii="Arial" w:hAnsi="Arial" w:cs="Arial"/>
          <w:sz w:val="24"/>
          <w:szCs w:val="24"/>
        </w:rPr>
        <w:t>к</w:t>
      </w:r>
      <w:r w:rsidRPr="000C044F">
        <w:rPr>
          <w:rFonts w:ascii="Arial" w:hAnsi="Arial" w:cs="Arial"/>
          <w:sz w:val="24"/>
          <w:szCs w:val="24"/>
        </w:rPr>
        <w:t>тронной подписью, ОМС в день регистрации заявки осуществляет проверку де</w:t>
      </w:r>
      <w:r w:rsidRPr="000C044F">
        <w:rPr>
          <w:rFonts w:ascii="Arial" w:hAnsi="Arial" w:cs="Arial"/>
          <w:sz w:val="24"/>
          <w:szCs w:val="24"/>
        </w:rPr>
        <w:t>й</w:t>
      </w:r>
      <w:r w:rsidRPr="000C044F">
        <w:rPr>
          <w:rFonts w:ascii="Arial" w:hAnsi="Arial" w:cs="Arial"/>
          <w:sz w:val="24"/>
          <w:szCs w:val="24"/>
        </w:rPr>
        <w:t>ствительности усиленной квалифицированной электронной подписи, с использ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ванием которой подписана указанная заявка, предусматривающую проверку с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 xml:space="preserve">блюдения условий, указанных в </w:t>
      </w:r>
      <w:hyperlink r:id="rId10" w:tooltip="consultantplus://offline/ref=1C43A5913B51FC5B11BA54284E407701E2764B2D52CFDB52CCEEC90DA8401374F6053A1FD6407972FA565A114C9E789C913BE86DD5C53B80Z6MBF" w:history="1">
        <w:r w:rsidRPr="000C044F">
          <w:rPr>
            <w:rFonts w:ascii="Arial" w:hAnsi="Arial" w:cs="Arial"/>
            <w:sz w:val="24"/>
            <w:szCs w:val="24"/>
          </w:rPr>
          <w:t>статье 11</w:t>
        </w:r>
      </w:hyperlink>
      <w:r w:rsidRPr="000C044F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- Федеральный закон № 63-ФЗ).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</w:t>
      </w:r>
      <w:r w:rsidRPr="000C044F">
        <w:rPr>
          <w:rFonts w:ascii="Arial" w:hAnsi="Arial" w:cs="Arial"/>
          <w:sz w:val="24"/>
          <w:szCs w:val="24"/>
        </w:rPr>
        <w:t>к</w:t>
      </w:r>
      <w:r w:rsidRPr="000C044F">
        <w:rPr>
          <w:rFonts w:ascii="Arial" w:hAnsi="Arial" w:cs="Arial"/>
          <w:sz w:val="24"/>
          <w:szCs w:val="24"/>
        </w:rPr>
        <w:t>тронной подписи будет выявлено несоблюдение установленных условий призн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ния ее действительности, ОМС в течение 3 дней со дня завершения проведения такой проверки принимает решение об отказе в приеме к рассмотрению электро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ных документов и направляет участнику отбора уведомление об этом в электро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 xml:space="preserve">ной форме по электронной почте, указанной в заявке, с указанием пунктов </w:t>
      </w:r>
      <w:hyperlink r:id="rId11" w:tooltip="consultantplus://offline/ref=1C43A5913B51FC5B11BA54284E407701E2764B2D52CFDB52CCEEC90DA8401374F6053A1FD6407972FA565A114C9E789C913BE86DD5C53B80Z6MBF" w:history="1">
        <w:r w:rsidRPr="000C044F">
          <w:rPr>
            <w:rFonts w:ascii="Arial" w:hAnsi="Arial" w:cs="Arial"/>
            <w:sz w:val="24"/>
            <w:szCs w:val="24"/>
          </w:rPr>
          <w:t xml:space="preserve">статьи </w:t>
        </w:r>
        <w:r w:rsidRPr="000C044F">
          <w:rPr>
            <w:rFonts w:ascii="Arial" w:hAnsi="Arial" w:cs="Arial"/>
            <w:sz w:val="24"/>
            <w:szCs w:val="24"/>
          </w:rPr>
          <w:lastRenderedPageBreak/>
          <w:t>11</w:t>
        </w:r>
        <w:proofErr w:type="gramEnd"/>
      </w:hyperlink>
      <w:r w:rsidRPr="000C044F">
        <w:rPr>
          <w:rFonts w:ascii="Arial" w:hAnsi="Arial" w:cs="Arial"/>
          <w:sz w:val="24"/>
          <w:szCs w:val="24"/>
        </w:rPr>
        <w:t xml:space="preserve"> Федерального закона от 06.04.2011 № 63-ФЗ, которые послужили основанием для принятия указанного решения.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После получения указанного уведомления участник отбора вправе предст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вить заявку повторно, устранив нарушения, которые послужили основанием для отказа в приеме к рассмотрению первичной заявки, при условии, что срок приема заявок не истек.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2.9. Заявка регистрируется ОМС в листе регистрации в день ее поступления с указанием номера регистрационной записи, даты и времени поступления. По требованию участника отбора ОМС выдает расписку в получении заявки с указ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нием перечня принятых документов, даты и времени ее получения и присвоенного регистрационного номера. При поступлении в ОМС заявки, направленной по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чте, расписка в получении заявки не составляется и не выдается.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2.10. Заявка, поступившая в ОМС в нерабочее время (в том числе в нер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бочий праздничный или выходной день), регистрируется в первый рабочий день, следующий за днем ее поступления.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2.11. Заявка, поступившая в ОМС после окончания срока, установленного </w:t>
      </w:r>
      <w:hyperlink w:anchor="P93" w:tooltip="#P93" w:history="1">
        <w:r w:rsidRPr="000C044F">
          <w:rPr>
            <w:rFonts w:ascii="Arial" w:hAnsi="Arial" w:cs="Arial"/>
            <w:sz w:val="24"/>
            <w:szCs w:val="24"/>
          </w:rPr>
          <w:t>пунктом 2.5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не регистрируется, к участию в запросе предложений не д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пускается и не возвращается.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2.12. Участник отбора несет ответственность за достоверность предста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>ленной информации.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P119"/>
      <w:bookmarkEnd w:id="11"/>
      <w:r w:rsidRPr="000C044F">
        <w:rPr>
          <w:rFonts w:ascii="Arial" w:hAnsi="Arial" w:cs="Arial"/>
          <w:sz w:val="24"/>
          <w:szCs w:val="24"/>
        </w:rPr>
        <w:t>2.13. Участник отбора вправе изменить или отозвать свою заявку до ист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 xml:space="preserve">чения срока подачи заявок, указанного в </w:t>
      </w:r>
      <w:hyperlink w:anchor="P93" w:tooltip="#P93" w:history="1">
        <w:r w:rsidRPr="000C044F">
          <w:rPr>
            <w:rFonts w:ascii="Arial" w:hAnsi="Arial" w:cs="Arial"/>
            <w:sz w:val="24"/>
            <w:szCs w:val="24"/>
          </w:rPr>
          <w:t>пункте 2.5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Изменение заявки или уведомление об отзыве заявки является действ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тельным, если изменение заявки осуществлено или уведомление об отзыве зая</w:t>
      </w:r>
      <w:r w:rsidRPr="000C044F">
        <w:rPr>
          <w:rFonts w:ascii="Arial" w:hAnsi="Arial" w:cs="Arial"/>
          <w:sz w:val="24"/>
          <w:szCs w:val="24"/>
        </w:rPr>
        <w:t>в</w:t>
      </w:r>
      <w:r w:rsidRPr="000C044F">
        <w:rPr>
          <w:rFonts w:ascii="Arial" w:hAnsi="Arial" w:cs="Arial"/>
          <w:sz w:val="24"/>
          <w:szCs w:val="24"/>
        </w:rPr>
        <w:t xml:space="preserve">ки получено ОМС до истечения срока подачи заявок, указанного в </w:t>
      </w:r>
      <w:hyperlink w:anchor="P93" w:tooltip="#P93" w:history="1">
        <w:r w:rsidRPr="000C044F">
          <w:rPr>
            <w:rFonts w:ascii="Arial" w:hAnsi="Arial" w:cs="Arial"/>
            <w:sz w:val="24"/>
            <w:szCs w:val="24"/>
          </w:rPr>
          <w:t>пункте 2.5</w:t>
        </w:r>
      </w:hyperlink>
      <w:r w:rsidRPr="000C044F">
        <w:rPr>
          <w:rFonts w:ascii="Arial" w:hAnsi="Arial" w:cs="Arial"/>
          <w:sz w:val="24"/>
          <w:szCs w:val="24"/>
        </w:rPr>
        <w:t xml:space="preserve">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рядка, и подписано уполномоченным на то лицом.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В случае принятия решения об изменении заявки участник отбора письме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но, в том числе в форме электронного документа, уведомляет об этом ОМС и представляет в ОМС измененную заявку до истечения срока подачи заявок, ук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занного в </w:t>
      </w:r>
      <w:hyperlink w:anchor="P93" w:tooltip="#P93" w:history="1">
        <w:r w:rsidRPr="000C044F">
          <w:rPr>
            <w:rFonts w:ascii="Arial" w:hAnsi="Arial" w:cs="Arial"/>
            <w:sz w:val="24"/>
            <w:szCs w:val="24"/>
          </w:rPr>
          <w:t>пункте 2.5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Порядка. При этом в листе регистрации заявок делается 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метка об отзыве заявки с целью внесения изменений. Новая дата поступления з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явки отражается в листе регистрации по факту поступления измененной заявки.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Отозванная заявка участнику отбора не возвращается.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P123"/>
      <w:bookmarkEnd w:id="12"/>
      <w:r w:rsidRPr="000C044F">
        <w:rPr>
          <w:rFonts w:ascii="Arial" w:hAnsi="Arial" w:cs="Arial"/>
          <w:sz w:val="24"/>
          <w:szCs w:val="24"/>
        </w:rPr>
        <w:t>2.14. Участник отбора вправе направить письменно, в том числе в форме электронного документа, запрос ОМС о разъяснении положений Порядка. В теч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 xml:space="preserve">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Порядка, если указанный запрос поступил в ОМС не </w:t>
      </w:r>
      <w:proofErr w:type="gramStart"/>
      <w:r w:rsidRPr="000C044F">
        <w:rPr>
          <w:rFonts w:ascii="Arial" w:hAnsi="Arial" w:cs="Arial"/>
          <w:sz w:val="24"/>
          <w:szCs w:val="24"/>
        </w:rPr>
        <w:t>позднее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чем за 5 рабочих дней до дня окончания срока подачи заявок.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P124"/>
      <w:bookmarkEnd w:id="13"/>
      <w:r w:rsidRPr="000C044F">
        <w:rPr>
          <w:rFonts w:ascii="Arial" w:hAnsi="Arial" w:cs="Arial"/>
          <w:color w:val="000000" w:themeColor="text1"/>
          <w:sz w:val="24"/>
          <w:szCs w:val="24"/>
        </w:rPr>
        <w:t>2.15. ОМС осуществляет рассмотрение заявок на предмет соответствия участников отбора требованиям, указанным в пункте 2.4 Порядка, а также крит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рию отбора, предусмотренному пунктом 1.5 Порядка, в течение 10 рабочих дней после окончания срока подачи заявок, но не ранее получения последнего ответа на предоставление информации, получаемой в порядке межведомственного и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н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формационного взаимодействия.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044F">
        <w:rPr>
          <w:rFonts w:ascii="Arial" w:hAnsi="Arial" w:cs="Arial"/>
          <w:color w:val="000000" w:themeColor="text1"/>
          <w:sz w:val="24"/>
          <w:szCs w:val="24"/>
        </w:rPr>
        <w:t>Рассмотрение заявок осуществляется ОМС с использованием информации, содержащейся в заявках, а также открытых и общедоступных сведений, содерж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щихся в Едином государственном реестре юридических лиц, Едином госуда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р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ственном реестре индивидуальных предпринимателей, перечнях о причастности, получаемых ОМС в электронном виде, с использованием информации, разм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щенной на официальном сайте Федеральной налоговой службы в информацио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н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 xml:space="preserve">но-телекоммуникационной сети Интернет по адресу: </w:t>
      </w:r>
      <w:hyperlink r:id="rId12" w:tooltip="http://www.nalog.ru" w:history="1">
        <w:r w:rsidRPr="000C044F">
          <w:rPr>
            <w:rStyle w:val="af5"/>
            <w:rFonts w:ascii="Arial" w:hAnsi="Arial" w:cs="Arial"/>
            <w:color w:val="000000" w:themeColor="text1"/>
            <w:sz w:val="24"/>
            <w:szCs w:val="24"/>
            <w:u w:val="none"/>
          </w:rPr>
          <w:t>www.nalog.ru</w:t>
        </w:r>
      </w:hyperlink>
      <w:r w:rsidRPr="000C044F">
        <w:rPr>
          <w:rFonts w:ascii="Arial" w:hAnsi="Arial" w:cs="Arial"/>
          <w:color w:val="000000" w:themeColor="text1"/>
          <w:sz w:val="24"/>
          <w:szCs w:val="24"/>
        </w:rPr>
        <w:t xml:space="preserve"> и на официал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ь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lastRenderedPageBreak/>
        <w:t>ном сайте Федеральной</w:t>
      </w:r>
      <w:proofErr w:type="gramEnd"/>
      <w:r w:rsidRPr="000C044F">
        <w:rPr>
          <w:rFonts w:ascii="Arial" w:hAnsi="Arial" w:cs="Arial"/>
          <w:color w:val="000000" w:themeColor="text1"/>
          <w:sz w:val="24"/>
          <w:szCs w:val="24"/>
        </w:rPr>
        <w:t xml:space="preserve"> службы по финансовому мониторингу в информационно-телекоммуникационной сети Интернет по адресу: </w:t>
      </w:r>
      <w:hyperlink r:id="rId13" w:tooltip="http://www.fedsfm.ru" w:history="1">
        <w:r w:rsidRPr="000C044F">
          <w:rPr>
            <w:rStyle w:val="af5"/>
            <w:rFonts w:ascii="Arial" w:hAnsi="Arial" w:cs="Arial"/>
            <w:color w:val="000000" w:themeColor="text1"/>
            <w:sz w:val="24"/>
            <w:szCs w:val="24"/>
            <w:u w:val="none"/>
          </w:rPr>
          <w:t>www.</w:t>
        </w:r>
        <w:r w:rsidRPr="000C044F">
          <w:rPr>
            <w:rStyle w:val="af5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fedsfm</w:t>
        </w:r>
        <w:r w:rsidRPr="000C044F">
          <w:rPr>
            <w:rStyle w:val="af5"/>
            <w:rFonts w:ascii="Arial" w:hAnsi="Arial" w:cs="Arial"/>
            <w:color w:val="000000" w:themeColor="text1"/>
            <w:sz w:val="24"/>
            <w:szCs w:val="24"/>
            <w:u w:val="none"/>
          </w:rPr>
          <w:t>.ru</w:t>
        </w:r>
      </w:hyperlink>
      <w:r w:rsidRPr="000C04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color w:val="000000" w:themeColor="text1"/>
          <w:sz w:val="24"/>
          <w:szCs w:val="24"/>
        </w:rPr>
        <w:t>ОМС самостоятельно направляет запрос в территориальный орган Фед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C044F">
        <w:rPr>
          <w:rFonts w:ascii="Arial" w:hAnsi="Arial" w:cs="Arial"/>
          <w:color w:val="000000" w:themeColor="text1"/>
          <w:sz w:val="24"/>
          <w:szCs w:val="24"/>
        </w:rPr>
        <w:t xml:space="preserve">ральной налоговой службы о представлении документов или содержащихся в них сведений, не представленных по инициативе участников отбора в соответствии с подпунктами 2 – 4 пункта 2.6 Порядка, в порядке 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>межведомственного информац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>и</w:t>
      </w:r>
      <w:r w:rsidRPr="000C044F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онного взаимодействия в соответствии с Федеральным законом от 27.07.2010 № 210-ФЗ «Об </w:t>
      </w:r>
      <w:r w:rsidRPr="000C044F">
        <w:rPr>
          <w:rFonts w:ascii="Arial" w:hAnsi="Arial" w:cs="Arial"/>
          <w:sz w:val="24"/>
          <w:szCs w:val="24"/>
          <w:highlight w:val="white"/>
        </w:rPr>
        <w:t>организации предоставления государственных и муниципальных услуг» в</w:t>
      </w:r>
      <w:r w:rsidRPr="000C044F">
        <w:rPr>
          <w:rFonts w:ascii="Arial" w:hAnsi="Arial" w:cs="Arial"/>
          <w:sz w:val="24"/>
          <w:szCs w:val="24"/>
        </w:rPr>
        <w:t xml:space="preserve"> течение 2 рабочих дней с даты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регистрации заявки в ОМС.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2.16. Основаниями для отклонения заявки являются: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1) несоответствие участника отбора требованиям, указанным в </w:t>
      </w:r>
      <w:hyperlink w:anchor="P79" w:tooltip="#P79" w:history="1">
        <w:r w:rsidRPr="000C044F">
          <w:rPr>
            <w:rFonts w:ascii="Arial" w:hAnsi="Arial" w:cs="Arial"/>
            <w:sz w:val="24"/>
            <w:szCs w:val="24"/>
          </w:rPr>
          <w:t>пунктах 2.4</w:t>
        </w:r>
      </w:hyperlink>
      <w:r w:rsidRPr="000C044F">
        <w:rPr>
          <w:rFonts w:ascii="Arial" w:hAnsi="Arial" w:cs="Arial"/>
          <w:sz w:val="24"/>
          <w:szCs w:val="24"/>
        </w:rPr>
        <w:t xml:space="preserve"> и </w:t>
      </w:r>
      <w:hyperlink w:anchor="P89" w:tooltip="#P89" w:history="1">
        <w:r w:rsidRPr="000C044F">
          <w:rPr>
            <w:rFonts w:ascii="Arial" w:hAnsi="Arial" w:cs="Arial"/>
            <w:sz w:val="24"/>
            <w:szCs w:val="24"/>
          </w:rPr>
          <w:t>2.5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2) несоответствие заявки требованиям, установленным в объявлении о проведении отбора в соответствии с </w:t>
      </w:r>
      <w:hyperlink w:anchor="P95" w:tooltip="#P95" w:history="1">
        <w:r w:rsidRPr="000C044F">
          <w:rPr>
            <w:rFonts w:ascii="Arial" w:hAnsi="Arial" w:cs="Arial"/>
            <w:sz w:val="24"/>
            <w:szCs w:val="24"/>
          </w:rPr>
          <w:t>пунктами 2.5 и 2.6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4) подача участником отбора заявки после истечения срока, установленного в </w:t>
      </w:r>
      <w:hyperlink w:anchor="P93" w:tooltip="#P93" w:history="1">
        <w:r w:rsidRPr="000C044F">
          <w:rPr>
            <w:rFonts w:ascii="Arial" w:hAnsi="Arial" w:cs="Arial"/>
            <w:sz w:val="24"/>
            <w:szCs w:val="24"/>
          </w:rPr>
          <w:t>пункте 2.5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P133"/>
      <w:bookmarkEnd w:id="14"/>
      <w:r w:rsidRPr="000C044F">
        <w:rPr>
          <w:rFonts w:ascii="Arial" w:hAnsi="Arial" w:cs="Arial"/>
          <w:sz w:val="24"/>
          <w:szCs w:val="24"/>
        </w:rPr>
        <w:t>2.17. ОМС в срок не позднее 5 рабочих дней после окончания срока ра</w:t>
      </w:r>
      <w:r w:rsidRPr="000C044F">
        <w:rPr>
          <w:rFonts w:ascii="Arial" w:hAnsi="Arial" w:cs="Arial"/>
          <w:sz w:val="24"/>
          <w:szCs w:val="24"/>
        </w:rPr>
        <w:t>с</w:t>
      </w:r>
      <w:r w:rsidRPr="000C044F">
        <w:rPr>
          <w:rFonts w:ascii="Arial" w:hAnsi="Arial" w:cs="Arial"/>
          <w:sz w:val="24"/>
          <w:szCs w:val="24"/>
        </w:rPr>
        <w:t xml:space="preserve">смотрения заявок, указанного в </w:t>
      </w:r>
      <w:hyperlink w:anchor="P124" w:tooltip="#P124" w:history="1">
        <w:r w:rsidRPr="000C044F">
          <w:rPr>
            <w:rFonts w:ascii="Arial" w:hAnsi="Arial" w:cs="Arial"/>
            <w:sz w:val="24"/>
            <w:szCs w:val="24"/>
          </w:rPr>
          <w:t>пункте 2.15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принимает решение о пр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знании участника (участников) отбора победителем (победителями) отбора и (или) об отклонении заявки (заявок). Указанное решение оформляется прик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зом/решением ОМС (далее - приказ о результатах отбора).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P134"/>
      <w:bookmarkEnd w:id="15"/>
      <w:r w:rsidRPr="000C044F">
        <w:rPr>
          <w:rFonts w:ascii="Arial" w:hAnsi="Arial" w:cs="Arial"/>
          <w:sz w:val="24"/>
          <w:szCs w:val="24"/>
        </w:rPr>
        <w:t>2.18. ОМС в течение 3 рабочих дней после принятия приказа о результатах отбора направляет каждому участнику отбора письменное уведомление о прин</w:t>
      </w:r>
      <w:r w:rsidRPr="000C044F">
        <w:rPr>
          <w:rFonts w:ascii="Arial" w:hAnsi="Arial" w:cs="Arial"/>
          <w:sz w:val="24"/>
          <w:szCs w:val="24"/>
        </w:rPr>
        <w:t>я</w:t>
      </w:r>
      <w:r w:rsidRPr="000C044F">
        <w:rPr>
          <w:rFonts w:ascii="Arial" w:hAnsi="Arial" w:cs="Arial"/>
          <w:sz w:val="24"/>
          <w:szCs w:val="24"/>
        </w:rPr>
        <w:t>том в отношении него решении. В случае если в отношении участника отбора принято решение об отклонении заявки, в уведомлении указываются основания отклонения заявки. Уведомление направляется способом, указанным участником отбора в заявке.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2.19. ОМС не позднее 14 календарных дней с даты, указанной в </w:t>
      </w:r>
      <w:hyperlink w:anchor="P134" w:tooltip="#P134" w:history="1">
        <w:r w:rsidRPr="000C044F">
          <w:rPr>
            <w:rFonts w:ascii="Arial" w:hAnsi="Arial" w:cs="Arial"/>
            <w:sz w:val="24"/>
            <w:szCs w:val="24"/>
          </w:rPr>
          <w:t>пункте 2.18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размещает на официальном сайте ОМС информацию о результатах о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>бора, включающую следующие сведения: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информация об участниках отбора, заявки которых были рассмотрены;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информация об участниках отбора, заявки которых были отклонены, с ук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занием причин их отклонения, в том числе положений объявления о проведении отбора, которым не соответствуют такие заявки;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Соглашение.</w:t>
      </w:r>
    </w:p>
    <w:p w:rsidR="0013267D" w:rsidRPr="000C044F" w:rsidRDefault="0013267D" w:rsidP="007A6A9F">
      <w:pPr>
        <w:pStyle w:val="ConsPlusNormal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13267D" w:rsidRPr="000C044F" w:rsidRDefault="0067486F" w:rsidP="007A6A9F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0C044F">
        <w:rPr>
          <w:rFonts w:ascii="Arial" w:hAnsi="Arial" w:cs="Arial"/>
          <w:b w:val="0"/>
          <w:color w:val="000000" w:themeColor="text1"/>
          <w:sz w:val="24"/>
          <w:szCs w:val="24"/>
        </w:rPr>
        <w:t>3. Условия и порядок предоставления субсидий</w:t>
      </w:r>
    </w:p>
    <w:p w:rsidR="0013267D" w:rsidRPr="000C044F" w:rsidRDefault="0013267D" w:rsidP="007A6A9F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3267D" w:rsidRPr="000C044F" w:rsidRDefault="000C044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P143"/>
      <w:bookmarkEnd w:id="16"/>
      <w:r>
        <w:rPr>
          <w:rFonts w:ascii="Arial" w:hAnsi="Arial" w:cs="Arial"/>
          <w:sz w:val="24"/>
          <w:szCs w:val="24"/>
        </w:rPr>
        <w:t>3.1. </w:t>
      </w:r>
      <w:r w:rsidR="0067486F" w:rsidRPr="000C044F">
        <w:rPr>
          <w:rFonts w:ascii="Arial" w:hAnsi="Arial" w:cs="Arial"/>
          <w:sz w:val="24"/>
          <w:szCs w:val="24"/>
        </w:rPr>
        <w:t>Средства субсидии предоставляются при соблюдении следующих условий: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1) наличие установленных тарифов на тепловую и электрическую энергию на 2022 год ресурсоснабжающим организациям для группы потребителей «нас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ление»;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2) наличие затрат ресурсоснабжающих организаций на производство и (или) реализацию тепловой и электрической энергии, возникших вследствие ра</w:t>
      </w:r>
      <w:r w:rsidRPr="000C044F">
        <w:rPr>
          <w:rFonts w:ascii="Arial" w:hAnsi="Arial" w:cs="Arial"/>
          <w:sz w:val="24"/>
          <w:szCs w:val="24"/>
        </w:rPr>
        <w:t>з</w:t>
      </w:r>
      <w:r w:rsidRPr="000C044F">
        <w:rPr>
          <w:rFonts w:ascii="Arial" w:hAnsi="Arial" w:cs="Arial"/>
          <w:sz w:val="24"/>
          <w:szCs w:val="24"/>
        </w:rPr>
        <w:t>ницы между фактической стоимостью топлива в 2022 году и стоимостью топлива, учтенной в тарифах на тепловую и электрическую энергию на 2022 год, в пред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 xml:space="preserve">лах объемов приобретения топлива, но не выше чем объемы топлива, учтенные </w:t>
      </w:r>
      <w:r w:rsidRPr="000C044F">
        <w:rPr>
          <w:rFonts w:ascii="Arial" w:hAnsi="Arial" w:cs="Arial"/>
          <w:sz w:val="24"/>
          <w:szCs w:val="24"/>
        </w:rPr>
        <w:lastRenderedPageBreak/>
        <w:t>при установлении тарифов на тепловую и электрическую энергию на 2022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год;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3) заключение соглашения о предоставлении субсидии между ОМС и поб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дителем отбора.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3.2 Победитель отбора в срок не позднее 10 рабочих дней со дня размещ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ния информации о результатах отбора представляет в ОМС для подтверждения соответствия условию, указанном в подпункте 2 пункта 3.1 Порядка, следующие документы (далее - обосновывающие документы):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1) расчет размера потребности в субсидии на финансовое обеспечение (возмещение) затрат ресурсоснабжающих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по форме согласно приложению № 3 к Порядку;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2) информация об объемах и стоимости 1 тонны топлива, учтенных при установлении тарифов ресурсоснабжающей организации на тепловую и электр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ческую энергию на 2022 год, подтвержденная министерством тарифной политики Красноярского края;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044F">
        <w:rPr>
          <w:rFonts w:ascii="Arial" w:hAnsi="Arial" w:cs="Arial"/>
          <w:color w:val="000000" w:themeColor="text1"/>
          <w:sz w:val="24"/>
          <w:szCs w:val="24"/>
        </w:rPr>
        <w:t>3) копии договоров (контрактов) на поставку топлива ресурсоснабжающей организации для проведения отопительного периода 2021 - 2022 годов;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4) копии платежных документов, подтверждающих фактические расходы ресурсоснабжающих организаций на поставку топлива для проведения отоп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тельного периода 2021 - 2022 годов.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Копии документов, перечисленных в настоящем пункте Порядка, заверяю</w:t>
      </w:r>
      <w:r w:rsidRPr="000C044F">
        <w:rPr>
          <w:rFonts w:ascii="Arial" w:hAnsi="Arial" w:cs="Arial"/>
          <w:sz w:val="24"/>
          <w:szCs w:val="24"/>
        </w:rPr>
        <w:t>т</w:t>
      </w:r>
      <w:r w:rsidRPr="000C044F">
        <w:rPr>
          <w:rFonts w:ascii="Arial" w:hAnsi="Arial" w:cs="Arial"/>
          <w:sz w:val="24"/>
          <w:szCs w:val="24"/>
        </w:rPr>
        <w:t xml:space="preserve">ся руководителем </w:t>
      </w:r>
      <w:proofErr w:type="spellStart"/>
      <w:r w:rsidRPr="000C044F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организации или уполномоченным им л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цом.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Обосновывающие документы представляется в ОМС на бумажном носит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ле нарочным или посредством почтового отправления на почтовый адрес ОМС, ука</w:t>
      </w:r>
      <w:r w:rsidR="000C044F">
        <w:rPr>
          <w:rFonts w:ascii="Arial" w:hAnsi="Arial" w:cs="Arial"/>
          <w:sz w:val="24"/>
          <w:szCs w:val="24"/>
        </w:rPr>
        <w:t>занный</w:t>
      </w:r>
      <w:r w:rsidRPr="000C044F">
        <w:rPr>
          <w:rFonts w:ascii="Arial" w:hAnsi="Arial" w:cs="Arial"/>
          <w:sz w:val="24"/>
          <w:szCs w:val="24"/>
        </w:rPr>
        <w:t xml:space="preserve"> в пункте 2.8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3.3. ОМС в течение 2 рабочих дней со дня получения обосновывающих д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 xml:space="preserve">кументов производит расчет размера субсидии i-ой </w:t>
      </w:r>
      <w:proofErr w:type="spellStart"/>
      <w:r w:rsidRPr="000C044F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орган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зации (</w:t>
      </w:r>
      <w:proofErr w:type="spellStart"/>
      <w:r w:rsidRPr="000C044F">
        <w:rPr>
          <w:rFonts w:ascii="Arial" w:hAnsi="Arial" w:cs="Arial"/>
          <w:sz w:val="24"/>
          <w:szCs w:val="24"/>
        </w:rPr>
        <w:t>Si</w:t>
      </w:r>
      <w:proofErr w:type="spellEnd"/>
      <w:r w:rsidRPr="000C044F">
        <w:rPr>
          <w:rFonts w:ascii="Arial" w:hAnsi="Arial" w:cs="Arial"/>
          <w:sz w:val="24"/>
          <w:szCs w:val="24"/>
        </w:rPr>
        <w:t>) по формуле 1: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S i = R i ×K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(1)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где: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044F">
        <w:rPr>
          <w:rFonts w:ascii="Arial" w:hAnsi="Arial" w:cs="Arial"/>
          <w:sz w:val="24"/>
          <w:szCs w:val="24"/>
        </w:rPr>
        <w:t>Si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- размер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 xml:space="preserve">субсидии i-ой </w:t>
      </w:r>
      <w:proofErr w:type="spellStart"/>
      <w:r w:rsidRPr="000C044F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организации, тыс. рублей;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044F">
        <w:rPr>
          <w:rFonts w:ascii="Arial" w:hAnsi="Arial" w:cs="Arial"/>
          <w:sz w:val="24"/>
          <w:szCs w:val="24"/>
        </w:rPr>
        <w:t>Ri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– расчетная потребность в субсидии i-ой </w:t>
      </w:r>
      <w:proofErr w:type="spellStart"/>
      <w:r w:rsidRPr="000C044F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организ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ции, </w:t>
      </w:r>
      <w:proofErr w:type="spellStart"/>
      <w:proofErr w:type="gramStart"/>
      <w:r w:rsidRPr="000C044F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0C044F">
        <w:rPr>
          <w:rFonts w:ascii="Arial" w:hAnsi="Arial" w:cs="Arial"/>
          <w:sz w:val="24"/>
          <w:szCs w:val="24"/>
        </w:rPr>
        <w:t xml:space="preserve"> рублей;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K - поправочный коэффициент.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В случае если объем топлива, указанный в контрактах на его приобретение ресурсоснабжающей организацией, превышает объем топлива, учтенный при формировании тарифов на тепловую </w:t>
      </w:r>
      <w:r w:rsidRPr="000C044F">
        <w:rPr>
          <w:rFonts w:ascii="Arial" w:eastAsiaTheme="minorEastAsia" w:hAnsi="Arial" w:cs="Arial"/>
          <w:sz w:val="24"/>
          <w:szCs w:val="24"/>
        </w:rPr>
        <w:t xml:space="preserve">и электрическую энергию </w:t>
      </w:r>
      <w:r w:rsidRPr="000C044F">
        <w:rPr>
          <w:rFonts w:ascii="Arial" w:hAnsi="Arial" w:cs="Arial"/>
          <w:sz w:val="24"/>
          <w:szCs w:val="24"/>
        </w:rPr>
        <w:t>на 2022 год для i-ой ресурсоснабжающей организации, расчетная потребность в субсидии по да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ной ресурсоснабжающей организации определяется по формуле 2: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R i =(</w:t>
      </w:r>
      <w:proofErr w:type="spellStart"/>
      <w:r w:rsidRPr="000C044F">
        <w:rPr>
          <w:rFonts w:ascii="Arial" w:hAnsi="Arial" w:cs="Arial"/>
          <w:sz w:val="24"/>
          <w:szCs w:val="24"/>
        </w:rPr>
        <w:t>Vплан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×</w:t>
      </w:r>
      <w:proofErr w:type="spellStart"/>
      <w:proofErr w:type="gramStart"/>
      <w:r w:rsidRPr="000C044F">
        <w:rPr>
          <w:rFonts w:ascii="Arial" w:hAnsi="Arial" w:cs="Arial"/>
          <w:sz w:val="24"/>
          <w:szCs w:val="24"/>
        </w:rPr>
        <w:t>C</w:t>
      </w:r>
      <w:proofErr w:type="gramEnd"/>
      <w:r w:rsidRPr="000C044F">
        <w:rPr>
          <w:rFonts w:ascii="Arial" w:hAnsi="Arial" w:cs="Arial"/>
          <w:sz w:val="24"/>
          <w:szCs w:val="24"/>
        </w:rPr>
        <w:t>факт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C044F">
        <w:rPr>
          <w:rFonts w:ascii="Arial" w:hAnsi="Arial" w:cs="Arial"/>
          <w:sz w:val="24"/>
          <w:szCs w:val="24"/>
        </w:rPr>
        <w:t>Vплан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×</w:t>
      </w:r>
      <w:proofErr w:type="spellStart"/>
      <w:r w:rsidRPr="000C044F">
        <w:rPr>
          <w:rFonts w:ascii="Arial" w:hAnsi="Arial" w:cs="Arial"/>
          <w:sz w:val="24"/>
          <w:szCs w:val="24"/>
        </w:rPr>
        <w:t>Cплан</w:t>
      </w:r>
      <w:proofErr w:type="spellEnd"/>
      <w:r w:rsidRPr="000C044F">
        <w:rPr>
          <w:rFonts w:ascii="Arial" w:hAnsi="Arial" w:cs="Arial"/>
          <w:sz w:val="24"/>
          <w:szCs w:val="24"/>
        </w:rPr>
        <w:t>)/1000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(2)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где: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V план - объем топлива, учтенный при формировании тарифов на тепловую и электрическую энергию на 2022 год для i-ой ресурсоснабжающей организации, тонн;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C факт - стоимость 1 тонны топлива, указанная в контракте на его приобр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тение i-ой ресурсоснабжающей организацией, с учетом налога на добавленную стоимость, руб./тонн;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C план - стоимость 1 тонны топлива, учтенная при формировании тарифов на тепловую и электрическую энергию на 2022 год для i-ой ресурсоснабжающей организации, с учетом налога на добавленную стоимость, руб./тонн.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lastRenderedPageBreak/>
        <w:t>В случае если объем топлива, указанный в контрактах на его приобретение i-ой ресурсоснабжающей организацией, менее объема топлива, учтенного при формировании тарифов на тепловую и электрическую энергию на 2022 год для i-ой ресурсоснабжающей организации, расчетная потребность субсидии определ</w:t>
      </w:r>
      <w:r w:rsidRPr="000C044F">
        <w:rPr>
          <w:rFonts w:ascii="Arial" w:hAnsi="Arial" w:cs="Arial"/>
          <w:sz w:val="24"/>
          <w:szCs w:val="24"/>
        </w:rPr>
        <w:t>я</w:t>
      </w:r>
      <w:r w:rsidRPr="000C044F">
        <w:rPr>
          <w:rFonts w:ascii="Arial" w:hAnsi="Arial" w:cs="Arial"/>
          <w:sz w:val="24"/>
          <w:szCs w:val="24"/>
        </w:rPr>
        <w:t>ется по формуле 3: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R i = (</w:t>
      </w:r>
      <w:proofErr w:type="spellStart"/>
      <w:r w:rsidRPr="000C044F">
        <w:rPr>
          <w:rFonts w:ascii="Arial" w:hAnsi="Arial" w:cs="Arial"/>
          <w:sz w:val="24"/>
          <w:szCs w:val="24"/>
        </w:rPr>
        <w:t>Vфакт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×</w:t>
      </w:r>
      <w:proofErr w:type="spellStart"/>
      <w:proofErr w:type="gramStart"/>
      <w:r w:rsidRPr="000C044F">
        <w:rPr>
          <w:rFonts w:ascii="Arial" w:hAnsi="Arial" w:cs="Arial"/>
          <w:sz w:val="24"/>
          <w:szCs w:val="24"/>
        </w:rPr>
        <w:t>C</w:t>
      </w:r>
      <w:proofErr w:type="gramEnd"/>
      <w:r w:rsidRPr="000C044F">
        <w:rPr>
          <w:rFonts w:ascii="Arial" w:hAnsi="Arial" w:cs="Arial"/>
          <w:sz w:val="24"/>
          <w:szCs w:val="24"/>
        </w:rPr>
        <w:t>факт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C044F">
        <w:rPr>
          <w:rFonts w:ascii="Arial" w:hAnsi="Arial" w:cs="Arial"/>
          <w:sz w:val="24"/>
          <w:szCs w:val="24"/>
        </w:rPr>
        <w:t>Vфакт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×</w:t>
      </w:r>
      <w:proofErr w:type="spellStart"/>
      <w:r w:rsidRPr="000C044F">
        <w:rPr>
          <w:rFonts w:ascii="Arial" w:hAnsi="Arial" w:cs="Arial"/>
          <w:sz w:val="24"/>
          <w:szCs w:val="24"/>
        </w:rPr>
        <w:t>Cплан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- (</w:t>
      </w:r>
      <w:proofErr w:type="spellStart"/>
      <w:r w:rsidRPr="000C044F">
        <w:rPr>
          <w:rFonts w:ascii="Arial" w:hAnsi="Arial" w:cs="Arial"/>
          <w:sz w:val="24"/>
          <w:szCs w:val="24"/>
        </w:rPr>
        <w:t>Vплан-Vфакт</w:t>
      </w:r>
      <w:proofErr w:type="spellEnd"/>
      <w:r w:rsidRPr="000C044F">
        <w:rPr>
          <w:rFonts w:ascii="Arial" w:hAnsi="Arial" w:cs="Arial"/>
          <w:sz w:val="24"/>
          <w:szCs w:val="24"/>
        </w:rPr>
        <w:t>)×</w:t>
      </w:r>
      <w:proofErr w:type="spellStart"/>
      <w:r w:rsidRPr="000C044F">
        <w:rPr>
          <w:rFonts w:ascii="Arial" w:hAnsi="Arial" w:cs="Arial"/>
          <w:sz w:val="24"/>
          <w:szCs w:val="24"/>
        </w:rPr>
        <w:t>Cплан</w:t>
      </w:r>
      <w:proofErr w:type="spellEnd"/>
      <w:r w:rsidRPr="000C044F">
        <w:rPr>
          <w:rFonts w:ascii="Arial" w:hAnsi="Arial" w:cs="Arial"/>
          <w:sz w:val="24"/>
          <w:szCs w:val="24"/>
        </w:rPr>
        <w:t>)/1000)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(3)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где: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V факт - объем топлива, указанный в контрактах на его приобретение i-ой ресурсоснабжающей организацией, тонн.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Если значение </w:t>
      </w:r>
      <w:proofErr w:type="spellStart"/>
      <w:r w:rsidRPr="000C044F">
        <w:rPr>
          <w:rFonts w:ascii="Arial" w:hAnsi="Arial" w:cs="Arial"/>
          <w:sz w:val="24"/>
          <w:szCs w:val="24"/>
        </w:rPr>
        <w:t>Ri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≤ 0, то </w:t>
      </w:r>
      <w:proofErr w:type="spellStart"/>
      <w:r w:rsidRPr="000C044F">
        <w:rPr>
          <w:rFonts w:ascii="Arial" w:hAnsi="Arial" w:cs="Arial"/>
          <w:sz w:val="24"/>
          <w:szCs w:val="24"/>
        </w:rPr>
        <w:t>Ri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в расчете </w:t>
      </w:r>
      <w:proofErr w:type="spellStart"/>
      <w:r w:rsidRPr="000C044F">
        <w:rPr>
          <w:rFonts w:ascii="Arial" w:hAnsi="Arial" w:cs="Arial"/>
          <w:sz w:val="24"/>
          <w:szCs w:val="24"/>
        </w:rPr>
        <w:t>Si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не учитывается.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Значение поправочного коэффициента определяется по формуле 4: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0C044F">
        <w:rPr>
          <w:rFonts w:ascii="Arial" w:hAnsi="Arial" w:cs="Arial"/>
          <w:sz w:val="24"/>
          <w:szCs w:val="24"/>
          <w:lang w:val="en-US"/>
        </w:rPr>
        <w:t>K</w:t>
      </w:r>
      <w:r w:rsidR="000C044F">
        <w:rPr>
          <w:rFonts w:ascii="Arial" w:hAnsi="Arial" w:cs="Arial"/>
          <w:sz w:val="24"/>
          <w:szCs w:val="24"/>
          <w:lang w:val="en-US"/>
        </w:rPr>
        <w:t xml:space="preserve"> </w:t>
      </w:r>
      <w:r w:rsidRPr="000C044F">
        <w:rPr>
          <w:rFonts w:ascii="Arial" w:hAnsi="Arial" w:cs="Arial"/>
          <w:sz w:val="24"/>
          <w:szCs w:val="24"/>
          <w:lang w:val="en-US"/>
        </w:rPr>
        <w:t>=∑</w:t>
      </w:r>
      <w:proofErr w:type="spellStart"/>
      <w:r w:rsidRPr="000C044F">
        <w:rPr>
          <w:rFonts w:ascii="Arial" w:hAnsi="Arial" w:cs="Arial"/>
          <w:sz w:val="24"/>
          <w:szCs w:val="24"/>
          <w:lang w:val="en-US"/>
        </w:rPr>
        <w:t>Ri</w:t>
      </w:r>
      <w:proofErr w:type="spellEnd"/>
      <w:r w:rsidRPr="000C044F">
        <w:rPr>
          <w:rFonts w:ascii="Arial" w:hAnsi="Arial" w:cs="Arial"/>
          <w:sz w:val="24"/>
          <w:szCs w:val="24"/>
          <w:lang w:val="en-US"/>
        </w:rPr>
        <w:t xml:space="preserve">/S </w:t>
      </w:r>
      <w:r w:rsidRPr="000C044F">
        <w:rPr>
          <w:rFonts w:ascii="Arial" w:hAnsi="Arial" w:cs="Arial"/>
          <w:sz w:val="24"/>
          <w:szCs w:val="24"/>
        </w:rPr>
        <w:t>общ</w:t>
      </w:r>
      <w:r w:rsidR="000C044F">
        <w:rPr>
          <w:rFonts w:ascii="Arial" w:hAnsi="Arial" w:cs="Arial"/>
          <w:sz w:val="24"/>
          <w:szCs w:val="24"/>
          <w:lang w:val="en-US"/>
        </w:rPr>
        <w:t xml:space="preserve"> </w:t>
      </w:r>
      <w:r w:rsidRPr="000C044F">
        <w:rPr>
          <w:rFonts w:ascii="Arial" w:hAnsi="Arial" w:cs="Arial"/>
          <w:sz w:val="24"/>
          <w:szCs w:val="24"/>
          <w:lang w:val="en-US"/>
        </w:rPr>
        <w:t>(4)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0C044F">
        <w:rPr>
          <w:rFonts w:ascii="Arial" w:hAnsi="Arial" w:cs="Arial"/>
          <w:sz w:val="24"/>
          <w:szCs w:val="24"/>
        </w:rPr>
        <w:t>где</w:t>
      </w:r>
      <w:r w:rsidRPr="000C044F">
        <w:rPr>
          <w:rFonts w:ascii="Arial" w:hAnsi="Arial" w:cs="Arial"/>
          <w:sz w:val="24"/>
          <w:szCs w:val="24"/>
          <w:lang w:val="en-US"/>
        </w:rPr>
        <w:t>:</w:t>
      </w:r>
    </w:p>
    <w:p w:rsidR="002E3E46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S общ - общий </w:t>
      </w:r>
      <w:r w:rsidR="002E3E46" w:rsidRPr="000C044F">
        <w:rPr>
          <w:rFonts w:ascii="Arial" w:hAnsi="Arial" w:cs="Arial"/>
          <w:sz w:val="24"/>
          <w:szCs w:val="24"/>
        </w:rPr>
        <w:t>размер субсидии, предусмотренный бюджету Ермаковского района (МО) постановлением Правительства Красноярского края от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="002E3E46" w:rsidRPr="000C044F">
        <w:rPr>
          <w:rFonts w:ascii="Arial" w:hAnsi="Arial" w:cs="Arial"/>
          <w:sz w:val="24"/>
          <w:szCs w:val="24"/>
        </w:rPr>
        <w:t>№</w:t>
      </w:r>
      <w:proofErr w:type="gramStart"/>
      <w:r w:rsidR="000C044F">
        <w:rPr>
          <w:rFonts w:ascii="Arial" w:hAnsi="Arial" w:cs="Arial"/>
          <w:sz w:val="24"/>
          <w:szCs w:val="24"/>
        </w:rPr>
        <w:t xml:space="preserve"> </w:t>
      </w:r>
      <w:r w:rsidR="002E3E46" w:rsidRPr="000C044F">
        <w:rPr>
          <w:rFonts w:ascii="Arial" w:hAnsi="Arial" w:cs="Arial"/>
          <w:sz w:val="24"/>
          <w:szCs w:val="24"/>
        </w:rPr>
        <w:t>,</w:t>
      </w:r>
      <w:proofErr w:type="gramEnd"/>
      <w:r w:rsidR="002E3E46" w:rsidRPr="000C044F">
        <w:rPr>
          <w:rFonts w:ascii="Arial" w:hAnsi="Arial" w:cs="Arial"/>
          <w:sz w:val="24"/>
          <w:szCs w:val="24"/>
        </w:rPr>
        <w:t xml:space="preserve"> тыс.</w:t>
      </w:r>
      <w:r w:rsidR="00A51093" w:rsidRPr="000C044F">
        <w:rPr>
          <w:rFonts w:ascii="Arial" w:hAnsi="Arial" w:cs="Arial"/>
          <w:sz w:val="24"/>
          <w:szCs w:val="24"/>
        </w:rPr>
        <w:t xml:space="preserve"> </w:t>
      </w:r>
      <w:r w:rsidR="002E3E46" w:rsidRPr="000C044F">
        <w:rPr>
          <w:rFonts w:ascii="Arial" w:hAnsi="Arial" w:cs="Arial"/>
          <w:sz w:val="24"/>
          <w:szCs w:val="24"/>
        </w:rPr>
        <w:t>руб.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3.4. На основании выполненного ОМС расчета размера субсидии с i-ой р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сурсоснабжающей организацией принимает решение о заключении соглашения о предоставлении субсидии.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3.5. Основанием для отказа победителю отбора в предоставлении субсидии является признание победителя отбора уклонившимся от заключения Соглаш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ния в соответствии с абзацем четвертым пункта 3.6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ОМС в течение 3 рабочих дней со дня принятия решения об отказе побед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телю отбора в предоставлении субсидии направляет победителю отбора уведо</w:t>
      </w:r>
      <w:r w:rsidRPr="000C044F">
        <w:rPr>
          <w:rFonts w:ascii="Arial" w:hAnsi="Arial" w:cs="Arial"/>
          <w:sz w:val="24"/>
          <w:szCs w:val="24"/>
        </w:rPr>
        <w:t>м</w:t>
      </w:r>
      <w:r w:rsidRPr="000C044F">
        <w:rPr>
          <w:rFonts w:ascii="Arial" w:hAnsi="Arial" w:cs="Arial"/>
          <w:sz w:val="24"/>
          <w:szCs w:val="24"/>
        </w:rPr>
        <w:t>ление о принятом решении. В уведомлении указывается основание отказа в предоставлении субсидии. Уведомление направляется способом, указанным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бедителем отбора в заявке.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3.6. Для заключения Соглашения ОМС в течение 3 рабочих дней со дня принятия решения о заключении с победителем отбора Соглашения разрабат</w:t>
      </w:r>
      <w:r w:rsidRPr="000C044F">
        <w:rPr>
          <w:rFonts w:ascii="Arial" w:hAnsi="Arial" w:cs="Arial"/>
          <w:sz w:val="24"/>
          <w:szCs w:val="24"/>
        </w:rPr>
        <w:t>ы</w:t>
      </w:r>
      <w:r w:rsidRPr="000C044F">
        <w:rPr>
          <w:rFonts w:ascii="Arial" w:hAnsi="Arial" w:cs="Arial"/>
          <w:sz w:val="24"/>
          <w:szCs w:val="24"/>
        </w:rPr>
        <w:t>вает проект Соглашения и передает победителю отбора способом, указанным в заявке, два экземпляра проекта Соглашения для подписания.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0C044F">
        <w:rPr>
          <w:rFonts w:ascii="Arial" w:hAnsi="Arial" w:cs="Arial"/>
          <w:sz w:val="24"/>
          <w:szCs w:val="24"/>
        </w:rPr>
        <w:t>Победитель отбора в течение 5 рабочих дней со дня получения проекта Соглашения подписывает два экземпляра проекта Соглашения, скрепляет их п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чатью (при ее наличии) и возвращает два экземпляра проекта Соглашения на б</w:t>
      </w:r>
      <w:r w:rsidRPr="000C044F">
        <w:rPr>
          <w:rFonts w:ascii="Arial" w:hAnsi="Arial" w:cs="Arial"/>
          <w:sz w:val="24"/>
          <w:szCs w:val="24"/>
        </w:rPr>
        <w:t>у</w:t>
      </w:r>
      <w:r w:rsidRPr="000C044F">
        <w:rPr>
          <w:rFonts w:ascii="Arial" w:hAnsi="Arial" w:cs="Arial"/>
          <w:sz w:val="24"/>
          <w:szCs w:val="24"/>
        </w:rPr>
        <w:t>мажном носителе ОМС с нарочным либо посредством почтового отправления с уведомлением о вручении на почтовый адрес ОМС, указанный в пункте 2.8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рядка.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ОМС в течение 3 рабочих дней </w:t>
      </w:r>
      <w:proofErr w:type="gramStart"/>
      <w:r w:rsidRPr="000C044F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проектов Соглашений в ОМС подписывает и скрепляет печатью ОМС два экземпляра проекта Соглаш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ния и направляет один экземпляр Соглашения победителю отбора способом, ук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занным в заявке.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Победитель отбора считается уклонившимся от заключения </w:t>
      </w:r>
      <w:proofErr w:type="gramStart"/>
      <w:r w:rsidRPr="000C044F">
        <w:rPr>
          <w:rFonts w:ascii="Arial" w:hAnsi="Arial" w:cs="Arial"/>
          <w:sz w:val="24"/>
          <w:szCs w:val="24"/>
        </w:rPr>
        <w:t>Соглашения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в случае невозвращения подписанного со своей стороны экземпляра Соглашения в срок, указанный в абзаце втором настоящего пункта.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3.8. Соглашение должно содержать: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1) значения результата предоставления субсидии и показателя, необход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мого для достижения результата предоставления субсидии;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 xml:space="preserve">2) требования о необходимости согласования новых условий Соглашения или о расторжении Соглашения при </w:t>
      </w:r>
      <w:proofErr w:type="spellStart"/>
      <w:r w:rsidRPr="000C044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0C044F">
        <w:rPr>
          <w:rFonts w:ascii="Arial" w:hAnsi="Arial" w:cs="Arial"/>
          <w:sz w:val="24"/>
          <w:szCs w:val="24"/>
        </w:rPr>
        <w:t xml:space="preserve"> согласия по новым условиям Соглашения в случае уменьшения ОМС ранее доведенных лимитов бюджетных обязательств на предоставление субсидии на соответствующий финансовый год (соответствующий финансовый год и плановый период), приводящего к нево</w:t>
      </w:r>
      <w:r w:rsidRPr="000C044F">
        <w:rPr>
          <w:rFonts w:ascii="Arial" w:hAnsi="Arial" w:cs="Arial"/>
          <w:sz w:val="24"/>
          <w:szCs w:val="24"/>
        </w:rPr>
        <w:t>з</w:t>
      </w:r>
      <w:r w:rsidRPr="000C044F">
        <w:rPr>
          <w:rFonts w:ascii="Arial" w:hAnsi="Arial" w:cs="Arial"/>
          <w:sz w:val="24"/>
          <w:szCs w:val="24"/>
        </w:rPr>
        <w:t>можности предоставления субсидии в размере, определенном в Соглашении.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lastRenderedPageBreak/>
        <w:t>3.9. Изменения в Соглашение оформляются в виде дополнительного с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глашения к Соглашению (далее – Дополнительное соглашение).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Расторжение Соглашения оформляется в виде дополнительного соглаш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ния о расторжении Соглашения.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В случае возникновения необходимости во внесении изменений или ра</w:t>
      </w:r>
      <w:r w:rsidRPr="000C044F">
        <w:rPr>
          <w:rFonts w:ascii="Arial" w:hAnsi="Arial" w:cs="Arial"/>
          <w:sz w:val="24"/>
          <w:szCs w:val="24"/>
        </w:rPr>
        <w:t>с</w:t>
      </w:r>
      <w:r w:rsidRPr="000C044F">
        <w:rPr>
          <w:rFonts w:ascii="Arial" w:hAnsi="Arial" w:cs="Arial"/>
          <w:sz w:val="24"/>
          <w:szCs w:val="24"/>
        </w:rPr>
        <w:t>торжении Соглашения ОМС направляет получателю субсидии письменное ув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домление о необходимости заключения Дополнительного соглашения или допо</w:t>
      </w:r>
      <w:r w:rsidRPr="000C044F">
        <w:rPr>
          <w:rFonts w:ascii="Arial" w:hAnsi="Arial" w:cs="Arial"/>
          <w:sz w:val="24"/>
          <w:szCs w:val="24"/>
        </w:rPr>
        <w:t>л</w:t>
      </w:r>
      <w:r w:rsidRPr="000C044F">
        <w:rPr>
          <w:rFonts w:ascii="Arial" w:hAnsi="Arial" w:cs="Arial"/>
          <w:sz w:val="24"/>
          <w:szCs w:val="24"/>
        </w:rPr>
        <w:t>нительного соглашения о расторжении Соглашения. ОМС и получатель субсидии заключают Дополнительное соглашение и (или) дополнительное соглашение о расторжении Соглашения в текущем финансовом году не позднее 20 рабочих дней с момента направления уведомления, но не позднее 31 декабря текущего финансового года.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3.10. Перечисление средств субсидии ресурсоснабжающей организации осуществляется до 30-го числа месяца, следующего за месяцем подачи заявки на перечисление субсидии, указанной в абзаце втором настоящего пункта.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Ресурсоснабжающая организация до 10-го числа месяца, предшествующего месяцу перечисления субсидии, представляет в ОМС заявку на перечисление субсидий на финансовое обеспечение (возмещение) затрат</w:t>
      </w:r>
      <w:r w:rsid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>возникших всле</w:t>
      </w:r>
      <w:r w:rsidRPr="000C044F">
        <w:rPr>
          <w:rFonts w:ascii="Arial" w:hAnsi="Arial" w:cs="Arial"/>
          <w:sz w:val="24"/>
          <w:szCs w:val="24"/>
        </w:rPr>
        <w:t>д</w:t>
      </w:r>
      <w:r w:rsidRPr="000C044F">
        <w:rPr>
          <w:rFonts w:ascii="Arial" w:hAnsi="Arial" w:cs="Arial"/>
          <w:sz w:val="24"/>
          <w:szCs w:val="24"/>
        </w:rPr>
        <w:t>ствие разницы между фактической стоимостью топлива и стоимостью топлива, учтенной в тарифах на тепловую и электрическую энергию на 2022 год (далее – заявка на перечисление средств субсидии) по форме согласно приложению № 4 к Порядку.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Заявка на перечисление средств субсидии представляется в ОМС на б</w:t>
      </w:r>
      <w:r w:rsidRPr="000C044F">
        <w:rPr>
          <w:rFonts w:ascii="Arial" w:hAnsi="Arial" w:cs="Arial"/>
          <w:sz w:val="24"/>
          <w:szCs w:val="24"/>
        </w:rPr>
        <w:t>у</w:t>
      </w:r>
      <w:r w:rsidRPr="000C044F">
        <w:rPr>
          <w:rFonts w:ascii="Arial" w:hAnsi="Arial" w:cs="Arial"/>
          <w:sz w:val="24"/>
          <w:szCs w:val="24"/>
        </w:rPr>
        <w:t>мажном носителе нарочным или посредством почтового отправления на почтовый адрес ОМС, указанный в пункте 2.8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3.11. Перечисление субсидий получателям субсидий осуществляется ОМС в соответствии со сроками, установленными в Соглашении и (или) Дополнител</w:t>
      </w:r>
      <w:r w:rsidRPr="000C044F">
        <w:rPr>
          <w:rFonts w:ascii="Arial" w:hAnsi="Arial" w:cs="Arial"/>
          <w:sz w:val="24"/>
          <w:szCs w:val="24"/>
        </w:rPr>
        <w:t>ь</w:t>
      </w:r>
      <w:r w:rsidRPr="000C044F">
        <w:rPr>
          <w:rFonts w:ascii="Arial" w:hAnsi="Arial" w:cs="Arial"/>
          <w:sz w:val="24"/>
          <w:szCs w:val="24"/>
        </w:rPr>
        <w:t>ном соглашении, на расчетные счета или корреспондентские счета победителей отбора, открытые в учреждениях Центрального банка Российской Федерации или кредитных организациях, указанные в Соглашении и (или) Дополнительном с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глашении.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3.12. Средства субсидии могут быть направлены только на цели, указанные в пункте 1.2 Порядка.</w:t>
      </w:r>
    </w:p>
    <w:p w:rsidR="0013267D" w:rsidRPr="000C044F" w:rsidRDefault="00A51093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3</w:t>
      </w:r>
      <w:r w:rsidR="00ED2DB4" w:rsidRPr="000C044F">
        <w:rPr>
          <w:rFonts w:ascii="Arial" w:hAnsi="Arial" w:cs="Arial"/>
          <w:i/>
          <w:sz w:val="24"/>
          <w:szCs w:val="24"/>
        </w:rPr>
        <w:t>.</w:t>
      </w:r>
      <w:r w:rsidRPr="000C044F">
        <w:rPr>
          <w:rFonts w:ascii="Arial" w:hAnsi="Arial" w:cs="Arial"/>
          <w:sz w:val="24"/>
          <w:szCs w:val="24"/>
        </w:rPr>
        <w:t>13. Результатом предоставления субсидии.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Значение результата использования субсидии устанавливается Соглаш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нием.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Для подтверждения </w:t>
      </w:r>
      <w:proofErr w:type="gramStart"/>
      <w:r w:rsidRPr="000C044F">
        <w:rPr>
          <w:rFonts w:ascii="Arial" w:hAnsi="Arial" w:cs="Arial"/>
          <w:sz w:val="24"/>
          <w:szCs w:val="24"/>
        </w:rPr>
        <w:t>достижения значения результата использования су</w:t>
      </w:r>
      <w:r w:rsidRPr="000C044F">
        <w:rPr>
          <w:rFonts w:ascii="Arial" w:hAnsi="Arial" w:cs="Arial"/>
          <w:sz w:val="24"/>
          <w:szCs w:val="24"/>
        </w:rPr>
        <w:t>б</w:t>
      </w:r>
      <w:r w:rsidRPr="000C044F">
        <w:rPr>
          <w:rFonts w:ascii="Arial" w:hAnsi="Arial" w:cs="Arial"/>
          <w:sz w:val="24"/>
          <w:szCs w:val="24"/>
        </w:rPr>
        <w:t>сидии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ресурсоснабжающая организация представляет в ОМС отчет о достижении значения результата использования субсидии и обязательствах, принятых в целях его достижения, по форме и в сроки, определенные в Соглашении.</w:t>
      </w:r>
    </w:p>
    <w:p w:rsidR="0013267D" w:rsidRPr="000C044F" w:rsidRDefault="0067486F" w:rsidP="007A6A9F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C044F">
        <w:rPr>
          <w:rFonts w:ascii="Arial" w:hAnsi="Arial" w:cs="Arial"/>
          <w:b w:val="0"/>
          <w:sz w:val="24"/>
          <w:szCs w:val="24"/>
        </w:rPr>
        <w:t>4. Требования к отчетности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P226"/>
      <w:bookmarkEnd w:id="17"/>
      <w:r w:rsidRPr="000C044F">
        <w:rPr>
          <w:rFonts w:ascii="Arial" w:hAnsi="Arial" w:cs="Arial"/>
          <w:sz w:val="24"/>
          <w:szCs w:val="24"/>
        </w:rPr>
        <w:t>4.1. Получатели субсидий в срок не позднее 11 января года, следующего за годом предоставления субсидии, представляют в ОМС отчеты о достижении зн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чений результата предоставления субсидии и показателя, необходимого для д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стижения результата предоставлении субсидии, по типовой форме (далее - Отч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ты).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Отчеты представляются в письменной форме на бумажном носителе нарочным, по почте через организации почтовой связи на почтовый адрес, ук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занный в пункте 2.8 Порядка, либо в форме электронного документа на адрес электронной почты ОМС.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В случае если Отчеты подписаны лицом, представляющим интересы пол</w:t>
      </w:r>
      <w:r w:rsidRPr="000C044F">
        <w:rPr>
          <w:rFonts w:ascii="Arial" w:hAnsi="Arial" w:cs="Arial"/>
          <w:sz w:val="24"/>
          <w:szCs w:val="24"/>
        </w:rPr>
        <w:t>у</w:t>
      </w:r>
      <w:r w:rsidRPr="000C044F">
        <w:rPr>
          <w:rFonts w:ascii="Arial" w:hAnsi="Arial" w:cs="Arial"/>
          <w:sz w:val="24"/>
          <w:szCs w:val="24"/>
        </w:rPr>
        <w:t>чателя субсидии, то к Отчетам прилагается документ, подтверждающий полном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lastRenderedPageBreak/>
        <w:t>чия такого лица на подписание Отчетов, подписанный руководителем или лицом, исполняющим функции единоличного исполнительного органа получателя субс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дии, являющегося юридическим лицом, индивидуальным предпринимателем – участником отбора.</w:t>
      </w:r>
      <w:proofErr w:type="gramEnd"/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В случае направления Отчетов в форме электронных документов получ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 xml:space="preserve">тели субсидий используют усиленную квалифицированную электронную подпись в соответствии с Федеральным </w:t>
      </w:r>
      <w:hyperlink r:id="rId14" w:tooltip="consultantplus://offline/ref=1C43A5913B51FC5B11BA54284E407701E2764B2D52CFDB52CCEEC90DA8401374E4056213D741677AF7430C400AZCM9F" w:history="1">
        <w:r w:rsidRPr="000C044F">
          <w:rPr>
            <w:rFonts w:ascii="Arial" w:hAnsi="Arial" w:cs="Arial"/>
            <w:sz w:val="24"/>
            <w:szCs w:val="24"/>
          </w:rPr>
          <w:t>законом</w:t>
        </w:r>
      </w:hyperlink>
      <w:r w:rsidRPr="000C044F">
        <w:rPr>
          <w:rFonts w:ascii="Arial" w:hAnsi="Arial" w:cs="Arial"/>
          <w:sz w:val="24"/>
          <w:szCs w:val="24"/>
        </w:rPr>
        <w:t xml:space="preserve"> № 63-ФЗ.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При поступлении Отчетов, подписанных усиленной квалифицированной электронной подписью, ОМС в срок не позднее 3 рабочих дней со дня регистр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ции указанных документов проводит процедуру проверки действительности ус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ленной квалифицированной электронной подписи.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>В случае если в результате проверки подписи будет выявлено несоблюд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ние установленных условий признания действительности усиленной квалифиц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рованной электронной подписи, ОМС в течение 3 дней со дня завершения пров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 xml:space="preserve">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</w:t>
      </w:r>
      <w:hyperlink r:id="rId15" w:tooltip="consultantplus://offline/ref=1C43A5913B51FC5B11BA54284E407701E2764B2D52CFDB52CCEEC90DA8401374F6053A1FD6407972FA565A114C9E789C913BE86DD5C53B80Z6MBF" w:history="1">
        <w:r w:rsidRPr="000C044F">
          <w:rPr>
            <w:rFonts w:ascii="Arial" w:hAnsi="Arial" w:cs="Arial"/>
            <w:sz w:val="24"/>
            <w:szCs w:val="24"/>
          </w:rPr>
          <w:t>статьи 11</w:t>
        </w:r>
      </w:hyperlink>
      <w:r w:rsidRPr="000C044F">
        <w:rPr>
          <w:rFonts w:ascii="Arial" w:hAnsi="Arial" w:cs="Arial"/>
          <w:sz w:val="24"/>
          <w:szCs w:val="24"/>
        </w:rPr>
        <w:t xml:space="preserve"> Федерального закона № 63-ФЗ, которые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служили основанием для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принятия указанного решения.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Уведомление об отказе в приеме к рассмотрению Отчетов получателю су</w:t>
      </w:r>
      <w:r w:rsidRPr="000C044F">
        <w:rPr>
          <w:rFonts w:ascii="Arial" w:hAnsi="Arial" w:cs="Arial"/>
          <w:sz w:val="24"/>
          <w:szCs w:val="24"/>
        </w:rPr>
        <w:t>б</w:t>
      </w:r>
      <w:r w:rsidRPr="000C044F">
        <w:rPr>
          <w:rFonts w:ascii="Arial" w:hAnsi="Arial" w:cs="Arial"/>
          <w:sz w:val="24"/>
          <w:szCs w:val="24"/>
        </w:rPr>
        <w:t>сидий направляется по адресу электронной почты получателя субсидий в форме электронного документа, подписанного усиленной квалифицированной электро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ной подписью уполномоченного должностного лица ОМС.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После получения уведомления об отказе в приеме к рассмотрению Отчетов получатель субсидий устраняет нарушения, которые послужили основанием для отказа в приеме ранее представленных Отчетов, и направляет их повторно.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Днем поступления Отчетов считается день их представления получателем субсидий нарочным, или день их получения ОМС в форме электронного докуме</w:t>
      </w:r>
      <w:r w:rsidRPr="000C044F">
        <w:rPr>
          <w:rFonts w:ascii="Arial" w:hAnsi="Arial" w:cs="Arial"/>
          <w:sz w:val="24"/>
          <w:szCs w:val="24"/>
        </w:rPr>
        <w:t>н</w:t>
      </w:r>
      <w:r w:rsidRPr="000C044F">
        <w:rPr>
          <w:rFonts w:ascii="Arial" w:hAnsi="Arial" w:cs="Arial"/>
          <w:sz w:val="24"/>
          <w:szCs w:val="24"/>
        </w:rPr>
        <w:t>та, или день вручения ОМС почтового отправления отделением почтовой связи.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В случае поступления Отчетов в ОМС в форме электронного документа в нерабочее время, а также в выходные и нерабочие праздничные дни днем п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ступления Отчетов в ОМС считается первый рабочий день, следующий за днем поступления Отчетов в форме электронного документа.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P236"/>
      <w:bookmarkEnd w:id="18"/>
      <w:r w:rsidRPr="000C044F">
        <w:rPr>
          <w:rFonts w:ascii="Arial" w:hAnsi="Arial" w:cs="Arial"/>
          <w:sz w:val="24"/>
          <w:szCs w:val="24"/>
        </w:rPr>
        <w:t>ОМС вправе устанавливать в Соглашении сроки и формы представления получателем субсидии дополнительной отчетности.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4.2. Ответственность за достоверность представленных Отчетов, а также за целевое использование полученных средств субсидий возлагается на получателя субсидии.</w:t>
      </w:r>
    </w:p>
    <w:p w:rsidR="0013267D" w:rsidRPr="000C044F" w:rsidRDefault="0067486F" w:rsidP="007A6A9F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C044F">
        <w:rPr>
          <w:rFonts w:ascii="Arial" w:hAnsi="Arial" w:cs="Arial"/>
          <w:b w:val="0"/>
          <w:sz w:val="24"/>
          <w:szCs w:val="24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P243"/>
      <w:bookmarkEnd w:id="19"/>
      <w:r w:rsidRPr="000C044F">
        <w:rPr>
          <w:rFonts w:ascii="Arial" w:hAnsi="Arial" w:cs="Arial"/>
          <w:sz w:val="24"/>
          <w:szCs w:val="24"/>
        </w:rPr>
        <w:t xml:space="preserve">5.1. </w:t>
      </w:r>
      <w:bookmarkStart w:id="20" w:name="P246"/>
      <w:bookmarkEnd w:id="20"/>
      <w:r w:rsidRPr="000C044F">
        <w:rPr>
          <w:rFonts w:ascii="Arial" w:hAnsi="Arial" w:cs="Arial"/>
          <w:sz w:val="24"/>
          <w:szCs w:val="24"/>
        </w:rPr>
        <w:t>ОМС осуществляет контроль (мониторинг) за соблюдением получат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лями субсидий условий и порядка предоставления субсидий, в том числе в части достижения результатов предоставления субсидии, в ходе проведения проверок в соответствии с бюджетными полномочиями главного распорядителя бюджетных средств.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5.2. Орган муниципального финансового контроля муниципального образ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>вания осуществляет контроль соблюдения получателями субсидий условий, ц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лей и порядка предоставления субсидии в соответствии с полномочиями, уст</w:t>
      </w:r>
      <w:r w:rsidRPr="000C044F">
        <w:rPr>
          <w:rFonts w:ascii="Arial" w:hAnsi="Arial" w:cs="Arial"/>
          <w:sz w:val="24"/>
          <w:szCs w:val="24"/>
        </w:rPr>
        <w:t>а</w:t>
      </w:r>
      <w:r w:rsidRPr="000C044F">
        <w:rPr>
          <w:rFonts w:ascii="Arial" w:hAnsi="Arial" w:cs="Arial"/>
          <w:sz w:val="24"/>
          <w:szCs w:val="24"/>
        </w:rPr>
        <w:t>новленными действующим законодательством.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5.3. Субсидия, предоставленная получателю субсидии, подлежит возврату в бюджет муниципального образования в следующих случаях: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1) нарушения получателем субсидии условий, установленных при пред</w:t>
      </w:r>
      <w:r w:rsidRPr="000C044F">
        <w:rPr>
          <w:rFonts w:ascii="Arial" w:hAnsi="Arial" w:cs="Arial"/>
          <w:sz w:val="24"/>
          <w:szCs w:val="24"/>
        </w:rPr>
        <w:t>о</w:t>
      </w:r>
      <w:r w:rsidRPr="000C044F">
        <w:rPr>
          <w:rFonts w:ascii="Arial" w:hAnsi="Arial" w:cs="Arial"/>
          <w:sz w:val="24"/>
          <w:szCs w:val="24"/>
        </w:rPr>
        <w:t xml:space="preserve">ставлении субсидии, </w:t>
      </w:r>
      <w:proofErr w:type="gramStart"/>
      <w:r w:rsidRPr="000C044F">
        <w:rPr>
          <w:rFonts w:ascii="Arial" w:hAnsi="Arial" w:cs="Arial"/>
          <w:sz w:val="24"/>
          <w:szCs w:val="24"/>
        </w:rPr>
        <w:t>выявленных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в том числе по фактам проверок;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lastRenderedPageBreak/>
        <w:t xml:space="preserve">2) </w:t>
      </w:r>
      <w:r w:rsidR="000C044F" w:rsidRPr="000C044F">
        <w:rPr>
          <w:rFonts w:ascii="Arial" w:hAnsi="Arial" w:cs="Arial"/>
          <w:sz w:val="24"/>
          <w:szCs w:val="24"/>
        </w:rPr>
        <w:t>не достижения</w:t>
      </w:r>
      <w:r w:rsidRPr="000C044F">
        <w:rPr>
          <w:rFonts w:ascii="Arial" w:hAnsi="Arial" w:cs="Arial"/>
          <w:sz w:val="24"/>
          <w:szCs w:val="24"/>
        </w:rPr>
        <w:t xml:space="preserve"> значения результата предоставления субсидии и (или) значения показателя, необходимого для достижения результата предоставления субсидии, </w:t>
      </w:r>
      <w:proofErr w:type="gramStart"/>
      <w:r w:rsidRPr="000C044F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C044F">
        <w:rPr>
          <w:rFonts w:ascii="Arial" w:hAnsi="Arial" w:cs="Arial"/>
          <w:sz w:val="24"/>
          <w:szCs w:val="24"/>
        </w:rPr>
        <w:t xml:space="preserve"> в соответствии с пунктом 3.13 Порядка.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5.4. При выявлении обстоятельств, указанных в </w:t>
      </w:r>
      <w:hyperlink w:anchor="P246" w:tooltip="#P246" w:history="1">
        <w:r w:rsidRPr="000C044F">
          <w:rPr>
            <w:rFonts w:ascii="Arial" w:hAnsi="Arial" w:cs="Arial"/>
            <w:sz w:val="24"/>
            <w:szCs w:val="24"/>
          </w:rPr>
          <w:t>пункте 5.3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ем оснований возврата и реквизитов для перечисления денежных средств.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Получатель субсидии в течение 10 рабочих дней со дня получения уведо</w:t>
      </w:r>
      <w:r w:rsidRPr="000C044F">
        <w:rPr>
          <w:rFonts w:ascii="Arial" w:hAnsi="Arial" w:cs="Arial"/>
          <w:sz w:val="24"/>
          <w:szCs w:val="24"/>
        </w:rPr>
        <w:t>м</w:t>
      </w:r>
      <w:r w:rsidRPr="000C044F">
        <w:rPr>
          <w:rFonts w:ascii="Arial" w:hAnsi="Arial" w:cs="Arial"/>
          <w:sz w:val="24"/>
          <w:szCs w:val="24"/>
        </w:rPr>
        <w:t>ления производит возврат субсидии в бюджет муниципального образования по платежным реквизитам, указанным в уведомлении о возврате субсидий.</w:t>
      </w:r>
    </w:p>
    <w:p w:rsidR="0013267D" w:rsidRPr="000C044F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5.5. Мерой ответственности за нарушение условий и целей предоставления субсидии, в том числе выявленных по факту проверок ОМС и (или) органом мун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>ципального финансового контроля, а также в случае не</w:t>
      </w:r>
      <w:r w:rsidR="00CB018B" w:rsidRPr="000C044F">
        <w:rPr>
          <w:rFonts w:ascii="Arial" w:hAnsi="Arial" w:cs="Arial"/>
          <w:sz w:val="24"/>
          <w:szCs w:val="24"/>
        </w:rPr>
        <w:t xml:space="preserve"> </w:t>
      </w:r>
      <w:r w:rsidRPr="000C044F">
        <w:rPr>
          <w:rFonts w:ascii="Arial" w:hAnsi="Arial" w:cs="Arial"/>
          <w:sz w:val="24"/>
          <w:szCs w:val="24"/>
        </w:rPr>
        <w:t xml:space="preserve">достижения результата и показателей, указанных в пункте 3.13 настоящего Положения, является возврат средств субсидии в бюджет </w:t>
      </w:r>
      <w:r w:rsidR="00F2151E" w:rsidRPr="000C044F">
        <w:rPr>
          <w:rFonts w:ascii="Arial" w:hAnsi="Arial" w:cs="Arial"/>
          <w:sz w:val="24"/>
          <w:szCs w:val="24"/>
        </w:rPr>
        <w:t>Ермаковского района</w:t>
      </w:r>
      <w:r w:rsidRPr="000C044F">
        <w:rPr>
          <w:rFonts w:ascii="Arial" w:hAnsi="Arial" w:cs="Arial"/>
          <w:sz w:val="24"/>
          <w:szCs w:val="24"/>
        </w:rPr>
        <w:t>.</w:t>
      </w:r>
    </w:p>
    <w:p w:rsidR="0013267D" w:rsidRDefault="0067486F" w:rsidP="007A6A9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>5.6. В случае если в установленный срок получатель субсидии не осущ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ствил возврат субсидии или отказался от ее возврата, ОМС или Орган муниц</w:t>
      </w:r>
      <w:r w:rsidRPr="000C044F">
        <w:rPr>
          <w:rFonts w:ascii="Arial" w:hAnsi="Arial" w:cs="Arial"/>
          <w:sz w:val="24"/>
          <w:szCs w:val="24"/>
        </w:rPr>
        <w:t>и</w:t>
      </w:r>
      <w:r w:rsidRPr="000C044F">
        <w:rPr>
          <w:rFonts w:ascii="Arial" w:hAnsi="Arial" w:cs="Arial"/>
          <w:sz w:val="24"/>
          <w:szCs w:val="24"/>
        </w:rPr>
        <w:t xml:space="preserve">пального финансового контроля муниципального образования, выявившие факты, указанные в </w:t>
      </w:r>
      <w:hyperlink w:anchor="P246" w:tooltip="#P246" w:history="1">
        <w:r w:rsidRPr="000C044F">
          <w:rPr>
            <w:rFonts w:ascii="Arial" w:hAnsi="Arial" w:cs="Arial"/>
            <w:sz w:val="24"/>
            <w:szCs w:val="24"/>
          </w:rPr>
          <w:t>пункте 5.3</w:t>
        </w:r>
      </w:hyperlink>
      <w:r w:rsidRPr="000C044F">
        <w:rPr>
          <w:rFonts w:ascii="Arial" w:hAnsi="Arial" w:cs="Arial"/>
          <w:sz w:val="24"/>
          <w:szCs w:val="24"/>
        </w:rPr>
        <w:t xml:space="preserve"> Порядка, принимают меры по возврату субсидии путем п</w:t>
      </w:r>
      <w:r w:rsidRPr="000C044F">
        <w:rPr>
          <w:rFonts w:ascii="Arial" w:hAnsi="Arial" w:cs="Arial"/>
          <w:sz w:val="24"/>
          <w:szCs w:val="24"/>
        </w:rPr>
        <w:t>е</w:t>
      </w:r>
      <w:r w:rsidRPr="000C044F">
        <w:rPr>
          <w:rFonts w:ascii="Arial" w:hAnsi="Arial" w:cs="Arial"/>
          <w:sz w:val="24"/>
          <w:szCs w:val="24"/>
        </w:rPr>
        <w:t>реговоров или в судебном порядке в соответствии с законодательством Росси</w:t>
      </w:r>
      <w:r w:rsidRPr="000C044F">
        <w:rPr>
          <w:rFonts w:ascii="Arial" w:hAnsi="Arial" w:cs="Arial"/>
          <w:sz w:val="24"/>
          <w:szCs w:val="24"/>
        </w:rPr>
        <w:t>й</w:t>
      </w:r>
      <w:r w:rsidRPr="000C044F">
        <w:rPr>
          <w:rFonts w:ascii="Arial" w:hAnsi="Arial" w:cs="Arial"/>
          <w:sz w:val="24"/>
          <w:szCs w:val="24"/>
        </w:rPr>
        <w:t>ской Федерации.</w:t>
      </w:r>
    </w:p>
    <w:p w:rsidR="007A6A9F" w:rsidRDefault="007A6A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267D" w:rsidRDefault="0013267D" w:rsidP="000C0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7A6A9F" w:rsidRDefault="007A6A9F" w:rsidP="00DB30EF">
      <w:pPr>
        <w:spacing w:after="0" w:line="240" w:lineRule="auto"/>
        <w:ind w:left="2880"/>
        <w:jc w:val="right"/>
        <w:outlineLvl w:val="0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t xml:space="preserve">Приложение № 1 </w:t>
      </w:r>
    </w:p>
    <w:p w:rsidR="007A6A9F" w:rsidRDefault="007A6A9F" w:rsidP="00DB30EF">
      <w:pPr>
        <w:spacing w:after="0" w:line="240" w:lineRule="auto"/>
        <w:ind w:left="288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proofErr w:type="gramStart"/>
      <w:r w:rsidRPr="000C044F">
        <w:rPr>
          <w:rFonts w:ascii="Arial" w:hAnsi="Arial" w:cs="Arial"/>
          <w:sz w:val="24"/>
          <w:szCs w:val="24"/>
        </w:rPr>
        <w:t xml:space="preserve">к Условиям и порядку </w:t>
      </w:r>
      <w:r w:rsidRPr="000C044F">
        <w:rPr>
          <w:rFonts w:ascii="Arial" w:eastAsiaTheme="minorEastAsia" w:hAnsi="Arial" w:cs="Arial"/>
          <w:sz w:val="24"/>
          <w:szCs w:val="24"/>
        </w:rPr>
        <w:t>предоставления субсидий юрид</w:t>
      </w:r>
      <w:r w:rsidRPr="000C044F">
        <w:rPr>
          <w:rFonts w:ascii="Arial" w:eastAsiaTheme="minorEastAsia" w:hAnsi="Arial" w:cs="Arial"/>
          <w:sz w:val="24"/>
          <w:szCs w:val="24"/>
        </w:rPr>
        <w:t>и</w:t>
      </w:r>
      <w:r w:rsidRPr="000C044F">
        <w:rPr>
          <w:rFonts w:ascii="Arial" w:eastAsiaTheme="minorEastAsia" w:hAnsi="Arial" w:cs="Arial"/>
          <w:sz w:val="24"/>
          <w:szCs w:val="24"/>
        </w:rPr>
        <w:t>ческим лицам (за исключением государственных и мун</w:t>
      </w:r>
      <w:r w:rsidRPr="000C044F">
        <w:rPr>
          <w:rFonts w:ascii="Arial" w:eastAsiaTheme="minorEastAsia" w:hAnsi="Arial" w:cs="Arial"/>
          <w:sz w:val="24"/>
          <w:szCs w:val="24"/>
        </w:rPr>
        <w:t>и</w:t>
      </w:r>
      <w:r w:rsidRPr="000C044F">
        <w:rPr>
          <w:rFonts w:ascii="Arial" w:eastAsiaTheme="minorEastAsia" w:hAnsi="Arial" w:cs="Arial"/>
          <w:sz w:val="24"/>
          <w:szCs w:val="24"/>
        </w:rPr>
        <w:t>ципальных учреждений) и индивидуальным предприн</w:t>
      </w:r>
      <w:r w:rsidRPr="000C044F">
        <w:rPr>
          <w:rFonts w:ascii="Arial" w:eastAsiaTheme="minorEastAsia" w:hAnsi="Arial" w:cs="Arial"/>
          <w:sz w:val="24"/>
          <w:szCs w:val="24"/>
        </w:rPr>
        <w:t>и</w:t>
      </w:r>
      <w:r w:rsidRPr="000C044F">
        <w:rPr>
          <w:rFonts w:ascii="Arial" w:eastAsiaTheme="minorEastAsia" w:hAnsi="Arial" w:cs="Arial"/>
          <w:sz w:val="24"/>
          <w:szCs w:val="24"/>
        </w:rPr>
        <w:t>мателям на финансовое обеспечение (возмещение) з</w:t>
      </w:r>
      <w:r w:rsidRPr="000C044F">
        <w:rPr>
          <w:rFonts w:ascii="Arial" w:eastAsiaTheme="minorEastAsia" w:hAnsi="Arial" w:cs="Arial"/>
          <w:sz w:val="24"/>
          <w:szCs w:val="24"/>
        </w:rPr>
        <w:t>а</w:t>
      </w:r>
      <w:r w:rsidRPr="000C044F">
        <w:rPr>
          <w:rFonts w:ascii="Arial" w:eastAsiaTheme="minorEastAsia" w:hAnsi="Arial" w:cs="Arial"/>
          <w:sz w:val="24"/>
          <w:szCs w:val="24"/>
        </w:rPr>
        <w:t xml:space="preserve">трат теплоснабжающих и </w:t>
      </w:r>
      <w:proofErr w:type="spellStart"/>
      <w:r w:rsidRPr="000C044F">
        <w:rPr>
          <w:rFonts w:ascii="Arial" w:eastAsiaTheme="minorEastAsia" w:hAnsi="Arial" w:cs="Arial"/>
          <w:sz w:val="24"/>
          <w:szCs w:val="24"/>
        </w:rPr>
        <w:t>энергосбытовых</w:t>
      </w:r>
      <w:proofErr w:type="spellEnd"/>
      <w:r w:rsidRPr="000C044F">
        <w:rPr>
          <w:rFonts w:ascii="Arial" w:eastAsiaTheme="minorEastAsia" w:hAnsi="Arial" w:cs="Arial"/>
          <w:sz w:val="24"/>
          <w:szCs w:val="24"/>
        </w:rPr>
        <w:t xml:space="preserve"> организаций, осуществляющих производство и (или) реализацию те</w:t>
      </w:r>
      <w:r w:rsidRPr="000C044F">
        <w:rPr>
          <w:rFonts w:ascii="Arial" w:eastAsiaTheme="minorEastAsia" w:hAnsi="Arial" w:cs="Arial"/>
          <w:sz w:val="24"/>
          <w:szCs w:val="24"/>
        </w:rPr>
        <w:t>п</w:t>
      </w:r>
      <w:r w:rsidRPr="000C044F">
        <w:rPr>
          <w:rFonts w:ascii="Arial" w:eastAsiaTheme="minorEastAsia" w:hAnsi="Arial" w:cs="Arial"/>
          <w:sz w:val="24"/>
          <w:szCs w:val="24"/>
        </w:rPr>
        <w:t>ловой и электрической энергии, возникших вследствие разницы между фактической стоимостью топлива и ст</w:t>
      </w:r>
      <w:r w:rsidRPr="000C044F">
        <w:rPr>
          <w:rFonts w:ascii="Arial" w:eastAsiaTheme="minorEastAsia" w:hAnsi="Arial" w:cs="Arial"/>
          <w:sz w:val="24"/>
          <w:szCs w:val="24"/>
        </w:rPr>
        <w:t>о</w:t>
      </w:r>
      <w:r w:rsidRPr="000C044F">
        <w:rPr>
          <w:rFonts w:ascii="Arial" w:eastAsiaTheme="minorEastAsia" w:hAnsi="Arial" w:cs="Arial"/>
          <w:sz w:val="24"/>
          <w:szCs w:val="24"/>
        </w:rPr>
        <w:t>имостью топлива, учтенной в тарифах на тепловую и электрическую энергию на 2022 год, и правила их пред</w:t>
      </w:r>
      <w:r w:rsidRPr="000C044F">
        <w:rPr>
          <w:rFonts w:ascii="Arial" w:eastAsiaTheme="minorEastAsia" w:hAnsi="Arial" w:cs="Arial"/>
          <w:sz w:val="24"/>
          <w:szCs w:val="24"/>
        </w:rPr>
        <w:t>о</w:t>
      </w:r>
      <w:r w:rsidRPr="000C044F">
        <w:rPr>
          <w:rFonts w:ascii="Arial" w:eastAsiaTheme="minorEastAsia" w:hAnsi="Arial" w:cs="Arial"/>
          <w:sz w:val="24"/>
          <w:szCs w:val="24"/>
        </w:rPr>
        <w:t>ставления</w:t>
      </w:r>
      <w:proofErr w:type="gramEnd"/>
      <w:r w:rsidRPr="000C044F">
        <w:rPr>
          <w:rFonts w:ascii="Arial" w:eastAsiaTheme="minorEastAsia" w:hAnsi="Arial" w:cs="Arial"/>
          <w:sz w:val="24"/>
          <w:szCs w:val="24"/>
        </w:rPr>
        <w:t>, в том числе оснований для отказа в пред</w:t>
      </w:r>
      <w:r w:rsidRPr="000C044F">
        <w:rPr>
          <w:rFonts w:ascii="Arial" w:eastAsiaTheme="minorEastAsia" w:hAnsi="Arial" w:cs="Arial"/>
          <w:sz w:val="24"/>
          <w:szCs w:val="24"/>
        </w:rPr>
        <w:t>о</w:t>
      </w:r>
      <w:r w:rsidRPr="000C044F">
        <w:rPr>
          <w:rFonts w:ascii="Arial" w:eastAsiaTheme="minorEastAsia" w:hAnsi="Arial" w:cs="Arial"/>
          <w:sz w:val="24"/>
          <w:szCs w:val="24"/>
        </w:rPr>
        <w:t>ставлении субсидии, порядка проведения отбора пол</w:t>
      </w:r>
      <w:r w:rsidRPr="000C044F">
        <w:rPr>
          <w:rFonts w:ascii="Arial" w:eastAsiaTheme="minorEastAsia" w:hAnsi="Arial" w:cs="Arial"/>
          <w:sz w:val="24"/>
          <w:szCs w:val="24"/>
        </w:rPr>
        <w:t>у</w:t>
      </w:r>
      <w:r w:rsidRPr="000C044F">
        <w:rPr>
          <w:rFonts w:ascii="Arial" w:eastAsiaTheme="minorEastAsia" w:hAnsi="Arial" w:cs="Arial"/>
          <w:sz w:val="24"/>
          <w:szCs w:val="24"/>
        </w:rPr>
        <w:t>чателей субсидий, порядка расходования субсидий, п</w:t>
      </w:r>
      <w:r w:rsidRPr="000C044F">
        <w:rPr>
          <w:rFonts w:ascii="Arial" w:eastAsiaTheme="minorEastAsia" w:hAnsi="Arial" w:cs="Arial"/>
          <w:sz w:val="24"/>
          <w:szCs w:val="24"/>
        </w:rPr>
        <w:t>о</w:t>
      </w:r>
      <w:r w:rsidRPr="000C044F">
        <w:rPr>
          <w:rFonts w:ascii="Arial" w:eastAsiaTheme="minorEastAsia" w:hAnsi="Arial" w:cs="Arial"/>
          <w:sz w:val="24"/>
          <w:szCs w:val="24"/>
        </w:rPr>
        <w:t>рядка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0C044F">
        <w:rPr>
          <w:rFonts w:ascii="Arial" w:eastAsiaTheme="minorEastAsia" w:hAnsi="Arial" w:cs="Arial"/>
          <w:sz w:val="24"/>
          <w:szCs w:val="24"/>
        </w:rPr>
        <w:t>и сроков возврата субсидий в случае нарушения условий их предоставления и представления отчетности</w:t>
      </w:r>
    </w:p>
    <w:p w:rsidR="007A6A9F" w:rsidRDefault="007A6A9F" w:rsidP="007A6A9F">
      <w:pPr>
        <w:spacing w:after="0" w:line="240" w:lineRule="auto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2"/>
      </w:tblGrid>
      <w:tr w:rsidR="007A6A9F" w:rsidRPr="000C044F" w:rsidTr="007A6A9F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ind w:right="-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6A9F" w:rsidRPr="000C044F" w:rsidTr="007A6A9F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6A9F" w:rsidRPr="000C044F" w:rsidTr="007A6A9F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F" w:rsidRPr="000C044F" w:rsidRDefault="007A6A9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267D" w:rsidRPr="000C044F" w:rsidRDefault="0013267D" w:rsidP="000C044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7A6A9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bookmarkStart w:id="21" w:name="P302"/>
      <w:bookmarkEnd w:id="21"/>
      <w:r w:rsidRPr="000C044F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Заявка на участие в отборе для предоставления субсидий на финансовое обесп</w:t>
      </w:r>
      <w:r w:rsidRPr="000C044F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е</w:t>
      </w:r>
      <w:r w:rsidRPr="000C044F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13267D" w:rsidRPr="000C044F" w:rsidRDefault="0013267D" w:rsidP="000C044F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13267D" w:rsidRPr="000C044F" w:rsidRDefault="0067486F" w:rsidP="000C044F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Сведения об участнике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 отбора:</w:t>
      </w:r>
    </w:p>
    <w:p w:rsidR="0013267D" w:rsidRPr="000C044F" w:rsidRDefault="0013267D" w:rsidP="000C044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6"/>
        <w:gridCol w:w="1105"/>
        <w:gridCol w:w="1105"/>
        <w:gridCol w:w="922"/>
      </w:tblGrid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отбора (полное и сокращенное наименов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участника отбора, организационно-правовая фо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 /полностью фамилия, имя, отчество (последнее при наличии) индивидуального предпринимателя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юридических лиц: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proofErr w:type="gramStart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(должность, полностью фамилия, имя, отчество (последнее при наличии)) юридического лица</w:t>
            </w:r>
            <w:proofErr w:type="gramEnd"/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юридического лица/ИНН индивидуального предпринимателя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осуществляемой экономической де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(с указанием кодов ОКВЭД)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 участника отбора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участника отбора – юридического лица/место жительства участника отбора – индивид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предпринимателя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Контакты</w:t>
            </w:r>
          </w:p>
        </w:tc>
        <w:tc>
          <w:tcPr>
            <w:tcW w:w="536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моб. т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лефон</w:t>
            </w:r>
          </w:p>
        </w:tc>
        <w:tc>
          <w:tcPr>
            <w:tcW w:w="53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</w:t>
            </w:r>
          </w:p>
        </w:tc>
      </w:tr>
      <w:tr w:rsidR="0013267D" w:rsidRPr="000C044F" w:rsidTr="007A6A9F">
        <w:tc>
          <w:tcPr>
            <w:tcW w:w="3395" w:type="pct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05" w:type="pct"/>
            <w:gridSpan w:val="3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267D" w:rsidRPr="000C044F" w:rsidRDefault="0013267D" w:rsidP="000C044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63"/>
        <w:gridCol w:w="104"/>
      </w:tblGrid>
      <w:tr w:rsidR="0013267D" w:rsidRPr="000C044F">
        <w:trPr>
          <w:gridAfter w:val="1"/>
          <w:wAfter w:w="104" w:type="dxa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13267D" w:rsidRPr="000C044F" w:rsidRDefault="0067486F" w:rsidP="000C044F">
            <w:pPr>
              <w:widowControl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прилагаемых к заявке документов: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_______________________________________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_______________________________________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13267D" w:rsidRPr="000C044F" w:rsidRDefault="0013267D" w:rsidP="000C044F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67D" w:rsidRPr="000C044F" w:rsidRDefault="0067486F" w:rsidP="000C044F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уведомления и документы, за исключением соглашения о пред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субсидии и дополнительного соглашения к нему (далее – Соглаш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прошу направить (нужное отметить знаком V с указанием реквизитов):</w:t>
            </w:r>
          </w:p>
        </w:tc>
      </w:tr>
      <w:tr w:rsidR="0013267D" w:rsidRPr="000C044F">
        <w:tc>
          <w:tcPr>
            <w:tcW w:w="567" w:type="dxa"/>
            <w:tcBorders>
              <w:top w:val="single" w:sz="4" w:space="0" w:color="auto"/>
            </w:tcBorders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</w:tcBorders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почтовому адресу: __________________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3267D" w:rsidRPr="000C044F">
        <w:tc>
          <w:tcPr>
            <w:tcW w:w="567" w:type="dxa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адрес электронной почты либо в личный кабинет на портале госуда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муниципальных услуг (Единый портал государственных и м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услуг (функций) (www.gosuslugi.ru), краевом портале гос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и муниципальных услуг (www.gosuslugi.krskstate.ru): __________</w:t>
            </w:r>
            <w:proofErr w:type="gramEnd"/>
          </w:p>
        </w:tc>
      </w:tr>
      <w:tr w:rsidR="0013267D" w:rsidRPr="000C044F">
        <w:tc>
          <w:tcPr>
            <w:tcW w:w="567" w:type="dxa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руки, при личном обращении _________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3267D" w:rsidRPr="000C044F">
        <w:tc>
          <w:tcPr>
            <w:tcW w:w="9134" w:type="dxa"/>
            <w:gridSpan w:val="3"/>
          </w:tcPr>
          <w:p w:rsidR="0013267D" w:rsidRPr="000C044F" w:rsidRDefault="0067486F" w:rsidP="000C044F">
            <w:pPr>
              <w:widowControl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Соглашения прошу направить (</w:t>
            </w:r>
            <w:proofErr w:type="gramStart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нужное</w:t>
            </w:r>
            <w:proofErr w:type="gramEnd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отметить знаком V с указ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реквизитов):</w:t>
            </w:r>
          </w:p>
        </w:tc>
      </w:tr>
      <w:tr w:rsidR="0013267D" w:rsidRPr="000C044F">
        <w:tc>
          <w:tcPr>
            <w:tcW w:w="567" w:type="dxa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почтовому адресу: __________________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3267D" w:rsidRPr="000C044F">
        <w:tc>
          <w:tcPr>
            <w:tcW w:w="567" w:type="dxa"/>
          </w:tcPr>
          <w:p w:rsidR="0013267D" w:rsidRPr="000C044F" w:rsidRDefault="0013267D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руки, при личном обращении ________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3267D" w:rsidRPr="000C044F">
        <w:tc>
          <w:tcPr>
            <w:tcW w:w="9134" w:type="dxa"/>
            <w:gridSpan w:val="3"/>
          </w:tcPr>
          <w:p w:rsidR="0013267D" w:rsidRPr="000C044F" w:rsidRDefault="0067486F" w:rsidP="000C044F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даваемой участником отбора заявке, иной информации об участнике отбора, связанной с соответствующим отбором ____________________________.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Подтверждаю, что участник отбора соответствует требованиям, устано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ленными пунктом 2.4 Порядка на даты, определенные указанным пунктом П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рядка.</w:t>
            </w:r>
            <w:proofErr w:type="gramEnd"/>
          </w:p>
          <w:p w:rsidR="0013267D" w:rsidRPr="000C044F" w:rsidRDefault="0067486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Подтверждаю, что на первое число месяца подачи заявки не являюсь п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лучателем средств из бюджета </w:t>
            </w:r>
            <w:r w:rsidR="00F2151E"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</w:t>
            </w:r>
            <w:r w:rsid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финансовое обеспечение (возмещение) затрат, возникших вследствие ра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между фактической стоимостью топлива и стоимостью топлива, учтенной в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тарифах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тепловую и электрическую энергию на 2022 год по иным норм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тивным правовым актам </w:t>
            </w:r>
            <w:r w:rsidR="004A209D"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района,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кроме </w:t>
            </w:r>
            <w:r w:rsidRPr="000C044F">
              <w:rPr>
                <w:rFonts w:ascii="Arial" w:hAnsi="Arial" w:cs="Arial"/>
                <w:sz w:val="24"/>
                <w:szCs w:val="24"/>
              </w:rPr>
              <w:t>Условий и порядка предоставления субсидий юридическим лицам (за исключением государстве</w:t>
            </w:r>
            <w:r w:rsidRPr="000C044F">
              <w:rPr>
                <w:rFonts w:ascii="Arial" w:hAnsi="Arial" w:cs="Arial"/>
                <w:sz w:val="24"/>
                <w:szCs w:val="24"/>
              </w:rPr>
              <w:t>н</w:t>
            </w:r>
            <w:r w:rsidRPr="000C044F">
              <w:rPr>
                <w:rFonts w:ascii="Arial" w:hAnsi="Arial" w:cs="Arial"/>
                <w:sz w:val="24"/>
                <w:szCs w:val="24"/>
              </w:rPr>
              <w:t>ных и муниципальных учреждений) и индивидуальным предпринимателям на финансовое обеспечение (возмещение) затрат теплоснабжающих и энерг</w:t>
            </w:r>
            <w:r w:rsidRPr="000C044F">
              <w:rPr>
                <w:rFonts w:ascii="Arial" w:hAnsi="Arial" w:cs="Arial"/>
                <w:sz w:val="24"/>
                <w:szCs w:val="24"/>
              </w:rPr>
              <w:t>о</w:t>
            </w:r>
            <w:r w:rsidRPr="000C044F">
              <w:rPr>
                <w:rFonts w:ascii="Arial" w:hAnsi="Arial" w:cs="Arial"/>
                <w:sz w:val="24"/>
                <w:szCs w:val="24"/>
              </w:rPr>
              <w:t>сбытовых организаций, осуществляющих</w:t>
            </w:r>
            <w:proofErr w:type="gramEnd"/>
            <w:r w:rsidRPr="000C0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C044F">
              <w:rPr>
                <w:rFonts w:ascii="Arial" w:hAnsi="Arial" w:cs="Arial"/>
                <w:sz w:val="24"/>
                <w:szCs w:val="24"/>
              </w:rPr>
              <w:t>производство и (или) реализацию тепловой и электрической энергии, возникших вследствие разницы между фа</w:t>
            </w:r>
            <w:r w:rsidRPr="000C044F">
              <w:rPr>
                <w:rFonts w:ascii="Arial" w:hAnsi="Arial" w:cs="Arial"/>
                <w:sz w:val="24"/>
                <w:szCs w:val="24"/>
              </w:rPr>
              <w:t>к</w:t>
            </w:r>
            <w:r w:rsidRPr="000C044F">
              <w:rPr>
                <w:rFonts w:ascii="Arial" w:hAnsi="Arial" w:cs="Arial"/>
                <w:sz w:val="24"/>
                <w:szCs w:val="24"/>
              </w:rPr>
              <w:t>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</w:t>
            </w:r>
            <w:r w:rsidRPr="000C044F">
              <w:rPr>
                <w:rFonts w:ascii="Arial" w:hAnsi="Arial" w:cs="Arial"/>
                <w:sz w:val="24"/>
                <w:szCs w:val="24"/>
              </w:rPr>
              <w:t>е</w:t>
            </w:r>
            <w:r w:rsidRPr="000C044F">
              <w:rPr>
                <w:rFonts w:ascii="Arial" w:hAnsi="Arial" w:cs="Arial"/>
                <w:sz w:val="24"/>
                <w:szCs w:val="24"/>
              </w:rPr>
              <w:t>дения отбора получателей субсидий, порядка расходования субсидий, порядка</w:t>
            </w:r>
            <w:r w:rsidR="000C0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044F">
              <w:rPr>
                <w:rFonts w:ascii="Arial" w:hAnsi="Arial" w:cs="Arial"/>
                <w:sz w:val="24"/>
                <w:szCs w:val="24"/>
              </w:rPr>
              <w:t>и сроков возврата субсидий в случае нарушения условий их</w:t>
            </w:r>
            <w:proofErr w:type="gramEnd"/>
            <w:r w:rsidRPr="000C044F">
              <w:rPr>
                <w:rFonts w:ascii="Arial" w:hAnsi="Arial" w:cs="Arial"/>
                <w:sz w:val="24"/>
                <w:szCs w:val="24"/>
              </w:rPr>
              <w:t xml:space="preserve"> предоставления и </w:t>
            </w:r>
            <w:r w:rsidRPr="000C044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представления отчетности, </w:t>
            </w:r>
            <w:proofErr w:type="gramStart"/>
            <w:r w:rsidRPr="000C044F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0C0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044F">
              <w:rPr>
                <w:rFonts w:ascii="Arial" w:hAnsi="Arial" w:cs="Arial"/>
                <w:sz w:val="24"/>
                <w:szCs w:val="24"/>
                <w:highlight w:val="lightGray"/>
              </w:rPr>
              <w:t>_____________________</w:t>
            </w:r>
            <w:r w:rsidR="00DB30EF">
              <w:rPr>
                <w:rFonts w:ascii="Arial" w:hAnsi="Arial" w:cs="Arial"/>
                <w:sz w:val="24"/>
                <w:szCs w:val="24"/>
                <w:highlight w:val="lightGray"/>
              </w:rPr>
              <w:t>_________</w:t>
            </w:r>
            <w:r w:rsidRPr="000C044F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Полноту и достоверность представляемых документов подтверждаю.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на</w:t>
            </w:r>
            <w:r w:rsid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в</w:t>
            </w:r>
            <w:r w:rsid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экз.</w:t>
            </w:r>
          </w:p>
          <w:p w:rsidR="0013267D" w:rsidRPr="000C044F" w:rsidRDefault="0013267D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67D" w:rsidRPr="000C044F" w:rsidRDefault="0067486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отбора</w:t>
            </w:r>
          </w:p>
          <w:p w:rsidR="0013267D" w:rsidRPr="000C044F" w:rsidRDefault="0067486F" w:rsidP="000C04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  <w:r w:rsid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  <w:r w:rsid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:rsidR="0013267D" w:rsidRPr="000C044F" w:rsidRDefault="000C044F" w:rsidP="000C044F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86F"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86F"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86F"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3267D" w:rsidRPr="000C044F">
        <w:tc>
          <w:tcPr>
            <w:tcW w:w="9134" w:type="dxa"/>
            <w:gridSpan w:val="3"/>
          </w:tcPr>
          <w:p w:rsidR="00DB30EF" w:rsidRPr="000C044F" w:rsidRDefault="00DB30E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М.П. (при наличии)</w:t>
            </w:r>
          </w:p>
          <w:p w:rsidR="0013267D" w:rsidRPr="000C044F" w:rsidRDefault="00DB30EF" w:rsidP="00DB30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______________ 2022 г</w:t>
            </w:r>
          </w:p>
        </w:tc>
      </w:tr>
    </w:tbl>
    <w:p w:rsidR="00DB30EF" w:rsidRDefault="00DB30EF">
      <w:r>
        <w:br w:type="page"/>
      </w:r>
    </w:p>
    <w:p w:rsidR="00DB30EF" w:rsidRDefault="00DB30EF" w:rsidP="00DB30EF">
      <w:pPr>
        <w:spacing w:after="0" w:line="240" w:lineRule="auto"/>
        <w:ind w:left="2880"/>
        <w:jc w:val="right"/>
        <w:outlineLvl w:val="0"/>
        <w:rPr>
          <w:rFonts w:ascii="Arial" w:hAnsi="Arial" w:cs="Arial"/>
          <w:sz w:val="24"/>
          <w:szCs w:val="24"/>
        </w:rPr>
      </w:pPr>
      <w:r w:rsidRPr="000C044F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13267D" w:rsidRPr="000C044F" w:rsidRDefault="00DB30EF" w:rsidP="00DB30EF">
      <w:pPr>
        <w:spacing w:after="0" w:line="240" w:lineRule="auto"/>
        <w:ind w:left="2880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  <w:sectPr w:rsidR="0013267D" w:rsidRPr="000C044F" w:rsidSect="000C044F">
          <w:headerReference w:type="default" r:id="rId16"/>
          <w:headerReference w:type="first" r:id="rId17"/>
          <w:type w:val="continuous"/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60"/>
        </w:sectPr>
      </w:pPr>
      <w:proofErr w:type="gramStart"/>
      <w:r w:rsidRPr="00DB30EF">
        <w:rPr>
          <w:rFonts w:ascii="Arial" w:hAnsi="Arial" w:cs="Arial"/>
          <w:sz w:val="24"/>
          <w:szCs w:val="24"/>
        </w:rPr>
        <w:t>к Условиям и порядку предоставления субсидий юрид</w:t>
      </w:r>
      <w:r w:rsidRPr="00DB30EF">
        <w:rPr>
          <w:rFonts w:ascii="Arial" w:hAnsi="Arial" w:cs="Arial"/>
          <w:sz w:val="24"/>
          <w:szCs w:val="24"/>
        </w:rPr>
        <w:t>и</w:t>
      </w:r>
      <w:r w:rsidRPr="00DB30EF">
        <w:rPr>
          <w:rFonts w:ascii="Arial" w:hAnsi="Arial" w:cs="Arial"/>
          <w:sz w:val="24"/>
          <w:szCs w:val="24"/>
        </w:rPr>
        <w:t>ческим лицам (за исключением государственных и мун</w:t>
      </w:r>
      <w:r w:rsidRPr="00DB30EF">
        <w:rPr>
          <w:rFonts w:ascii="Arial" w:hAnsi="Arial" w:cs="Arial"/>
          <w:sz w:val="24"/>
          <w:szCs w:val="24"/>
        </w:rPr>
        <w:t>и</w:t>
      </w:r>
      <w:r w:rsidRPr="00DB30EF">
        <w:rPr>
          <w:rFonts w:ascii="Arial" w:hAnsi="Arial" w:cs="Arial"/>
          <w:sz w:val="24"/>
          <w:szCs w:val="24"/>
        </w:rPr>
        <w:t>ципальных учреждений) и индивидуальным предприн</w:t>
      </w:r>
      <w:r w:rsidRPr="00DB30EF">
        <w:rPr>
          <w:rFonts w:ascii="Arial" w:hAnsi="Arial" w:cs="Arial"/>
          <w:sz w:val="24"/>
          <w:szCs w:val="24"/>
        </w:rPr>
        <w:t>и</w:t>
      </w:r>
      <w:r w:rsidRPr="00DB30EF">
        <w:rPr>
          <w:rFonts w:ascii="Arial" w:hAnsi="Arial" w:cs="Arial"/>
          <w:sz w:val="24"/>
          <w:szCs w:val="24"/>
        </w:rPr>
        <w:t>мателям на финансовое обеспечение (возмещение) з</w:t>
      </w:r>
      <w:r w:rsidRPr="00DB30EF">
        <w:rPr>
          <w:rFonts w:ascii="Arial" w:hAnsi="Arial" w:cs="Arial"/>
          <w:sz w:val="24"/>
          <w:szCs w:val="24"/>
        </w:rPr>
        <w:t>а</w:t>
      </w:r>
      <w:r w:rsidRPr="00DB30EF">
        <w:rPr>
          <w:rFonts w:ascii="Arial" w:hAnsi="Arial" w:cs="Arial"/>
          <w:sz w:val="24"/>
          <w:szCs w:val="24"/>
        </w:rPr>
        <w:t xml:space="preserve">трат теплоснабжающих и </w:t>
      </w:r>
      <w:proofErr w:type="spellStart"/>
      <w:r w:rsidRPr="00DB30EF">
        <w:rPr>
          <w:rFonts w:ascii="Arial" w:hAnsi="Arial" w:cs="Arial"/>
          <w:sz w:val="24"/>
          <w:szCs w:val="24"/>
        </w:rPr>
        <w:t>энергосбытовых</w:t>
      </w:r>
      <w:proofErr w:type="spellEnd"/>
      <w:r w:rsidRPr="00DB30EF">
        <w:rPr>
          <w:rFonts w:ascii="Arial" w:hAnsi="Arial" w:cs="Arial"/>
          <w:sz w:val="24"/>
          <w:szCs w:val="24"/>
        </w:rPr>
        <w:t xml:space="preserve"> организаций, осуществляющих производство и (или) реализацию те</w:t>
      </w:r>
      <w:r w:rsidRPr="00DB30EF">
        <w:rPr>
          <w:rFonts w:ascii="Arial" w:hAnsi="Arial" w:cs="Arial"/>
          <w:sz w:val="24"/>
          <w:szCs w:val="24"/>
        </w:rPr>
        <w:t>п</w:t>
      </w:r>
      <w:r w:rsidRPr="00DB30EF">
        <w:rPr>
          <w:rFonts w:ascii="Arial" w:hAnsi="Arial" w:cs="Arial"/>
          <w:sz w:val="24"/>
          <w:szCs w:val="24"/>
        </w:rPr>
        <w:t>ловой и электрической энергии, возникших вследствие разницы между фактической стоимостью топлива и ст</w:t>
      </w:r>
      <w:r w:rsidRPr="00DB30EF">
        <w:rPr>
          <w:rFonts w:ascii="Arial" w:hAnsi="Arial" w:cs="Arial"/>
          <w:sz w:val="24"/>
          <w:szCs w:val="24"/>
        </w:rPr>
        <w:t>о</w:t>
      </w:r>
      <w:r w:rsidRPr="00DB30EF">
        <w:rPr>
          <w:rFonts w:ascii="Arial" w:hAnsi="Arial" w:cs="Arial"/>
          <w:sz w:val="24"/>
          <w:szCs w:val="24"/>
        </w:rPr>
        <w:t>имостью топлива, учтенной в тарифах на тепловую и электрическую энергию на 2022 год, и правила их пред</w:t>
      </w:r>
      <w:r w:rsidRPr="00DB30EF">
        <w:rPr>
          <w:rFonts w:ascii="Arial" w:hAnsi="Arial" w:cs="Arial"/>
          <w:sz w:val="24"/>
          <w:szCs w:val="24"/>
        </w:rPr>
        <w:t>о</w:t>
      </w:r>
      <w:r w:rsidRPr="00DB30EF">
        <w:rPr>
          <w:rFonts w:ascii="Arial" w:hAnsi="Arial" w:cs="Arial"/>
          <w:sz w:val="24"/>
          <w:szCs w:val="24"/>
        </w:rPr>
        <w:t>ставления</w:t>
      </w:r>
      <w:proofErr w:type="gramEnd"/>
      <w:r w:rsidRPr="00DB30EF">
        <w:rPr>
          <w:rFonts w:ascii="Arial" w:hAnsi="Arial" w:cs="Arial"/>
          <w:sz w:val="24"/>
          <w:szCs w:val="24"/>
        </w:rPr>
        <w:t>, в том числе оснований для отказа в пред</w:t>
      </w:r>
      <w:r w:rsidRPr="00DB30EF">
        <w:rPr>
          <w:rFonts w:ascii="Arial" w:hAnsi="Arial" w:cs="Arial"/>
          <w:sz w:val="24"/>
          <w:szCs w:val="24"/>
        </w:rPr>
        <w:t>о</w:t>
      </w:r>
      <w:r w:rsidRPr="00DB30EF">
        <w:rPr>
          <w:rFonts w:ascii="Arial" w:hAnsi="Arial" w:cs="Arial"/>
          <w:sz w:val="24"/>
          <w:szCs w:val="24"/>
        </w:rPr>
        <w:t>ставлении субсидии, порядка проведения отбора пол</w:t>
      </w:r>
      <w:r w:rsidRPr="00DB30EF">
        <w:rPr>
          <w:rFonts w:ascii="Arial" w:hAnsi="Arial" w:cs="Arial"/>
          <w:sz w:val="24"/>
          <w:szCs w:val="24"/>
        </w:rPr>
        <w:t>у</w:t>
      </w:r>
      <w:r w:rsidRPr="00DB30EF">
        <w:rPr>
          <w:rFonts w:ascii="Arial" w:hAnsi="Arial" w:cs="Arial"/>
          <w:sz w:val="24"/>
          <w:szCs w:val="24"/>
        </w:rPr>
        <w:t>чателей субсидий, порядка расходования субсидий, п</w:t>
      </w:r>
      <w:r w:rsidRPr="00DB30EF">
        <w:rPr>
          <w:rFonts w:ascii="Arial" w:hAnsi="Arial" w:cs="Arial"/>
          <w:sz w:val="24"/>
          <w:szCs w:val="24"/>
        </w:rPr>
        <w:t>о</w:t>
      </w:r>
      <w:r w:rsidRPr="00DB30EF">
        <w:rPr>
          <w:rFonts w:ascii="Arial" w:hAnsi="Arial" w:cs="Arial"/>
          <w:sz w:val="24"/>
          <w:szCs w:val="24"/>
        </w:rPr>
        <w:t>рядка и сроков возврата субсидий в случае нарушения условий их предоставления и представления отчетности</w:t>
      </w:r>
    </w:p>
    <w:p w:rsidR="00DB30EF" w:rsidRDefault="00DB30E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DB30EF" w:rsidP="00607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</w:t>
      </w:r>
      <w:r w:rsidR="00DB30E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67D" w:rsidRPr="000C044F" w:rsidRDefault="000C044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>зарегистрированный</w:t>
      </w:r>
      <w:proofErr w:type="gramEnd"/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0C044F">
        <w:rPr>
          <w:rFonts w:ascii="Arial" w:eastAsia="Times New Roman" w:hAnsi="Arial" w:cs="Arial"/>
          <w:sz w:val="24"/>
          <w:szCs w:val="24"/>
          <w:lang w:eastAsia="ru-RU"/>
        </w:rPr>
        <w:t>) по адресу:___________________</w:t>
      </w:r>
      <w:r w:rsidR="00DB30E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13267D" w:rsidRPr="000C044F" w:rsidRDefault="000C044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(адрес регистрации)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личность:_________________</w:t>
      </w:r>
      <w:r w:rsidR="00DB30EF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13267D" w:rsidRPr="000C044F" w:rsidRDefault="000C044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(вид документа)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серия:_______________ номер ________________ выдан «______» _______________20______г.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DB30EF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30EF" w:rsidRDefault="00DB30EF" w:rsidP="00DB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0EF" w:rsidRPr="00DB30EF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30EF">
        <w:rPr>
          <w:rFonts w:ascii="Arial" w:eastAsia="Times New Roman" w:hAnsi="Arial" w:cs="Arial"/>
          <w:sz w:val="24"/>
          <w:szCs w:val="24"/>
          <w:lang w:eastAsia="ru-RU"/>
        </w:rPr>
        <w:t>Даю согласие Администрации Ермаковского района Красноярского края в соответствии со статьей 9 Федерального закона от 27.07.2006 № 152-ФЗ «О пе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сональных данных» на обработку персональных данных в целях участия в отборе юридическим лицам (за исключением государственных и муниципальных учр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ждений) и индивидуальным предпринимателям для предоставления субсидий на финансовое обеспечение (возмещение) затрат теплоснабжающих и </w:t>
      </w:r>
      <w:proofErr w:type="spellStart"/>
      <w:r w:rsidRPr="00DB30EF">
        <w:rPr>
          <w:rFonts w:ascii="Arial" w:eastAsia="Times New Roman" w:hAnsi="Arial" w:cs="Arial"/>
          <w:sz w:val="24"/>
          <w:szCs w:val="24"/>
          <w:lang w:eastAsia="ru-RU"/>
        </w:rPr>
        <w:t>энергосбыт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вых</w:t>
      </w:r>
      <w:proofErr w:type="spellEnd"/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осуществляющих производство </w:t>
      </w:r>
      <w:proofErr w:type="gramEnd"/>
    </w:p>
    <w:p w:rsidR="00DB30EF" w:rsidRPr="00DB30EF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>и (или) реализацию тепловой и электрической энергии, возникших всле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ствие разницы между фактической стоимостью топлива и стоимостью топлива, учтенной в тарифах на тепловую и электрическую энергию на 2022 год (далее </w:t>
      </w:r>
      <w:proofErr w:type="gramStart"/>
      <w:r w:rsidRPr="00DB30EF">
        <w:rPr>
          <w:rFonts w:ascii="Arial" w:eastAsia="Times New Roman" w:hAnsi="Arial" w:cs="Arial"/>
          <w:sz w:val="24"/>
          <w:szCs w:val="24"/>
          <w:lang w:eastAsia="ru-RU"/>
        </w:rPr>
        <w:t>-о</w:t>
      </w:r>
      <w:proofErr w:type="gramEnd"/>
      <w:r w:rsidRPr="00DB30EF">
        <w:rPr>
          <w:rFonts w:ascii="Arial" w:eastAsia="Times New Roman" w:hAnsi="Arial" w:cs="Arial"/>
          <w:sz w:val="24"/>
          <w:szCs w:val="24"/>
          <w:lang w:eastAsia="ru-RU"/>
        </w:rPr>
        <w:t>тбор),а именно на совершение действий, предусмотренных пунктом 3 статьи 3 Федерального закона от 27.07.2006 № 152-ФЗ «О персональных данных», со св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дениями, представленными мной в Администрацию Ермаковского района Красн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ярского края для участия в указанном отборе.</w:t>
      </w:r>
    </w:p>
    <w:p w:rsidR="00DB30EF" w:rsidRPr="00DB30EF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>Я ознакомлен (а), что:</w:t>
      </w:r>
    </w:p>
    <w:p w:rsidR="00DB30EF" w:rsidRPr="00DB30EF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DB30EF">
        <w:rPr>
          <w:rFonts w:ascii="Arial" w:eastAsia="Times New Roman" w:hAnsi="Arial" w:cs="Arial"/>
          <w:sz w:val="24"/>
          <w:szCs w:val="24"/>
          <w:lang w:eastAsia="ru-RU"/>
        </w:rPr>
        <w:t>с даты подпис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ния</w:t>
      </w:r>
      <w:proofErr w:type="gramEnd"/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согласия в течение сроков хранения соответствующей информ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ции или документов, содержащих указанную информацию, определяемых в соо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законодательством Российской Федерации; </w:t>
      </w:r>
    </w:p>
    <w:p w:rsidR="00DB30EF" w:rsidRPr="00DB30EF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13267D" w:rsidRDefault="00DB30EF" w:rsidP="00DB30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>3) персональные данные, представляемые в отношении третьих лиц, будут обрабатываться только в целях осуществления и выполнения функций, возл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женных законодательством Российской Федерации на администрацию Ермако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30EF">
        <w:rPr>
          <w:rFonts w:ascii="Arial" w:eastAsia="Times New Roman" w:hAnsi="Arial" w:cs="Arial"/>
          <w:sz w:val="24"/>
          <w:szCs w:val="24"/>
          <w:lang w:eastAsia="ru-RU"/>
        </w:rPr>
        <w:t>ского района Красноярского края</w:t>
      </w:r>
    </w:p>
    <w:p w:rsidR="00DB30EF" w:rsidRDefault="00DB30E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 __________________________</w:t>
      </w:r>
    </w:p>
    <w:p w:rsidR="00DB30EF" w:rsidRPr="000C044F" w:rsidRDefault="00DB30E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0EF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 и отчество (при наличии))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13267D" w:rsidRPr="000C044F" w:rsidRDefault="0013267D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13267D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3267D" w:rsidRPr="000C044F" w:rsidSect="000C044F">
          <w:type w:val="continuous"/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60"/>
        </w:sectPr>
      </w:pPr>
    </w:p>
    <w:p w:rsidR="0013267D" w:rsidRPr="000C044F" w:rsidRDefault="0067486F" w:rsidP="00B746EB">
      <w:pPr>
        <w:spacing w:after="0" w:line="240" w:lineRule="auto"/>
        <w:ind w:left="849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3267D" w:rsidRPr="000C044F" w:rsidRDefault="0067486F" w:rsidP="00B746EB">
      <w:pPr>
        <w:spacing w:after="0" w:line="240" w:lineRule="auto"/>
        <w:ind w:left="8496"/>
        <w:jc w:val="right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к Условиям и порядку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субсидий юридическим лицам (за исключением госуда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ственных и муниципальных учреждений) и инд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видуальным предпринимателям на финансовое обеспечение (возмещение) затрат теплоснабжа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щих и энергосбытовых организаций, осуществл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, в том числе основ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ний для отказа в предоставлении субсидии, поря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ка проведения отбора получателей субсидий, п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рядка расходования субсидий, порядка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 сроков возврата субсидий в случае нарушения условий их предоставления и представления отчетности</w:t>
      </w:r>
    </w:p>
    <w:p w:rsidR="0013267D" w:rsidRPr="000C044F" w:rsidRDefault="0013267D" w:rsidP="000C044F">
      <w:pPr>
        <w:spacing w:after="0" w:line="240" w:lineRule="auto"/>
        <w:ind w:left="84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Расчет размера потребности в субсидии на финансовое обеспечение (возмещение) затрат ресурсоснабжающих организаций, возникших вследствие разницы между фактической стоимостью топлива и стоимостью топлива, учтенной в тарифах на те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ловую и электрическую энергию</w:t>
      </w:r>
      <w:r w:rsidRPr="000C044F">
        <w:rPr>
          <w:rFonts w:ascii="Arial" w:hAnsi="Arial" w:cs="Arial"/>
          <w:color w:val="C00000"/>
          <w:sz w:val="24"/>
          <w:szCs w:val="24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на 2022 год ____________________________________________________________________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юридического лица</w:t>
      </w:r>
      <w:proofErr w:type="gramEnd"/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и муниципальных учреждений)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или ФИО индивидуального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предпринимателя)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1644"/>
        <w:gridCol w:w="653"/>
        <w:gridCol w:w="767"/>
        <w:gridCol w:w="1241"/>
        <w:gridCol w:w="1203"/>
        <w:gridCol w:w="1241"/>
        <w:gridCol w:w="1203"/>
        <w:gridCol w:w="1241"/>
        <w:gridCol w:w="1203"/>
        <w:gridCol w:w="1532"/>
        <w:gridCol w:w="1241"/>
        <w:gridCol w:w="919"/>
      </w:tblGrid>
      <w:tr w:rsidR="00B746EB" w:rsidRPr="00B746EB" w:rsidTr="00B746EB">
        <w:trPr>
          <w:trHeight w:val="41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746E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Наименов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ние ресу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соснабж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ющей орг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низации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Вид услуги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Вид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лива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Объем топлива, учте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ный при форм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ровании тарифов на 2022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Объем топлива, факт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чески сл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шийся по ит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гам 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ключе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ных ко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трактов на 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ставку топлива для прои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водства тепл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вой и эле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трич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ской энергии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Цена 1 тонны топлива, учтенная при форм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ровании тарифов на 2022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 (с учетом НДС)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Цена 1 тонны топлива, факт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чески сл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живш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яся по итогам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ченных контра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тов на поставку топлива</w:t>
            </w:r>
            <w:r w:rsidR="000C044F"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для прои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водства тепл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вой и эле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трич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ской энергии (с уч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том НДС)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Затраты на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ливо, учте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ные при форм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ровании тарифов на 2022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Затраты на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ливо, факт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чески сл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живш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еся по итогам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ченных контра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тов на поставку топлива для прои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водства тепл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вой и эле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трич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ской энергии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Дефицит средств за счет ра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ницы в цене в пределах объемов, учтенных при фо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мировании тарифов (подтве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жденный объем средств, рассчита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ный в с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ответствии с пред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ставле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ными ко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трактами (договор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ми, счет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ми-фактурами, специф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кациями), тыс. руб. 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Сниж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ние за счет разницы в объ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мах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лива, между факт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ческими объем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ми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лива, по итогам закл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ченных контра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тов и объем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ми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лива, учте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ными при форм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ровании тарифов с учетом цены, учтенной в тар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фе (с НДС) (учит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вается в расчете при условии, если факт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ческие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топлива ниже объемов топлива, учте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ных в тар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фах)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ница в ст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сти то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лива</w:t>
            </w:r>
            <w:proofErr w:type="gramStart"/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B746EB" w:rsidRPr="00B746EB" w:rsidTr="00B746EB">
        <w:trPr>
          <w:trHeight w:val="34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гр. 5 х гр. 7 </w:t>
            </w:r>
            <w:r w:rsidRPr="00B746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гр. 6 х гр. 8 </w:t>
            </w:r>
            <w:r w:rsidRPr="00B746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(гр. 8 - гр. 7) х гр. 5/1000</w:t>
            </w:r>
            <w:r w:rsidR="000C044F"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="000C044F"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(гр. 8- гр. 7) х гр. 6/1000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(гр. 6- гр. 5) х гр. 7</w:t>
            </w:r>
            <w:r w:rsidRPr="00B746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/1000</w:t>
            </w:r>
            <w:r w:rsidRPr="00B746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гр. 11 + гр. 12</w:t>
            </w:r>
          </w:p>
        </w:tc>
      </w:tr>
      <w:tr w:rsidR="00B746EB" w:rsidRPr="00B746EB" w:rsidTr="00B746EB">
        <w:trPr>
          <w:trHeight w:val="25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тонн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тонн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руб./тонн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руб./тонн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B746EB" w:rsidRPr="00B746EB" w:rsidTr="00B746EB">
        <w:trPr>
          <w:trHeight w:val="256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B746EB" w:rsidRPr="00B746EB" w:rsidTr="00B746EB">
        <w:trPr>
          <w:trHeight w:val="345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46EB" w:rsidRPr="00B746EB" w:rsidTr="00B746EB">
        <w:trPr>
          <w:trHeight w:val="124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74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67486F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7D" w:rsidRPr="00B746EB" w:rsidRDefault="0013267D" w:rsidP="000C0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3267D" w:rsidRPr="000C044F" w:rsidRDefault="0013267D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0C04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юридического лица 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или индивидуальный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3267D" w:rsidRPr="000C044F" w:rsidRDefault="000C044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3267D" w:rsidRPr="000C044F" w:rsidRDefault="0013267D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Главный бухгалтер (при наличии)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3267D" w:rsidRPr="000C044F" w:rsidRDefault="000C044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3267D" w:rsidRPr="000C044F" w:rsidRDefault="0013267D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«__» ________________ ____ г. (дата представления отчета)</w:t>
      </w: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:rsidR="00B746EB" w:rsidRDefault="00B746E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3267D" w:rsidRPr="000C044F" w:rsidRDefault="0067486F" w:rsidP="00B746EB">
      <w:pPr>
        <w:spacing w:after="0" w:line="240" w:lineRule="auto"/>
        <w:ind w:left="849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13267D" w:rsidRPr="000C044F" w:rsidRDefault="0067486F" w:rsidP="00B746EB">
      <w:pPr>
        <w:spacing w:after="0" w:line="240" w:lineRule="auto"/>
        <w:ind w:left="849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к Условиям и порядку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субсидий юридическим лицам (за исключением госуда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ственных и муниципальных учреждений) и инд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видуальным предпринимателям на финансовое обеспечение (возмещение) затрат теплоснабжа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щих и энергосбытовых организаций, осуществл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 w:rsidRPr="000C044F">
        <w:rPr>
          <w:rFonts w:ascii="Arial" w:eastAsiaTheme="minorEastAsia" w:hAnsi="Arial" w:cs="Arial"/>
          <w:sz w:val="24"/>
          <w:szCs w:val="24"/>
          <w:lang w:eastAsia="ru-RU"/>
        </w:rPr>
        <w:t>, в том числе основ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ний для отказа в предоставлении субсидии, поря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ка проведения отбора получателей субсидий, п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рядка расходования субсидий, порядка</w:t>
      </w:r>
      <w:r w:rsidR="000C04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Theme="minorEastAsia" w:hAnsi="Arial" w:cs="Arial"/>
          <w:sz w:val="24"/>
          <w:szCs w:val="24"/>
          <w:lang w:eastAsia="ru-RU"/>
        </w:rPr>
        <w:t>и сроков возврата субсидий в случае нарушения условий их предоставления и представления отчетности</w:t>
      </w:r>
    </w:p>
    <w:p w:rsidR="0013267D" w:rsidRPr="000C044F" w:rsidRDefault="0013267D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на перечисление субсидий на финансовое обеспечение (возмещение) затрат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возникших вследствие разницы между фактич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ской стоимостью топлива и стоимостью топлива, учтенной в тарифах на тепловую и электрическую энергию на 2022 год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044F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юридического лица</w:t>
      </w:r>
      <w:proofErr w:type="gramEnd"/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и муниципальных учреждений)</w:t>
      </w:r>
    </w:p>
    <w:p w:rsidR="0013267D" w:rsidRPr="000C044F" w:rsidRDefault="0067486F" w:rsidP="00B746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или ФИО индивидуального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предпринимателя)</w:t>
      </w:r>
    </w:p>
    <w:p w:rsidR="0013267D" w:rsidRPr="000C044F" w:rsidRDefault="0013267D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257"/>
        <w:gridCol w:w="4257"/>
        <w:gridCol w:w="5404"/>
      </w:tblGrid>
      <w:tr w:rsidR="0013267D" w:rsidRPr="000C044F" w:rsidTr="00B746EB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C04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044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>Дата и номер соглашения, закл</w:t>
            </w:r>
            <w:r w:rsidRPr="000C044F">
              <w:rPr>
                <w:rFonts w:ascii="Arial" w:hAnsi="Arial" w:cs="Arial"/>
                <w:sz w:val="24"/>
                <w:szCs w:val="24"/>
              </w:rPr>
              <w:t>ю</w:t>
            </w:r>
            <w:r w:rsidRPr="000C044F">
              <w:rPr>
                <w:rFonts w:ascii="Arial" w:hAnsi="Arial" w:cs="Arial"/>
                <w:sz w:val="24"/>
                <w:szCs w:val="24"/>
              </w:rPr>
              <w:t>ченного с ОМС Красноярского края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986F26" w:rsidRDefault="0067486F" w:rsidP="00B746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F26">
              <w:rPr>
                <w:rFonts w:ascii="Arial" w:hAnsi="Arial" w:cs="Arial"/>
                <w:sz w:val="24"/>
                <w:szCs w:val="24"/>
              </w:rPr>
              <w:t>Сумма</w:t>
            </w:r>
            <w:r w:rsidR="00B746EB" w:rsidRPr="00986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F26">
              <w:rPr>
                <w:rFonts w:ascii="Arial" w:hAnsi="Arial" w:cs="Arial"/>
                <w:sz w:val="24"/>
                <w:szCs w:val="24"/>
              </w:rPr>
              <w:t>иного</w:t>
            </w:r>
            <w:r w:rsidR="00B746EB" w:rsidRPr="00986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F26">
              <w:rPr>
                <w:rFonts w:ascii="Arial" w:hAnsi="Arial" w:cs="Arial"/>
                <w:sz w:val="24"/>
                <w:szCs w:val="24"/>
              </w:rPr>
              <w:t>межбюджетного трансферта бюджету муниципал</w:t>
            </w:r>
            <w:r w:rsidRPr="00986F26">
              <w:rPr>
                <w:rFonts w:ascii="Arial" w:hAnsi="Arial" w:cs="Arial"/>
                <w:sz w:val="24"/>
                <w:szCs w:val="24"/>
              </w:rPr>
              <w:t>ь</w:t>
            </w:r>
            <w:r w:rsidRPr="00986F26">
              <w:rPr>
                <w:rFonts w:ascii="Arial" w:hAnsi="Arial" w:cs="Arial"/>
                <w:sz w:val="24"/>
                <w:szCs w:val="24"/>
              </w:rPr>
              <w:t>ного образования края, предусмо</w:t>
            </w:r>
            <w:r w:rsidRPr="00986F26">
              <w:rPr>
                <w:rFonts w:ascii="Arial" w:hAnsi="Arial" w:cs="Arial"/>
                <w:sz w:val="24"/>
                <w:szCs w:val="24"/>
              </w:rPr>
              <w:t>т</w:t>
            </w:r>
            <w:r w:rsidRPr="00986F26">
              <w:rPr>
                <w:rFonts w:ascii="Arial" w:hAnsi="Arial" w:cs="Arial"/>
                <w:sz w:val="24"/>
                <w:szCs w:val="24"/>
              </w:rPr>
              <w:t>ренного постановлением Прав</w:t>
            </w:r>
            <w:r w:rsidRPr="00986F26">
              <w:rPr>
                <w:rFonts w:ascii="Arial" w:hAnsi="Arial" w:cs="Arial"/>
                <w:sz w:val="24"/>
                <w:szCs w:val="24"/>
              </w:rPr>
              <w:t>и</w:t>
            </w:r>
            <w:r w:rsidRPr="00986F26">
              <w:rPr>
                <w:rFonts w:ascii="Arial" w:hAnsi="Arial" w:cs="Arial"/>
                <w:sz w:val="24"/>
                <w:szCs w:val="24"/>
              </w:rPr>
              <w:lastRenderedPageBreak/>
              <w:t>тельства Красноярского края от</w:t>
            </w:r>
            <w:r w:rsidR="000C044F" w:rsidRPr="00986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F26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0C044F" w:rsidRPr="00986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F26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986F2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D" w:rsidRPr="00986F26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F26">
              <w:rPr>
                <w:rFonts w:ascii="Arial" w:hAnsi="Arial" w:cs="Arial"/>
                <w:sz w:val="24"/>
                <w:szCs w:val="24"/>
              </w:rPr>
              <w:lastRenderedPageBreak/>
              <w:t>Сумма субсидии на финансовое обеспечение (возмещение) затрат</w:t>
            </w:r>
            <w:r w:rsidR="000C044F" w:rsidRPr="00986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F26">
              <w:rPr>
                <w:rFonts w:ascii="Arial" w:hAnsi="Arial" w:cs="Arial"/>
                <w:sz w:val="24"/>
                <w:szCs w:val="24"/>
              </w:rPr>
              <w:t>возникших вследствие разницы между фактической стоимостью то</w:t>
            </w:r>
            <w:r w:rsidRPr="00986F26">
              <w:rPr>
                <w:rFonts w:ascii="Arial" w:hAnsi="Arial" w:cs="Arial"/>
                <w:sz w:val="24"/>
                <w:szCs w:val="24"/>
              </w:rPr>
              <w:t>п</w:t>
            </w:r>
            <w:r w:rsidRPr="00986F26">
              <w:rPr>
                <w:rFonts w:ascii="Arial" w:hAnsi="Arial" w:cs="Arial"/>
                <w:sz w:val="24"/>
                <w:szCs w:val="24"/>
              </w:rPr>
              <w:t>лива и стоимостью топлива, учтенной в тар</w:t>
            </w:r>
            <w:r w:rsidRPr="00986F26">
              <w:rPr>
                <w:rFonts w:ascii="Arial" w:hAnsi="Arial" w:cs="Arial"/>
                <w:sz w:val="24"/>
                <w:szCs w:val="24"/>
              </w:rPr>
              <w:t>и</w:t>
            </w:r>
            <w:r w:rsidRPr="00986F26">
              <w:rPr>
                <w:rFonts w:ascii="Arial" w:hAnsi="Arial" w:cs="Arial"/>
                <w:sz w:val="24"/>
                <w:szCs w:val="24"/>
              </w:rPr>
              <w:lastRenderedPageBreak/>
              <w:t xml:space="preserve">фах на тепловую и электрическую энергию на 2022 год </w:t>
            </w:r>
            <w:proofErr w:type="gramStart"/>
            <w:r w:rsidRPr="00986F2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86F26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</w:p>
          <w:p w:rsidR="0013267D" w:rsidRPr="00986F26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F26">
              <w:rPr>
                <w:rFonts w:ascii="Arial" w:hAnsi="Arial" w:cs="Arial"/>
                <w:sz w:val="24"/>
                <w:szCs w:val="24"/>
              </w:rPr>
              <w:t xml:space="preserve"> (месяц)</w:t>
            </w:r>
          </w:p>
          <w:p w:rsidR="0013267D" w:rsidRPr="00986F26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F26">
              <w:rPr>
                <w:rFonts w:ascii="Arial" w:hAnsi="Arial" w:cs="Arial"/>
                <w:sz w:val="24"/>
                <w:szCs w:val="24"/>
              </w:rPr>
              <w:t>2022 года, тыс. рублей</w:t>
            </w:r>
          </w:p>
        </w:tc>
      </w:tr>
      <w:tr w:rsidR="0013267D" w:rsidRPr="000C044F" w:rsidTr="00B746E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3267D" w:rsidRPr="000C044F" w:rsidTr="00B746E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67486F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13267D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13267D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7D" w:rsidRPr="000C044F" w:rsidRDefault="0013267D" w:rsidP="000C04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67D" w:rsidRPr="000C044F" w:rsidRDefault="0013267D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0C04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юридического лица </w:t>
      </w:r>
    </w:p>
    <w:p w:rsidR="0013267D" w:rsidRPr="000C044F" w:rsidRDefault="0067486F" w:rsidP="000C0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или индивидуальный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3267D" w:rsidRPr="000C044F" w:rsidRDefault="000C044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3267D" w:rsidRPr="000C044F" w:rsidRDefault="0013267D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Главный бухгалтер (при наличии)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0C0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4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3267D" w:rsidRPr="000C044F" w:rsidRDefault="000C044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86F" w:rsidRPr="000C044F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3267D" w:rsidRPr="000C044F" w:rsidRDefault="0013267D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«__» ________________ ____ г. (дата представления отчета)</w:t>
      </w:r>
    </w:p>
    <w:p w:rsidR="0013267D" w:rsidRPr="000C044F" w:rsidRDefault="0067486F" w:rsidP="000C044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044F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sectPr w:rsidR="0013267D" w:rsidRPr="000C044F" w:rsidSect="000C044F">
      <w:headerReference w:type="default" r:id="rId18"/>
      <w:headerReference w:type="first" r:id="rId19"/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A6" w:rsidRDefault="00BD2EA6">
      <w:pPr>
        <w:spacing w:after="0" w:line="240" w:lineRule="auto"/>
      </w:pPr>
      <w:r>
        <w:separator/>
      </w:r>
    </w:p>
  </w:endnote>
  <w:endnote w:type="continuationSeparator" w:id="0">
    <w:p w:rsidR="00BD2EA6" w:rsidRDefault="00B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A6" w:rsidRDefault="00BD2EA6">
      <w:pPr>
        <w:spacing w:after="0" w:line="240" w:lineRule="auto"/>
      </w:pPr>
      <w:r>
        <w:separator/>
      </w:r>
    </w:p>
  </w:footnote>
  <w:footnote w:type="continuationSeparator" w:id="0">
    <w:p w:rsidR="00BD2EA6" w:rsidRDefault="00BD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EF" w:rsidRDefault="00DB30EF">
    <w:pPr>
      <w:pStyle w:val="af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CB74D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B30EF" w:rsidRDefault="00DB30E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EF" w:rsidRDefault="00DB30EF">
    <w:pPr>
      <w:pStyle w:val="af9"/>
      <w:jc w:val="center"/>
    </w:pPr>
  </w:p>
  <w:p w:rsidR="00DB30EF" w:rsidRDefault="00DB30EF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EF" w:rsidRDefault="00DB30EF">
    <w:pPr>
      <w:pStyle w:val="af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CB74D9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:rsidR="00DB30EF" w:rsidRDefault="00DB30EF">
    <w:pPr>
      <w:pStyle w:val="af9"/>
    </w:pPr>
  </w:p>
  <w:p w:rsidR="00DB30EF" w:rsidRDefault="00DB30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EF" w:rsidRDefault="00DB30EF">
    <w:pPr>
      <w:pStyle w:val="af9"/>
      <w:jc w:val="center"/>
    </w:pPr>
  </w:p>
  <w:p w:rsidR="00DB30EF" w:rsidRDefault="00DB30E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15C"/>
    <w:multiLevelType w:val="hybridMultilevel"/>
    <w:tmpl w:val="8D184C64"/>
    <w:lvl w:ilvl="0" w:tplc="1CF8A21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126784A">
      <w:start w:val="1"/>
      <w:numFmt w:val="lowerLetter"/>
      <w:lvlText w:val="%2."/>
      <w:lvlJc w:val="left"/>
      <w:pPr>
        <w:ind w:left="1440" w:hanging="360"/>
      </w:pPr>
    </w:lvl>
    <w:lvl w:ilvl="2" w:tplc="1658947E">
      <w:start w:val="1"/>
      <w:numFmt w:val="lowerRoman"/>
      <w:lvlText w:val="%3."/>
      <w:lvlJc w:val="right"/>
      <w:pPr>
        <w:ind w:left="2160" w:hanging="180"/>
      </w:pPr>
    </w:lvl>
    <w:lvl w:ilvl="3" w:tplc="43D0133E">
      <w:start w:val="1"/>
      <w:numFmt w:val="decimal"/>
      <w:lvlText w:val="%4."/>
      <w:lvlJc w:val="left"/>
      <w:pPr>
        <w:ind w:left="2880" w:hanging="360"/>
      </w:pPr>
    </w:lvl>
    <w:lvl w:ilvl="4" w:tplc="9C10775C">
      <w:start w:val="1"/>
      <w:numFmt w:val="lowerLetter"/>
      <w:lvlText w:val="%5."/>
      <w:lvlJc w:val="left"/>
      <w:pPr>
        <w:ind w:left="3600" w:hanging="360"/>
      </w:pPr>
    </w:lvl>
    <w:lvl w:ilvl="5" w:tplc="93E40212">
      <w:start w:val="1"/>
      <w:numFmt w:val="lowerRoman"/>
      <w:lvlText w:val="%6."/>
      <w:lvlJc w:val="right"/>
      <w:pPr>
        <w:ind w:left="4320" w:hanging="180"/>
      </w:pPr>
    </w:lvl>
    <w:lvl w:ilvl="6" w:tplc="E7425878">
      <w:start w:val="1"/>
      <w:numFmt w:val="decimal"/>
      <w:lvlText w:val="%7."/>
      <w:lvlJc w:val="left"/>
      <w:pPr>
        <w:ind w:left="5040" w:hanging="360"/>
      </w:pPr>
    </w:lvl>
    <w:lvl w:ilvl="7" w:tplc="8EF6E188">
      <w:start w:val="1"/>
      <w:numFmt w:val="lowerLetter"/>
      <w:lvlText w:val="%8."/>
      <w:lvlJc w:val="left"/>
      <w:pPr>
        <w:ind w:left="5760" w:hanging="360"/>
      </w:pPr>
    </w:lvl>
    <w:lvl w:ilvl="8" w:tplc="C79A00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515"/>
    <w:multiLevelType w:val="multilevel"/>
    <w:tmpl w:val="7514247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C110A4"/>
    <w:multiLevelType w:val="hybridMultilevel"/>
    <w:tmpl w:val="2256B0DA"/>
    <w:lvl w:ilvl="0" w:tplc="3D1CCEC0">
      <w:start w:val="1"/>
      <w:numFmt w:val="decimal"/>
      <w:suff w:val="space"/>
      <w:lvlText w:val="2.%1."/>
      <w:lvlJc w:val="left"/>
      <w:pPr>
        <w:ind w:left="1353" w:hanging="360"/>
      </w:pPr>
      <w:rPr>
        <w:rFonts w:hint="default"/>
        <w:lang w:val="en-US"/>
      </w:rPr>
    </w:lvl>
    <w:lvl w:ilvl="1" w:tplc="1E26DA82">
      <w:start w:val="1"/>
      <w:numFmt w:val="decimal"/>
      <w:suff w:val="space"/>
      <w:lvlText w:val="%2)"/>
      <w:lvlJc w:val="left"/>
      <w:pPr>
        <w:ind w:left="1530" w:hanging="450"/>
      </w:pPr>
      <w:rPr>
        <w:rFonts w:hint="default"/>
      </w:rPr>
    </w:lvl>
    <w:lvl w:ilvl="2" w:tplc="5718AB44">
      <w:start w:val="1"/>
      <w:numFmt w:val="lowerRoman"/>
      <w:lvlText w:val="%3."/>
      <w:lvlJc w:val="right"/>
      <w:pPr>
        <w:ind w:left="2160" w:hanging="180"/>
      </w:pPr>
    </w:lvl>
    <w:lvl w:ilvl="3" w:tplc="ECC6F500">
      <w:start w:val="1"/>
      <w:numFmt w:val="decimal"/>
      <w:lvlText w:val="%4."/>
      <w:lvlJc w:val="left"/>
      <w:pPr>
        <w:ind w:left="2880" w:hanging="360"/>
      </w:pPr>
    </w:lvl>
    <w:lvl w:ilvl="4" w:tplc="90546F2A">
      <w:start w:val="1"/>
      <w:numFmt w:val="lowerLetter"/>
      <w:lvlText w:val="%5."/>
      <w:lvlJc w:val="left"/>
      <w:pPr>
        <w:ind w:left="3600" w:hanging="360"/>
      </w:pPr>
    </w:lvl>
    <w:lvl w:ilvl="5" w:tplc="1A742A6C">
      <w:start w:val="1"/>
      <w:numFmt w:val="lowerRoman"/>
      <w:lvlText w:val="%6."/>
      <w:lvlJc w:val="right"/>
      <w:pPr>
        <w:ind w:left="4320" w:hanging="180"/>
      </w:pPr>
    </w:lvl>
    <w:lvl w:ilvl="6" w:tplc="FE522830">
      <w:start w:val="1"/>
      <w:numFmt w:val="decimal"/>
      <w:lvlText w:val="%7."/>
      <w:lvlJc w:val="left"/>
      <w:pPr>
        <w:ind w:left="5040" w:hanging="360"/>
      </w:pPr>
    </w:lvl>
    <w:lvl w:ilvl="7" w:tplc="2C82D51A">
      <w:start w:val="1"/>
      <w:numFmt w:val="lowerLetter"/>
      <w:lvlText w:val="%8."/>
      <w:lvlJc w:val="left"/>
      <w:pPr>
        <w:ind w:left="5760" w:hanging="360"/>
      </w:pPr>
    </w:lvl>
    <w:lvl w:ilvl="8" w:tplc="E0523C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3D02"/>
    <w:multiLevelType w:val="multilevel"/>
    <w:tmpl w:val="04965E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CCF71D1"/>
    <w:multiLevelType w:val="hybridMultilevel"/>
    <w:tmpl w:val="4C4C6008"/>
    <w:lvl w:ilvl="0" w:tplc="A77817DC">
      <w:start w:val="1"/>
      <w:numFmt w:val="decimal"/>
      <w:suff w:val="space"/>
      <w:lvlText w:val="%1)"/>
      <w:lvlJc w:val="left"/>
      <w:pPr>
        <w:ind w:left="1129" w:hanging="420"/>
      </w:pPr>
      <w:rPr>
        <w:rFonts w:hint="default"/>
      </w:rPr>
    </w:lvl>
    <w:lvl w:ilvl="1" w:tplc="CDE081CA">
      <w:start w:val="1"/>
      <w:numFmt w:val="lowerLetter"/>
      <w:lvlText w:val="%2."/>
      <w:lvlJc w:val="left"/>
      <w:pPr>
        <w:ind w:left="1789" w:hanging="360"/>
      </w:pPr>
    </w:lvl>
    <w:lvl w:ilvl="2" w:tplc="BDE2311E">
      <w:start w:val="1"/>
      <w:numFmt w:val="lowerRoman"/>
      <w:lvlText w:val="%3."/>
      <w:lvlJc w:val="right"/>
      <w:pPr>
        <w:ind w:left="2509" w:hanging="180"/>
      </w:pPr>
    </w:lvl>
    <w:lvl w:ilvl="3" w:tplc="A386F616">
      <w:start w:val="1"/>
      <w:numFmt w:val="decimal"/>
      <w:lvlText w:val="%4."/>
      <w:lvlJc w:val="left"/>
      <w:pPr>
        <w:ind w:left="3229" w:hanging="360"/>
      </w:pPr>
    </w:lvl>
    <w:lvl w:ilvl="4" w:tplc="5CCC7A6C">
      <w:start w:val="1"/>
      <w:numFmt w:val="lowerLetter"/>
      <w:lvlText w:val="%5."/>
      <w:lvlJc w:val="left"/>
      <w:pPr>
        <w:ind w:left="3949" w:hanging="360"/>
      </w:pPr>
    </w:lvl>
    <w:lvl w:ilvl="5" w:tplc="1CBCA652">
      <w:start w:val="1"/>
      <w:numFmt w:val="lowerRoman"/>
      <w:lvlText w:val="%6."/>
      <w:lvlJc w:val="right"/>
      <w:pPr>
        <w:ind w:left="4669" w:hanging="180"/>
      </w:pPr>
    </w:lvl>
    <w:lvl w:ilvl="6" w:tplc="41769652">
      <w:start w:val="1"/>
      <w:numFmt w:val="decimal"/>
      <w:lvlText w:val="%7."/>
      <w:lvlJc w:val="left"/>
      <w:pPr>
        <w:ind w:left="5389" w:hanging="360"/>
      </w:pPr>
    </w:lvl>
    <w:lvl w:ilvl="7" w:tplc="67DA99E2">
      <w:start w:val="1"/>
      <w:numFmt w:val="lowerLetter"/>
      <w:lvlText w:val="%8."/>
      <w:lvlJc w:val="left"/>
      <w:pPr>
        <w:ind w:left="6109" w:hanging="360"/>
      </w:pPr>
    </w:lvl>
    <w:lvl w:ilvl="8" w:tplc="E7F4057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9C7808"/>
    <w:multiLevelType w:val="hybridMultilevel"/>
    <w:tmpl w:val="1676248A"/>
    <w:lvl w:ilvl="0" w:tplc="40682F38">
      <w:start w:val="1"/>
      <w:numFmt w:val="decimal"/>
      <w:suff w:val="space"/>
      <w:lvlText w:val="2.%1."/>
      <w:lvlJc w:val="left"/>
      <w:pPr>
        <w:ind w:left="1353" w:hanging="360"/>
      </w:pPr>
      <w:rPr>
        <w:rFonts w:hint="default"/>
        <w:lang w:val="en-US"/>
      </w:rPr>
    </w:lvl>
    <w:lvl w:ilvl="1" w:tplc="CFD260F2">
      <w:start w:val="1"/>
      <w:numFmt w:val="decimal"/>
      <w:suff w:val="space"/>
      <w:lvlText w:val="%2)"/>
      <w:lvlJc w:val="left"/>
      <w:pPr>
        <w:ind w:left="1530" w:hanging="450"/>
      </w:pPr>
      <w:rPr>
        <w:rFonts w:hint="default"/>
      </w:rPr>
    </w:lvl>
    <w:lvl w:ilvl="2" w:tplc="7F88EFB2">
      <w:start w:val="1"/>
      <w:numFmt w:val="lowerRoman"/>
      <w:lvlText w:val="%3."/>
      <w:lvlJc w:val="right"/>
      <w:pPr>
        <w:ind w:left="2160" w:hanging="180"/>
      </w:pPr>
    </w:lvl>
    <w:lvl w:ilvl="3" w:tplc="073A81D6">
      <w:start w:val="1"/>
      <w:numFmt w:val="decimal"/>
      <w:lvlText w:val="%4."/>
      <w:lvlJc w:val="left"/>
      <w:pPr>
        <w:ind w:left="2880" w:hanging="360"/>
      </w:pPr>
    </w:lvl>
    <w:lvl w:ilvl="4" w:tplc="6C684B92">
      <w:start w:val="1"/>
      <w:numFmt w:val="lowerLetter"/>
      <w:lvlText w:val="%5."/>
      <w:lvlJc w:val="left"/>
      <w:pPr>
        <w:ind w:left="3600" w:hanging="360"/>
      </w:pPr>
    </w:lvl>
    <w:lvl w:ilvl="5" w:tplc="AA60A36E">
      <w:start w:val="1"/>
      <w:numFmt w:val="lowerRoman"/>
      <w:lvlText w:val="%6."/>
      <w:lvlJc w:val="right"/>
      <w:pPr>
        <w:ind w:left="4320" w:hanging="180"/>
      </w:pPr>
    </w:lvl>
    <w:lvl w:ilvl="6" w:tplc="4350C004">
      <w:start w:val="1"/>
      <w:numFmt w:val="decimal"/>
      <w:lvlText w:val="%7."/>
      <w:lvlJc w:val="left"/>
      <w:pPr>
        <w:ind w:left="5040" w:hanging="360"/>
      </w:pPr>
    </w:lvl>
    <w:lvl w:ilvl="7" w:tplc="F5766EE0">
      <w:start w:val="1"/>
      <w:numFmt w:val="lowerLetter"/>
      <w:lvlText w:val="%8."/>
      <w:lvlJc w:val="left"/>
      <w:pPr>
        <w:ind w:left="5760" w:hanging="360"/>
      </w:pPr>
    </w:lvl>
    <w:lvl w:ilvl="8" w:tplc="0C1E5D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80870"/>
    <w:multiLevelType w:val="hybridMultilevel"/>
    <w:tmpl w:val="E0500364"/>
    <w:lvl w:ilvl="0" w:tplc="7A0EFEEA">
      <w:start w:val="1"/>
      <w:numFmt w:val="decimal"/>
      <w:suff w:val="space"/>
      <w:lvlText w:val="2.%1."/>
      <w:lvlJc w:val="left"/>
      <w:pPr>
        <w:ind w:left="1353" w:hanging="360"/>
      </w:pPr>
      <w:rPr>
        <w:rFonts w:hint="default"/>
        <w:lang w:val="en-US"/>
      </w:rPr>
    </w:lvl>
    <w:lvl w:ilvl="1" w:tplc="F93C25E8">
      <w:start w:val="1"/>
      <w:numFmt w:val="decimal"/>
      <w:suff w:val="space"/>
      <w:lvlText w:val="%2)"/>
      <w:lvlJc w:val="left"/>
      <w:pPr>
        <w:ind w:left="1530" w:hanging="450"/>
      </w:pPr>
      <w:rPr>
        <w:rFonts w:hint="default"/>
      </w:rPr>
    </w:lvl>
    <w:lvl w:ilvl="2" w:tplc="B07640FE">
      <w:start w:val="1"/>
      <w:numFmt w:val="lowerRoman"/>
      <w:lvlText w:val="%3."/>
      <w:lvlJc w:val="right"/>
      <w:pPr>
        <w:ind w:left="2160" w:hanging="180"/>
      </w:pPr>
    </w:lvl>
    <w:lvl w:ilvl="3" w:tplc="A78874BC">
      <w:start w:val="1"/>
      <w:numFmt w:val="decimal"/>
      <w:lvlText w:val="%4."/>
      <w:lvlJc w:val="left"/>
      <w:pPr>
        <w:ind w:left="2880" w:hanging="360"/>
      </w:pPr>
    </w:lvl>
    <w:lvl w:ilvl="4" w:tplc="B51A2A48">
      <w:start w:val="1"/>
      <w:numFmt w:val="lowerLetter"/>
      <w:lvlText w:val="%5."/>
      <w:lvlJc w:val="left"/>
      <w:pPr>
        <w:ind w:left="3600" w:hanging="360"/>
      </w:pPr>
    </w:lvl>
    <w:lvl w:ilvl="5" w:tplc="848C78D2">
      <w:start w:val="1"/>
      <w:numFmt w:val="lowerRoman"/>
      <w:lvlText w:val="%6."/>
      <w:lvlJc w:val="right"/>
      <w:pPr>
        <w:ind w:left="4320" w:hanging="180"/>
      </w:pPr>
    </w:lvl>
    <w:lvl w:ilvl="6" w:tplc="B242FBE4">
      <w:start w:val="1"/>
      <w:numFmt w:val="decimal"/>
      <w:lvlText w:val="%7."/>
      <w:lvlJc w:val="left"/>
      <w:pPr>
        <w:ind w:left="5040" w:hanging="360"/>
      </w:pPr>
    </w:lvl>
    <w:lvl w:ilvl="7" w:tplc="DFB4A066">
      <w:start w:val="1"/>
      <w:numFmt w:val="lowerLetter"/>
      <w:lvlText w:val="%8."/>
      <w:lvlJc w:val="left"/>
      <w:pPr>
        <w:ind w:left="5760" w:hanging="360"/>
      </w:pPr>
    </w:lvl>
    <w:lvl w:ilvl="8" w:tplc="FF3C68A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072A"/>
    <w:multiLevelType w:val="hybridMultilevel"/>
    <w:tmpl w:val="E86883D8"/>
    <w:lvl w:ilvl="0" w:tplc="5C08F4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E75C72B0">
      <w:start w:val="1"/>
      <w:numFmt w:val="lowerLetter"/>
      <w:lvlText w:val="%2."/>
      <w:lvlJc w:val="left"/>
      <w:pPr>
        <w:ind w:left="1789" w:hanging="360"/>
      </w:pPr>
    </w:lvl>
    <w:lvl w:ilvl="2" w:tplc="3230AD5A">
      <w:start w:val="1"/>
      <w:numFmt w:val="lowerRoman"/>
      <w:lvlText w:val="%3."/>
      <w:lvlJc w:val="right"/>
      <w:pPr>
        <w:ind w:left="2509" w:hanging="180"/>
      </w:pPr>
    </w:lvl>
    <w:lvl w:ilvl="3" w:tplc="047C771E">
      <w:start w:val="1"/>
      <w:numFmt w:val="decimal"/>
      <w:lvlText w:val="%4."/>
      <w:lvlJc w:val="left"/>
      <w:pPr>
        <w:ind w:left="3229" w:hanging="360"/>
      </w:pPr>
    </w:lvl>
    <w:lvl w:ilvl="4" w:tplc="2406597C">
      <w:start w:val="1"/>
      <w:numFmt w:val="lowerLetter"/>
      <w:lvlText w:val="%5."/>
      <w:lvlJc w:val="left"/>
      <w:pPr>
        <w:ind w:left="3949" w:hanging="360"/>
      </w:pPr>
    </w:lvl>
    <w:lvl w:ilvl="5" w:tplc="4FF037A0">
      <w:start w:val="1"/>
      <w:numFmt w:val="lowerRoman"/>
      <w:lvlText w:val="%6."/>
      <w:lvlJc w:val="right"/>
      <w:pPr>
        <w:ind w:left="4669" w:hanging="180"/>
      </w:pPr>
    </w:lvl>
    <w:lvl w:ilvl="6" w:tplc="6D302528">
      <w:start w:val="1"/>
      <w:numFmt w:val="decimal"/>
      <w:lvlText w:val="%7."/>
      <w:lvlJc w:val="left"/>
      <w:pPr>
        <w:ind w:left="5389" w:hanging="360"/>
      </w:pPr>
    </w:lvl>
    <w:lvl w:ilvl="7" w:tplc="F8EAABC4">
      <w:start w:val="1"/>
      <w:numFmt w:val="lowerLetter"/>
      <w:lvlText w:val="%8."/>
      <w:lvlJc w:val="left"/>
      <w:pPr>
        <w:ind w:left="6109" w:hanging="360"/>
      </w:pPr>
    </w:lvl>
    <w:lvl w:ilvl="8" w:tplc="1FF67AE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7D"/>
    <w:rsid w:val="000148A3"/>
    <w:rsid w:val="000A68E2"/>
    <w:rsid w:val="000C044F"/>
    <w:rsid w:val="00116182"/>
    <w:rsid w:val="0013267D"/>
    <w:rsid w:val="00146169"/>
    <w:rsid w:val="00224E84"/>
    <w:rsid w:val="002E3E46"/>
    <w:rsid w:val="002F6ECC"/>
    <w:rsid w:val="00330A66"/>
    <w:rsid w:val="0042735B"/>
    <w:rsid w:val="004A209D"/>
    <w:rsid w:val="00516CB4"/>
    <w:rsid w:val="0058706D"/>
    <w:rsid w:val="005F7138"/>
    <w:rsid w:val="00607645"/>
    <w:rsid w:val="006114BB"/>
    <w:rsid w:val="00620519"/>
    <w:rsid w:val="00632B59"/>
    <w:rsid w:val="0067486F"/>
    <w:rsid w:val="00680191"/>
    <w:rsid w:val="007A6A9F"/>
    <w:rsid w:val="007C5C84"/>
    <w:rsid w:val="007F2C80"/>
    <w:rsid w:val="00852383"/>
    <w:rsid w:val="008565A9"/>
    <w:rsid w:val="0095594C"/>
    <w:rsid w:val="00984CA9"/>
    <w:rsid w:val="00986F26"/>
    <w:rsid w:val="009A16CA"/>
    <w:rsid w:val="00A51093"/>
    <w:rsid w:val="00B746EB"/>
    <w:rsid w:val="00BD2EA6"/>
    <w:rsid w:val="00C50053"/>
    <w:rsid w:val="00CB018B"/>
    <w:rsid w:val="00CB74D9"/>
    <w:rsid w:val="00D46571"/>
    <w:rsid w:val="00DB30EF"/>
    <w:rsid w:val="00DF26AE"/>
    <w:rsid w:val="00DF55A9"/>
    <w:rsid w:val="00EA0DC7"/>
    <w:rsid w:val="00ED2DB4"/>
    <w:rsid w:val="00F2151E"/>
    <w:rsid w:val="00F44C3C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</w:style>
  <w:style w:type="character" w:customStyle="1" w:styleId="docdata">
    <w:name w:val="docdata"/>
    <w:basedOn w:val="a0"/>
  </w:style>
  <w:style w:type="paragraph" w:customStyle="1" w:styleId="43770">
    <w:name w:val="437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fc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</w:style>
  <w:style w:type="character" w:customStyle="1" w:styleId="docdata">
    <w:name w:val="docdata"/>
    <w:basedOn w:val="a0"/>
  </w:style>
  <w:style w:type="paragraph" w:customStyle="1" w:styleId="43770">
    <w:name w:val="437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fc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sf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10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Relationship Id="rId14" Type="http://schemas.openxmlformats.org/officeDocument/2006/relationships/hyperlink" Target="consultantplus://offline/ref=1C43A5913B51FC5B11BA54284E407701E2764B2D52CFDB52CCEEC90DA8401374E4056213D741677AF7430C400AZC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D8CB-17ED-48B5-9CE5-6DD7E5FD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23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Кириенко</dc:creator>
  <cp:lastModifiedBy>S304</cp:lastModifiedBy>
  <cp:revision>24</cp:revision>
  <cp:lastPrinted>2022-07-15T03:50:00Z</cp:lastPrinted>
  <dcterms:created xsi:type="dcterms:W3CDTF">2022-07-05T07:57:00Z</dcterms:created>
  <dcterms:modified xsi:type="dcterms:W3CDTF">2022-07-15T07:40:00Z</dcterms:modified>
</cp:coreProperties>
</file>