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1FC8" w14:textId="49B6D484" w:rsidR="00AE65DC" w:rsidRPr="00486798" w:rsidRDefault="00AE65DC" w:rsidP="003B66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14:paraId="3A68E817" w14:textId="77777777" w:rsidR="00AE65DC" w:rsidRPr="00486798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D54BFF3" w14:textId="49EB1382" w:rsidR="00AE65DC" w:rsidRDefault="00AE65DC" w:rsidP="00AE65DC">
      <w:pPr>
        <w:ind w:firstLine="540"/>
        <w:jc w:val="both"/>
        <w:rPr>
          <w:b/>
          <w:bCs/>
          <w:szCs w:val="24"/>
        </w:rPr>
      </w:pPr>
      <w:r>
        <w:rPr>
          <w:sz w:val="28"/>
          <w:szCs w:val="28"/>
        </w:rPr>
        <w:t xml:space="preserve"> </w:t>
      </w:r>
      <w:r w:rsidRPr="00AE65DC">
        <w:rPr>
          <w:b/>
          <w:bCs/>
          <w:szCs w:val="24"/>
        </w:rPr>
        <w:t xml:space="preserve">С 1 января 2022 года медицинская помощь в РФ </w:t>
      </w:r>
      <w:r w:rsidR="0030533C">
        <w:rPr>
          <w:b/>
          <w:bCs/>
          <w:szCs w:val="24"/>
        </w:rPr>
        <w:t>оказывается</w:t>
      </w:r>
      <w:r w:rsidRPr="00AE65DC">
        <w:rPr>
          <w:b/>
          <w:bCs/>
          <w:szCs w:val="24"/>
        </w:rPr>
        <w:t xml:space="preserve"> на основе клинических рекомендаций</w:t>
      </w:r>
      <w:r w:rsidR="0030533C">
        <w:rPr>
          <w:b/>
          <w:bCs/>
          <w:szCs w:val="24"/>
        </w:rPr>
        <w:t>.</w:t>
      </w:r>
    </w:p>
    <w:p w14:paraId="5A584AFA" w14:textId="77777777" w:rsidR="0030533C" w:rsidRPr="00AE65DC" w:rsidRDefault="0030533C" w:rsidP="00AE65DC">
      <w:pPr>
        <w:ind w:firstLine="540"/>
        <w:jc w:val="both"/>
        <w:rPr>
          <w:szCs w:val="24"/>
        </w:rPr>
      </w:pPr>
    </w:p>
    <w:p w14:paraId="61015CC5" w14:textId="51F922BA" w:rsidR="00AE65DC" w:rsidRPr="00AE65DC" w:rsidRDefault="00AE65DC" w:rsidP="0030533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рекомендации – ряд документов для медицинских работников с информацией по диагностике, лечению и реабилитации пациентов, профилактике заболеваний</w:t>
      </w:r>
      <w:r w:rsidR="0030533C" w:rsidRPr="004B3A48">
        <w:rPr>
          <w:sz w:val="28"/>
          <w:szCs w:val="28"/>
        </w:rPr>
        <w:t xml:space="preserve">, что поможет привести к снижению смертности трудоспособного населения от болезней системы кровообращения и новообразований, понизить показатели младенческой смертности. </w:t>
      </w:r>
    </w:p>
    <w:p w14:paraId="135684E3" w14:textId="654FF69B" w:rsidR="0030533C" w:rsidRPr="004B3A48" w:rsidRDefault="00AE65DC" w:rsidP="0030533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>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r w:rsidR="004B3A48">
        <w:rPr>
          <w:sz w:val="28"/>
          <w:szCs w:val="28"/>
        </w:rPr>
        <w:t xml:space="preserve">. </w:t>
      </w:r>
    </w:p>
    <w:p w14:paraId="56DCE303" w14:textId="06D25B21" w:rsidR="00AE65DC" w:rsidRPr="00AE65DC" w:rsidRDefault="0030533C" w:rsidP="0030533C">
      <w:pPr>
        <w:jc w:val="both"/>
        <w:rPr>
          <w:sz w:val="28"/>
          <w:szCs w:val="28"/>
        </w:rPr>
      </w:pPr>
      <w:r w:rsidRPr="004B3A48">
        <w:rPr>
          <w:sz w:val="28"/>
          <w:szCs w:val="28"/>
        </w:rPr>
        <w:t xml:space="preserve">         В</w:t>
      </w:r>
      <w:r w:rsidR="00AE65DC" w:rsidRPr="00AE65DC">
        <w:rPr>
          <w:sz w:val="28"/>
          <w:szCs w:val="28"/>
        </w:rPr>
        <w:t xml:space="preserve"> рамках программ госгарантий бесплатного оказания гражданам медицинской помощи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ЖНВЛП,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 и с учетом стандартов медицинской помощи.</w:t>
      </w:r>
    </w:p>
    <w:p w14:paraId="2C7C7E7C" w14:textId="77777777" w:rsidR="004B3A48" w:rsidRDefault="00AE65DC" w:rsidP="00AE65D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 xml:space="preserve">Переход медицинских организаций к оказанию медицинской помощи на основе клинических рекомендаций будет осуществляться поэтапно в порядке, установленном Правительством РФ, но не позднее 1 января 2024 года. </w:t>
      </w:r>
      <w:r w:rsidR="004B3A48">
        <w:rPr>
          <w:sz w:val="28"/>
          <w:szCs w:val="28"/>
        </w:rPr>
        <w:t xml:space="preserve">   </w:t>
      </w:r>
    </w:p>
    <w:p w14:paraId="5A9C5556" w14:textId="2417798C" w:rsidR="00AE65DC" w:rsidRPr="004B3A48" w:rsidRDefault="004B3A48" w:rsidP="00AE65D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испытания опубликованы на сайте Минздрава России в Рубрикаторе.</w:t>
      </w:r>
    </w:p>
    <w:p w14:paraId="700D0434" w14:textId="2A96759E" w:rsidR="00AE65DC" w:rsidRDefault="00AE65DC" w:rsidP="004B3A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bCs/>
          <w:color w:val="392C69"/>
          <w:szCs w:val="24"/>
        </w:rPr>
        <w:t xml:space="preserve"> </w:t>
      </w:r>
    </w:p>
    <w:p w14:paraId="3E6722C5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14:paraId="15ADBE5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14:paraId="456C53E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67DC3450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14:paraId="0F390AF6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Pr="001A6A54">
        <w:rPr>
          <w:sz w:val="28"/>
          <w:szCs w:val="28"/>
        </w:rPr>
        <w:t xml:space="preserve"> района</w:t>
      </w:r>
    </w:p>
    <w:p w14:paraId="5ED02D98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юрист 1 класса</w:t>
      </w:r>
      <w:r w:rsidRPr="001A6A5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И.Е. Волчек </w:t>
      </w:r>
    </w:p>
    <w:p w14:paraId="3CEFF692" w14:textId="77777777" w:rsidR="000E09C1" w:rsidRDefault="000E09C1"/>
    <w:sectPr w:rsidR="000E09C1" w:rsidSect="001A6A54">
      <w:pgSz w:w="11906" w:h="16838"/>
      <w:pgMar w:top="567" w:right="6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C"/>
    <w:rsid w:val="000E09C1"/>
    <w:rsid w:val="0030533C"/>
    <w:rsid w:val="003B668A"/>
    <w:rsid w:val="004B3A48"/>
    <w:rsid w:val="00AE65DC"/>
    <w:rsid w:val="00D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Uzver</cp:lastModifiedBy>
  <cp:revision>4</cp:revision>
  <cp:lastPrinted>2022-01-26T08:42:00Z</cp:lastPrinted>
  <dcterms:created xsi:type="dcterms:W3CDTF">2022-01-26T08:17:00Z</dcterms:created>
  <dcterms:modified xsi:type="dcterms:W3CDTF">2022-06-28T09:18:00Z</dcterms:modified>
</cp:coreProperties>
</file>