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A" w:rsidRDefault="007E590A" w:rsidP="007E590A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7E590A" w:rsidRDefault="007E590A" w:rsidP="007E590A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7E590A" w:rsidRDefault="007E590A" w:rsidP="007E590A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7E590A" w:rsidRPr="007E590A" w:rsidRDefault="007E590A" w:rsidP="007E590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7E590A">
        <w:rPr>
          <w:rFonts w:ascii="Arial" w:eastAsia="Times New Roman" w:hAnsi="Arial" w:cs="Arial"/>
          <w:bCs/>
          <w:sz w:val="24"/>
          <w:szCs w:val="24"/>
          <w:lang w:eastAsia="zh-CN"/>
        </w:rPr>
        <w:t>27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62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7E590A" w:rsidRPr="007E590A" w:rsidRDefault="007E590A" w:rsidP="007E590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B5B25" w:rsidRPr="007E590A" w:rsidRDefault="00BB5B25" w:rsidP="007E59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590A">
        <w:rPr>
          <w:rFonts w:ascii="Arial" w:hAnsi="Arial" w:cs="Arial"/>
          <w:sz w:val="24"/>
          <w:szCs w:val="24"/>
        </w:rPr>
        <w:t>О признании утратившим силу постановления Администрации Ермаковского района от</w:t>
      </w:r>
      <w:r w:rsidR="007E590A" w:rsidRPr="007E590A">
        <w:rPr>
          <w:rFonts w:ascii="Arial" w:hAnsi="Arial" w:cs="Arial"/>
          <w:sz w:val="24"/>
          <w:szCs w:val="24"/>
        </w:rPr>
        <w:t xml:space="preserve"> </w:t>
      </w:r>
      <w:r w:rsidRPr="007E590A">
        <w:rPr>
          <w:rFonts w:ascii="Arial" w:hAnsi="Arial" w:cs="Arial"/>
          <w:sz w:val="24"/>
          <w:szCs w:val="24"/>
        </w:rPr>
        <w:t xml:space="preserve">03.06.2019 </w:t>
      </w:r>
      <w:r w:rsidR="007E590A">
        <w:rPr>
          <w:rFonts w:ascii="Arial" w:hAnsi="Arial" w:cs="Arial"/>
          <w:sz w:val="24"/>
          <w:szCs w:val="24"/>
        </w:rPr>
        <w:t xml:space="preserve">г. </w:t>
      </w:r>
      <w:r w:rsidRPr="007E590A">
        <w:rPr>
          <w:rFonts w:ascii="Arial" w:hAnsi="Arial" w:cs="Arial"/>
          <w:sz w:val="24"/>
          <w:szCs w:val="24"/>
        </w:rPr>
        <w:t>№</w:t>
      </w:r>
      <w:r w:rsidR="007E590A">
        <w:rPr>
          <w:rFonts w:ascii="Arial" w:hAnsi="Arial" w:cs="Arial"/>
          <w:sz w:val="24"/>
          <w:szCs w:val="24"/>
        </w:rPr>
        <w:t xml:space="preserve"> </w:t>
      </w:r>
      <w:r w:rsidRPr="007E590A">
        <w:rPr>
          <w:rFonts w:ascii="Arial" w:hAnsi="Arial" w:cs="Arial"/>
          <w:sz w:val="24"/>
          <w:szCs w:val="24"/>
        </w:rPr>
        <w:t>280-п «Об утверждении административного регламента по предоставлению муниципальной услуги «Принятие уведомлений, связанных со сносом объектов капитального строительства»</w:t>
      </w:r>
    </w:p>
    <w:p w:rsidR="00BB5B25" w:rsidRPr="007E590A" w:rsidRDefault="00BB5B25" w:rsidP="007E5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B25" w:rsidRPr="007E590A" w:rsidRDefault="00BB5B25" w:rsidP="007E59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590A">
        <w:rPr>
          <w:rFonts w:ascii="Arial" w:hAnsi="Arial" w:cs="Arial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Федерации" от 29.12.2004</w:t>
      </w:r>
      <w:r w:rsidR="007E590A">
        <w:rPr>
          <w:rFonts w:ascii="Arial" w:hAnsi="Arial" w:cs="Arial"/>
          <w:color w:val="000000"/>
          <w:sz w:val="24"/>
          <w:szCs w:val="24"/>
        </w:rPr>
        <w:t xml:space="preserve"> г.</w:t>
      </w:r>
      <w:r w:rsidR="007E590A" w:rsidRPr="007E59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590A">
        <w:rPr>
          <w:rFonts w:ascii="Arial" w:hAnsi="Arial" w:cs="Arial"/>
          <w:color w:val="000000"/>
          <w:sz w:val="24"/>
          <w:szCs w:val="24"/>
        </w:rPr>
        <w:t>N 190-ФЗ, Федеральным законом от 06.10.2003</w:t>
      </w:r>
      <w:r w:rsidR="007E590A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7E590A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самоуправлении в Российской Федерации», руководствуясь Уставом Ермаковского района, ПОСТАНОВЛЯЮ:</w:t>
      </w:r>
      <w:proofErr w:type="gramEnd"/>
    </w:p>
    <w:p w:rsidR="00BB5B25" w:rsidRPr="007E590A" w:rsidRDefault="00BB5B25" w:rsidP="007E59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590A">
        <w:rPr>
          <w:rFonts w:ascii="Arial" w:hAnsi="Arial" w:cs="Arial"/>
          <w:sz w:val="24"/>
          <w:szCs w:val="24"/>
        </w:rPr>
        <w:t>1. Постановление Администрации Ермаковского района</w:t>
      </w:r>
      <w:r w:rsidR="007E590A" w:rsidRPr="007E590A">
        <w:rPr>
          <w:rFonts w:ascii="Arial" w:hAnsi="Arial" w:cs="Arial"/>
          <w:sz w:val="24"/>
          <w:szCs w:val="24"/>
        </w:rPr>
        <w:t xml:space="preserve"> </w:t>
      </w:r>
      <w:r w:rsidRPr="007E590A">
        <w:rPr>
          <w:rFonts w:ascii="Arial" w:hAnsi="Arial" w:cs="Arial"/>
          <w:sz w:val="24"/>
          <w:szCs w:val="24"/>
        </w:rPr>
        <w:t xml:space="preserve">от 03.06.2019 </w:t>
      </w:r>
      <w:r w:rsidR="007E590A">
        <w:rPr>
          <w:rFonts w:ascii="Arial" w:hAnsi="Arial" w:cs="Arial"/>
          <w:sz w:val="24"/>
          <w:szCs w:val="24"/>
        </w:rPr>
        <w:t xml:space="preserve">г. </w:t>
      </w:r>
      <w:r w:rsidRPr="007E590A">
        <w:rPr>
          <w:rFonts w:ascii="Arial" w:hAnsi="Arial" w:cs="Arial"/>
          <w:sz w:val="24"/>
          <w:szCs w:val="24"/>
        </w:rPr>
        <w:t>№</w:t>
      </w:r>
      <w:r w:rsidR="007E590A">
        <w:rPr>
          <w:rFonts w:ascii="Arial" w:hAnsi="Arial" w:cs="Arial"/>
          <w:sz w:val="24"/>
          <w:szCs w:val="24"/>
        </w:rPr>
        <w:t xml:space="preserve"> </w:t>
      </w:r>
      <w:r w:rsidRPr="007E590A">
        <w:rPr>
          <w:rFonts w:ascii="Arial" w:hAnsi="Arial" w:cs="Arial"/>
          <w:sz w:val="24"/>
          <w:szCs w:val="24"/>
        </w:rPr>
        <w:t>280-п «Об утверждении административного регламента по предоставлению муниципальной услуги «Принятие уведомлений, связанных со сносом объектов капитального строительства», признать утратившим силу.</w:t>
      </w:r>
    </w:p>
    <w:p w:rsidR="00BB5B25" w:rsidRPr="007E590A" w:rsidRDefault="00BB5B25" w:rsidP="007E59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590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E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590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района по оперативному управлению С.М. Абрамова.</w:t>
      </w:r>
    </w:p>
    <w:p w:rsidR="00BB5B25" w:rsidRPr="007E590A" w:rsidRDefault="00BB5B25" w:rsidP="007E59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590A">
        <w:rPr>
          <w:rFonts w:ascii="Arial" w:hAnsi="Arial" w:cs="Arial"/>
          <w:sz w:val="24"/>
          <w:szCs w:val="24"/>
        </w:rPr>
        <w:t>3. Постановление вступает в силу</w:t>
      </w:r>
      <w:r w:rsidR="007E590A" w:rsidRPr="007E590A">
        <w:rPr>
          <w:rFonts w:ascii="Arial" w:hAnsi="Arial" w:cs="Arial"/>
          <w:sz w:val="24"/>
          <w:szCs w:val="24"/>
        </w:rPr>
        <w:t xml:space="preserve"> </w:t>
      </w:r>
      <w:r w:rsidRPr="007E590A">
        <w:rPr>
          <w:rFonts w:ascii="Arial" w:hAnsi="Arial" w:cs="Arial"/>
          <w:sz w:val="24"/>
          <w:szCs w:val="24"/>
        </w:rPr>
        <w:t>после его официального опубликования.</w:t>
      </w:r>
    </w:p>
    <w:p w:rsidR="00BB5B25" w:rsidRPr="007E590A" w:rsidRDefault="00BB5B25" w:rsidP="007E59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B5B25" w:rsidRPr="007E590A" w:rsidRDefault="00BB5B25" w:rsidP="007E590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E590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E590A">
        <w:rPr>
          <w:rFonts w:ascii="Arial" w:hAnsi="Arial" w:cs="Arial"/>
          <w:sz w:val="24"/>
          <w:szCs w:val="24"/>
        </w:rPr>
        <w:t>о</w:t>
      </w:r>
      <w:proofErr w:type="gramEnd"/>
      <w:r w:rsidRPr="007E590A">
        <w:rPr>
          <w:rFonts w:ascii="Arial" w:hAnsi="Arial" w:cs="Arial"/>
          <w:sz w:val="24"/>
          <w:szCs w:val="24"/>
        </w:rPr>
        <w:t xml:space="preserve"> района</w:t>
      </w:r>
      <w:r w:rsidR="007E590A" w:rsidRPr="007E590A">
        <w:rPr>
          <w:rFonts w:ascii="Arial" w:hAnsi="Arial" w:cs="Arial"/>
          <w:sz w:val="24"/>
          <w:szCs w:val="24"/>
        </w:rPr>
        <w:t xml:space="preserve"> </w:t>
      </w:r>
      <w:r w:rsidR="007E5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7E590A">
        <w:rPr>
          <w:rFonts w:ascii="Arial" w:hAnsi="Arial" w:cs="Arial"/>
          <w:sz w:val="24"/>
          <w:szCs w:val="24"/>
        </w:rPr>
        <w:t>М.А. Виговский</w:t>
      </w:r>
      <w:bookmarkStart w:id="0" w:name="_GoBack"/>
      <w:bookmarkEnd w:id="0"/>
    </w:p>
    <w:sectPr w:rsidR="00BB5B25" w:rsidRPr="007E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3"/>
    <w:rsid w:val="00483328"/>
    <w:rsid w:val="00742E42"/>
    <w:rsid w:val="007E590A"/>
    <w:rsid w:val="00BB5B25"/>
    <w:rsid w:val="00E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dcterms:created xsi:type="dcterms:W3CDTF">2022-06-12T02:06:00Z</dcterms:created>
  <dcterms:modified xsi:type="dcterms:W3CDTF">2022-06-12T02:06:00Z</dcterms:modified>
</cp:coreProperties>
</file>