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E8" w:rsidRDefault="00A12DE8" w:rsidP="00A12DE8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A12DE8" w:rsidRDefault="00A12DE8" w:rsidP="00A12DE8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A12DE8" w:rsidRDefault="00A12DE8" w:rsidP="00A12DE8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A12DE8" w:rsidRDefault="00A12DE8" w:rsidP="00A12DE8">
      <w:pPr>
        <w:pStyle w:val="a3"/>
        <w:jc w:val="center"/>
        <w:rPr>
          <w:rFonts w:ascii="Arial" w:hAnsi="Arial" w:cs="Arial"/>
          <w:b/>
          <w:bCs/>
        </w:rPr>
      </w:pPr>
    </w:p>
    <w:p w:rsidR="00A12DE8" w:rsidRDefault="00A12DE8" w:rsidP="00A12DE8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A12DE8" w:rsidRDefault="00A12DE8" w:rsidP="00A12DE8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«18» февраля 2022 года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</w:t>
      </w:r>
      <w:r>
        <w:rPr>
          <w:rFonts w:ascii="Arial" w:hAnsi="Arial" w:cs="Arial"/>
          <w:bCs/>
        </w:rPr>
        <w:t xml:space="preserve">          № 21-9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р</w:t>
      </w:r>
    </w:p>
    <w:p w:rsidR="00F41459" w:rsidRPr="00A12DE8" w:rsidRDefault="00F41459" w:rsidP="00A12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F60" w:rsidRPr="00A12DE8" w:rsidRDefault="00B44F60" w:rsidP="00A12D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 xml:space="preserve">ственности имущества для муниципальных </w:t>
      </w:r>
      <w:r w:rsidRPr="00A12DE8">
        <w:rPr>
          <w:rFonts w:ascii="Arial" w:eastAsia="Calibri" w:hAnsi="Arial" w:cs="Arial"/>
          <w:sz w:val="24"/>
          <w:szCs w:val="24"/>
        </w:rPr>
        <w:t>бюджетных дошкольных образов</w:t>
      </w:r>
      <w:r w:rsidRPr="00A12DE8">
        <w:rPr>
          <w:rFonts w:ascii="Arial" w:eastAsia="Calibri" w:hAnsi="Arial" w:cs="Arial"/>
          <w:sz w:val="24"/>
          <w:szCs w:val="24"/>
        </w:rPr>
        <w:t>а</w:t>
      </w:r>
      <w:r w:rsidRPr="00A12DE8">
        <w:rPr>
          <w:rFonts w:ascii="Arial" w:eastAsia="Calibri" w:hAnsi="Arial" w:cs="Arial"/>
          <w:sz w:val="24"/>
          <w:szCs w:val="24"/>
        </w:rPr>
        <w:t>тельных</w:t>
      </w:r>
      <w:r w:rsidR="00A12DE8" w:rsidRPr="00A12DE8">
        <w:rPr>
          <w:rFonts w:ascii="Arial" w:eastAsia="Calibri" w:hAnsi="Arial" w:cs="Arial"/>
          <w:sz w:val="24"/>
          <w:szCs w:val="24"/>
        </w:rPr>
        <w:t xml:space="preserve"> </w:t>
      </w:r>
      <w:r w:rsidRPr="00A12DE8">
        <w:rPr>
          <w:rFonts w:ascii="Arial" w:eastAsia="Calibri" w:hAnsi="Arial" w:cs="Arial"/>
          <w:sz w:val="24"/>
          <w:szCs w:val="24"/>
        </w:rPr>
        <w:t>учреждений.</w:t>
      </w:r>
    </w:p>
    <w:p w:rsidR="00B44F60" w:rsidRPr="00A12DE8" w:rsidRDefault="00B44F60" w:rsidP="00A12D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DE8" w:rsidRDefault="00B44F60" w:rsidP="00A12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12DE8">
        <w:rPr>
          <w:rFonts w:ascii="Arial" w:eastAsia="Times New Roman" w:hAnsi="Arial" w:cs="Arial"/>
          <w:sz w:val="24"/>
          <w:szCs w:val="24"/>
          <w:lang w:eastAsia="ru-RU"/>
        </w:rPr>
        <w:t>С целью решения вопроса о передаче краевого</w:t>
      </w:r>
      <w:r w:rsidR="00A12DE8" w:rsidRPr="00A12D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движимого имущества в с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ответствии со статьей 15 Федерального закона от 06.10.2003</w:t>
      </w:r>
      <w:r w:rsidR="00A12D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г. №131-ФЗ «Об о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щих принципах организации местного самоуправления в Российской Федерации»,</w:t>
      </w:r>
      <w:r w:rsidRPr="00A12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нием о порядке управления и распоряжения имуществом, находящимся в муниципальной собственности Ермаковского района, утвержде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ного решением районного Совета депутатов от 20.04.2018</w:t>
      </w:r>
      <w:r w:rsidR="00A12D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г. № 25-127р «</w:t>
      </w:r>
      <w:r w:rsidRPr="00A12DE8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управления</w:t>
      </w:r>
      <w:proofErr w:type="gramEnd"/>
      <w:r w:rsidRPr="00A12D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распоряжения имуществом, находящимся в муниципальной собственности Ермако</w:t>
      </w:r>
      <w:r w:rsidRPr="00A12DE8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A12DE8">
        <w:rPr>
          <w:rFonts w:ascii="Arial" w:eastAsia="Times New Roman" w:hAnsi="Arial" w:cs="Arial"/>
          <w:bCs/>
          <w:sz w:val="24"/>
          <w:szCs w:val="24"/>
          <w:lang w:eastAsia="ru-RU"/>
        </w:rPr>
        <w:t>ского района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 xml:space="preserve">» и Уставом Ермаковского района, районный Совет депутатов </w:t>
      </w:r>
      <w:r w:rsidRPr="00A12DE8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C6364" w:rsidRPr="00A12DE8" w:rsidRDefault="00B960D9" w:rsidP="00A12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DE8">
        <w:rPr>
          <w:rFonts w:ascii="Arial" w:eastAsia="Calibri" w:hAnsi="Arial" w:cs="Arial"/>
          <w:sz w:val="24"/>
          <w:szCs w:val="24"/>
        </w:rPr>
        <w:t>1. Дать согласие на</w:t>
      </w:r>
      <w:r w:rsidR="00D668AB" w:rsidRPr="00A12DE8">
        <w:rPr>
          <w:rFonts w:ascii="Arial" w:eastAsia="Calibri" w:hAnsi="Arial" w:cs="Arial"/>
          <w:sz w:val="24"/>
          <w:szCs w:val="24"/>
        </w:rPr>
        <w:t xml:space="preserve"> приём</w:t>
      </w:r>
      <w:r w:rsidRPr="00A12DE8">
        <w:rPr>
          <w:rFonts w:ascii="Arial" w:eastAsia="Calibri" w:hAnsi="Arial" w:cs="Arial"/>
          <w:sz w:val="24"/>
          <w:szCs w:val="24"/>
        </w:rPr>
        <w:t xml:space="preserve"> </w:t>
      </w:r>
      <w:r w:rsidR="003B4AA2" w:rsidRPr="00A12DE8">
        <w:rPr>
          <w:rFonts w:ascii="Arial" w:eastAsia="Calibri" w:hAnsi="Arial" w:cs="Arial"/>
          <w:sz w:val="24"/>
          <w:szCs w:val="24"/>
        </w:rPr>
        <w:t>в муницип</w:t>
      </w:r>
      <w:r w:rsidR="007C1D4E" w:rsidRPr="00A12DE8">
        <w:rPr>
          <w:rFonts w:ascii="Arial" w:eastAsia="Calibri" w:hAnsi="Arial" w:cs="Arial"/>
          <w:sz w:val="24"/>
          <w:szCs w:val="24"/>
        </w:rPr>
        <w:t>альную собственность находящегося</w:t>
      </w:r>
      <w:r w:rsidR="003B4AA2" w:rsidRPr="00A12DE8">
        <w:rPr>
          <w:rFonts w:ascii="Arial" w:eastAsia="Calibri" w:hAnsi="Arial" w:cs="Arial"/>
          <w:sz w:val="24"/>
          <w:szCs w:val="24"/>
        </w:rPr>
        <w:t xml:space="preserve"> в краевой собственности </w:t>
      </w:r>
      <w:r w:rsidR="00B13975" w:rsidRPr="00A12DE8">
        <w:rPr>
          <w:rFonts w:ascii="Arial" w:eastAsia="Calibri" w:hAnsi="Arial" w:cs="Arial"/>
          <w:sz w:val="24"/>
          <w:szCs w:val="24"/>
        </w:rPr>
        <w:t>о</w:t>
      </w:r>
      <w:r w:rsidR="003B4AA2" w:rsidRPr="00A12DE8">
        <w:rPr>
          <w:rFonts w:ascii="Arial" w:eastAsia="Calibri" w:hAnsi="Arial" w:cs="Arial"/>
          <w:sz w:val="24"/>
          <w:szCs w:val="24"/>
        </w:rPr>
        <w:t xml:space="preserve">борудование для </w:t>
      </w:r>
      <w:r w:rsidR="007C1D4E" w:rsidRPr="00A12DE8">
        <w:rPr>
          <w:rFonts w:ascii="Arial" w:eastAsia="Calibri" w:hAnsi="Arial" w:cs="Arial"/>
          <w:sz w:val="24"/>
          <w:szCs w:val="24"/>
        </w:rPr>
        <w:t>муниципального бюджетного дошкол</w:t>
      </w:r>
      <w:r w:rsidR="007C1D4E" w:rsidRPr="00A12DE8">
        <w:rPr>
          <w:rFonts w:ascii="Arial" w:eastAsia="Calibri" w:hAnsi="Arial" w:cs="Arial"/>
          <w:sz w:val="24"/>
          <w:szCs w:val="24"/>
        </w:rPr>
        <w:t>ь</w:t>
      </w:r>
      <w:r w:rsidR="007C1D4E" w:rsidRPr="00A12DE8">
        <w:rPr>
          <w:rFonts w:ascii="Arial" w:eastAsia="Calibri" w:hAnsi="Arial" w:cs="Arial"/>
          <w:sz w:val="24"/>
          <w:szCs w:val="24"/>
        </w:rPr>
        <w:t>ного образовательного учреждения «Ермаковский детский сад №5», приобрете</w:t>
      </w:r>
      <w:r w:rsidR="007C1D4E" w:rsidRPr="00A12DE8">
        <w:rPr>
          <w:rFonts w:ascii="Arial" w:eastAsia="Calibri" w:hAnsi="Arial" w:cs="Arial"/>
          <w:sz w:val="24"/>
          <w:szCs w:val="24"/>
        </w:rPr>
        <w:t>н</w:t>
      </w:r>
      <w:r w:rsidR="007C1D4E" w:rsidRPr="00A12DE8">
        <w:rPr>
          <w:rFonts w:ascii="Arial" w:eastAsia="Calibri" w:hAnsi="Arial" w:cs="Arial"/>
          <w:sz w:val="24"/>
          <w:szCs w:val="24"/>
        </w:rPr>
        <w:t>ного</w:t>
      </w:r>
      <w:r w:rsidR="003B4AA2" w:rsidRPr="00A12DE8">
        <w:rPr>
          <w:rFonts w:ascii="Arial" w:eastAsia="Calibri" w:hAnsi="Arial" w:cs="Arial"/>
          <w:sz w:val="24"/>
          <w:szCs w:val="24"/>
        </w:rPr>
        <w:t xml:space="preserve"> за счет средств федерального бюджета в рамках федеральной целевой пр</w:t>
      </w:r>
      <w:r w:rsidR="003B4AA2" w:rsidRPr="00A12DE8">
        <w:rPr>
          <w:rFonts w:ascii="Arial" w:eastAsia="Calibri" w:hAnsi="Arial" w:cs="Arial"/>
          <w:sz w:val="24"/>
          <w:szCs w:val="24"/>
        </w:rPr>
        <w:t>о</w:t>
      </w:r>
      <w:r w:rsidR="003B4AA2" w:rsidRPr="00A12DE8">
        <w:rPr>
          <w:rFonts w:ascii="Arial" w:eastAsia="Calibri" w:hAnsi="Arial" w:cs="Arial"/>
          <w:sz w:val="24"/>
          <w:szCs w:val="24"/>
        </w:rPr>
        <w:t>граммы «Повышение безопасности дорожного движ</w:t>
      </w:r>
      <w:r w:rsidR="003B4AA2" w:rsidRPr="00A12DE8">
        <w:rPr>
          <w:rFonts w:ascii="Arial" w:eastAsia="Calibri" w:hAnsi="Arial" w:cs="Arial"/>
          <w:sz w:val="24"/>
          <w:szCs w:val="24"/>
        </w:rPr>
        <w:t>е</w:t>
      </w:r>
      <w:r w:rsidR="003B4AA2" w:rsidRPr="00A12DE8">
        <w:rPr>
          <w:rFonts w:ascii="Arial" w:eastAsia="Calibri" w:hAnsi="Arial" w:cs="Arial"/>
          <w:sz w:val="24"/>
          <w:szCs w:val="24"/>
        </w:rPr>
        <w:t>ния».</w:t>
      </w:r>
    </w:p>
    <w:p w:rsidR="00B960D9" w:rsidRPr="00A12DE8" w:rsidRDefault="00B960D9" w:rsidP="00A12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2DE8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A12DE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12DE8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B960D9" w:rsidRPr="00A12DE8" w:rsidRDefault="00B960D9" w:rsidP="00A12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2DE8">
        <w:rPr>
          <w:rFonts w:ascii="Arial" w:eastAsia="Calibri" w:hAnsi="Arial" w:cs="Arial"/>
          <w:sz w:val="24"/>
          <w:szCs w:val="24"/>
        </w:rPr>
        <w:t>3. Настоящее решение вступает в силу после его официального опублик</w:t>
      </w:r>
      <w:r w:rsidRPr="00A12DE8">
        <w:rPr>
          <w:rFonts w:ascii="Arial" w:eastAsia="Calibri" w:hAnsi="Arial" w:cs="Arial"/>
          <w:sz w:val="24"/>
          <w:szCs w:val="24"/>
        </w:rPr>
        <w:t>о</w:t>
      </w:r>
      <w:r w:rsidRPr="00A12DE8">
        <w:rPr>
          <w:rFonts w:ascii="Arial" w:eastAsia="Calibri" w:hAnsi="Arial" w:cs="Arial"/>
          <w:sz w:val="24"/>
          <w:szCs w:val="24"/>
        </w:rPr>
        <w:t>вания (обнародования).</w:t>
      </w:r>
    </w:p>
    <w:p w:rsidR="00B960D9" w:rsidRPr="00A12DE8" w:rsidRDefault="00B960D9" w:rsidP="00A12DE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12DE8" w:rsidRPr="00A12DE8" w:rsidRDefault="00A12DE8" w:rsidP="00A12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A12DE8" w:rsidRPr="00A12DE8" w:rsidRDefault="00A12DE8" w:rsidP="00A12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DE8" w:rsidRPr="00A12DE8" w:rsidRDefault="00A12DE8" w:rsidP="00A12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A12DE8" w:rsidRDefault="00A12DE8" w:rsidP="00A12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A12DE8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DE8" w:rsidRPr="00A12DE8" w:rsidRDefault="00A12DE8" w:rsidP="00A12DE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12DE8" w:rsidRPr="00A12DE8" w:rsidRDefault="00A12DE8" w:rsidP="00A12DE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A12DE8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A12DE8" w:rsidRPr="00A12DE8" w:rsidRDefault="00A12DE8" w:rsidP="00A12DE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A12DE8" w:rsidRPr="00A12DE8" w:rsidRDefault="00A12DE8" w:rsidP="00A12DE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sz w:val="24"/>
          <w:szCs w:val="24"/>
          <w:lang w:eastAsia="ru-RU"/>
        </w:rPr>
        <w:t>от «18» февраля 2022 г. № 21-9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A12DE8" w:rsidRDefault="00A12DE8" w:rsidP="00A12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DE8" w:rsidRDefault="00B960D9" w:rsidP="00A12D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B31AF"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краевого</w:t>
      </w:r>
      <w:r w:rsidR="00A12DE8"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имущества,</w:t>
      </w:r>
    </w:p>
    <w:p w:rsidR="00A12DE8" w:rsidRDefault="00CB31AF" w:rsidP="00A12D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передаваемого</w:t>
      </w:r>
      <w:proofErr w:type="gramEnd"/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муниципальную собствен</w:t>
      </w:r>
      <w:r w:rsid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ность</w:t>
      </w:r>
    </w:p>
    <w:p w:rsidR="00B960D9" w:rsidRPr="00A12DE8" w:rsidRDefault="00CB31AF" w:rsidP="00A12D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Ермаковского района Кра</w:t>
      </w:r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ноярского края</w:t>
      </w:r>
    </w:p>
    <w:p w:rsidR="00B13975" w:rsidRPr="00A12DE8" w:rsidRDefault="00B13975" w:rsidP="00A12D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4142"/>
        <w:gridCol w:w="1001"/>
        <w:gridCol w:w="2161"/>
        <w:gridCol w:w="1724"/>
      </w:tblGrid>
      <w:tr w:rsidR="00B13975" w:rsidRPr="00A12DE8" w:rsidTr="00A12DE8">
        <w:trPr>
          <w:trHeight w:val="9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75" w:rsidRPr="00A12DE8" w:rsidRDefault="00B13975" w:rsidP="00A12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75" w:rsidRPr="00A12DE8" w:rsidRDefault="00B13975" w:rsidP="00A12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  <w:p w:rsidR="00B13975" w:rsidRPr="00A12DE8" w:rsidRDefault="00B13975" w:rsidP="00A12DE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(индивидуализирующие</w:t>
            </w:r>
            <w:proofErr w:type="gramEnd"/>
          </w:p>
          <w:p w:rsidR="00B13975" w:rsidRPr="00A12DE8" w:rsidRDefault="00B13975" w:rsidP="00A12DE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характеристики имущества)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75" w:rsidRPr="00A12DE8" w:rsidRDefault="00B13975" w:rsidP="00A12DE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D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75" w:rsidRPr="00A12DE8" w:rsidRDefault="00B13975" w:rsidP="00A12DE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2D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Реестровый н</w:t>
            </w:r>
            <w:r w:rsidRPr="00A12D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12D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75" w:rsidRPr="00A12DE8" w:rsidRDefault="00B13975" w:rsidP="00A12DE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2D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Балансовая стоимость, руб.</w:t>
            </w:r>
          </w:p>
        </w:tc>
      </w:tr>
      <w:tr w:rsidR="00B13975" w:rsidRPr="00A12DE8" w:rsidTr="00A12DE8">
        <w:trPr>
          <w:trHeight w:val="5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75" w:rsidRPr="00A12DE8" w:rsidRDefault="00B13975" w:rsidP="00A12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75" w:rsidRPr="00A12DE8" w:rsidRDefault="00B13975" w:rsidP="00A12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дошкол</w:t>
            </w:r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75" w:rsidRPr="00A12DE8" w:rsidRDefault="00B13975" w:rsidP="00A12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75" w:rsidRPr="00A12DE8" w:rsidRDefault="00B13975" w:rsidP="00A12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В23000065461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75" w:rsidRPr="00A12DE8" w:rsidRDefault="00B13975" w:rsidP="00A12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  <w:r w:rsidR="00A12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2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</w:tbl>
    <w:p w:rsidR="00A12DE8" w:rsidRDefault="00A12DE8" w:rsidP="00A12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12DE8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DE8" w:rsidRPr="00A12DE8" w:rsidRDefault="00A12DE8" w:rsidP="00A12DE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12DE8" w:rsidRPr="00A12DE8" w:rsidRDefault="00A12DE8" w:rsidP="00A12DE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A12DE8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A12DE8" w:rsidRPr="00A12DE8" w:rsidRDefault="00A12DE8" w:rsidP="00A12DE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A12DE8" w:rsidRPr="00A12DE8" w:rsidRDefault="00A12DE8" w:rsidP="00A12DE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sz w:val="24"/>
          <w:szCs w:val="24"/>
          <w:lang w:eastAsia="ru-RU"/>
        </w:rPr>
        <w:t>от «18» февраля 2022 г. № 21-9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2DE8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870DAD" w:rsidRPr="00A12DE8" w:rsidRDefault="00870DAD" w:rsidP="00A12D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2DE8" w:rsidRDefault="00870DAD" w:rsidP="00A12D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краевого</w:t>
      </w:r>
      <w:r w:rsidR="00A12DE8"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имущества,</w:t>
      </w:r>
    </w:p>
    <w:p w:rsidR="00A12DE8" w:rsidRDefault="00870DAD" w:rsidP="00A12D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передаваемого</w:t>
      </w:r>
      <w:proofErr w:type="gramEnd"/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муниципальную собствен</w:t>
      </w:r>
      <w:r w:rsid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ность</w:t>
      </w:r>
    </w:p>
    <w:p w:rsidR="00870DAD" w:rsidRPr="00A12DE8" w:rsidRDefault="00870DAD" w:rsidP="00A12D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Ермаковского района Кра</w:t>
      </w:r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Pr="00A12D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ноярского края</w:t>
      </w:r>
    </w:p>
    <w:p w:rsidR="00870DAD" w:rsidRPr="00A12DE8" w:rsidRDefault="00870DAD" w:rsidP="00A12D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246"/>
        <w:gridCol w:w="1358"/>
        <w:gridCol w:w="690"/>
        <w:gridCol w:w="1509"/>
        <w:gridCol w:w="2081"/>
      </w:tblGrid>
      <w:tr w:rsidR="00870DAD" w:rsidRPr="00A12DE8" w:rsidTr="00A12DE8">
        <w:trPr>
          <w:trHeight w:val="9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 xml:space="preserve">№ </w:t>
            </w:r>
            <w:proofErr w:type="gramStart"/>
            <w:r w:rsidRPr="00A12DE8">
              <w:rPr>
                <w:rFonts w:ascii="Arial" w:hAnsi="Arial" w:cs="Arial"/>
              </w:rPr>
              <w:t>П</w:t>
            </w:r>
            <w:proofErr w:type="gramEnd"/>
            <w:r w:rsidRPr="00A12DE8">
              <w:rPr>
                <w:rFonts w:ascii="Arial" w:hAnsi="Arial" w:cs="Arial"/>
              </w:rPr>
              <w:t>/П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Наименование объекта</w:t>
            </w:r>
            <w:r w:rsidR="00A12DE8">
              <w:rPr>
                <w:rFonts w:ascii="Arial" w:hAnsi="Arial" w:cs="Arial"/>
              </w:rPr>
              <w:t xml:space="preserve"> </w:t>
            </w:r>
            <w:r w:rsidRPr="00A12DE8">
              <w:rPr>
                <w:rFonts w:ascii="Arial" w:hAnsi="Arial" w:cs="Arial"/>
              </w:rPr>
              <w:t>(и</w:t>
            </w:r>
            <w:r w:rsidRPr="00A12DE8">
              <w:rPr>
                <w:rFonts w:ascii="Arial" w:hAnsi="Arial" w:cs="Arial"/>
              </w:rPr>
              <w:t>н</w:t>
            </w:r>
            <w:r w:rsidRPr="00A12DE8">
              <w:rPr>
                <w:rFonts w:ascii="Arial" w:hAnsi="Arial" w:cs="Arial"/>
              </w:rPr>
              <w:t>дивидуализирующие</w:t>
            </w:r>
            <w:r w:rsidR="00A12DE8">
              <w:rPr>
                <w:rFonts w:ascii="Arial" w:hAnsi="Arial" w:cs="Arial"/>
              </w:rPr>
              <w:t xml:space="preserve"> </w:t>
            </w:r>
            <w:r w:rsidRPr="00A12DE8">
              <w:rPr>
                <w:rFonts w:ascii="Arial" w:hAnsi="Arial" w:cs="Arial"/>
              </w:rPr>
              <w:t>хара</w:t>
            </w:r>
            <w:r w:rsidRPr="00A12DE8">
              <w:rPr>
                <w:rFonts w:ascii="Arial" w:hAnsi="Arial" w:cs="Arial"/>
              </w:rPr>
              <w:t>к</w:t>
            </w:r>
            <w:r w:rsidRPr="00A12DE8">
              <w:rPr>
                <w:rFonts w:ascii="Arial" w:hAnsi="Arial" w:cs="Arial"/>
              </w:rPr>
              <w:t>теристики им</w:t>
            </w:r>
            <w:r w:rsidRPr="00A12DE8">
              <w:rPr>
                <w:rFonts w:ascii="Arial" w:hAnsi="Arial" w:cs="Arial"/>
              </w:rPr>
              <w:t>у</w:t>
            </w:r>
            <w:r w:rsidRPr="00A12DE8">
              <w:rPr>
                <w:rFonts w:ascii="Arial" w:hAnsi="Arial" w:cs="Arial"/>
              </w:rPr>
              <w:t>щества)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колич</w:t>
            </w:r>
            <w:r w:rsidRPr="00A12DE8">
              <w:rPr>
                <w:rFonts w:ascii="Arial" w:hAnsi="Arial" w:cs="Arial"/>
              </w:rPr>
              <w:t>е</w:t>
            </w:r>
            <w:r w:rsidRPr="00A12DE8">
              <w:rPr>
                <w:rFonts w:ascii="Arial" w:hAnsi="Arial" w:cs="Arial"/>
              </w:rPr>
              <w:t>ство, шт.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Ц</w:t>
            </w:r>
            <w:r w:rsidRPr="00A12DE8">
              <w:rPr>
                <w:rFonts w:ascii="Arial" w:hAnsi="Arial" w:cs="Arial"/>
              </w:rPr>
              <w:t>е</w:t>
            </w:r>
            <w:r w:rsidRPr="00A12DE8">
              <w:rPr>
                <w:rFonts w:ascii="Arial" w:hAnsi="Arial" w:cs="Arial"/>
              </w:rPr>
              <w:t>на, руб.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Баланс</w:t>
            </w:r>
            <w:r w:rsidRPr="00A12DE8">
              <w:rPr>
                <w:rFonts w:ascii="Arial" w:hAnsi="Arial" w:cs="Arial"/>
              </w:rPr>
              <w:t>о</w:t>
            </w:r>
            <w:r w:rsidRPr="00A12DE8">
              <w:rPr>
                <w:rFonts w:ascii="Arial" w:hAnsi="Arial" w:cs="Arial"/>
              </w:rPr>
              <w:t>вая сто</w:t>
            </w:r>
            <w:r w:rsidRPr="00A12DE8">
              <w:rPr>
                <w:rFonts w:ascii="Arial" w:hAnsi="Arial" w:cs="Arial"/>
              </w:rPr>
              <w:t>и</w:t>
            </w:r>
            <w:r w:rsidRPr="00A12DE8">
              <w:rPr>
                <w:rFonts w:ascii="Arial" w:hAnsi="Arial" w:cs="Arial"/>
              </w:rPr>
              <w:t>мость, руб.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РНКИ/Реестровый номер</w:t>
            </w:r>
          </w:p>
        </w:tc>
      </w:tr>
      <w:tr w:rsidR="00870DAD" w:rsidRPr="00A12DE8" w:rsidTr="00A12DE8">
        <w:trPr>
          <w:trHeight w:val="61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proofErr w:type="spellStart"/>
            <w:r w:rsidRPr="00A12DE8">
              <w:rPr>
                <w:rFonts w:ascii="Arial" w:hAnsi="Arial" w:cs="Arial"/>
              </w:rPr>
              <w:t>Световозвращающие</w:t>
            </w:r>
            <w:proofErr w:type="spellEnd"/>
            <w:r w:rsidRPr="00A12DE8">
              <w:rPr>
                <w:rFonts w:ascii="Arial" w:hAnsi="Arial" w:cs="Arial"/>
              </w:rPr>
              <w:t xml:space="preserve"> нар</w:t>
            </w:r>
            <w:r w:rsidRPr="00A12DE8">
              <w:rPr>
                <w:rFonts w:ascii="Arial" w:hAnsi="Arial" w:cs="Arial"/>
              </w:rPr>
              <w:t>у</w:t>
            </w:r>
            <w:r w:rsidRPr="00A12DE8">
              <w:rPr>
                <w:rFonts w:ascii="Arial" w:hAnsi="Arial" w:cs="Arial"/>
              </w:rPr>
              <w:t>ка</w:t>
            </w:r>
            <w:r w:rsidRPr="00A12DE8">
              <w:rPr>
                <w:rFonts w:ascii="Arial" w:hAnsi="Arial" w:cs="Arial"/>
              </w:rPr>
              <w:t>в</w:t>
            </w:r>
            <w:r w:rsidRPr="00A12DE8">
              <w:rPr>
                <w:rFonts w:ascii="Arial" w:hAnsi="Arial" w:cs="Arial"/>
              </w:rPr>
              <w:t>ные повязки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106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59,05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6</w:t>
            </w:r>
            <w:r w:rsidR="00A12DE8">
              <w:rPr>
                <w:rFonts w:ascii="Arial" w:hAnsi="Arial" w:cs="Arial"/>
              </w:rPr>
              <w:t xml:space="preserve"> </w:t>
            </w:r>
            <w:r w:rsidRPr="00A12DE8">
              <w:rPr>
                <w:rFonts w:ascii="Arial" w:hAnsi="Arial" w:cs="Arial"/>
              </w:rPr>
              <w:t>259,30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В23000065419</w:t>
            </w:r>
          </w:p>
        </w:tc>
      </w:tr>
      <w:tr w:rsidR="00870DAD" w:rsidRPr="00A12DE8" w:rsidTr="00A12DE8">
        <w:trPr>
          <w:trHeight w:val="91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 xml:space="preserve">Подвески </w:t>
            </w:r>
            <w:proofErr w:type="spellStart"/>
            <w:r w:rsidRPr="00A12DE8">
              <w:rPr>
                <w:rFonts w:ascii="Arial" w:hAnsi="Arial" w:cs="Arial"/>
              </w:rPr>
              <w:t>световозвраща</w:t>
            </w:r>
            <w:r w:rsidRPr="00A12DE8">
              <w:rPr>
                <w:rFonts w:ascii="Arial" w:hAnsi="Arial" w:cs="Arial"/>
              </w:rPr>
              <w:t>ю</w:t>
            </w:r>
            <w:r w:rsidRPr="00A12DE8">
              <w:rPr>
                <w:rFonts w:ascii="Arial" w:hAnsi="Arial" w:cs="Arial"/>
              </w:rPr>
              <w:t>щие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138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38,60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</w:t>
            </w:r>
            <w:r w:rsidR="00A12DE8">
              <w:rPr>
                <w:rFonts w:ascii="Arial" w:hAnsi="Arial" w:cs="Arial"/>
              </w:rPr>
              <w:t xml:space="preserve"> </w:t>
            </w:r>
            <w:r w:rsidRPr="00A12DE8">
              <w:rPr>
                <w:rFonts w:ascii="Arial" w:hAnsi="Arial" w:cs="Arial"/>
              </w:rPr>
              <w:t>326,80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В23000065422</w:t>
            </w:r>
          </w:p>
        </w:tc>
      </w:tr>
      <w:tr w:rsidR="00870DAD" w:rsidRPr="00A12DE8" w:rsidTr="00A12DE8">
        <w:trPr>
          <w:trHeight w:val="61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 xml:space="preserve">Подвески </w:t>
            </w:r>
            <w:proofErr w:type="spellStart"/>
            <w:r w:rsidRPr="00A12DE8">
              <w:rPr>
                <w:rFonts w:ascii="Arial" w:hAnsi="Arial" w:cs="Arial"/>
              </w:rPr>
              <w:t>световозвраща</w:t>
            </w:r>
            <w:r w:rsidRPr="00A12DE8">
              <w:rPr>
                <w:rFonts w:ascii="Arial" w:hAnsi="Arial" w:cs="Arial"/>
              </w:rPr>
              <w:t>ю</w:t>
            </w:r>
            <w:r w:rsidRPr="00A12DE8">
              <w:rPr>
                <w:rFonts w:ascii="Arial" w:hAnsi="Arial" w:cs="Arial"/>
              </w:rPr>
              <w:t>щие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59,70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</w:t>
            </w:r>
            <w:r w:rsidR="00A12DE8">
              <w:rPr>
                <w:rFonts w:ascii="Arial" w:hAnsi="Arial" w:cs="Arial"/>
              </w:rPr>
              <w:t xml:space="preserve"> </w:t>
            </w:r>
            <w:r w:rsidRPr="00A12DE8">
              <w:rPr>
                <w:rFonts w:ascii="Arial" w:hAnsi="Arial" w:cs="Arial"/>
              </w:rPr>
              <w:t>134,20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В23000065443</w:t>
            </w:r>
          </w:p>
        </w:tc>
      </w:tr>
      <w:tr w:rsidR="00870DAD" w:rsidRPr="00A12DE8" w:rsidTr="00A12DE8">
        <w:trPr>
          <w:trHeight w:val="61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 xml:space="preserve">Подвески </w:t>
            </w:r>
            <w:proofErr w:type="spellStart"/>
            <w:r w:rsidRPr="00A12DE8">
              <w:rPr>
                <w:rFonts w:ascii="Arial" w:hAnsi="Arial" w:cs="Arial"/>
              </w:rPr>
              <w:t>световозвраща</w:t>
            </w:r>
            <w:r w:rsidRPr="00A12DE8">
              <w:rPr>
                <w:rFonts w:ascii="Arial" w:hAnsi="Arial" w:cs="Arial"/>
              </w:rPr>
              <w:t>ю</w:t>
            </w:r>
            <w:r w:rsidRPr="00A12DE8">
              <w:rPr>
                <w:rFonts w:ascii="Arial" w:hAnsi="Arial" w:cs="Arial"/>
              </w:rPr>
              <w:t>щие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59,70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</w:t>
            </w:r>
            <w:r w:rsidR="00A12DE8">
              <w:rPr>
                <w:rFonts w:ascii="Arial" w:hAnsi="Arial" w:cs="Arial"/>
              </w:rPr>
              <w:t xml:space="preserve"> </w:t>
            </w:r>
            <w:r w:rsidRPr="00A12DE8">
              <w:rPr>
                <w:rFonts w:ascii="Arial" w:hAnsi="Arial" w:cs="Arial"/>
              </w:rPr>
              <w:t>134,20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В23000065443</w:t>
            </w:r>
          </w:p>
        </w:tc>
      </w:tr>
      <w:tr w:rsidR="00870DAD" w:rsidRPr="00A12DE8" w:rsidTr="00A12DE8">
        <w:trPr>
          <w:trHeight w:val="61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 xml:space="preserve">Подвески </w:t>
            </w:r>
            <w:proofErr w:type="spellStart"/>
            <w:r w:rsidRPr="00A12DE8">
              <w:rPr>
                <w:rFonts w:ascii="Arial" w:hAnsi="Arial" w:cs="Arial"/>
              </w:rPr>
              <w:t>световозвраща</w:t>
            </w:r>
            <w:r w:rsidRPr="00A12DE8">
              <w:rPr>
                <w:rFonts w:ascii="Arial" w:hAnsi="Arial" w:cs="Arial"/>
              </w:rPr>
              <w:t>ю</w:t>
            </w:r>
            <w:r w:rsidRPr="00A12DE8">
              <w:rPr>
                <w:rFonts w:ascii="Arial" w:hAnsi="Arial" w:cs="Arial"/>
              </w:rPr>
              <w:t>щие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59,70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</w:t>
            </w:r>
            <w:r w:rsidR="00A12DE8">
              <w:rPr>
                <w:rFonts w:ascii="Arial" w:hAnsi="Arial" w:cs="Arial"/>
              </w:rPr>
              <w:t xml:space="preserve"> </w:t>
            </w:r>
            <w:r w:rsidRPr="00A12DE8">
              <w:rPr>
                <w:rFonts w:ascii="Arial" w:hAnsi="Arial" w:cs="Arial"/>
              </w:rPr>
              <w:t>134,20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В23000065443</w:t>
            </w:r>
          </w:p>
        </w:tc>
      </w:tr>
      <w:tr w:rsidR="00870DAD" w:rsidRPr="00A12DE8" w:rsidTr="00A12DE8">
        <w:trPr>
          <w:trHeight w:val="61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 xml:space="preserve">Подвески </w:t>
            </w:r>
            <w:proofErr w:type="spellStart"/>
            <w:r w:rsidRPr="00A12DE8">
              <w:rPr>
                <w:rFonts w:ascii="Arial" w:hAnsi="Arial" w:cs="Arial"/>
              </w:rPr>
              <w:t>световозвраща</w:t>
            </w:r>
            <w:r w:rsidRPr="00A12DE8">
              <w:rPr>
                <w:rFonts w:ascii="Arial" w:hAnsi="Arial" w:cs="Arial"/>
              </w:rPr>
              <w:t>ю</w:t>
            </w:r>
            <w:r w:rsidRPr="00A12DE8">
              <w:rPr>
                <w:rFonts w:ascii="Arial" w:hAnsi="Arial" w:cs="Arial"/>
              </w:rPr>
              <w:t>щие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230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59,70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13</w:t>
            </w:r>
            <w:r w:rsidR="00A12DE8">
              <w:rPr>
                <w:rFonts w:ascii="Arial" w:hAnsi="Arial" w:cs="Arial"/>
              </w:rPr>
              <w:t xml:space="preserve"> </w:t>
            </w:r>
            <w:r w:rsidRPr="00A12DE8">
              <w:rPr>
                <w:rFonts w:ascii="Arial" w:hAnsi="Arial" w:cs="Arial"/>
              </w:rPr>
              <w:t>731,00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В23000065472</w:t>
            </w:r>
          </w:p>
        </w:tc>
      </w:tr>
      <w:tr w:rsidR="00870DAD" w:rsidRPr="00A12DE8" w:rsidTr="00A12DE8">
        <w:trPr>
          <w:trHeight w:val="61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 xml:space="preserve">Подвески </w:t>
            </w:r>
            <w:proofErr w:type="spellStart"/>
            <w:r w:rsidRPr="00A12DE8">
              <w:rPr>
                <w:rFonts w:ascii="Arial" w:hAnsi="Arial" w:cs="Arial"/>
              </w:rPr>
              <w:t>световозвраща</w:t>
            </w:r>
            <w:r w:rsidRPr="00A12DE8">
              <w:rPr>
                <w:rFonts w:ascii="Arial" w:hAnsi="Arial" w:cs="Arial"/>
              </w:rPr>
              <w:t>ю</w:t>
            </w:r>
            <w:r w:rsidRPr="00A12DE8">
              <w:rPr>
                <w:rFonts w:ascii="Arial" w:hAnsi="Arial" w:cs="Arial"/>
              </w:rPr>
              <w:t>щие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230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59,70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13</w:t>
            </w:r>
            <w:r w:rsidR="00A12DE8">
              <w:rPr>
                <w:rFonts w:ascii="Arial" w:hAnsi="Arial" w:cs="Arial"/>
              </w:rPr>
              <w:t xml:space="preserve"> </w:t>
            </w:r>
            <w:r w:rsidRPr="00A12DE8">
              <w:rPr>
                <w:rFonts w:ascii="Arial" w:hAnsi="Arial" w:cs="Arial"/>
              </w:rPr>
              <w:t>731,00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В23000065472</w:t>
            </w:r>
          </w:p>
        </w:tc>
      </w:tr>
      <w:tr w:rsidR="00870DAD" w:rsidRPr="00A12DE8" w:rsidTr="00A12DE8">
        <w:trPr>
          <w:trHeight w:val="61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 xml:space="preserve">Подвески </w:t>
            </w:r>
            <w:proofErr w:type="spellStart"/>
            <w:r w:rsidRPr="00A12DE8">
              <w:rPr>
                <w:rFonts w:ascii="Arial" w:hAnsi="Arial" w:cs="Arial"/>
              </w:rPr>
              <w:t>световозвраща</w:t>
            </w:r>
            <w:r w:rsidRPr="00A12DE8">
              <w:rPr>
                <w:rFonts w:ascii="Arial" w:hAnsi="Arial" w:cs="Arial"/>
              </w:rPr>
              <w:t>ю</w:t>
            </w:r>
            <w:r w:rsidRPr="00A12DE8">
              <w:rPr>
                <w:rFonts w:ascii="Arial" w:hAnsi="Arial" w:cs="Arial"/>
              </w:rPr>
              <w:t>щие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230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59,70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13</w:t>
            </w:r>
            <w:r w:rsidR="00A12DE8">
              <w:rPr>
                <w:rFonts w:ascii="Arial" w:hAnsi="Arial" w:cs="Arial"/>
              </w:rPr>
              <w:t xml:space="preserve"> </w:t>
            </w:r>
            <w:r w:rsidRPr="00A12DE8">
              <w:rPr>
                <w:rFonts w:ascii="Arial" w:hAnsi="Arial" w:cs="Arial"/>
              </w:rPr>
              <w:t>731,00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В23000065472</w:t>
            </w:r>
          </w:p>
        </w:tc>
      </w:tr>
      <w:tr w:rsidR="00870DAD" w:rsidRPr="00A12DE8" w:rsidTr="00A12DE8">
        <w:trPr>
          <w:trHeight w:val="613"/>
        </w:trPr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1192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  <w:r w:rsidRPr="00A12DE8">
              <w:rPr>
                <w:rFonts w:ascii="Arial" w:hAnsi="Arial" w:cs="Arial"/>
              </w:rPr>
              <w:t>68</w:t>
            </w:r>
            <w:r w:rsidR="00A12DE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A12DE8">
              <w:rPr>
                <w:rFonts w:ascii="Arial" w:hAnsi="Arial" w:cs="Arial"/>
              </w:rPr>
              <w:t>181,7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DAD" w:rsidRPr="00A12DE8" w:rsidRDefault="00870DAD" w:rsidP="00A12DE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B960D9" w:rsidRPr="00A12DE8" w:rsidRDefault="00B960D9" w:rsidP="00A12D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B960D9" w:rsidRPr="00A12DE8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1D3819"/>
    <w:rsid w:val="002B37F3"/>
    <w:rsid w:val="002D20AB"/>
    <w:rsid w:val="00374FC6"/>
    <w:rsid w:val="003B4AA2"/>
    <w:rsid w:val="004858B1"/>
    <w:rsid w:val="00505B1C"/>
    <w:rsid w:val="00755DD1"/>
    <w:rsid w:val="007C1D4E"/>
    <w:rsid w:val="007F1E69"/>
    <w:rsid w:val="00844D4B"/>
    <w:rsid w:val="00870DAD"/>
    <w:rsid w:val="00A12DE8"/>
    <w:rsid w:val="00AF6140"/>
    <w:rsid w:val="00B13975"/>
    <w:rsid w:val="00B44F60"/>
    <w:rsid w:val="00B960D9"/>
    <w:rsid w:val="00C679D7"/>
    <w:rsid w:val="00CB31AF"/>
    <w:rsid w:val="00D668AB"/>
    <w:rsid w:val="00DF2E23"/>
    <w:rsid w:val="00EC6364"/>
    <w:rsid w:val="00F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2022-02-15T04:02:00Z</cp:lastPrinted>
  <dcterms:created xsi:type="dcterms:W3CDTF">2022-03-03T09:06:00Z</dcterms:created>
  <dcterms:modified xsi:type="dcterms:W3CDTF">2022-03-03T09:06:00Z</dcterms:modified>
</cp:coreProperties>
</file>