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08" w:rsidRPr="00956B4C" w:rsidRDefault="009B530A" w:rsidP="00D63514">
      <w:pPr>
        <w:pStyle w:val="Standard"/>
        <w:jc w:val="both"/>
        <w:rPr>
          <w:rFonts w:cs="Times New Roman"/>
        </w:rPr>
      </w:pPr>
      <w:r w:rsidRPr="00956B4C">
        <w:rPr>
          <w:rFonts w:cs="Times New Roman"/>
        </w:rPr>
        <w:t xml:space="preserve">                </w:t>
      </w:r>
    </w:p>
    <w:p w:rsidR="006E36B3" w:rsidRPr="00956B4C" w:rsidRDefault="006E36B3" w:rsidP="0078211E">
      <w:pPr>
        <w:spacing w:after="0" w:line="240" w:lineRule="atLeast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956B4C">
        <w:rPr>
          <w:rFonts w:ascii="Times New Roman" w:hAnsi="Times New Roman" w:cs="Times New Roman"/>
          <w:sz w:val="24"/>
          <w:szCs w:val="24"/>
        </w:rPr>
        <w:t xml:space="preserve">Приложение №1 к постановлению комиссии </w:t>
      </w:r>
    </w:p>
    <w:p w:rsidR="006E36B3" w:rsidRPr="00956B4C" w:rsidRDefault="006E36B3" w:rsidP="0078211E">
      <w:pPr>
        <w:spacing w:after="0" w:line="240" w:lineRule="atLeast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956B4C">
        <w:rPr>
          <w:rFonts w:ascii="Times New Roman" w:hAnsi="Times New Roman" w:cs="Times New Roman"/>
          <w:sz w:val="24"/>
          <w:szCs w:val="24"/>
        </w:rPr>
        <w:t xml:space="preserve">по делам несовершеннолетних и защите их прав администрации Ермаковского района </w:t>
      </w:r>
    </w:p>
    <w:p w:rsidR="006E36B3" w:rsidRPr="00956B4C" w:rsidRDefault="006E36B3" w:rsidP="0078211E">
      <w:pPr>
        <w:tabs>
          <w:tab w:val="left" w:pos="4140"/>
        </w:tabs>
        <w:spacing w:after="0" w:line="240" w:lineRule="atLeast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956B4C">
        <w:rPr>
          <w:rFonts w:ascii="Times New Roman" w:hAnsi="Times New Roman" w:cs="Times New Roman"/>
          <w:sz w:val="24"/>
          <w:szCs w:val="24"/>
        </w:rPr>
        <w:t xml:space="preserve">от  </w:t>
      </w:r>
      <w:r w:rsidR="00EB48B3">
        <w:rPr>
          <w:rFonts w:ascii="Times New Roman" w:hAnsi="Times New Roman" w:cs="Times New Roman"/>
          <w:sz w:val="24"/>
          <w:szCs w:val="24"/>
        </w:rPr>
        <w:t>« 27</w:t>
      </w:r>
      <w:r w:rsidR="0078211E" w:rsidRPr="00956B4C">
        <w:rPr>
          <w:rFonts w:ascii="Times New Roman" w:hAnsi="Times New Roman" w:cs="Times New Roman"/>
          <w:sz w:val="24"/>
          <w:szCs w:val="24"/>
        </w:rPr>
        <w:t xml:space="preserve"> » «    </w:t>
      </w:r>
      <w:r w:rsidR="00EB48B3">
        <w:rPr>
          <w:rFonts w:ascii="Times New Roman" w:hAnsi="Times New Roman" w:cs="Times New Roman"/>
          <w:sz w:val="24"/>
          <w:szCs w:val="24"/>
        </w:rPr>
        <w:t>января</w:t>
      </w:r>
      <w:r w:rsidR="0078211E" w:rsidRPr="00956B4C">
        <w:rPr>
          <w:rFonts w:ascii="Times New Roman" w:hAnsi="Times New Roman" w:cs="Times New Roman"/>
          <w:sz w:val="24"/>
          <w:szCs w:val="24"/>
        </w:rPr>
        <w:t xml:space="preserve">  »</w:t>
      </w:r>
      <w:r w:rsidRPr="00956B4C">
        <w:rPr>
          <w:rFonts w:ascii="Times New Roman" w:hAnsi="Times New Roman" w:cs="Times New Roman"/>
          <w:sz w:val="24"/>
          <w:szCs w:val="24"/>
        </w:rPr>
        <w:t xml:space="preserve"> </w:t>
      </w:r>
      <w:r w:rsidR="00EB48B3">
        <w:rPr>
          <w:rFonts w:ascii="Times New Roman" w:hAnsi="Times New Roman" w:cs="Times New Roman"/>
          <w:sz w:val="24"/>
          <w:szCs w:val="24"/>
        </w:rPr>
        <w:t>2021</w:t>
      </w:r>
      <w:r w:rsidR="00D63514" w:rsidRPr="00956B4C">
        <w:rPr>
          <w:rFonts w:ascii="Times New Roman" w:hAnsi="Times New Roman" w:cs="Times New Roman"/>
          <w:sz w:val="24"/>
          <w:szCs w:val="24"/>
        </w:rPr>
        <w:t xml:space="preserve"> г.    №  </w:t>
      </w:r>
      <w:r w:rsidRPr="00956B4C">
        <w:rPr>
          <w:rFonts w:ascii="Times New Roman" w:hAnsi="Times New Roman" w:cs="Times New Roman"/>
          <w:sz w:val="24"/>
          <w:szCs w:val="24"/>
        </w:rPr>
        <w:tab/>
      </w:r>
      <w:r w:rsidR="00EB48B3">
        <w:rPr>
          <w:rFonts w:ascii="Times New Roman" w:hAnsi="Times New Roman" w:cs="Times New Roman"/>
          <w:sz w:val="24"/>
          <w:szCs w:val="24"/>
        </w:rPr>
        <w:t>2-кдн</w:t>
      </w:r>
    </w:p>
    <w:p w:rsidR="006E36B3" w:rsidRPr="00956B4C" w:rsidRDefault="006E36B3" w:rsidP="006E36B3">
      <w:pPr>
        <w:pStyle w:val="ab"/>
        <w:rPr>
          <w:szCs w:val="28"/>
        </w:rPr>
      </w:pPr>
    </w:p>
    <w:p w:rsidR="006E36B3" w:rsidRPr="00956B4C" w:rsidRDefault="006E36B3" w:rsidP="006E36B3">
      <w:pPr>
        <w:pStyle w:val="ab"/>
        <w:rPr>
          <w:szCs w:val="28"/>
        </w:rPr>
      </w:pPr>
      <w:r w:rsidRPr="00956B4C">
        <w:rPr>
          <w:szCs w:val="28"/>
        </w:rPr>
        <w:t xml:space="preserve">План работы </w:t>
      </w:r>
    </w:p>
    <w:p w:rsidR="006E36B3" w:rsidRPr="00956B4C" w:rsidRDefault="006E36B3" w:rsidP="006E36B3">
      <w:pPr>
        <w:pStyle w:val="ab"/>
        <w:rPr>
          <w:szCs w:val="28"/>
        </w:rPr>
      </w:pPr>
      <w:r w:rsidRPr="00956B4C">
        <w:rPr>
          <w:szCs w:val="28"/>
        </w:rPr>
        <w:t xml:space="preserve">Комиссии по делам несовершеннолетних </w:t>
      </w:r>
    </w:p>
    <w:p w:rsidR="006E36B3" w:rsidRPr="00956B4C" w:rsidRDefault="006E36B3" w:rsidP="006E3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4C">
        <w:rPr>
          <w:rFonts w:ascii="Times New Roman" w:hAnsi="Times New Roman" w:cs="Times New Roman"/>
          <w:b/>
          <w:sz w:val="28"/>
          <w:szCs w:val="28"/>
        </w:rPr>
        <w:t>и защите их прав при администрации Ермаковского</w:t>
      </w:r>
      <w:r w:rsidR="00316F4B" w:rsidRPr="00956B4C">
        <w:rPr>
          <w:rFonts w:ascii="Times New Roman" w:hAnsi="Times New Roman" w:cs="Times New Roman"/>
          <w:b/>
          <w:sz w:val="28"/>
          <w:szCs w:val="28"/>
        </w:rPr>
        <w:t xml:space="preserve"> района на 2021</w:t>
      </w:r>
      <w:r w:rsidRPr="00956B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9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381"/>
        <w:gridCol w:w="3163"/>
        <w:gridCol w:w="541"/>
        <w:gridCol w:w="1301"/>
        <w:gridCol w:w="1253"/>
        <w:gridCol w:w="1086"/>
        <w:gridCol w:w="71"/>
        <w:gridCol w:w="1134"/>
        <w:gridCol w:w="250"/>
        <w:gridCol w:w="884"/>
        <w:gridCol w:w="808"/>
        <w:gridCol w:w="184"/>
        <w:gridCol w:w="2771"/>
      </w:tblGrid>
      <w:tr w:rsidR="006E36B3" w:rsidRPr="00956B4C" w:rsidTr="00130C4E">
        <w:tc>
          <w:tcPr>
            <w:tcW w:w="14786" w:type="dxa"/>
            <w:gridSpan w:val="15"/>
          </w:tcPr>
          <w:p w:rsidR="006E36B3" w:rsidRPr="00956B4C" w:rsidRDefault="006E36B3" w:rsidP="006E36B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956B4C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справка о деятельности</w:t>
            </w:r>
          </w:p>
          <w:p w:rsidR="006E36B3" w:rsidRPr="00956B4C" w:rsidRDefault="006E36B3" w:rsidP="00D6351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 по делам несовершеннолетних и защите их прав администра</w:t>
            </w:r>
            <w:r w:rsidR="00316F4B" w:rsidRPr="00956B4C">
              <w:rPr>
                <w:rFonts w:ascii="Times New Roman" w:hAnsi="Times New Roman" w:cs="Times New Roman"/>
                <w:b/>
                <w:sz w:val="24"/>
                <w:szCs w:val="24"/>
              </w:rPr>
              <w:t>ции Ермаковского района за  2020</w:t>
            </w:r>
            <w:r w:rsidRPr="00956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E36B3" w:rsidRPr="00956B4C" w:rsidRDefault="00316F4B" w:rsidP="006E36B3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B4C">
              <w:rPr>
                <w:rFonts w:ascii="Times New Roman" w:hAnsi="Times New Roman"/>
                <w:sz w:val="24"/>
                <w:szCs w:val="24"/>
              </w:rPr>
              <w:t>В 2020</w:t>
            </w:r>
            <w:r w:rsidR="006E36B3" w:rsidRPr="00956B4C">
              <w:rPr>
                <w:rFonts w:ascii="Times New Roman" w:hAnsi="Times New Roman"/>
                <w:sz w:val="24"/>
                <w:szCs w:val="24"/>
              </w:rPr>
              <w:t xml:space="preserve"> году, исходя из анализа ситуации и положения детей в районе,  приоритетными задачами в деятельности комиссии и других органов системы профилактики определены:</w:t>
            </w:r>
          </w:p>
          <w:p w:rsidR="00316F4B" w:rsidRPr="00956B4C" w:rsidRDefault="00316F4B" w:rsidP="00316F4B">
            <w:pPr>
              <w:pStyle w:val="a8"/>
              <w:spacing w:line="240" w:lineRule="atLeast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B4C">
              <w:rPr>
                <w:rFonts w:ascii="Times New Roman" w:hAnsi="Times New Roman"/>
                <w:sz w:val="24"/>
                <w:szCs w:val="24"/>
              </w:rPr>
              <w:t>- раннее выявление детского неблагополучия, сопряженного с насилием, жестоким обращением в семье, правонарушениями несовершеннолетних;</w:t>
            </w:r>
          </w:p>
          <w:p w:rsidR="00316F4B" w:rsidRPr="00956B4C" w:rsidRDefault="00316F4B" w:rsidP="00316F4B">
            <w:pPr>
              <w:pStyle w:val="a8"/>
              <w:spacing w:line="240" w:lineRule="atLeast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B4C">
              <w:rPr>
                <w:rFonts w:ascii="Times New Roman" w:hAnsi="Times New Roman"/>
                <w:sz w:val="24"/>
                <w:szCs w:val="24"/>
              </w:rPr>
              <w:t>- профилактика семейного неблагополучия и социального сиротства;</w:t>
            </w:r>
          </w:p>
          <w:p w:rsidR="00316F4B" w:rsidRPr="00956B4C" w:rsidRDefault="00316F4B" w:rsidP="00316F4B">
            <w:pPr>
              <w:pStyle w:val="a8"/>
              <w:spacing w:line="240" w:lineRule="atLeast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B4C">
              <w:rPr>
                <w:rFonts w:ascii="Times New Roman" w:hAnsi="Times New Roman"/>
                <w:sz w:val="24"/>
                <w:szCs w:val="24"/>
              </w:rPr>
              <w:t>- совершенствование механизмов межведомственного взаимодействия при реагировании на факты детского и семейного неблагополучия, в том числе агрессивного поведения самих несовершеннолетних, пребывания в условиях, не отвечающих требованиям к их воспитанию и т.д.;</w:t>
            </w:r>
          </w:p>
          <w:p w:rsidR="00316F4B" w:rsidRPr="00956B4C" w:rsidRDefault="00316F4B" w:rsidP="00316F4B">
            <w:pPr>
              <w:pStyle w:val="a8"/>
              <w:spacing w:line="240" w:lineRule="atLeast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B4C">
              <w:rPr>
                <w:rFonts w:ascii="Times New Roman" w:hAnsi="Times New Roman"/>
                <w:sz w:val="24"/>
                <w:szCs w:val="24"/>
              </w:rPr>
              <w:t>- профилактика правонарушений с участием несовершеннолетних, своевременная организация комплексной социально-реабилитационной работы с ними;</w:t>
            </w:r>
          </w:p>
          <w:p w:rsidR="00316F4B" w:rsidRPr="00956B4C" w:rsidRDefault="00316F4B" w:rsidP="00316F4B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формирование бесконфликтного поведения в подростковой среде, профилактика и сопровождение несовершеннолетних в ситуациях риска;</w:t>
            </w:r>
          </w:p>
          <w:p w:rsidR="00316F4B" w:rsidRPr="00956B4C" w:rsidRDefault="00316F4B" w:rsidP="00316F4B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активизация работы, направленной на привитие несовершеннолетним навыков безопасного поведения, включая информационно-телекоммуникационную сеть «Интернет», профилактику детского дорожно-транспортного травматизма.</w:t>
            </w:r>
          </w:p>
          <w:p w:rsidR="00316F4B" w:rsidRPr="00956B4C" w:rsidRDefault="00316F4B" w:rsidP="00316F4B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Дополнительно к приоритетным направлениям деятельности в области охраны прав детей, профилактики их безнадзорности, правонарушений с участием несовершеннолетних определены следующие направления:</w:t>
            </w:r>
          </w:p>
          <w:p w:rsidR="00316F4B" w:rsidRPr="00956B4C" w:rsidRDefault="00316F4B" w:rsidP="00316F4B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стратегии развития в районе системы профилактики безнадзорности и правонарушений с учетом сложившейся ситуации по профилактике распространения </w:t>
            </w:r>
            <w:proofErr w:type="spell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инфекции;</w:t>
            </w:r>
          </w:p>
          <w:p w:rsidR="00316F4B" w:rsidRPr="00956B4C" w:rsidRDefault="00316F4B" w:rsidP="00316F4B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- усиление межведомственного взаимодействия при реализации мероприятий ИПР;</w:t>
            </w:r>
          </w:p>
          <w:p w:rsidR="00316F4B" w:rsidRPr="00956B4C" w:rsidRDefault="00316F4B" w:rsidP="00316F4B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- постоянная занятость несовершеннолетних, внедрение новых форм индивидуальной профилактической работы;</w:t>
            </w:r>
          </w:p>
          <w:p w:rsidR="00316F4B" w:rsidRPr="00956B4C" w:rsidRDefault="00316F4B" w:rsidP="00316F4B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- обеспечение безопасности детей в повседневной жизни, включая интернет-безопасность.</w:t>
            </w:r>
          </w:p>
          <w:p w:rsidR="006E36B3" w:rsidRPr="00956B4C" w:rsidRDefault="006E36B3" w:rsidP="006E36B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координационной формой работы являются заседания комиссии. </w:t>
            </w:r>
          </w:p>
          <w:p w:rsidR="00316F4B" w:rsidRPr="00956B4C" w:rsidRDefault="00AC17C0" w:rsidP="00316F4B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D63514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</w:t>
            </w:r>
            <w:r w:rsidR="00316F4B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21 заседание, 2 из которых расширенных с участием руководителей органов и учреждений системы профилактики, Глав сельских поселений, педагогов школ и др. </w:t>
            </w:r>
          </w:p>
          <w:p w:rsidR="00316F4B" w:rsidRPr="00956B4C" w:rsidRDefault="00316F4B" w:rsidP="00316F4B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районе практикуется участие членов комиссии в заседаниях Советов профилактики,  созданных в сёлах района при сельсоветах.</w:t>
            </w:r>
          </w:p>
          <w:p w:rsidR="00316F4B" w:rsidRPr="00956B4C" w:rsidRDefault="00316F4B" w:rsidP="00316F4B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Комиссия и иные органы системы профилактики  ведут учет несовершеннолетних и их семей, находящихся в социально-опасном положении (СОП), сведения о них вносятся в ЕКБД.  Так на 01.01.2020 года на учете в категории СОП состояло 37 семей, в которых проживает 101 несовершеннолетний. За двенадцать месяцев 2020 года поставлено на учет 26 семей, в которых воспитывается 64 несовершеннолетних из них 4 вступившие в конфликт с законом. Снято с профилактического учета 15 семей, в которых воспитывается 37 детей из них 5 несовершеннолетних вступивших в конфликт с законом, из них по причине улучшения ситуации в семье 7 семьи, в которых воспитывается 19 детей.</w:t>
            </w:r>
          </w:p>
          <w:p w:rsidR="006E36B3" w:rsidRPr="00956B4C" w:rsidRDefault="006E36B3" w:rsidP="006E36B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четыре круглых стола с представителями образовательных учреждений, сельских советов по организации профилактической работы с несовершеннолетними и их  семьями, находящимися в социально опасном положении, особое внимание уделялось  своевременному информированию о фактах детского и семейного неблагополучия.  </w:t>
            </w:r>
          </w:p>
          <w:p w:rsidR="006E36B3" w:rsidRPr="00956B4C" w:rsidRDefault="006E36B3" w:rsidP="006E36B3">
            <w:pPr>
              <w:spacing w:line="240" w:lineRule="atLeast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За каждым несовершеннолетним и семьей   закреплены координаторы из числа  руководителей органов и учреждений системы профилактики города, которые организуют разработку плана  профилактических мероприятий, направленных на оздоровление обстановки в неблагополучной семье и реабилитации несовершеннолетних. </w:t>
            </w:r>
          </w:p>
          <w:p w:rsidR="00B01BD5" w:rsidRDefault="006E36B3" w:rsidP="00316F4B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В обязательном порядке дети, находящиеся в СОП и трудной жизненной ситуации, привлекаются к кра</w:t>
            </w:r>
            <w:r w:rsidR="00316F4B" w:rsidRPr="00956B4C">
              <w:rPr>
                <w:rFonts w:ascii="Times New Roman" w:hAnsi="Times New Roman" w:cs="Times New Roman"/>
                <w:sz w:val="24"/>
                <w:szCs w:val="24"/>
              </w:rPr>
              <w:t>евым и районным  мероприятиям, у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частвуют в спортивных, культурных мероприятиях района</w:t>
            </w:r>
            <w:r w:rsidR="00316F4B" w:rsidRPr="0095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01BD5" w:rsidRPr="00B01BD5" w:rsidRDefault="00B01BD5" w:rsidP="00B01BD5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летних каникул при проведении межведомственной кампании «Лето – 2020» </w:t>
            </w:r>
            <w:r w:rsidRPr="00B01BD5">
              <w:rPr>
                <w:rFonts w:ascii="Times New Roman" w:hAnsi="Times New Roman" w:cs="Times New Roman"/>
                <w:sz w:val="24"/>
                <w:szCs w:val="24"/>
              </w:rPr>
              <w:t>были определены целевые показатели эффективности организации летней кампании,    в их числе:</w:t>
            </w:r>
          </w:p>
          <w:p w:rsidR="00B01BD5" w:rsidRPr="00B01BD5" w:rsidRDefault="00B01BD5" w:rsidP="00B01BD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Охват любыми организованными формами отдыха и занятости несовершеннолетних, находящихся на учетах в органах </w:t>
            </w:r>
            <w:r w:rsidRPr="00B01B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учреждениях системы профилактики, не менее 80% от общего числа состоящих на учётах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0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также не менее 95% от общего числа несовершеннолетних в возрасте от 7 до 17 лет:</w:t>
            </w:r>
          </w:p>
          <w:p w:rsidR="00B01BD5" w:rsidRPr="00B01BD5" w:rsidRDefault="00B01BD5" w:rsidP="00B01BD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в летний период времени, любыми организованными формами отдыха и занятости, охвачено 79 несовершеннолетних, что составило 95%, несовершеннолетних в возрасте от 7 до 17 лет находящихся в социально опасном положении – охвачено 55 несовершеннолетних, что составило 95 %;</w:t>
            </w:r>
          </w:p>
          <w:p w:rsidR="00B01BD5" w:rsidRPr="00B01BD5" w:rsidRDefault="00B01BD5" w:rsidP="00B01BD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Недопущение роста количества фактов совершения первичных и повторных правонарушений и антиобщественных действий несовершеннолетними: </w:t>
            </w:r>
          </w:p>
          <w:p w:rsidR="00B01BD5" w:rsidRPr="00B01BD5" w:rsidRDefault="00B01BD5" w:rsidP="00B01BD5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D5">
              <w:rPr>
                <w:rFonts w:ascii="Times New Roman" w:hAnsi="Times New Roman" w:cs="Times New Roman"/>
                <w:sz w:val="24"/>
                <w:szCs w:val="24"/>
              </w:rPr>
              <w:t xml:space="preserve">- в летний период времени совершено преступлений несовершеннолетними </w:t>
            </w:r>
            <w:r w:rsidRPr="00B0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3 </w:t>
            </w:r>
            <w:r w:rsidRPr="00B01BD5">
              <w:rPr>
                <w:rFonts w:ascii="Times New Roman" w:hAnsi="Times New Roman" w:cs="Times New Roman"/>
                <w:sz w:val="24"/>
                <w:szCs w:val="24"/>
              </w:rPr>
              <w:t>(АППГ 5),</w:t>
            </w:r>
            <w:r w:rsidRPr="00B0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1BD5">
              <w:rPr>
                <w:rFonts w:ascii="Times New Roman" w:hAnsi="Times New Roman" w:cs="Times New Roman"/>
                <w:sz w:val="24"/>
                <w:szCs w:val="24"/>
              </w:rPr>
              <w:t xml:space="preserve">все несовершеннолетние рассмотрены на заседании комиссии и по итогам рассмотрения поставлены на профилактический учет </w:t>
            </w:r>
            <w:proofErr w:type="spellStart"/>
            <w:r w:rsidRPr="00B01BD5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B01B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1BD5" w:rsidRPr="00B01BD5" w:rsidRDefault="00B01BD5" w:rsidP="00B01BD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BD5">
              <w:rPr>
                <w:rFonts w:ascii="Times New Roman" w:hAnsi="Times New Roman" w:cs="Times New Roman"/>
                <w:sz w:val="24"/>
                <w:szCs w:val="24"/>
              </w:rPr>
              <w:t xml:space="preserve">          - совершено административных правонарушений несовершеннолетними 3 (АППГ 10) по главе 12 КоАП РФ – 2 (АППГ 9)</w:t>
            </w:r>
            <w:r w:rsidRPr="00B01BD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01BD5" w:rsidRPr="00B01BD5" w:rsidRDefault="00B01BD5" w:rsidP="00B01BD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BD5">
              <w:rPr>
                <w:rFonts w:ascii="Times New Roman" w:eastAsia="Calibri" w:hAnsi="Times New Roman" w:cs="Times New Roman"/>
                <w:sz w:val="24"/>
                <w:szCs w:val="24"/>
              </w:rPr>
              <w:t>3. Недопущение роста количества фактов, совершения насильственных преступлений в отношении детей:</w:t>
            </w:r>
          </w:p>
          <w:p w:rsidR="00B01BD5" w:rsidRPr="00B01BD5" w:rsidRDefault="00B01BD5" w:rsidP="00B01BD5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-  по факту вступления в половую связь с лицом, не достигшим возраста 16 лет - выявлено 4 (АППГ 0);</w:t>
            </w:r>
          </w:p>
          <w:p w:rsidR="00B01BD5" w:rsidRPr="00B01BD5" w:rsidRDefault="00B01BD5" w:rsidP="00B01BD5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- гибели несовершеннолетних от внешних причин (утопление, отравление, ДТП, суициды и т.д.) – 0 (АППГ</w:t>
            </w:r>
            <w:proofErr w:type="gramStart"/>
            <w:r w:rsidRPr="00B01B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B01BD5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B01BD5" w:rsidRPr="00B01BD5" w:rsidRDefault="00B01BD5" w:rsidP="00B01BD5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- совершение попыток суицида 0 (АППГ 1).</w:t>
            </w:r>
          </w:p>
          <w:p w:rsidR="00B01BD5" w:rsidRPr="00B01BD5" w:rsidRDefault="00B01BD5" w:rsidP="00B01BD5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D5">
              <w:rPr>
                <w:rFonts w:ascii="Times New Roman" w:hAnsi="Times New Roman" w:cs="Times New Roman"/>
                <w:sz w:val="24"/>
                <w:szCs w:val="24"/>
              </w:rPr>
              <w:t xml:space="preserve">         Рассмотрено 36 административных дел в отношении родителей по ч.1 ст. 5.35 КоАП РФ.</w:t>
            </w:r>
          </w:p>
          <w:p w:rsidR="00B01BD5" w:rsidRPr="00B01BD5" w:rsidRDefault="00B01BD5" w:rsidP="00B01BD5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D5">
              <w:rPr>
                <w:rFonts w:ascii="Times New Roman" w:hAnsi="Times New Roman" w:cs="Times New Roman"/>
                <w:sz w:val="24"/>
                <w:szCs w:val="24"/>
              </w:rPr>
              <w:t xml:space="preserve">        По Акту оперативного дежурного сотрудника полиции за летний период времени изъято и помещено в госучреждение 12 детей.</w:t>
            </w:r>
          </w:p>
          <w:p w:rsidR="00B01BD5" w:rsidRPr="00B01BD5" w:rsidRDefault="00B01BD5" w:rsidP="00B01BD5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D5">
              <w:rPr>
                <w:rFonts w:ascii="Times New Roman" w:hAnsi="Times New Roman" w:cs="Times New Roman"/>
                <w:sz w:val="24"/>
                <w:szCs w:val="24"/>
              </w:rPr>
              <w:t>Совершено 9 самовольных уходов (АППГ 7) из них из госучреждений 5 (АППГ 6).</w:t>
            </w:r>
          </w:p>
          <w:p w:rsidR="00B01BD5" w:rsidRPr="00B01BD5" w:rsidRDefault="00B01BD5" w:rsidP="00B01BD5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D5">
              <w:rPr>
                <w:rFonts w:ascii="Times New Roman" w:hAnsi="Times New Roman" w:cs="Times New Roman"/>
                <w:sz w:val="24"/>
                <w:szCs w:val="24"/>
              </w:rPr>
              <w:t xml:space="preserve">       В целом летняя оздоровительная кампания прошла удовлетворительно. </w:t>
            </w:r>
          </w:p>
          <w:p w:rsidR="006E36B3" w:rsidRPr="00956B4C" w:rsidRDefault="006E36B3" w:rsidP="006E36B3">
            <w:pPr>
              <w:spacing w:line="240" w:lineRule="atLeast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Постоянной практикой работы комисси</w:t>
            </w:r>
            <w:r w:rsidR="00B01BD5">
              <w:rPr>
                <w:rFonts w:ascii="Times New Roman" w:hAnsi="Times New Roman" w:cs="Times New Roman"/>
                <w:sz w:val="24"/>
                <w:szCs w:val="24"/>
              </w:rPr>
              <w:t>и является проведение заседаний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рассмотрению административных материалов в 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несовершеннолетних и их законных представителе</w:t>
            </w:r>
            <w:r w:rsidR="00233E14" w:rsidRPr="00956B4C">
              <w:rPr>
                <w:rFonts w:ascii="Times New Roman" w:hAnsi="Times New Roman" w:cs="Times New Roman"/>
                <w:sz w:val="24"/>
                <w:szCs w:val="24"/>
              </w:rPr>
              <w:t>й. Всего рассмотрено 134 (АППГ 172</w:t>
            </w:r>
            <w:r w:rsidR="00B01BD5">
              <w:rPr>
                <w:rFonts w:ascii="Times New Roman" w:hAnsi="Times New Roman" w:cs="Times New Roman"/>
                <w:sz w:val="24"/>
                <w:szCs w:val="24"/>
              </w:rPr>
              <w:t>) материала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административным пра</w:t>
            </w:r>
            <w:r w:rsidR="00233E14" w:rsidRPr="00956B4C">
              <w:rPr>
                <w:rFonts w:ascii="Times New Roman" w:hAnsi="Times New Roman" w:cs="Times New Roman"/>
                <w:sz w:val="24"/>
                <w:szCs w:val="24"/>
              </w:rPr>
              <w:t>вонарушениям, из них 10 (АППГ 37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) в о</w:t>
            </w:r>
            <w:r w:rsidR="00233E14" w:rsidRPr="00956B4C">
              <w:rPr>
                <w:rFonts w:ascii="Times New Roman" w:hAnsi="Times New Roman" w:cs="Times New Roman"/>
                <w:sz w:val="24"/>
                <w:szCs w:val="24"/>
              </w:rPr>
              <w:t>тношении несовершеннолетних, 124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E14" w:rsidRPr="00956B4C">
              <w:rPr>
                <w:rFonts w:ascii="Times New Roman" w:hAnsi="Times New Roman" w:cs="Times New Roman"/>
                <w:sz w:val="24"/>
                <w:szCs w:val="24"/>
              </w:rPr>
              <w:t>(АППГ 135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) в отношении законных представителей. </w:t>
            </w:r>
          </w:p>
          <w:p w:rsidR="00233E14" w:rsidRPr="00956B4C" w:rsidRDefault="00233E14" w:rsidP="00233E14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12 месяцев 2020 года на территории Ермаковского района наблюдается снижение числа преступлений совершенных несовершеннолетними. </w:t>
            </w:r>
          </w:p>
          <w:p w:rsidR="00233E14" w:rsidRPr="00956B4C" w:rsidRDefault="00233E14" w:rsidP="00233E14">
            <w:pPr>
              <w:pStyle w:val="a8"/>
              <w:spacing w:line="240" w:lineRule="atLeast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B4C">
              <w:rPr>
                <w:rFonts w:ascii="Times New Roman" w:hAnsi="Times New Roman"/>
                <w:sz w:val="24"/>
                <w:szCs w:val="24"/>
              </w:rPr>
              <w:t>В течение 12 месяцев 2020 года на территории Ермаковского района окончено и направлено  уголовных дел по преступлениям совершенных несовершеннолетними  8 (АППГ- 20). Снижение составило 60 %.</w:t>
            </w:r>
          </w:p>
          <w:p w:rsidR="00233E14" w:rsidRPr="00956B4C" w:rsidRDefault="00233E14" w:rsidP="00233E14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В группе совершено 2 преступления (АППГ - 11), в группе с взрослыми  преступлений не  совершено (АППГ- 3).</w:t>
            </w:r>
          </w:p>
          <w:p w:rsidR="00233E14" w:rsidRPr="00956B4C" w:rsidRDefault="00233E14" w:rsidP="00233E14">
            <w:pPr>
              <w:pStyle w:val="a8"/>
              <w:spacing w:line="240" w:lineRule="atLeast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B4C">
              <w:rPr>
                <w:rFonts w:ascii="Times New Roman" w:hAnsi="Times New Roman"/>
                <w:sz w:val="24"/>
                <w:szCs w:val="24"/>
              </w:rPr>
              <w:t>В отчетном периоде подростками, не достигшими возраста привлечения к уголовной ответственности, совершено 3</w:t>
            </w:r>
            <w:r w:rsidR="00B0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01BD5">
              <w:rPr>
                <w:rFonts w:ascii="Times New Roman" w:hAnsi="Times New Roman"/>
                <w:sz w:val="24"/>
                <w:szCs w:val="24"/>
              </w:rPr>
              <w:t>общественно-опасных</w:t>
            </w:r>
            <w:proofErr w:type="gramEnd"/>
            <w:r w:rsidR="00B01BD5">
              <w:rPr>
                <w:rFonts w:ascii="Times New Roman" w:hAnsi="Times New Roman"/>
                <w:sz w:val="24"/>
                <w:szCs w:val="24"/>
              </w:rPr>
              <w:t xml:space="preserve">  деяния</w:t>
            </w:r>
            <w:r w:rsidRPr="00956B4C">
              <w:rPr>
                <w:rFonts w:ascii="Times New Roman" w:hAnsi="Times New Roman"/>
                <w:sz w:val="24"/>
                <w:szCs w:val="24"/>
              </w:rPr>
              <w:t xml:space="preserve"> (АППГ -3).</w:t>
            </w:r>
          </w:p>
          <w:p w:rsidR="00233E14" w:rsidRPr="00956B4C" w:rsidRDefault="00233E14" w:rsidP="00233E14">
            <w:pPr>
              <w:spacing w:line="240" w:lineRule="atLeast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За период 2020 года увеличилось количество преступлений по 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ч.1 ст. 134 УК РФ – 7 (АППГ – 1) несовершеннолетних потерпевших. Некоторые  преступления носили латентный характер, были совершены еще в 2018-2019 гг., а выявлены только в 2020г., при проведении медицинских осмотров.  Основной причиной совершения преступлений в отношении несовершеннолетних является низкая половая грамотность подростков. Во многих семья</w:t>
            </w:r>
            <w:r w:rsidR="00B01BD5">
              <w:rPr>
                <w:rFonts w:ascii="Times New Roman" w:hAnsi="Times New Roman" w:cs="Times New Roman"/>
                <w:sz w:val="24"/>
                <w:szCs w:val="24"/>
              </w:rPr>
              <w:t>х эти темы считаются запретными, а в образовательных учреждениях недостаточно проводится профилактических мероприятий в данном направлении.</w:t>
            </w:r>
          </w:p>
          <w:p w:rsidR="00233E14" w:rsidRPr="00956B4C" w:rsidRDefault="00233E14" w:rsidP="00233E14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В связи с ростом преступлений</w:t>
            </w:r>
            <w:r w:rsidR="00B01B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половой неприкосновенностью несовершеннолетних комиссией было принято постановление об организации работы по профилактике преступлений в отношении несовершеннолетних, где рекомендовано Управлению образования администрации Ермаковского района во всех образовательных учреждениях проводить профилактическую работу с несовершеннолетними, направленную на безопасное поведение несовершеннолетних в быту, включая правила общения с противоположным полом.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круглый стол с социальными педагогами и директорами школ района, медицинскими работниками, где рекомендовано проводить совместную разъяснительную работу среди обучающихся в возрасте от 14 до 18 лет, направленную на профилактику ранних половых отношений. Контролировать круг общения обучающихся в возрасте от 14 до 18 лет с целью получения своевременной информации об общении обучающихся с мужчинами старше 18-летнего возраста и недопущения совершения преступлений в отношении несовершеннолетних. По инициативе комиссии разрабатывается межведомственная программа по нравственному воспитанию детей и подростков.</w:t>
            </w:r>
          </w:p>
          <w:p w:rsidR="00AC17C0" w:rsidRPr="00956B4C" w:rsidRDefault="00AC17C0" w:rsidP="00AC17C0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период 2020 года выявлено 29  фактов, где дети проживают в условиях, не отвечающих требованиям по воспитанию и содержанию. 13 семей поставлено на профилактический учет, как находящихся в социально опасном положении, за каждой закреплен куратор случая. За отчетный период 52 несовершеннолетних помещены по Акту оперативного дежурного ОП МО МВД России «Шушенский» в КГБУ </w:t>
            </w:r>
            <w:proofErr w:type="gramStart"/>
            <w:r w:rsidRPr="0095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5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семьи «Ермаковский», детское отделение КГБУЗ «Ермаковская РБ»,  как нуждающиеся в социальной реабилитации. 1 несовершеннолетний помещен в КГБУ СО Центр семьи «Ермаковский по ст. 77 СК РФ, в отношении родителя подан Иск о лишении родительских прав.  После проведения профилактической работы 31 ребенок возвращен в кровные семьи, 8 детей переданы под предварительную опеку, 7 несовершеннолетних переведены в КГКУ «Шушенский детский дом», КГКУ «Минусинский детский дом»  до решения суда.</w:t>
            </w:r>
          </w:p>
          <w:p w:rsidR="006E36B3" w:rsidRPr="00956B4C" w:rsidRDefault="006E36B3" w:rsidP="006E36B3">
            <w:pPr>
              <w:suppressAutoHyphens/>
              <w:spacing w:line="240" w:lineRule="atLeast"/>
              <w:ind w:firstLine="709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6B4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Несмотря на это п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роблема ранней профилактики семейного неблагополучия остается актуальной. Зачастую информация о семейном небл</w:t>
            </w:r>
            <w:r w:rsidR="00D168EF">
              <w:rPr>
                <w:rFonts w:ascii="Times New Roman" w:hAnsi="Times New Roman" w:cs="Times New Roman"/>
                <w:sz w:val="24"/>
                <w:szCs w:val="24"/>
              </w:rPr>
              <w:t xml:space="preserve">агополучии поступает в </w:t>
            </w:r>
            <w:proofErr w:type="gramStart"/>
            <w:r w:rsidR="00D168EF">
              <w:rPr>
                <w:rFonts w:ascii="Times New Roman" w:hAnsi="Times New Roman" w:cs="Times New Roman"/>
                <w:sz w:val="24"/>
                <w:szCs w:val="24"/>
              </w:rPr>
              <w:t>комиссию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когда семья находится уже на поздней стадии кризиса.</w:t>
            </w:r>
          </w:p>
          <w:p w:rsidR="006E36B3" w:rsidRPr="00956B4C" w:rsidRDefault="006E36B3" w:rsidP="006E36B3">
            <w:pPr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В связи с этим необходимо:</w:t>
            </w:r>
          </w:p>
          <w:p w:rsidR="006E36B3" w:rsidRPr="00956B4C" w:rsidRDefault="006E36B3" w:rsidP="006E36B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05"/>
              <w:jc w:val="both"/>
            </w:pPr>
            <w:r w:rsidRPr="00956B4C">
              <w:t xml:space="preserve">Ежеквартально на заседаниях комиссии рассматривать показатели доли несовершеннолетних, совершивших преступления; совершивших преступления в группе; совершивших повторные противоправные деяния от общей численности несовершеннолетних в </w:t>
            </w:r>
            <w:r w:rsidRPr="00956B4C">
              <w:lastRenderedPageBreak/>
              <w:t>возрасте от 14 до 17 лет. Акцентировать внимание на необходимости снижения показателей.</w:t>
            </w:r>
          </w:p>
          <w:p w:rsidR="006E36B3" w:rsidRPr="00956B4C" w:rsidRDefault="006E36B3" w:rsidP="006E36B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05"/>
              <w:jc w:val="both"/>
            </w:pPr>
            <w:r w:rsidRPr="00956B4C">
              <w:t>Анализировать эффективность принимаемых профилактических мер в отношении семей и несовершеннолетних, состоящих на всех видах учета. В случае отсутствия положительной динамики в течение квартала вносить изменения и дополнения в КИПР.</w:t>
            </w:r>
          </w:p>
          <w:p w:rsidR="006E36B3" w:rsidRPr="00956B4C" w:rsidRDefault="006E36B3" w:rsidP="006E36B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09"/>
              <w:jc w:val="both"/>
            </w:pPr>
            <w:r w:rsidRPr="00956B4C">
              <w:t>При организации работы с несовершеннолетними, состоящими на учете в связи с совершением правонарушения, общественно опасного деяния, преступления, учитывать</w:t>
            </w:r>
            <w:r w:rsidR="00AC17C0" w:rsidRPr="00956B4C">
              <w:t xml:space="preserve"> вероятность</w:t>
            </w:r>
            <w:r w:rsidRPr="00956B4C">
              <w:t xml:space="preserve"> совершени</w:t>
            </w:r>
            <w:r w:rsidR="00AC17C0" w:rsidRPr="00956B4C">
              <w:t>я</w:t>
            </w:r>
            <w:r w:rsidRPr="00956B4C">
              <w:t xml:space="preserve"> повторных противоправных деяний в период нахождения на учете, анализировать эффективность мероприятий, причины и условия совершения повторного противоправного деяния, вносить изменения с учетом выявленных недостатков в работе.</w:t>
            </w:r>
          </w:p>
          <w:p w:rsidR="006E36B3" w:rsidRPr="00956B4C" w:rsidRDefault="006E36B3" w:rsidP="006E36B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09"/>
              <w:jc w:val="both"/>
            </w:pPr>
            <w:r w:rsidRPr="00956B4C">
              <w:t>При разработке КИПР несовершеннолетних, совершающих противоправные деяния, выявлять их окружение, роли в группе, сотрудникам полиции принимать меры к разобщению групп.</w:t>
            </w:r>
          </w:p>
          <w:p w:rsidR="006E36B3" w:rsidRPr="00956B4C" w:rsidRDefault="006E36B3" w:rsidP="006E36B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09"/>
              <w:jc w:val="both"/>
            </w:pPr>
            <w:r w:rsidRPr="00956B4C">
              <w:t>Применять практику направления несовершеннолетних в ЦВСНП и СУВУЗТ.</w:t>
            </w:r>
          </w:p>
          <w:p w:rsidR="006E36B3" w:rsidRPr="00956B4C" w:rsidRDefault="006E36B3" w:rsidP="006E36B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09"/>
              <w:jc w:val="both"/>
            </w:pPr>
            <w:r w:rsidRPr="00956B4C">
              <w:t>Дважды в год проводить профилактическое мероприятие по организации внеурочной (летней) занятости детей  с привлечением учреждений дополнительного образования, культуры, спорта, а также социально ориентированных некоммерческих общественных организаций.</w:t>
            </w:r>
          </w:p>
          <w:p w:rsidR="006E36B3" w:rsidRPr="00956B4C" w:rsidRDefault="006E36B3" w:rsidP="006E36B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09"/>
              <w:jc w:val="both"/>
            </w:pPr>
            <w:r w:rsidRPr="00956B4C">
              <w:t>Продолжать проведение рейдовых мероприятий с целью выявления мест концентрации несовершеннолетних, употребляющих ПАВ, а также торговых точек, реализующих табачную и алкогольную продукцию несовершеннолетним.</w:t>
            </w:r>
          </w:p>
          <w:p w:rsidR="006E36B3" w:rsidRPr="00956B4C" w:rsidRDefault="006E36B3" w:rsidP="006E36B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05"/>
              <w:jc w:val="both"/>
            </w:pPr>
            <w:r w:rsidRPr="00956B4C">
              <w:t>При проведении социально-психологического тестирования обучающихся обеспечить 100% охват несовершеннолетних, состоящих на всех видах профилактического учета, стремиться к 100 % охвату обучающихся в возрасте с 13 до 18 лет.</w:t>
            </w:r>
          </w:p>
          <w:p w:rsidR="006E36B3" w:rsidRPr="00956B4C" w:rsidRDefault="006E36B3" w:rsidP="006E36B3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05"/>
              <w:jc w:val="both"/>
            </w:pPr>
            <w:r w:rsidRPr="00956B4C">
              <w:t>Проводить мониторинг социальных сетей с целью выявления несовершеннолетних, состоящих в «группах смерти» и причастных к группам криминальной субкультуры. Проводить работу по замещению негативных направлений позитивной деятельностью.</w:t>
            </w:r>
          </w:p>
          <w:p w:rsidR="006E36B3" w:rsidRPr="00956B4C" w:rsidRDefault="006E36B3" w:rsidP="006E36B3">
            <w:pPr>
              <w:pStyle w:val="aa"/>
              <w:numPr>
                <w:ilvl w:val="0"/>
                <w:numId w:val="2"/>
              </w:numPr>
              <w:spacing w:line="240" w:lineRule="atLeast"/>
              <w:ind w:left="0" w:firstLine="705"/>
              <w:jc w:val="both"/>
            </w:pPr>
            <w:r w:rsidRPr="00956B4C">
              <w:t xml:space="preserve">    Продолжить работу по укреплению межведомственного взаимодействия субъектов системы профилактики. </w:t>
            </w:r>
          </w:p>
          <w:p w:rsidR="006E36B3" w:rsidRPr="00956B4C" w:rsidRDefault="00AC17C0" w:rsidP="006E36B3">
            <w:pPr>
              <w:pStyle w:val="aa"/>
              <w:numPr>
                <w:ilvl w:val="0"/>
                <w:numId w:val="2"/>
              </w:numPr>
              <w:spacing w:line="240" w:lineRule="atLeast"/>
              <w:ind w:left="0" w:firstLine="709"/>
              <w:jc w:val="both"/>
            </w:pPr>
            <w:r w:rsidRPr="00956B4C">
              <w:t>Совершенствовать работу по укреплению межведомственного взаимодействия субъектов системы профилактики по раннему выявлению семейного и детского  неблагополучия, включая</w:t>
            </w:r>
            <w:r w:rsidRPr="00956B4C">
              <w:rPr>
                <w:color w:val="FF0000"/>
              </w:rPr>
              <w:t xml:space="preserve"> </w:t>
            </w:r>
            <w:r w:rsidRPr="00956B4C">
              <w:t xml:space="preserve">сопряженного с насилием, жестоким обращением в семье, правонарушениями несовершеннолетних </w:t>
            </w:r>
            <w:r w:rsidR="006E36B3" w:rsidRPr="00956B4C">
              <w:t>и своевременной организации комплексной социально-реабилитационной работы на ранних этапах.</w:t>
            </w:r>
          </w:p>
          <w:p w:rsidR="00AC17C0" w:rsidRPr="00956B4C" w:rsidRDefault="00AC17C0" w:rsidP="006E36B3">
            <w:pPr>
              <w:pStyle w:val="aa"/>
              <w:numPr>
                <w:ilvl w:val="0"/>
                <w:numId w:val="2"/>
              </w:numPr>
              <w:spacing w:line="240" w:lineRule="atLeast"/>
              <w:ind w:left="0" w:firstLine="709"/>
              <w:jc w:val="both"/>
            </w:pPr>
            <w:r w:rsidRPr="00956B4C">
              <w:t>Совершенствовать межведомственное взаимодействие между комиссией по делам несовершеннолетних и службами примирения в образовательных учреждениях.</w:t>
            </w:r>
          </w:p>
          <w:p w:rsidR="006E36B3" w:rsidRPr="00956B4C" w:rsidRDefault="006E36B3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B3" w:rsidRPr="00956B4C" w:rsidTr="00130C4E">
        <w:tc>
          <w:tcPr>
            <w:tcW w:w="14786" w:type="dxa"/>
            <w:gridSpan w:val="15"/>
          </w:tcPr>
          <w:p w:rsidR="006E36B3" w:rsidRPr="00956B4C" w:rsidRDefault="006E36B3" w:rsidP="006E36B3">
            <w:pPr>
              <w:pStyle w:val="aa"/>
              <w:numPr>
                <w:ilvl w:val="0"/>
                <w:numId w:val="4"/>
              </w:numPr>
              <w:jc w:val="both"/>
            </w:pPr>
            <w:r w:rsidRPr="00956B4C">
              <w:lastRenderedPageBreak/>
              <w:t>Вопросы для рассмотрения на заседаниях комиссии</w:t>
            </w:r>
          </w:p>
        </w:tc>
      </w:tr>
      <w:tr w:rsidR="00054FEE" w:rsidRPr="00956B4C" w:rsidTr="00054FEE">
        <w:tc>
          <w:tcPr>
            <w:tcW w:w="675" w:type="dxa"/>
          </w:tcPr>
          <w:p w:rsidR="00054FEE" w:rsidRPr="00956B4C" w:rsidRDefault="00054FEE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  <w:gridSpan w:val="8"/>
          </w:tcPr>
          <w:p w:rsidR="00054FEE" w:rsidRPr="00956B4C" w:rsidRDefault="00054FEE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вопроса </w:t>
            </w:r>
          </w:p>
        </w:tc>
        <w:tc>
          <w:tcPr>
            <w:tcW w:w="1384" w:type="dxa"/>
            <w:gridSpan w:val="2"/>
          </w:tcPr>
          <w:p w:rsidR="00054FEE" w:rsidRPr="00956B4C" w:rsidRDefault="00054FEE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647" w:type="dxa"/>
            <w:gridSpan w:val="4"/>
          </w:tcPr>
          <w:p w:rsidR="00054FEE" w:rsidRPr="00956B4C" w:rsidRDefault="00054FEE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Органы ответственные за подготовку вопроса</w:t>
            </w:r>
          </w:p>
        </w:tc>
      </w:tr>
      <w:tr w:rsidR="00D31029" w:rsidRPr="00956B4C" w:rsidTr="00054FEE">
        <w:tc>
          <w:tcPr>
            <w:tcW w:w="675" w:type="dxa"/>
          </w:tcPr>
          <w:p w:rsidR="00D31029" w:rsidRPr="00956B4C" w:rsidRDefault="00D31029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gridSpan w:val="8"/>
          </w:tcPr>
          <w:p w:rsidR="00D31029" w:rsidRPr="00956B4C" w:rsidRDefault="00D31029" w:rsidP="00F95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 состоянии преступности и правонарушений, совершенных несовершеннолетними так и в отношении несовершеннолетних в районе за 2020г.</w:t>
            </w:r>
          </w:p>
          <w:p w:rsidR="00D31029" w:rsidRPr="00956B4C" w:rsidRDefault="00D31029" w:rsidP="00F95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комплексной работы по профилактике правонарушений среди несовершеннолетних.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4" w:type="dxa"/>
            <w:gridSpan w:val="2"/>
            <w:vMerge w:val="restart"/>
          </w:tcPr>
          <w:p w:rsidR="00D31029" w:rsidRPr="00956B4C" w:rsidRDefault="00D31029" w:rsidP="0069634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647" w:type="dxa"/>
            <w:gridSpan w:val="4"/>
          </w:tcPr>
          <w:p w:rsidR="00D31029" w:rsidRPr="00956B4C" w:rsidRDefault="00D31029" w:rsidP="003317C3">
            <w:pPr>
              <w:pStyle w:val="3"/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ПДН ОП МО МВД России «Шушенский»</w:t>
            </w:r>
          </w:p>
          <w:p w:rsidR="00D31029" w:rsidRPr="00956B4C" w:rsidRDefault="00D31029" w:rsidP="0013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29" w:rsidRPr="00956B4C" w:rsidRDefault="00D31029" w:rsidP="0013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31029" w:rsidRPr="00956B4C" w:rsidRDefault="00D31029" w:rsidP="00F95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Центр семьи «Ермаковский»</w:t>
            </w:r>
          </w:p>
          <w:p w:rsidR="00D31029" w:rsidRPr="00956B4C" w:rsidRDefault="00D31029" w:rsidP="0013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29" w:rsidRPr="00956B4C" w:rsidRDefault="00D31029" w:rsidP="00130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29" w:rsidRPr="00956B4C" w:rsidTr="004C696F">
        <w:trPr>
          <w:trHeight w:val="854"/>
        </w:trPr>
        <w:tc>
          <w:tcPr>
            <w:tcW w:w="675" w:type="dxa"/>
          </w:tcPr>
          <w:p w:rsidR="00D31029" w:rsidRPr="00956B4C" w:rsidRDefault="00D31029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29" w:rsidRPr="00956B4C" w:rsidRDefault="00D31029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gridSpan w:val="8"/>
          </w:tcPr>
          <w:p w:rsidR="00D31029" w:rsidRPr="00956B4C" w:rsidRDefault="00D31029" w:rsidP="00956B4C">
            <w:pPr>
              <w:pStyle w:val="aa"/>
              <w:spacing w:line="235" w:lineRule="auto"/>
              <w:ind w:left="0"/>
              <w:jc w:val="both"/>
            </w:pPr>
            <w:r w:rsidRPr="00956B4C">
              <w:t>Об организации индивидуально-профилактической работы с семьями</w:t>
            </w:r>
            <w:r w:rsidR="00956B4C">
              <w:t xml:space="preserve"> и несовершеннолетними,</w:t>
            </w:r>
            <w:r w:rsidRPr="00956B4C">
              <w:t xml:space="preserve"> состоящими на учете в ПДН ОП МО МВД России «Шушенский» и Комиссии по делам несовершеннолетних и защите их прав. </w:t>
            </w:r>
          </w:p>
        </w:tc>
        <w:tc>
          <w:tcPr>
            <w:tcW w:w="1384" w:type="dxa"/>
            <w:gridSpan w:val="2"/>
            <w:vMerge/>
          </w:tcPr>
          <w:p w:rsidR="00D31029" w:rsidRPr="00956B4C" w:rsidRDefault="00D31029" w:rsidP="0069634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4"/>
          </w:tcPr>
          <w:p w:rsidR="00D31029" w:rsidRPr="00956B4C" w:rsidRDefault="00D31029" w:rsidP="003317C3">
            <w:pPr>
              <w:pStyle w:val="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ФКУ УИИ  ГУФСИН</w:t>
            </w:r>
          </w:p>
          <w:p w:rsidR="00D31029" w:rsidRPr="00956B4C" w:rsidRDefault="00D31029" w:rsidP="0033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Центр семьи «Ермаковский»</w:t>
            </w:r>
          </w:p>
          <w:p w:rsidR="00D31029" w:rsidRPr="00956B4C" w:rsidRDefault="00D31029" w:rsidP="003317C3">
            <w:pPr>
              <w:pStyle w:val="3"/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ПДН ОП МО МВД России «Шушенский»</w:t>
            </w:r>
          </w:p>
          <w:p w:rsidR="00D31029" w:rsidRPr="00956B4C" w:rsidRDefault="00563D69" w:rsidP="003317C3">
            <w:pPr>
              <w:pStyle w:val="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D31029" w:rsidRPr="00956B4C" w:rsidTr="00054FEE">
        <w:tc>
          <w:tcPr>
            <w:tcW w:w="675" w:type="dxa"/>
          </w:tcPr>
          <w:p w:rsidR="00D31029" w:rsidRPr="00956B4C" w:rsidRDefault="00D31029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gridSpan w:val="8"/>
          </w:tcPr>
          <w:p w:rsidR="00D31029" w:rsidRDefault="00D31029" w:rsidP="0069634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Мониторинг досуговой занятости несовершеннолетних согласно Плану организации круглогодичной занятости несовершеннолетних, находящихся в социально опасном положении, проживающих в семьях, находящихся в социально опасном положении.</w:t>
            </w:r>
          </w:p>
          <w:p w:rsidR="00D168EF" w:rsidRPr="00956B4C" w:rsidRDefault="00D168EF" w:rsidP="0069634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 состоянии работы служб 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  <w:gridSpan w:val="2"/>
            <w:vMerge/>
          </w:tcPr>
          <w:p w:rsidR="00D31029" w:rsidRPr="00956B4C" w:rsidRDefault="00D31029" w:rsidP="0069634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4"/>
          </w:tcPr>
          <w:p w:rsidR="00D31029" w:rsidRPr="00956B4C" w:rsidRDefault="00D31029" w:rsidP="003317C3">
            <w:pPr>
              <w:pStyle w:val="3"/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31029" w:rsidRPr="00956B4C" w:rsidRDefault="00D31029" w:rsidP="003317C3">
            <w:pPr>
              <w:pStyle w:val="3"/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D31029" w:rsidRPr="00956B4C" w:rsidRDefault="00D31029" w:rsidP="003317C3">
            <w:pPr>
              <w:pStyle w:val="3"/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МЦ «Звездный»</w:t>
            </w:r>
          </w:p>
          <w:p w:rsidR="00D31029" w:rsidRDefault="00D31029" w:rsidP="003317C3">
            <w:pPr>
              <w:pStyle w:val="3"/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956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68EF" w:rsidRPr="00D168EF" w:rsidRDefault="00D168EF" w:rsidP="003317C3">
            <w:pPr>
              <w:pStyle w:val="3"/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16E12" w:rsidRPr="00956B4C" w:rsidTr="00054FEE">
        <w:tc>
          <w:tcPr>
            <w:tcW w:w="675" w:type="dxa"/>
          </w:tcPr>
          <w:p w:rsidR="00E16E12" w:rsidRPr="00956B4C" w:rsidRDefault="0078211E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6E12" w:rsidRPr="0095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8"/>
          </w:tcPr>
          <w:p w:rsidR="00E16E12" w:rsidRPr="00956B4C" w:rsidRDefault="00E16E12" w:rsidP="008A31C4">
            <w:pPr>
              <w:pStyle w:val="aa"/>
              <w:spacing w:line="235" w:lineRule="auto"/>
              <w:ind w:left="0"/>
              <w:jc w:val="both"/>
            </w:pPr>
            <w:r w:rsidRPr="00956B4C">
              <w:rPr>
                <w:color w:val="242424"/>
              </w:rPr>
              <w:t xml:space="preserve">Об эффективности межведомственного  </w:t>
            </w:r>
            <w:proofErr w:type="gramStart"/>
            <w:r w:rsidRPr="00956B4C">
              <w:rPr>
                <w:color w:val="242424"/>
              </w:rPr>
              <w:t>взаимодействия учреждений системы профилактики безнадзорности</w:t>
            </w:r>
            <w:proofErr w:type="gramEnd"/>
            <w:r w:rsidRPr="00956B4C">
              <w:rPr>
                <w:color w:val="242424"/>
              </w:rPr>
              <w:t xml:space="preserve"> и правонарушений несовершеннолетних, в </w:t>
            </w:r>
            <w:proofErr w:type="spellStart"/>
            <w:r w:rsidRPr="00956B4C">
              <w:rPr>
                <w:color w:val="242424"/>
              </w:rPr>
              <w:t>т.ч</w:t>
            </w:r>
            <w:proofErr w:type="spellEnd"/>
            <w:r w:rsidRPr="00956B4C">
              <w:rPr>
                <w:color w:val="242424"/>
              </w:rPr>
              <w:t>. по  раннему выявлению семейного неблагополучия  и организации индивидуально профилактической работы с семьями. (Оценка эффективности КИПР на основании критериев Постановления № 73-кдн от 25.06.2020г.)</w:t>
            </w:r>
          </w:p>
        </w:tc>
        <w:tc>
          <w:tcPr>
            <w:tcW w:w="1384" w:type="dxa"/>
            <w:gridSpan w:val="2"/>
            <w:vMerge w:val="restart"/>
          </w:tcPr>
          <w:p w:rsidR="00E16E12" w:rsidRPr="00956B4C" w:rsidRDefault="00E16E12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4647" w:type="dxa"/>
            <w:gridSpan w:val="4"/>
          </w:tcPr>
          <w:p w:rsidR="00E16E12" w:rsidRPr="00956B4C" w:rsidRDefault="00563D69" w:rsidP="006E36B3">
            <w:pPr>
              <w:pStyle w:val="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Pr="00956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3D69" w:rsidRPr="00956B4C" w:rsidRDefault="00563D69" w:rsidP="006E36B3">
            <w:pPr>
              <w:pStyle w:val="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</w:tc>
      </w:tr>
      <w:tr w:rsidR="00E16E12" w:rsidRPr="00956B4C" w:rsidTr="00054FEE">
        <w:tc>
          <w:tcPr>
            <w:tcW w:w="675" w:type="dxa"/>
          </w:tcPr>
          <w:p w:rsidR="00E16E12" w:rsidRPr="00956B4C" w:rsidRDefault="0078211E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6E12" w:rsidRPr="0095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8"/>
          </w:tcPr>
          <w:p w:rsidR="00E16E12" w:rsidRPr="00956B4C" w:rsidRDefault="00E16E12" w:rsidP="0029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своевременному выявлению несовершеннолетних, проявляющих суицидальные наклонности, агрессивное поведение в отношении окружающих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педагогов-психологов по своевременному выявлению несовершеннолетних, характеризующихся повышенной сентиментальностью, высокой чувствительностью к средовым воздействиям, ранимостью, либо имеющими комплексы неполноценности)</w:t>
            </w:r>
          </w:p>
          <w:p w:rsidR="00E16E12" w:rsidRPr="00956B4C" w:rsidRDefault="00E16E12" w:rsidP="00C70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16E12" w:rsidRPr="00956B4C" w:rsidRDefault="00E16E12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4"/>
          </w:tcPr>
          <w:p w:rsidR="00E16E12" w:rsidRPr="00956B4C" w:rsidRDefault="00E16E12" w:rsidP="00DC4D19">
            <w:pPr>
              <w:pStyle w:val="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16E12" w:rsidRPr="00956B4C" w:rsidTr="00054FEE">
        <w:tc>
          <w:tcPr>
            <w:tcW w:w="675" w:type="dxa"/>
          </w:tcPr>
          <w:p w:rsidR="00E16E12" w:rsidRPr="00956B4C" w:rsidRDefault="0078211E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E12" w:rsidRPr="0095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8"/>
          </w:tcPr>
          <w:p w:rsidR="00E16E12" w:rsidRPr="00956B4C" w:rsidRDefault="00E16E12" w:rsidP="006E36B3">
            <w:pPr>
              <w:pStyle w:val="aa"/>
              <w:spacing w:line="235" w:lineRule="auto"/>
              <w:ind w:left="0"/>
              <w:jc w:val="both"/>
              <w:rPr>
                <w:lang w:eastAsia="en-US"/>
              </w:rPr>
            </w:pPr>
            <w:r w:rsidRPr="00956B4C">
              <w:rPr>
                <w:lang w:eastAsia="en-US"/>
              </w:rPr>
              <w:t>О профилактике детской смертности от внешних причин;</w:t>
            </w:r>
          </w:p>
          <w:p w:rsidR="00E16E12" w:rsidRPr="00956B4C" w:rsidRDefault="00E16E12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О предупреждении жестокого обращения и насилия в отношении несовершеннолетних; </w:t>
            </w:r>
          </w:p>
          <w:p w:rsidR="00E16E12" w:rsidRPr="00956B4C" w:rsidRDefault="00E16E12" w:rsidP="00C70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 профилактике самовольных уходов несовершеннолетних и иных чрезвычайных происшествий с участием детей.</w:t>
            </w:r>
          </w:p>
        </w:tc>
        <w:tc>
          <w:tcPr>
            <w:tcW w:w="1384" w:type="dxa"/>
            <w:gridSpan w:val="2"/>
            <w:vMerge/>
          </w:tcPr>
          <w:p w:rsidR="00E16E12" w:rsidRPr="00956B4C" w:rsidRDefault="00E16E12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4"/>
          </w:tcPr>
          <w:p w:rsidR="00E16E12" w:rsidRPr="00956B4C" w:rsidRDefault="00E16E12" w:rsidP="0013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КГБУЗ «Ермаковская РБ»</w:t>
            </w:r>
          </w:p>
          <w:p w:rsidR="00E16E12" w:rsidRPr="00956B4C" w:rsidRDefault="00E16E12" w:rsidP="0013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16E12" w:rsidRPr="00956B4C" w:rsidRDefault="00E16E12" w:rsidP="00130C4E">
            <w:pPr>
              <w:pStyle w:val="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ПДН ОП МВД России «Шушенский»</w:t>
            </w:r>
          </w:p>
          <w:p w:rsidR="00E16E12" w:rsidRPr="00956B4C" w:rsidRDefault="00563D69" w:rsidP="00AD5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12" w:rsidRPr="00956B4C">
              <w:rPr>
                <w:rFonts w:ascii="Times New Roman" w:hAnsi="Times New Roman" w:cs="Times New Roman"/>
                <w:sz w:val="24"/>
                <w:szCs w:val="24"/>
              </w:rPr>
              <w:t>Центр семьи «Ермаковский»</w:t>
            </w:r>
          </w:p>
          <w:p w:rsidR="00E16E12" w:rsidRPr="00956B4C" w:rsidRDefault="00E16E12" w:rsidP="009239CD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E12" w:rsidRPr="00956B4C" w:rsidTr="00054FEE">
        <w:tc>
          <w:tcPr>
            <w:tcW w:w="675" w:type="dxa"/>
          </w:tcPr>
          <w:p w:rsidR="00E16E12" w:rsidRPr="00956B4C" w:rsidRDefault="0078211E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6E12" w:rsidRPr="0095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8"/>
          </w:tcPr>
          <w:p w:rsidR="00E16E12" w:rsidRPr="00956B4C" w:rsidRDefault="00E16E12" w:rsidP="00296C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проведении профилактической работы с родителями, направленной на повышение их грамотности в области профилактики, своевременного выявления и лечения зависимостей несовершеннолетних от </w:t>
            </w:r>
            <w:proofErr w:type="spellStart"/>
            <w:r w:rsidRPr="0095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95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веществ.</w:t>
            </w:r>
          </w:p>
          <w:p w:rsidR="00E16E12" w:rsidRPr="00956B4C" w:rsidRDefault="00E16E12" w:rsidP="0029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организации межведомственного взаимодействия по выявлению и организации работы  с несовершеннолетними, употребляющими алкогольные, психотропные, наркотические вещества.  </w:t>
            </w:r>
          </w:p>
        </w:tc>
        <w:tc>
          <w:tcPr>
            <w:tcW w:w="1384" w:type="dxa"/>
            <w:gridSpan w:val="2"/>
            <w:vMerge/>
          </w:tcPr>
          <w:p w:rsidR="00E16E12" w:rsidRPr="00956B4C" w:rsidRDefault="00E16E12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4"/>
          </w:tcPr>
          <w:p w:rsidR="00E16E12" w:rsidRPr="00956B4C" w:rsidRDefault="00E16E12" w:rsidP="0013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16E12" w:rsidRPr="00956B4C" w:rsidRDefault="00E16E12" w:rsidP="0013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МЦ «Звёздный»</w:t>
            </w:r>
          </w:p>
          <w:p w:rsidR="00E16E12" w:rsidRPr="00956B4C" w:rsidRDefault="00E16E12" w:rsidP="0013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КГБУЗ «Ермаковская РБ»</w:t>
            </w:r>
          </w:p>
          <w:p w:rsidR="00E16E12" w:rsidRPr="00956B4C" w:rsidRDefault="00563D69" w:rsidP="00AD5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12" w:rsidRPr="00956B4C">
              <w:rPr>
                <w:rFonts w:ascii="Times New Roman" w:hAnsi="Times New Roman" w:cs="Times New Roman"/>
                <w:sz w:val="24"/>
                <w:szCs w:val="24"/>
              </w:rPr>
              <w:t>Центр семьи «Ермаковский»</w:t>
            </w:r>
          </w:p>
          <w:p w:rsidR="00E16E12" w:rsidRPr="00956B4C" w:rsidRDefault="00E16E12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12" w:rsidRPr="00956B4C" w:rsidTr="00054FEE">
        <w:tc>
          <w:tcPr>
            <w:tcW w:w="675" w:type="dxa"/>
          </w:tcPr>
          <w:p w:rsidR="00E16E12" w:rsidRPr="00956B4C" w:rsidRDefault="0078211E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gridSpan w:val="8"/>
          </w:tcPr>
          <w:p w:rsidR="00E16E12" w:rsidRPr="00956B4C" w:rsidRDefault="00E16E12" w:rsidP="00E1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Об  организации летнего отдыха, досуга, и занятости несовершеннолетних (в том числе группы риска: детей сирот, детей находящихся под опекой, из 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многодетных семей, состоящих на учете в ПДН,  КДН и ЗП)</w:t>
            </w:r>
          </w:p>
          <w:p w:rsidR="00E16E12" w:rsidRPr="00D168EF" w:rsidRDefault="00D168EF" w:rsidP="00D168E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Мониторинг досуговой занятости несовершеннолетних согласно Плану организации круглогодичной занятости несовершеннолетних, находящихся в социально опасном положении, проживающих в семьях, находящихся в социально опасном положении.</w:t>
            </w:r>
          </w:p>
        </w:tc>
        <w:tc>
          <w:tcPr>
            <w:tcW w:w="1384" w:type="dxa"/>
            <w:gridSpan w:val="2"/>
            <w:vMerge/>
          </w:tcPr>
          <w:p w:rsidR="00E16E12" w:rsidRPr="00956B4C" w:rsidRDefault="00E16E12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4"/>
          </w:tcPr>
          <w:p w:rsidR="00E16E12" w:rsidRPr="00956B4C" w:rsidRDefault="00563D69" w:rsidP="0013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Учреждения системы профилактики</w:t>
            </w:r>
          </w:p>
        </w:tc>
      </w:tr>
      <w:tr w:rsidR="00E16E12" w:rsidRPr="00956B4C" w:rsidTr="00054FEE">
        <w:tc>
          <w:tcPr>
            <w:tcW w:w="675" w:type="dxa"/>
          </w:tcPr>
          <w:p w:rsidR="00E16E12" w:rsidRPr="00956B4C" w:rsidRDefault="0078211E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16E12" w:rsidRPr="0095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8"/>
          </w:tcPr>
          <w:p w:rsidR="00E16E12" w:rsidRPr="00956B4C" w:rsidRDefault="00E16E12" w:rsidP="00D878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 состоянии работы по выявлению, устройству и защите прав и законных интересов детей-сирот и детей, оставшихся без попечения родителей</w:t>
            </w:r>
          </w:p>
          <w:p w:rsidR="00E16E12" w:rsidRPr="00956B4C" w:rsidRDefault="00E16E12" w:rsidP="00D878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Контроль  над условиями содержания и воспитания детей, проживающих в замещающих семьях и меры по профилактике кризисных явлений в семье</w:t>
            </w:r>
          </w:p>
          <w:p w:rsidR="00E16E12" w:rsidRPr="00956B4C" w:rsidRDefault="00E16E12" w:rsidP="0045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 w:val="restart"/>
          </w:tcPr>
          <w:p w:rsidR="00E16E12" w:rsidRPr="00956B4C" w:rsidRDefault="00E16E12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4647" w:type="dxa"/>
            <w:gridSpan w:val="4"/>
          </w:tcPr>
          <w:p w:rsidR="00E16E12" w:rsidRPr="00956B4C" w:rsidRDefault="00E16E12" w:rsidP="0013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</w:p>
          <w:p w:rsidR="00E16E12" w:rsidRPr="00956B4C" w:rsidRDefault="00E16E12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</w:tr>
      <w:tr w:rsidR="00E16E12" w:rsidRPr="00956B4C" w:rsidTr="00054FEE">
        <w:tc>
          <w:tcPr>
            <w:tcW w:w="675" w:type="dxa"/>
          </w:tcPr>
          <w:p w:rsidR="00E16E12" w:rsidRPr="00956B4C" w:rsidRDefault="00E16E12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211E" w:rsidRPr="00956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8"/>
          </w:tcPr>
          <w:p w:rsidR="00E16E12" w:rsidRPr="00956B4C" w:rsidRDefault="00E16E12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 мерах по предупреждению совершения общественно опасных деяний несовершеннолетними</w:t>
            </w:r>
          </w:p>
          <w:p w:rsidR="00E16E12" w:rsidRPr="00956B4C" w:rsidRDefault="00E16E12" w:rsidP="00E1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состояния преступности, правонарушений и травматизма среди несовершеннолетних за I полугодие 2021 года»</w:t>
            </w:r>
          </w:p>
        </w:tc>
        <w:tc>
          <w:tcPr>
            <w:tcW w:w="1384" w:type="dxa"/>
            <w:gridSpan w:val="2"/>
            <w:vMerge/>
          </w:tcPr>
          <w:p w:rsidR="00E16E12" w:rsidRPr="00956B4C" w:rsidRDefault="00E16E12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4"/>
          </w:tcPr>
          <w:p w:rsidR="00E16E12" w:rsidRPr="00956B4C" w:rsidRDefault="00E16E12" w:rsidP="0013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D69" w:rsidRPr="00956B4C">
              <w:rPr>
                <w:rFonts w:ascii="Times New Roman" w:hAnsi="Times New Roman" w:cs="Times New Roman"/>
                <w:sz w:val="24"/>
                <w:szCs w:val="24"/>
              </w:rPr>
              <w:t>Центр семьи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«Ермаковский»</w:t>
            </w:r>
          </w:p>
          <w:p w:rsidR="00E16E12" w:rsidRPr="00956B4C" w:rsidRDefault="00E16E12" w:rsidP="0013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ПДН ОП МВД России «Шушенский»</w:t>
            </w:r>
          </w:p>
          <w:p w:rsidR="00E16E12" w:rsidRPr="00956B4C" w:rsidRDefault="00E16E12" w:rsidP="0013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МЦ «Звёздный»</w:t>
            </w:r>
          </w:p>
          <w:p w:rsidR="00E16E12" w:rsidRPr="00956B4C" w:rsidRDefault="00E16E12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16E12" w:rsidRPr="00956B4C" w:rsidTr="00054FEE">
        <w:tc>
          <w:tcPr>
            <w:tcW w:w="675" w:type="dxa"/>
          </w:tcPr>
          <w:p w:rsidR="00E16E12" w:rsidRPr="00956B4C" w:rsidRDefault="00E16E12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211E" w:rsidRPr="00956B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gridSpan w:val="8"/>
          </w:tcPr>
          <w:p w:rsidR="00E16E12" w:rsidRPr="00956B4C" w:rsidRDefault="00E16E12" w:rsidP="0045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Итоги организации летней занятости несовершеннолетних, состоящих на всех видах учета. </w:t>
            </w:r>
          </w:p>
          <w:p w:rsidR="00E16E12" w:rsidRPr="00956B4C" w:rsidRDefault="00E16E12" w:rsidP="0045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О выявлении не обучающихся несовершеннолетних, содействие в решении вопроса об их дальнейшем обучении по различной форме, согласно действующему законодательству, контроль за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отчисленными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из учебных заведений.</w:t>
            </w:r>
          </w:p>
        </w:tc>
        <w:tc>
          <w:tcPr>
            <w:tcW w:w="1384" w:type="dxa"/>
            <w:gridSpan w:val="2"/>
            <w:vMerge/>
          </w:tcPr>
          <w:p w:rsidR="00E16E12" w:rsidRPr="00956B4C" w:rsidRDefault="00E16E12" w:rsidP="00D6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4"/>
          </w:tcPr>
          <w:p w:rsidR="00E16E12" w:rsidRPr="00956B4C" w:rsidRDefault="0078211E" w:rsidP="0024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Учреждения системы профилактики</w:t>
            </w:r>
          </w:p>
          <w:p w:rsidR="00E16E12" w:rsidRPr="00956B4C" w:rsidRDefault="00E16E12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211E" w:rsidRPr="00956B4C" w:rsidTr="00054FEE">
        <w:tc>
          <w:tcPr>
            <w:tcW w:w="675" w:type="dxa"/>
          </w:tcPr>
          <w:p w:rsidR="0078211E" w:rsidRPr="00956B4C" w:rsidRDefault="0078211E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80" w:type="dxa"/>
            <w:gridSpan w:val="8"/>
          </w:tcPr>
          <w:p w:rsidR="0078211E" w:rsidRPr="00956B4C" w:rsidRDefault="0078211E" w:rsidP="0045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 профилактике распространения терроризма</w:t>
            </w:r>
          </w:p>
        </w:tc>
        <w:tc>
          <w:tcPr>
            <w:tcW w:w="1384" w:type="dxa"/>
            <w:gridSpan w:val="2"/>
            <w:vMerge w:val="restart"/>
          </w:tcPr>
          <w:p w:rsidR="0078211E" w:rsidRPr="00956B4C" w:rsidRDefault="0078211E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647" w:type="dxa"/>
            <w:gridSpan w:val="4"/>
            <w:vMerge w:val="restart"/>
          </w:tcPr>
          <w:p w:rsidR="0078211E" w:rsidRPr="00956B4C" w:rsidRDefault="0078211E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78211E" w:rsidRPr="00956B4C" w:rsidRDefault="0078211E" w:rsidP="00D9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78211E" w:rsidRPr="00956B4C" w:rsidRDefault="0078211E" w:rsidP="00D9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78211E" w:rsidRPr="00956B4C" w:rsidRDefault="0078211E" w:rsidP="00D9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Отдел молодёжной политики и спорта</w:t>
            </w:r>
          </w:p>
          <w:p w:rsidR="0078211E" w:rsidRPr="00956B4C" w:rsidRDefault="0078211E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Центр семьи «Ермаковский</w:t>
            </w:r>
          </w:p>
        </w:tc>
      </w:tr>
      <w:tr w:rsidR="0078211E" w:rsidRPr="00956B4C" w:rsidTr="00054FEE">
        <w:tc>
          <w:tcPr>
            <w:tcW w:w="675" w:type="dxa"/>
          </w:tcPr>
          <w:p w:rsidR="0078211E" w:rsidRPr="00956B4C" w:rsidRDefault="0078211E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80" w:type="dxa"/>
            <w:gridSpan w:val="8"/>
          </w:tcPr>
          <w:p w:rsidR="0078211E" w:rsidRDefault="0078211E" w:rsidP="0045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 профилактике насилия и жестокого обращения в отношении несовершеннолетних</w:t>
            </w:r>
            <w:r w:rsidR="00D16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8EF" w:rsidRPr="00956B4C" w:rsidRDefault="00D168EF" w:rsidP="00D168E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Мониторинг досуговой занятости несовершеннолетних согласно Плану организации круглогодичной занятости несовершеннолетних, находящихся в социально опасном положении, проживающих в семьях, находящихся в социально опасном положении.</w:t>
            </w:r>
          </w:p>
        </w:tc>
        <w:tc>
          <w:tcPr>
            <w:tcW w:w="1384" w:type="dxa"/>
            <w:gridSpan w:val="2"/>
            <w:vMerge/>
          </w:tcPr>
          <w:p w:rsidR="0078211E" w:rsidRPr="00956B4C" w:rsidRDefault="0078211E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4"/>
            <w:vMerge/>
          </w:tcPr>
          <w:p w:rsidR="0078211E" w:rsidRPr="00956B4C" w:rsidRDefault="0078211E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D69" w:rsidRPr="00956B4C" w:rsidTr="00054FEE">
        <w:tc>
          <w:tcPr>
            <w:tcW w:w="675" w:type="dxa"/>
          </w:tcPr>
          <w:p w:rsidR="00563D69" w:rsidRPr="00956B4C" w:rsidRDefault="0078211E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80" w:type="dxa"/>
            <w:gridSpan w:val="8"/>
          </w:tcPr>
          <w:p w:rsidR="00563D69" w:rsidRPr="00956B4C" w:rsidRDefault="00563D69" w:rsidP="00E1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проведения обследования социально-неблагополучных семей по соблюдению требований противопожарной безопасности, </w:t>
            </w:r>
            <w:proofErr w:type="spell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детей, гибели детей от внешних причин. Профилактическая работа, направленная на предотвращение чрезвычайных происшествий с участием детей, проводимая на базе УО и учреждений социальной защиты населения.</w:t>
            </w:r>
          </w:p>
        </w:tc>
        <w:tc>
          <w:tcPr>
            <w:tcW w:w="1384" w:type="dxa"/>
            <w:gridSpan w:val="2"/>
            <w:vMerge/>
          </w:tcPr>
          <w:p w:rsidR="00563D69" w:rsidRPr="00956B4C" w:rsidRDefault="00563D69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4"/>
          </w:tcPr>
          <w:p w:rsidR="00563D69" w:rsidRPr="00956B4C" w:rsidRDefault="00563D69" w:rsidP="00E1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по Шушенскому и Ермаковскому районам</w:t>
            </w:r>
          </w:p>
          <w:p w:rsidR="0078211E" w:rsidRPr="00956B4C" w:rsidRDefault="0078211E" w:rsidP="00E1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 населения</w:t>
            </w:r>
          </w:p>
          <w:p w:rsidR="00563D69" w:rsidRPr="00956B4C" w:rsidRDefault="00563D69" w:rsidP="00D9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D69" w:rsidRPr="00956B4C" w:rsidTr="00054FEE">
        <w:tc>
          <w:tcPr>
            <w:tcW w:w="675" w:type="dxa"/>
          </w:tcPr>
          <w:p w:rsidR="00563D69" w:rsidRPr="00956B4C" w:rsidRDefault="00563D69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211E" w:rsidRPr="00956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8"/>
          </w:tcPr>
          <w:p w:rsidR="00563D69" w:rsidRPr="00956B4C" w:rsidRDefault="00563D69" w:rsidP="00D63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межведомственного 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взаимодействия учреждений системы профилактики безнадзорности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несовершеннолетних, в </w:t>
            </w:r>
            <w:proofErr w:type="spell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. по  раннему выявлению семейного неблагополучия  и организации индивидуально профилактической работы с 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семьями.</w:t>
            </w:r>
            <w:r w:rsidR="00956B4C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(Оценка эффективности КИПР на основании критериев Постановления № 73-кдн от 25.06.2020г.)</w:t>
            </w:r>
          </w:p>
        </w:tc>
        <w:tc>
          <w:tcPr>
            <w:tcW w:w="1384" w:type="dxa"/>
            <w:gridSpan w:val="2"/>
            <w:vMerge/>
          </w:tcPr>
          <w:p w:rsidR="00563D69" w:rsidRPr="00956B4C" w:rsidRDefault="00563D69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4"/>
          </w:tcPr>
          <w:p w:rsidR="00563D69" w:rsidRPr="00956B4C" w:rsidRDefault="00956B4C" w:rsidP="00457AC7">
            <w:pPr>
              <w:pStyle w:val="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956B4C" w:rsidRPr="00956B4C" w:rsidRDefault="00956B4C" w:rsidP="00457AC7">
            <w:pPr>
              <w:pStyle w:val="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563D69" w:rsidRPr="00956B4C" w:rsidTr="00054FEE">
        <w:tc>
          <w:tcPr>
            <w:tcW w:w="675" w:type="dxa"/>
          </w:tcPr>
          <w:p w:rsidR="00563D69" w:rsidRPr="00956B4C" w:rsidRDefault="00563D69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8211E" w:rsidRPr="00956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8"/>
          </w:tcPr>
          <w:p w:rsidR="00563D69" w:rsidRPr="00956B4C" w:rsidRDefault="00563D69" w:rsidP="0045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 состоянии работы служб медиации</w:t>
            </w:r>
          </w:p>
        </w:tc>
        <w:tc>
          <w:tcPr>
            <w:tcW w:w="1384" w:type="dxa"/>
            <w:gridSpan w:val="2"/>
            <w:vMerge/>
          </w:tcPr>
          <w:p w:rsidR="00563D69" w:rsidRPr="00956B4C" w:rsidRDefault="00563D69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4"/>
          </w:tcPr>
          <w:p w:rsidR="00563D69" w:rsidRPr="00956B4C" w:rsidRDefault="0078211E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563D69" w:rsidRPr="00956B4C" w:rsidTr="00054FEE">
        <w:tc>
          <w:tcPr>
            <w:tcW w:w="675" w:type="dxa"/>
          </w:tcPr>
          <w:p w:rsidR="00563D69" w:rsidRPr="00956B4C" w:rsidRDefault="0078211E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80" w:type="dxa"/>
            <w:gridSpan w:val="8"/>
          </w:tcPr>
          <w:p w:rsidR="00563D69" w:rsidRPr="00956B4C" w:rsidRDefault="00563D69" w:rsidP="00563D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bCs/>
                <w:sz w:val="24"/>
                <w:szCs w:val="24"/>
              </w:rPr>
              <w:t>Об итогах деятельности КДН и ЗП в 2021 году и задачах на 2022 год.                Утверждение плана работы КДН и ЗП</w:t>
            </w:r>
          </w:p>
        </w:tc>
        <w:tc>
          <w:tcPr>
            <w:tcW w:w="1384" w:type="dxa"/>
            <w:gridSpan w:val="2"/>
            <w:vMerge/>
          </w:tcPr>
          <w:p w:rsidR="00563D69" w:rsidRPr="00956B4C" w:rsidRDefault="00563D69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4"/>
          </w:tcPr>
          <w:p w:rsidR="00563D69" w:rsidRPr="00956B4C" w:rsidRDefault="00563D69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EE" w:rsidRPr="00956B4C" w:rsidTr="00054FEE">
        <w:tc>
          <w:tcPr>
            <w:tcW w:w="675" w:type="dxa"/>
          </w:tcPr>
          <w:p w:rsidR="00054FEE" w:rsidRPr="00956B4C" w:rsidRDefault="0078211E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4FEE" w:rsidRPr="0095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8"/>
          </w:tcPr>
          <w:p w:rsidR="00054FEE" w:rsidRPr="00956B4C" w:rsidRDefault="00054FEE" w:rsidP="0045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выездных заседаний Комиссии на территории сельских поселений</w:t>
            </w:r>
            <w:r w:rsidR="0078211E" w:rsidRPr="00956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участие членов Комиссии в советах профилактики при сельских советах.</w:t>
            </w:r>
          </w:p>
        </w:tc>
        <w:tc>
          <w:tcPr>
            <w:tcW w:w="1384" w:type="dxa"/>
            <w:gridSpan w:val="2"/>
          </w:tcPr>
          <w:p w:rsidR="00054FEE" w:rsidRPr="00956B4C" w:rsidRDefault="00DC4D19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47" w:type="dxa"/>
            <w:gridSpan w:val="4"/>
          </w:tcPr>
          <w:p w:rsidR="00054FEE" w:rsidRPr="00956B4C" w:rsidRDefault="0078211E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D95A9D" w:rsidRPr="00956B4C" w:rsidTr="00130C4E">
        <w:tc>
          <w:tcPr>
            <w:tcW w:w="14786" w:type="dxa"/>
            <w:gridSpan w:val="15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2. Круглые столы/семинары/ межведомственные конференции/форумы</w:t>
            </w:r>
          </w:p>
        </w:tc>
      </w:tr>
      <w:tr w:rsidR="00D95A9D" w:rsidRPr="00956B4C" w:rsidTr="00130C4E">
        <w:tc>
          <w:tcPr>
            <w:tcW w:w="1340" w:type="dxa"/>
            <w:gridSpan w:val="3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04" w:type="dxa"/>
            <w:gridSpan w:val="2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2554" w:type="dxa"/>
            <w:gridSpan w:val="2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обоснование </w:t>
            </w:r>
          </w:p>
        </w:tc>
        <w:tc>
          <w:tcPr>
            <w:tcW w:w="2541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(круглый стол, семинары, и </w:t>
            </w:r>
            <w:proofErr w:type="spell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gridSpan w:val="2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2955" w:type="dxa"/>
            <w:gridSpan w:val="2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Органы ответственные за подготовку, участники</w:t>
            </w:r>
          </w:p>
        </w:tc>
      </w:tr>
      <w:tr w:rsidR="00D95A9D" w:rsidRPr="00956B4C" w:rsidTr="00130C4E">
        <w:tc>
          <w:tcPr>
            <w:tcW w:w="1340" w:type="dxa"/>
            <w:gridSpan w:val="3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4" w:type="dxa"/>
            <w:gridSpan w:val="2"/>
          </w:tcPr>
          <w:p w:rsidR="00D95A9D" w:rsidRPr="00956B4C" w:rsidRDefault="00D95A9D" w:rsidP="00A35C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«Алгоритм реализации регламента межведомственного взаимодействия в сфере выявления семейного неблагополучия и организации работы с семьями, находящимися в социально опасном положении»</w:t>
            </w:r>
          </w:p>
        </w:tc>
        <w:tc>
          <w:tcPr>
            <w:tcW w:w="2554" w:type="dxa"/>
            <w:gridSpan w:val="2"/>
          </w:tcPr>
          <w:p w:rsidR="00D95A9D" w:rsidRPr="00956B4C" w:rsidRDefault="00563D69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по профилактике семейного и детского неблагополучия на ранних этапах выявления</w:t>
            </w:r>
          </w:p>
        </w:tc>
        <w:tc>
          <w:tcPr>
            <w:tcW w:w="2541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692" w:type="dxa"/>
            <w:gridSpan w:val="2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55" w:type="dxa"/>
            <w:gridSpan w:val="2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Отв. секретарь </w:t>
            </w:r>
            <w:proofErr w:type="spell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563D69" w:rsidRPr="00956B4C" w:rsidRDefault="00563D69" w:rsidP="00563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9D" w:rsidRPr="00956B4C" w:rsidTr="00130C4E">
        <w:tc>
          <w:tcPr>
            <w:tcW w:w="1340" w:type="dxa"/>
            <w:gridSpan w:val="3"/>
          </w:tcPr>
          <w:p w:rsidR="00D95A9D" w:rsidRPr="00956B4C" w:rsidRDefault="00D83A2F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4" w:type="dxa"/>
            <w:gridSpan w:val="2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профилактической работы с несовершеннолетними и их родителями по предупреждению совершения детьми правонарушений и преступлений. Разработка новых форм работы с детьми по профилактике совершения общественно-опасных деяний и преступлений»</w:t>
            </w:r>
          </w:p>
        </w:tc>
        <w:tc>
          <w:tcPr>
            <w:tcW w:w="2554" w:type="dxa"/>
            <w:gridSpan w:val="2"/>
          </w:tcPr>
          <w:p w:rsidR="00D95A9D" w:rsidRPr="00956B4C" w:rsidRDefault="00D95A9D" w:rsidP="006E36B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комплексной программы реабилитации несовершеннолетнего вступившего в конфликт с законом</w:t>
            </w:r>
          </w:p>
        </w:tc>
        <w:tc>
          <w:tcPr>
            <w:tcW w:w="2541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692" w:type="dxa"/>
            <w:gridSpan w:val="2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55" w:type="dxa"/>
            <w:gridSpan w:val="2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9D" w:rsidRPr="00956B4C" w:rsidTr="00130C4E">
        <w:tc>
          <w:tcPr>
            <w:tcW w:w="14786" w:type="dxa"/>
            <w:gridSpan w:val="15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3. Межведомственные акции и мероприятия</w:t>
            </w:r>
          </w:p>
        </w:tc>
      </w:tr>
      <w:tr w:rsidR="00D95A9D" w:rsidRPr="00956B4C" w:rsidTr="00CE1F17">
        <w:tc>
          <w:tcPr>
            <w:tcW w:w="959" w:type="dxa"/>
            <w:gridSpan w:val="2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gridSpan w:val="2"/>
          </w:tcPr>
          <w:p w:rsidR="00D95A9D" w:rsidRPr="00956B4C" w:rsidRDefault="00D95A9D" w:rsidP="006E36B3">
            <w:pPr>
              <w:spacing w:line="276" w:lineRule="auto"/>
              <w:ind w:right="175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386" w:type="dxa"/>
            <w:gridSpan w:val="6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Краткое обоснование/ цели и задачи</w:t>
            </w:r>
          </w:p>
        </w:tc>
        <w:tc>
          <w:tcPr>
            <w:tcW w:w="2126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2771" w:type="dxa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Органы ответственные за подготовку</w:t>
            </w:r>
          </w:p>
        </w:tc>
      </w:tr>
      <w:tr w:rsidR="00726AC5" w:rsidRPr="00956B4C" w:rsidTr="00CE1F17">
        <w:tc>
          <w:tcPr>
            <w:tcW w:w="959" w:type="dxa"/>
            <w:gridSpan w:val="2"/>
          </w:tcPr>
          <w:p w:rsidR="00726AC5" w:rsidRPr="00956B4C" w:rsidRDefault="00726AC5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2"/>
          </w:tcPr>
          <w:p w:rsidR="00726AC5" w:rsidRPr="00956B4C" w:rsidRDefault="00726AC5" w:rsidP="00CE1F17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="00A35CCC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акция 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«Безопасность детства»</w:t>
            </w:r>
          </w:p>
        </w:tc>
        <w:tc>
          <w:tcPr>
            <w:tcW w:w="5386" w:type="dxa"/>
            <w:gridSpan w:val="6"/>
          </w:tcPr>
          <w:p w:rsidR="00726AC5" w:rsidRPr="00956B4C" w:rsidRDefault="00A35CCC" w:rsidP="00A3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как в оборудованных, так и необорудованных местах отдыха, выявление факторов, угрожающих здоровью, жизни несовершеннолетних.</w:t>
            </w:r>
          </w:p>
          <w:p w:rsidR="00A35CCC" w:rsidRPr="00956B4C" w:rsidRDefault="00A35CCC" w:rsidP="00A35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Разъяснение основ безопасного поведения в быту, предупреждение детского травматизма, пожарной безопасности.</w:t>
            </w:r>
          </w:p>
        </w:tc>
        <w:tc>
          <w:tcPr>
            <w:tcW w:w="2126" w:type="dxa"/>
            <w:gridSpan w:val="4"/>
          </w:tcPr>
          <w:p w:rsidR="00726AC5" w:rsidRPr="00956B4C" w:rsidRDefault="00A35CCC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10 числа каждого месяца информационной  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кампании</w:t>
            </w:r>
          </w:p>
        </w:tc>
        <w:tc>
          <w:tcPr>
            <w:tcW w:w="2771" w:type="dxa"/>
          </w:tcPr>
          <w:p w:rsidR="00726AC5" w:rsidRPr="00956B4C" w:rsidRDefault="00726AC5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системы профилактики</w:t>
            </w:r>
          </w:p>
        </w:tc>
      </w:tr>
      <w:tr w:rsidR="00D95A9D" w:rsidRPr="00956B4C" w:rsidTr="00CE1F17">
        <w:tc>
          <w:tcPr>
            <w:tcW w:w="959" w:type="dxa"/>
            <w:gridSpan w:val="2"/>
          </w:tcPr>
          <w:p w:rsidR="00D95A9D" w:rsidRPr="00956B4C" w:rsidRDefault="00245D87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gridSpan w:val="2"/>
          </w:tcPr>
          <w:p w:rsidR="00D95A9D" w:rsidRPr="00956B4C" w:rsidRDefault="00D95A9D" w:rsidP="006E36B3">
            <w:pPr>
              <w:ind w:right="175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компания «Вместе защитим наших детей»</w:t>
            </w:r>
          </w:p>
        </w:tc>
        <w:tc>
          <w:tcPr>
            <w:tcW w:w="5386" w:type="dxa"/>
            <w:gridSpan w:val="6"/>
          </w:tcPr>
          <w:p w:rsidR="00D95A9D" w:rsidRPr="00956B4C" w:rsidRDefault="00CE1F17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5A9D" w:rsidRPr="00956B4C">
              <w:rPr>
                <w:rFonts w:ascii="Times New Roman" w:hAnsi="Times New Roman" w:cs="Times New Roman"/>
                <w:sz w:val="24"/>
                <w:szCs w:val="24"/>
              </w:rPr>
              <w:t>аправленна на формирование общества, дружелюбного к детям, профилактику жестокости и насилия в отношении несовершеннолетних детьми</w:t>
            </w:r>
          </w:p>
        </w:tc>
        <w:tc>
          <w:tcPr>
            <w:tcW w:w="2126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Style w:val="10pt"/>
                <w:rFonts w:eastAsia="Courier New"/>
                <w:sz w:val="24"/>
                <w:szCs w:val="24"/>
              </w:rPr>
              <w:t>15-30 апреля</w:t>
            </w:r>
          </w:p>
        </w:tc>
        <w:tc>
          <w:tcPr>
            <w:tcW w:w="2771" w:type="dxa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</w:tr>
      <w:tr w:rsidR="00D95A9D" w:rsidRPr="00956B4C" w:rsidTr="00CE1F17">
        <w:tc>
          <w:tcPr>
            <w:tcW w:w="959" w:type="dxa"/>
            <w:gridSpan w:val="2"/>
          </w:tcPr>
          <w:p w:rsidR="00D95A9D" w:rsidRPr="00956B4C" w:rsidRDefault="00245D87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D95A9D" w:rsidRPr="00956B4C" w:rsidRDefault="00D95A9D" w:rsidP="006E36B3">
            <w:pPr>
              <w:spacing w:line="276" w:lineRule="auto"/>
              <w:ind w:right="175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5386" w:type="dxa"/>
            <w:gridSpan w:val="6"/>
          </w:tcPr>
          <w:p w:rsidR="00D95A9D" w:rsidRPr="00956B4C" w:rsidRDefault="00D95A9D" w:rsidP="006E36B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разъяснительной работы и профилактических мероприятий с родителями по воспитанию несовершеннолетних детей, основам семейного и административного права, а также разъяснению уголовной ответственности за преступления против семьи и несовершеннолетних.</w:t>
            </w:r>
          </w:p>
        </w:tc>
        <w:tc>
          <w:tcPr>
            <w:tcW w:w="2126" w:type="dxa"/>
            <w:gridSpan w:val="4"/>
          </w:tcPr>
          <w:p w:rsidR="00D95A9D" w:rsidRPr="00956B4C" w:rsidRDefault="00CE1F17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Style w:val="10pt"/>
                <w:rFonts w:eastAsia="Courier New"/>
                <w:sz w:val="24"/>
                <w:szCs w:val="24"/>
              </w:rPr>
              <w:t>Февраль-март</w:t>
            </w:r>
          </w:p>
        </w:tc>
        <w:tc>
          <w:tcPr>
            <w:tcW w:w="2771" w:type="dxa"/>
          </w:tcPr>
          <w:p w:rsidR="00CE1F17" w:rsidRPr="00956B4C" w:rsidRDefault="00CE1F17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D95A9D" w:rsidRPr="00956B4C" w:rsidRDefault="00CE1F17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E1F17" w:rsidRPr="00956B4C" w:rsidTr="00CE1F17">
        <w:tc>
          <w:tcPr>
            <w:tcW w:w="959" w:type="dxa"/>
            <w:gridSpan w:val="2"/>
          </w:tcPr>
          <w:p w:rsidR="00CE1F17" w:rsidRPr="00956B4C" w:rsidRDefault="00CE1F17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CE1F17" w:rsidRPr="00956B4C" w:rsidRDefault="00CE1F17" w:rsidP="006E36B3">
            <w:pPr>
              <w:ind w:right="175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«Семья»</w:t>
            </w:r>
          </w:p>
        </w:tc>
        <w:tc>
          <w:tcPr>
            <w:tcW w:w="5386" w:type="dxa"/>
            <w:gridSpan w:val="6"/>
          </w:tcPr>
          <w:p w:rsidR="00CE1F17" w:rsidRPr="00956B4C" w:rsidRDefault="00CE1F17" w:rsidP="006E36B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Предупреждение семейного неблагополучия, безнадзорности и правонарушений несовершеннолетних, устранение негативного влияния взрослых лиц на несовершеннолетних, ранняя профилактика правонарушений в отношении несовершеннолетних, предупреждение их вовлечения в  совершение противоправных деяний.</w:t>
            </w:r>
          </w:p>
        </w:tc>
        <w:tc>
          <w:tcPr>
            <w:tcW w:w="2126" w:type="dxa"/>
            <w:gridSpan w:val="4"/>
          </w:tcPr>
          <w:p w:rsidR="00CE1F17" w:rsidRPr="00956B4C" w:rsidRDefault="002F2364" w:rsidP="006E36B3">
            <w:pPr>
              <w:jc w:val="both"/>
              <w:rPr>
                <w:rStyle w:val="10pt"/>
                <w:rFonts w:eastAsia="Courier New"/>
                <w:sz w:val="24"/>
                <w:szCs w:val="24"/>
              </w:rPr>
            </w:pPr>
            <w:r w:rsidRPr="00956B4C">
              <w:rPr>
                <w:rStyle w:val="10pt"/>
                <w:rFonts w:eastAsia="Courier New"/>
                <w:sz w:val="24"/>
                <w:szCs w:val="24"/>
              </w:rPr>
              <w:t xml:space="preserve">Февраль </w:t>
            </w:r>
          </w:p>
        </w:tc>
        <w:tc>
          <w:tcPr>
            <w:tcW w:w="2771" w:type="dxa"/>
          </w:tcPr>
          <w:p w:rsidR="002F2364" w:rsidRPr="00956B4C" w:rsidRDefault="002F2364" w:rsidP="002F2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ОП МО МВД России «Шушенский»</w:t>
            </w:r>
          </w:p>
          <w:p w:rsidR="002F2364" w:rsidRPr="00956B4C" w:rsidRDefault="002F2364" w:rsidP="002F2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системы профилактики </w:t>
            </w:r>
          </w:p>
          <w:p w:rsidR="00CE1F17" w:rsidRPr="00956B4C" w:rsidRDefault="00CE1F17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64" w:rsidRPr="00956B4C" w:rsidTr="00CE1F17">
        <w:trPr>
          <w:trHeight w:val="277"/>
        </w:trPr>
        <w:tc>
          <w:tcPr>
            <w:tcW w:w="959" w:type="dxa"/>
            <w:gridSpan w:val="2"/>
            <w:vMerge w:val="restart"/>
          </w:tcPr>
          <w:p w:rsidR="002F2364" w:rsidRPr="00956B4C" w:rsidRDefault="00D83A2F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2F2364" w:rsidRPr="00956B4C" w:rsidRDefault="002F2364" w:rsidP="00CE1F17">
            <w:pPr>
              <w:spacing w:line="230" w:lineRule="auto"/>
              <w:ind w:right="175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«Шанс»</w:t>
            </w:r>
          </w:p>
          <w:p w:rsidR="002F2364" w:rsidRPr="00956B4C" w:rsidRDefault="002F2364" w:rsidP="00CE1F17">
            <w:pPr>
              <w:spacing w:line="230" w:lineRule="auto"/>
              <w:ind w:right="175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vMerge w:val="restart"/>
          </w:tcPr>
          <w:p w:rsidR="002F2364" w:rsidRPr="00956B4C" w:rsidRDefault="002F2364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повторных преступлений и общественно опасных деяний с участием несовершеннолетних, а также оказание адресной реабилитационной помощи несовершеннолетним, ранее совершавшим правонарушения. Недопущение и сокращение негативных тенденций в повторной преступности и ООД несовершеннолетних. Профилактика групповой преступности. </w:t>
            </w:r>
          </w:p>
        </w:tc>
        <w:tc>
          <w:tcPr>
            <w:tcW w:w="2126" w:type="dxa"/>
            <w:gridSpan w:val="4"/>
          </w:tcPr>
          <w:p w:rsidR="002F2364" w:rsidRPr="00956B4C" w:rsidRDefault="002F2364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71" w:type="dxa"/>
            <w:vMerge w:val="restart"/>
          </w:tcPr>
          <w:p w:rsidR="002F2364" w:rsidRPr="00956B4C" w:rsidRDefault="002F2364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ОП МО МВД России «Шушенский»</w:t>
            </w:r>
          </w:p>
          <w:p w:rsidR="002F2364" w:rsidRPr="00956B4C" w:rsidRDefault="002F2364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системы профилактики </w:t>
            </w:r>
          </w:p>
          <w:p w:rsidR="002F2364" w:rsidRPr="00956B4C" w:rsidRDefault="002F2364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компетенцией)</w:t>
            </w:r>
          </w:p>
        </w:tc>
      </w:tr>
      <w:tr w:rsidR="002F2364" w:rsidRPr="00956B4C" w:rsidTr="00CE1F17">
        <w:trPr>
          <w:trHeight w:val="276"/>
        </w:trPr>
        <w:tc>
          <w:tcPr>
            <w:tcW w:w="959" w:type="dxa"/>
            <w:gridSpan w:val="2"/>
            <w:vMerge/>
          </w:tcPr>
          <w:p w:rsidR="002F2364" w:rsidRPr="00956B4C" w:rsidRDefault="002F2364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F2364" w:rsidRPr="00956B4C" w:rsidRDefault="002F2364" w:rsidP="00CE1F17">
            <w:pPr>
              <w:spacing w:line="230" w:lineRule="auto"/>
              <w:ind w:right="175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«Твой выбор»</w:t>
            </w:r>
          </w:p>
        </w:tc>
        <w:tc>
          <w:tcPr>
            <w:tcW w:w="5386" w:type="dxa"/>
            <w:gridSpan w:val="6"/>
            <w:vMerge/>
          </w:tcPr>
          <w:p w:rsidR="002F2364" w:rsidRPr="00956B4C" w:rsidRDefault="002F2364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2F2364" w:rsidRPr="00956B4C" w:rsidRDefault="002F2364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71" w:type="dxa"/>
            <w:vMerge/>
          </w:tcPr>
          <w:p w:rsidR="002F2364" w:rsidRPr="00956B4C" w:rsidRDefault="002F2364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9D" w:rsidRPr="00956B4C" w:rsidTr="00CE1F17">
        <w:trPr>
          <w:trHeight w:val="415"/>
        </w:trPr>
        <w:tc>
          <w:tcPr>
            <w:tcW w:w="959" w:type="dxa"/>
            <w:gridSpan w:val="2"/>
          </w:tcPr>
          <w:p w:rsidR="00D95A9D" w:rsidRPr="00956B4C" w:rsidRDefault="00245D87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D95A9D" w:rsidRPr="00956B4C" w:rsidRDefault="00D95A9D" w:rsidP="006E36B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 «Подросток» (поэтапно)</w:t>
            </w:r>
          </w:p>
        </w:tc>
        <w:tc>
          <w:tcPr>
            <w:tcW w:w="5386" w:type="dxa"/>
            <w:gridSpan w:val="6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несовершеннолетних.</w:t>
            </w:r>
          </w:p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Профилактика совершения правонарушений несовершеннолетними</w:t>
            </w:r>
          </w:p>
        </w:tc>
        <w:tc>
          <w:tcPr>
            <w:tcW w:w="2126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71" w:type="dxa"/>
          </w:tcPr>
          <w:p w:rsidR="00D95A9D" w:rsidRPr="00956B4C" w:rsidRDefault="002F2364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5A9D" w:rsidRPr="00956B4C">
              <w:rPr>
                <w:rFonts w:ascii="Times New Roman" w:hAnsi="Times New Roman" w:cs="Times New Roman"/>
                <w:sz w:val="24"/>
                <w:szCs w:val="24"/>
              </w:rPr>
              <w:t>убъекты системы профилактики</w:t>
            </w:r>
          </w:p>
        </w:tc>
      </w:tr>
      <w:tr w:rsidR="00D95A9D" w:rsidRPr="00956B4C" w:rsidTr="00CE1F17">
        <w:tc>
          <w:tcPr>
            <w:tcW w:w="959" w:type="dxa"/>
            <w:gridSpan w:val="2"/>
          </w:tcPr>
          <w:p w:rsidR="00D95A9D" w:rsidRPr="00956B4C" w:rsidRDefault="00245D87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Межведомственная  акция: «Помоги пойти учиться»</w:t>
            </w:r>
          </w:p>
        </w:tc>
        <w:tc>
          <w:tcPr>
            <w:tcW w:w="5386" w:type="dxa"/>
            <w:gridSpan w:val="6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Выявление семей с детьми, нуждающихся в помощи  в период подготовки к новому учебному году.</w:t>
            </w:r>
          </w:p>
        </w:tc>
        <w:tc>
          <w:tcPr>
            <w:tcW w:w="2126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15августа по 01 сентября</w:t>
            </w:r>
          </w:p>
        </w:tc>
        <w:tc>
          <w:tcPr>
            <w:tcW w:w="2771" w:type="dxa"/>
          </w:tcPr>
          <w:p w:rsidR="00D95A9D" w:rsidRPr="00956B4C" w:rsidRDefault="002F2364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5A9D" w:rsidRPr="00956B4C">
              <w:rPr>
                <w:rFonts w:ascii="Times New Roman" w:hAnsi="Times New Roman" w:cs="Times New Roman"/>
                <w:sz w:val="24"/>
                <w:szCs w:val="24"/>
              </w:rPr>
              <w:t>убъекты системы профилактики</w:t>
            </w:r>
          </w:p>
        </w:tc>
      </w:tr>
      <w:tr w:rsidR="00D95A9D" w:rsidRPr="00956B4C" w:rsidTr="00CE1F17">
        <w:tc>
          <w:tcPr>
            <w:tcW w:w="959" w:type="dxa"/>
            <w:gridSpan w:val="2"/>
          </w:tcPr>
          <w:p w:rsidR="00D95A9D" w:rsidRPr="00956B4C" w:rsidRDefault="00245D87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gridSpan w:val="2"/>
            <w:vAlign w:val="center"/>
          </w:tcPr>
          <w:p w:rsidR="00D95A9D" w:rsidRPr="00956B4C" w:rsidRDefault="00D95A9D" w:rsidP="006E36B3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акция: «Досуг»</w:t>
            </w:r>
          </w:p>
        </w:tc>
        <w:tc>
          <w:tcPr>
            <w:tcW w:w="5386" w:type="dxa"/>
            <w:gridSpan w:val="6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 и подростков, во внеурочную занятость </w:t>
            </w:r>
          </w:p>
        </w:tc>
        <w:tc>
          <w:tcPr>
            <w:tcW w:w="2126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01 сентября по 01 октября </w:t>
            </w:r>
          </w:p>
        </w:tc>
        <w:tc>
          <w:tcPr>
            <w:tcW w:w="2771" w:type="dxa"/>
          </w:tcPr>
          <w:p w:rsidR="00D95A9D" w:rsidRPr="00956B4C" w:rsidRDefault="002F2364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5A9D" w:rsidRPr="00956B4C">
              <w:rPr>
                <w:rFonts w:ascii="Times New Roman" w:hAnsi="Times New Roman" w:cs="Times New Roman"/>
                <w:sz w:val="24"/>
                <w:szCs w:val="24"/>
              </w:rPr>
              <w:t>убъекты системы профилактики</w:t>
            </w:r>
          </w:p>
        </w:tc>
      </w:tr>
      <w:tr w:rsidR="00FA70B3" w:rsidRPr="00956B4C" w:rsidTr="00CE1F17">
        <w:tc>
          <w:tcPr>
            <w:tcW w:w="959" w:type="dxa"/>
            <w:gridSpan w:val="2"/>
          </w:tcPr>
          <w:p w:rsidR="00FA70B3" w:rsidRPr="00956B4C" w:rsidRDefault="00FA70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:rsidR="00FA70B3" w:rsidRPr="00956B4C" w:rsidRDefault="00FA70B3" w:rsidP="006E36B3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386" w:type="dxa"/>
            <w:gridSpan w:val="6"/>
          </w:tcPr>
          <w:p w:rsidR="00FA70B3" w:rsidRPr="00956B4C" w:rsidRDefault="00FA70B3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A70B3" w:rsidRPr="00956B4C" w:rsidRDefault="00FA70B3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771" w:type="dxa"/>
          </w:tcPr>
          <w:p w:rsidR="00FA70B3" w:rsidRPr="00956B4C" w:rsidRDefault="00FA70B3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9D" w:rsidRPr="00956B4C" w:rsidTr="00CE1F17">
        <w:tc>
          <w:tcPr>
            <w:tcW w:w="959" w:type="dxa"/>
            <w:gridSpan w:val="2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95A9D" w:rsidRPr="00956B4C" w:rsidRDefault="00D95A9D" w:rsidP="006E36B3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Участие в краевых мероприятиях</w:t>
            </w:r>
          </w:p>
        </w:tc>
        <w:tc>
          <w:tcPr>
            <w:tcW w:w="5386" w:type="dxa"/>
            <w:gridSpan w:val="6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</w:tcPr>
          <w:p w:rsidR="00D95A9D" w:rsidRPr="00956B4C" w:rsidRDefault="002F2364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5A9D" w:rsidRPr="00956B4C">
              <w:rPr>
                <w:rFonts w:ascii="Times New Roman" w:hAnsi="Times New Roman" w:cs="Times New Roman"/>
                <w:sz w:val="24"/>
                <w:szCs w:val="24"/>
              </w:rPr>
              <w:t>убъекты системы профилактики</w:t>
            </w:r>
          </w:p>
        </w:tc>
      </w:tr>
      <w:tr w:rsidR="00D95A9D" w:rsidRPr="00956B4C" w:rsidTr="00130C4E">
        <w:tc>
          <w:tcPr>
            <w:tcW w:w="14786" w:type="dxa"/>
            <w:gridSpan w:val="15"/>
          </w:tcPr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4. Организационное, информационное, аналитическое и методическое обеспечение деятельности в сфере профилактики безнадзорности и правонарушений несовершеннолетних</w:t>
            </w:r>
          </w:p>
        </w:tc>
      </w:tr>
      <w:tr w:rsidR="00D95A9D" w:rsidRPr="00956B4C" w:rsidTr="00130C4E">
        <w:tc>
          <w:tcPr>
            <w:tcW w:w="1340" w:type="dxa"/>
            <w:gridSpan w:val="3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58" w:type="dxa"/>
            <w:gridSpan w:val="4"/>
            <w:vAlign w:val="center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(обзорных информаций, методических рекомендаций, соглашений, межведомственных порядков и </w:t>
            </w:r>
            <w:proofErr w:type="spellStart"/>
            <w:r w:rsidRPr="0095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5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95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1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4647" w:type="dxa"/>
            <w:gridSpan w:val="4"/>
          </w:tcPr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Органы ответственные за подготовку и участники </w:t>
            </w:r>
          </w:p>
        </w:tc>
      </w:tr>
      <w:tr w:rsidR="00D95A9D" w:rsidRPr="00956B4C" w:rsidTr="00130C4E">
        <w:tc>
          <w:tcPr>
            <w:tcW w:w="1340" w:type="dxa"/>
            <w:gridSpan w:val="3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8" w:type="dxa"/>
            <w:gridSpan w:val="4"/>
            <w:vAlign w:val="center"/>
          </w:tcPr>
          <w:p w:rsidR="00D95A9D" w:rsidRPr="00956B4C" w:rsidRDefault="00D95A9D" w:rsidP="00726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статистической  отчетности о деятельности КДН и ЗП</w:t>
            </w:r>
          </w:p>
        </w:tc>
        <w:tc>
          <w:tcPr>
            <w:tcW w:w="2541" w:type="dxa"/>
            <w:gridSpan w:val="4"/>
          </w:tcPr>
          <w:p w:rsidR="00D95A9D" w:rsidRPr="00956B4C" w:rsidRDefault="00726AC5" w:rsidP="00726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отчетов</w:t>
            </w:r>
            <w:r w:rsidR="00D95A9D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gridSpan w:val="4"/>
          </w:tcPr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D95A9D" w:rsidRPr="00956B4C" w:rsidTr="00130C4E">
        <w:tc>
          <w:tcPr>
            <w:tcW w:w="1340" w:type="dxa"/>
            <w:gridSpan w:val="3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8" w:type="dxa"/>
            <w:gridSpan w:val="4"/>
            <w:vAlign w:val="center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КДН и ЗП по актуализации банка данных семей с детьми, находящимися в социально опасном положении, с дальнейшей координацией проведения ИПР в соответствии с межведомственными программами социальной реабилитации </w:t>
            </w:r>
          </w:p>
        </w:tc>
        <w:tc>
          <w:tcPr>
            <w:tcW w:w="2541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647" w:type="dxa"/>
            <w:gridSpan w:val="4"/>
          </w:tcPr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</w:p>
        </w:tc>
      </w:tr>
      <w:tr w:rsidR="00D95A9D" w:rsidRPr="00956B4C" w:rsidTr="00130C4E">
        <w:tc>
          <w:tcPr>
            <w:tcW w:w="1340" w:type="dxa"/>
            <w:gridSpan w:val="3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8" w:type="dxa"/>
            <w:gridSpan w:val="4"/>
            <w:vAlign w:val="center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постановлений, решений комиссий, взысканием штрафов.</w:t>
            </w:r>
          </w:p>
        </w:tc>
        <w:tc>
          <w:tcPr>
            <w:tcW w:w="2541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647" w:type="dxa"/>
            <w:gridSpan w:val="4"/>
          </w:tcPr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D95A9D" w:rsidRPr="00956B4C" w:rsidTr="00130C4E">
        <w:tc>
          <w:tcPr>
            <w:tcW w:w="1340" w:type="dxa"/>
            <w:gridSpan w:val="3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8" w:type="dxa"/>
            <w:gridSpan w:val="4"/>
            <w:vAlign w:val="center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профилактической работы с несовершеннолетними, состоящими на различных видах учета</w:t>
            </w:r>
          </w:p>
        </w:tc>
        <w:tc>
          <w:tcPr>
            <w:tcW w:w="2541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647" w:type="dxa"/>
            <w:gridSpan w:val="4"/>
          </w:tcPr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ПДН ОП МО МВД России «Шушенский»</w:t>
            </w:r>
          </w:p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МЦ «Звёздный»</w:t>
            </w:r>
          </w:p>
        </w:tc>
      </w:tr>
      <w:tr w:rsidR="00D95A9D" w:rsidRPr="00956B4C" w:rsidTr="00130C4E">
        <w:tc>
          <w:tcPr>
            <w:tcW w:w="1340" w:type="dxa"/>
            <w:gridSpan w:val="3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gridSpan w:val="4"/>
            <w:vAlign w:val="center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профилактической работы с семьями,</w:t>
            </w:r>
            <w:r w:rsidR="00D168EF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несовершеннолетними, 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различных видах учета</w:t>
            </w:r>
          </w:p>
        </w:tc>
        <w:tc>
          <w:tcPr>
            <w:tcW w:w="2541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647" w:type="dxa"/>
            <w:gridSpan w:val="4"/>
          </w:tcPr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ПДН ОП МО МВД России «Шушенский»</w:t>
            </w:r>
          </w:p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9D" w:rsidRPr="00956B4C" w:rsidTr="00130C4E">
        <w:tc>
          <w:tcPr>
            <w:tcW w:w="1340" w:type="dxa"/>
            <w:gridSpan w:val="3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8" w:type="dxa"/>
            <w:gridSpan w:val="4"/>
            <w:vAlign w:val="center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 и постановка их на учёт</w:t>
            </w:r>
          </w:p>
        </w:tc>
        <w:tc>
          <w:tcPr>
            <w:tcW w:w="2541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647" w:type="dxa"/>
            <w:gridSpan w:val="4"/>
          </w:tcPr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ПДН ОП МО МВД России «Шушенский»</w:t>
            </w:r>
          </w:p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D95A9D" w:rsidRPr="00956B4C" w:rsidTr="00130C4E">
        <w:tc>
          <w:tcPr>
            <w:tcW w:w="1340" w:type="dxa"/>
            <w:gridSpan w:val="3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8" w:type="dxa"/>
            <w:gridSpan w:val="4"/>
            <w:vAlign w:val="center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КДН и ЗП</w:t>
            </w:r>
          </w:p>
        </w:tc>
        <w:tc>
          <w:tcPr>
            <w:tcW w:w="2541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4647" w:type="dxa"/>
            <w:gridSpan w:val="4"/>
          </w:tcPr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9D" w:rsidRPr="00956B4C" w:rsidTr="00130C4E">
        <w:tc>
          <w:tcPr>
            <w:tcW w:w="1340" w:type="dxa"/>
            <w:gridSpan w:val="3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8" w:type="dxa"/>
            <w:gridSpan w:val="4"/>
            <w:vAlign w:val="center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внеочередных заседаний КДН и ЗП по рассмотрению чрезвычайных происшествий с участием 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2541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4647" w:type="dxa"/>
            <w:gridSpan w:val="4"/>
          </w:tcPr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D95A9D" w:rsidRPr="00956B4C" w:rsidTr="00130C4E">
        <w:tc>
          <w:tcPr>
            <w:tcW w:w="1340" w:type="dxa"/>
            <w:gridSpan w:val="3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58" w:type="dxa"/>
            <w:gridSpan w:val="4"/>
            <w:vAlign w:val="center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Рассмотрение информаций, поступающих в КДН и ЗП, касающихся вопросов защиты прав и интересов несовершеннолетних</w:t>
            </w:r>
          </w:p>
        </w:tc>
        <w:tc>
          <w:tcPr>
            <w:tcW w:w="2541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47" w:type="dxa"/>
            <w:gridSpan w:val="4"/>
          </w:tcPr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D95A9D" w:rsidRPr="00956B4C" w:rsidTr="00130C4E">
        <w:tc>
          <w:tcPr>
            <w:tcW w:w="1340" w:type="dxa"/>
            <w:gridSpan w:val="3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8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Рассмотрение дел об административных правонарушениях, совершенных несовершеннолетними и их родителями (законными представителями) либо иными лицами, отнесенных Кодексом Российской Федерации об административной ответственности к компетенции комиссии по делам несовершеннолетних и защите их прав</w:t>
            </w:r>
          </w:p>
        </w:tc>
        <w:tc>
          <w:tcPr>
            <w:tcW w:w="2541" w:type="dxa"/>
            <w:gridSpan w:val="4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47" w:type="dxa"/>
            <w:gridSpan w:val="4"/>
          </w:tcPr>
          <w:p w:rsidR="00D95A9D" w:rsidRPr="00956B4C" w:rsidRDefault="002F2364" w:rsidP="006E36B3">
            <w:pPr>
              <w:pStyle w:val="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D95A9D" w:rsidRPr="00956B4C" w:rsidTr="00130C4E">
        <w:tc>
          <w:tcPr>
            <w:tcW w:w="1340" w:type="dxa"/>
            <w:gridSpan w:val="3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8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информаций (материалов) о фактах совершения несовершеннолетними, не подлежащими  к уголовной ответственности в связи с </w:t>
            </w:r>
            <w:proofErr w:type="spell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недостежением</w:t>
            </w:r>
            <w:proofErr w:type="spell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наступления уголовной ответственности, общественно опасных деяний</w:t>
            </w:r>
          </w:p>
        </w:tc>
        <w:tc>
          <w:tcPr>
            <w:tcW w:w="2541" w:type="dxa"/>
            <w:gridSpan w:val="4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47" w:type="dxa"/>
            <w:gridSpan w:val="4"/>
          </w:tcPr>
          <w:p w:rsidR="00D95A9D" w:rsidRPr="00956B4C" w:rsidRDefault="002F2364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D95A9D" w:rsidRPr="00956B4C" w:rsidTr="00130C4E">
        <w:tc>
          <w:tcPr>
            <w:tcW w:w="1340" w:type="dxa"/>
            <w:gridSpan w:val="3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58" w:type="dxa"/>
            <w:gridSpan w:val="4"/>
            <w:vAlign w:val="center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Рассмотрение обзорных информаций, регламентов и др.</w:t>
            </w:r>
          </w:p>
        </w:tc>
        <w:tc>
          <w:tcPr>
            <w:tcW w:w="2541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4647" w:type="dxa"/>
            <w:gridSpan w:val="4"/>
          </w:tcPr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D95A9D" w:rsidRPr="00956B4C" w:rsidTr="00130C4E">
        <w:tc>
          <w:tcPr>
            <w:tcW w:w="14786" w:type="dxa"/>
            <w:gridSpan w:val="15"/>
          </w:tcPr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5.Осуществление контрольных функций комиссии (исполнение, утверждение отчётов)</w:t>
            </w:r>
          </w:p>
        </w:tc>
      </w:tr>
      <w:tr w:rsidR="00D95A9D" w:rsidRPr="00956B4C" w:rsidTr="00130C4E">
        <w:tc>
          <w:tcPr>
            <w:tcW w:w="1340" w:type="dxa"/>
            <w:gridSpan w:val="3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</w:p>
        </w:tc>
        <w:tc>
          <w:tcPr>
            <w:tcW w:w="5005" w:type="dxa"/>
            <w:gridSpan w:val="3"/>
            <w:vAlign w:val="center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направления/ межведомственного документа</w:t>
            </w:r>
          </w:p>
        </w:tc>
        <w:tc>
          <w:tcPr>
            <w:tcW w:w="2339" w:type="dxa"/>
            <w:gridSpan w:val="2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339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763" w:type="dxa"/>
            <w:gridSpan w:val="3"/>
          </w:tcPr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исполнители/ соисполнители</w:t>
            </w:r>
          </w:p>
        </w:tc>
      </w:tr>
      <w:tr w:rsidR="00D95A9D" w:rsidRPr="00956B4C" w:rsidTr="00130C4E">
        <w:trPr>
          <w:trHeight w:val="1175"/>
        </w:trPr>
        <w:tc>
          <w:tcPr>
            <w:tcW w:w="1340" w:type="dxa"/>
            <w:gridSpan w:val="3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gridSpan w:val="3"/>
            <w:vAlign w:val="center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практике раннего выявления фактов семейного неблагополучия и проблемах, влияющих на результативность работы с семьями, находящимися в социально опасном положении</w:t>
            </w:r>
          </w:p>
        </w:tc>
        <w:tc>
          <w:tcPr>
            <w:tcW w:w="2339" w:type="dxa"/>
            <w:gridSpan w:val="2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339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763" w:type="dxa"/>
            <w:gridSpan w:val="3"/>
          </w:tcPr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ПДН ОП МО МВД России «Шушенский»</w:t>
            </w:r>
          </w:p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D95A9D" w:rsidRPr="00956B4C" w:rsidTr="00130C4E">
        <w:tc>
          <w:tcPr>
            <w:tcW w:w="1340" w:type="dxa"/>
            <w:gridSpan w:val="3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  <w:gridSpan w:val="3"/>
            <w:vAlign w:val="center"/>
          </w:tcPr>
          <w:p w:rsidR="00D95A9D" w:rsidRPr="00956B4C" w:rsidRDefault="00D95A9D" w:rsidP="006E36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организации и состоянии работы по профилактике самовольных уходов несовершеннолетних из семьи и государственных учреждений и организаций </w:t>
            </w:r>
          </w:p>
        </w:tc>
        <w:tc>
          <w:tcPr>
            <w:tcW w:w="2339" w:type="dxa"/>
            <w:gridSpan w:val="2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339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763" w:type="dxa"/>
            <w:gridSpan w:val="3"/>
          </w:tcPr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ПДН ОП МО МВД России «Шушенский»</w:t>
            </w:r>
          </w:p>
        </w:tc>
      </w:tr>
      <w:tr w:rsidR="00D95A9D" w:rsidRPr="00956B4C" w:rsidTr="00130C4E">
        <w:tc>
          <w:tcPr>
            <w:tcW w:w="1340" w:type="dxa"/>
            <w:gridSpan w:val="3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5" w:type="dxa"/>
            <w:gridSpan w:val="3"/>
            <w:vAlign w:val="center"/>
          </w:tcPr>
          <w:p w:rsidR="00D95A9D" w:rsidRPr="00956B4C" w:rsidRDefault="00D95A9D" w:rsidP="006E36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организации и состоянии </w:t>
            </w: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профилактической работы с несовершеннолетними, состоящими на различных видах учета</w:t>
            </w:r>
          </w:p>
        </w:tc>
        <w:tc>
          <w:tcPr>
            <w:tcW w:w="2339" w:type="dxa"/>
            <w:gridSpan w:val="2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339" w:type="dxa"/>
            <w:gridSpan w:val="4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763" w:type="dxa"/>
            <w:gridSpan w:val="3"/>
          </w:tcPr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ПДН ОП МО МВД России «Шушенский»</w:t>
            </w:r>
          </w:p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95A9D" w:rsidRPr="00956B4C" w:rsidRDefault="00D95A9D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МЦ «Звёздный»</w:t>
            </w:r>
          </w:p>
        </w:tc>
      </w:tr>
      <w:tr w:rsidR="00D95A9D" w:rsidRPr="00956B4C" w:rsidTr="00130C4E">
        <w:tc>
          <w:tcPr>
            <w:tcW w:w="1340" w:type="dxa"/>
            <w:gridSpan w:val="3"/>
          </w:tcPr>
          <w:p w:rsidR="00D95A9D" w:rsidRPr="00956B4C" w:rsidRDefault="00D95A9D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  <w:gridSpan w:val="3"/>
            <w:vAlign w:val="center"/>
          </w:tcPr>
          <w:p w:rsidR="00D95A9D" w:rsidRPr="00956B4C" w:rsidRDefault="001C0188" w:rsidP="001C01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организации и состоянии профилактической работы с семьями </w:t>
            </w:r>
            <w:r w:rsidRPr="0095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находящимися  в социально опасном положении</w:t>
            </w:r>
          </w:p>
        </w:tc>
        <w:tc>
          <w:tcPr>
            <w:tcW w:w="2339" w:type="dxa"/>
            <w:gridSpan w:val="2"/>
          </w:tcPr>
          <w:p w:rsidR="00D95A9D" w:rsidRPr="00956B4C" w:rsidRDefault="00D95A9D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  <w:tc>
          <w:tcPr>
            <w:tcW w:w="2339" w:type="dxa"/>
            <w:gridSpan w:val="4"/>
          </w:tcPr>
          <w:p w:rsidR="00D95A9D" w:rsidRPr="00956B4C" w:rsidRDefault="001C0188" w:rsidP="006E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63" w:type="dxa"/>
            <w:gridSpan w:val="3"/>
          </w:tcPr>
          <w:p w:rsidR="0078211E" w:rsidRPr="00956B4C" w:rsidRDefault="0078211E" w:rsidP="0078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D95A9D" w:rsidRPr="00956B4C" w:rsidRDefault="0078211E" w:rsidP="006E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</w:tr>
    </w:tbl>
    <w:p w:rsidR="006E36B3" w:rsidRPr="00956B4C" w:rsidRDefault="006E36B3" w:rsidP="006E36B3">
      <w:pPr>
        <w:jc w:val="both"/>
        <w:rPr>
          <w:rFonts w:ascii="Times New Roman" w:hAnsi="Times New Roman" w:cs="Times New Roman"/>
          <w:sz w:val="24"/>
          <w:szCs w:val="24"/>
        </w:rPr>
      </w:pPr>
      <w:r w:rsidRPr="00956B4C">
        <w:rPr>
          <w:rFonts w:ascii="Times New Roman" w:hAnsi="Times New Roman" w:cs="Times New Roman"/>
          <w:sz w:val="24"/>
          <w:szCs w:val="24"/>
        </w:rPr>
        <w:lastRenderedPageBreak/>
        <w:t>Примечание: Предложения по изменению плана работы Комиссии вносятся на заседании Комиссии; план подлежит корректировке в случае изменения законодательства по профилактике безнадзорности и правонарушений несовершеннолетних, а также в случае поступления рекомендаций из Федеральных органов государственной власти Российской Федерации и Правительства Красноярского края</w:t>
      </w:r>
    </w:p>
    <w:p w:rsidR="006E36B3" w:rsidRPr="00956B4C" w:rsidRDefault="006E36B3" w:rsidP="006E36B3">
      <w:pPr>
        <w:jc w:val="both"/>
        <w:rPr>
          <w:rFonts w:ascii="Times New Roman" w:hAnsi="Times New Roman" w:cs="Times New Roman"/>
          <w:sz w:val="24"/>
          <w:szCs w:val="24"/>
        </w:rPr>
      </w:pPr>
      <w:r w:rsidRPr="00956B4C">
        <w:rPr>
          <w:rFonts w:ascii="Times New Roman" w:hAnsi="Times New Roman" w:cs="Times New Roman"/>
          <w:sz w:val="24"/>
          <w:szCs w:val="24"/>
        </w:rPr>
        <w:t>План работы Комиссии составлен в соответствии с предложениями членов Комиссии.</w:t>
      </w:r>
    </w:p>
    <w:p w:rsidR="006E36B3" w:rsidRPr="00956B4C" w:rsidRDefault="006E36B3" w:rsidP="006E36B3">
      <w:pPr>
        <w:spacing w:after="0"/>
        <w:rPr>
          <w:rFonts w:ascii="Times New Roman" w:hAnsi="Times New Roman" w:cs="Times New Roman"/>
          <w:sz w:val="24"/>
          <w:szCs w:val="24"/>
        </w:rPr>
        <w:sectPr w:rsidR="006E36B3" w:rsidRPr="00956B4C" w:rsidSect="006E36B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6E36B3" w:rsidRPr="00956B4C" w:rsidRDefault="006E36B3" w:rsidP="006E3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6B3" w:rsidRPr="00956B4C" w:rsidRDefault="006E36B3" w:rsidP="006E36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6B4C">
        <w:rPr>
          <w:rFonts w:ascii="Times New Roman" w:hAnsi="Times New Roman" w:cs="Times New Roman"/>
          <w:sz w:val="24"/>
          <w:szCs w:val="24"/>
        </w:rPr>
        <w:t xml:space="preserve">Предварительный график проведения </w:t>
      </w:r>
      <w:proofErr w:type="spellStart"/>
      <w:r w:rsidRPr="00956B4C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956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6B3" w:rsidRPr="00956B4C" w:rsidRDefault="001C0188" w:rsidP="006E36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6B4C">
        <w:rPr>
          <w:rFonts w:ascii="Times New Roman" w:hAnsi="Times New Roman" w:cs="Times New Roman"/>
          <w:sz w:val="24"/>
          <w:szCs w:val="24"/>
        </w:rPr>
        <w:t>на 2021</w:t>
      </w:r>
      <w:r w:rsidR="006E36B3" w:rsidRPr="00956B4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E36B3" w:rsidRPr="00956B4C" w:rsidRDefault="006E36B3" w:rsidP="006E36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8"/>
        <w:gridCol w:w="4252"/>
        <w:gridCol w:w="4360"/>
      </w:tblGrid>
      <w:tr w:rsidR="006E36B3" w:rsidRPr="00956B4C" w:rsidTr="006E36B3">
        <w:tc>
          <w:tcPr>
            <w:tcW w:w="959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4360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Дата /время</w:t>
            </w:r>
          </w:p>
        </w:tc>
      </w:tr>
      <w:tr w:rsidR="006E36B3" w:rsidRPr="00956B4C" w:rsidTr="006E36B3">
        <w:tc>
          <w:tcPr>
            <w:tcW w:w="959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60" w:type="dxa"/>
          </w:tcPr>
          <w:p w:rsidR="006E36B3" w:rsidRPr="00956B4C" w:rsidRDefault="001C0188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7177E" w:rsidRPr="00956B4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/ 9-00</w:t>
            </w:r>
          </w:p>
        </w:tc>
      </w:tr>
      <w:tr w:rsidR="006E36B3" w:rsidRPr="00956B4C" w:rsidTr="006E36B3">
        <w:tc>
          <w:tcPr>
            <w:tcW w:w="959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360" w:type="dxa"/>
          </w:tcPr>
          <w:p w:rsidR="006E36B3" w:rsidRPr="00956B4C" w:rsidRDefault="001C0188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177E" w:rsidRPr="00956B4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/ 9-00</w:t>
            </w:r>
          </w:p>
          <w:p w:rsidR="006E36B3" w:rsidRPr="00956B4C" w:rsidRDefault="001C0188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7177E" w:rsidRPr="00956B4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/ 9-00</w:t>
            </w:r>
          </w:p>
        </w:tc>
      </w:tr>
      <w:tr w:rsidR="006E36B3" w:rsidRPr="00956B4C" w:rsidTr="006E36B3">
        <w:tc>
          <w:tcPr>
            <w:tcW w:w="959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bookmarkStart w:id="0" w:name="_GoBack"/>
            <w:bookmarkEnd w:id="0"/>
          </w:p>
        </w:tc>
        <w:tc>
          <w:tcPr>
            <w:tcW w:w="4360" w:type="dxa"/>
          </w:tcPr>
          <w:p w:rsidR="006E36B3" w:rsidRPr="00956B4C" w:rsidRDefault="001C0188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177E" w:rsidRPr="00956B4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/ 9-00</w:t>
            </w:r>
          </w:p>
          <w:p w:rsidR="006E36B3" w:rsidRPr="00956B4C" w:rsidRDefault="001C0188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7177E" w:rsidRPr="00956B4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/ 9-00</w:t>
            </w:r>
          </w:p>
        </w:tc>
      </w:tr>
      <w:tr w:rsidR="006E36B3" w:rsidRPr="00956B4C" w:rsidTr="006E36B3">
        <w:tc>
          <w:tcPr>
            <w:tcW w:w="959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60" w:type="dxa"/>
          </w:tcPr>
          <w:p w:rsidR="006E36B3" w:rsidRPr="00956B4C" w:rsidRDefault="001C0188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7177E" w:rsidRPr="00956B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/ 9-00</w:t>
            </w:r>
          </w:p>
          <w:p w:rsidR="006E36B3" w:rsidRPr="00956B4C" w:rsidRDefault="001C0188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7177E" w:rsidRPr="00956B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/ 9-00</w:t>
            </w:r>
          </w:p>
        </w:tc>
      </w:tr>
      <w:tr w:rsidR="006E36B3" w:rsidRPr="00956B4C" w:rsidTr="006E36B3">
        <w:tc>
          <w:tcPr>
            <w:tcW w:w="959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60" w:type="dxa"/>
          </w:tcPr>
          <w:p w:rsidR="006E36B3" w:rsidRPr="00956B4C" w:rsidRDefault="001C0188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177E" w:rsidRPr="00956B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/ 9-00</w:t>
            </w:r>
          </w:p>
          <w:p w:rsidR="006E36B3" w:rsidRPr="00956B4C" w:rsidRDefault="001C0188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7177E" w:rsidRPr="00956B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/ 9-00</w:t>
            </w:r>
          </w:p>
        </w:tc>
      </w:tr>
      <w:tr w:rsidR="006E36B3" w:rsidRPr="00956B4C" w:rsidTr="006E36B3">
        <w:tc>
          <w:tcPr>
            <w:tcW w:w="959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60" w:type="dxa"/>
          </w:tcPr>
          <w:p w:rsidR="006E36B3" w:rsidRPr="00956B4C" w:rsidRDefault="001C0188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7177E" w:rsidRPr="00956B4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/ 9-00</w:t>
            </w:r>
          </w:p>
          <w:p w:rsidR="006E36B3" w:rsidRPr="00956B4C" w:rsidRDefault="001C0188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7177E" w:rsidRPr="00956B4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/ 9-00</w:t>
            </w:r>
          </w:p>
        </w:tc>
      </w:tr>
      <w:tr w:rsidR="006E36B3" w:rsidRPr="00956B4C" w:rsidTr="006E36B3">
        <w:tc>
          <w:tcPr>
            <w:tcW w:w="959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60" w:type="dxa"/>
          </w:tcPr>
          <w:p w:rsidR="006E36B3" w:rsidRPr="00956B4C" w:rsidRDefault="001C0188" w:rsidP="00D71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7177E" w:rsidRPr="00956B4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/ 9-00</w:t>
            </w:r>
          </w:p>
        </w:tc>
      </w:tr>
      <w:tr w:rsidR="006E36B3" w:rsidRPr="00956B4C" w:rsidTr="006E36B3">
        <w:tc>
          <w:tcPr>
            <w:tcW w:w="959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60" w:type="dxa"/>
          </w:tcPr>
          <w:p w:rsidR="006E36B3" w:rsidRPr="00956B4C" w:rsidRDefault="001C0188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7177E" w:rsidRPr="00956B4C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/ 9-00</w:t>
            </w:r>
          </w:p>
        </w:tc>
      </w:tr>
      <w:tr w:rsidR="006E36B3" w:rsidRPr="00956B4C" w:rsidTr="006E36B3">
        <w:tc>
          <w:tcPr>
            <w:tcW w:w="959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60" w:type="dxa"/>
          </w:tcPr>
          <w:p w:rsidR="006E36B3" w:rsidRPr="00956B4C" w:rsidRDefault="001C0188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7177E" w:rsidRPr="00956B4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/ 9-00</w:t>
            </w:r>
          </w:p>
          <w:p w:rsidR="006E36B3" w:rsidRPr="00956B4C" w:rsidRDefault="001C0188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7177E" w:rsidRPr="00956B4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/ 9-00</w:t>
            </w:r>
          </w:p>
        </w:tc>
      </w:tr>
      <w:tr w:rsidR="006E36B3" w:rsidRPr="00956B4C" w:rsidTr="006E36B3">
        <w:tc>
          <w:tcPr>
            <w:tcW w:w="959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60" w:type="dxa"/>
          </w:tcPr>
          <w:p w:rsidR="006E36B3" w:rsidRPr="00956B4C" w:rsidRDefault="00AC1467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7177E" w:rsidRPr="00956B4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/ 9-00</w:t>
            </w:r>
          </w:p>
          <w:p w:rsidR="006E36B3" w:rsidRPr="00956B4C" w:rsidRDefault="00AC1467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177E" w:rsidRPr="00956B4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/ 9-00</w:t>
            </w:r>
          </w:p>
        </w:tc>
      </w:tr>
      <w:tr w:rsidR="006E36B3" w:rsidRPr="00956B4C" w:rsidTr="006E36B3">
        <w:tc>
          <w:tcPr>
            <w:tcW w:w="959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60" w:type="dxa"/>
          </w:tcPr>
          <w:p w:rsidR="006E36B3" w:rsidRPr="00956B4C" w:rsidRDefault="00AC1467" w:rsidP="007A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177E" w:rsidRPr="00956B4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/ 9-00</w:t>
            </w:r>
          </w:p>
        </w:tc>
      </w:tr>
      <w:tr w:rsidR="006E36B3" w:rsidRPr="00956B4C" w:rsidTr="006E36B3">
        <w:tc>
          <w:tcPr>
            <w:tcW w:w="959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6E36B3" w:rsidRPr="00956B4C" w:rsidRDefault="006E36B3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60" w:type="dxa"/>
          </w:tcPr>
          <w:p w:rsidR="006E36B3" w:rsidRPr="00956B4C" w:rsidRDefault="00AC1467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7177E" w:rsidRPr="00956B4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/ 9-00</w:t>
            </w:r>
          </w:p>
          <w:p w:rsidR="006E36B3" w:rsidRPr="00956B4C" w:rsidRDefault="00AC1467" w:rsidP="006E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7177E" w:rsidRPr="00956B4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E36B3" w:rsidRPr="00956B4C">
              <w:rPr>
                <w:rFonts w:ascii="Times New Roman" w:hAnsi="Times New Roman" w:cs="Times New Roman"/>
                <w:sz w:val="24"/>
                <w:szCs w:val="24"/>
              </w:rPr>
              <w:t xml:space="preserve"> / 9-00</w:t>
            </w:r>
          </w:p>
        </w:tc>
      </w:tr>
    </w:tbl>
    <w:p w:rsidR="006E36B3" w:rsidRPr="00956B4C" w:rsidRDefault="006E36B3" w:rsidP="006E36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36B3" w:rsidRPr="00956B4C" w:rsidRDefault="006E36B3" w:rsidP="006E3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708" w:rsidRPr="00956B4C" w:rsidRDefault="003C1708" w:rsidP="003C1708">
      <w:pPr>
        <w:pStyle w:val="Standard"/>
        <w:ind w:firstLine="709"/>
        <w:jc w:val="both"/>
        <w:rPr>
          <w:rFonts w:cs="Times New Roman"/>
        </w:rPr>
      </w:pPr>
    </w:p>
    <w:p w:rsidR="003C1708" w:rsidRPr="00956B4C" w:rsidRDefault="003C1708" w:rsidP="003C17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706C" w:rsidRPr="00956B4C" w:rsidRDefault="00A6706C">
      <w:pPr>
        <w:rPr>
          <w:rFonts w:ascii="Times New Roman" w:hAnsi="Times New Roman" w:cs="Times New Roman"/>
          <w:sz w:val="24"/>
          <w:szCs w:val="24"/>
        </w:rPr>
      </w:pPr>
    </w:p>
    <w:sectPr w:rsidR="00A6706C" w:rsidRPr="00956B4C" w:rsidSect="00D717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C6E"/>
    <w:multiLevelType w:val="hybridMultilevel"/>
    <w:tmpl w:val="6EA2C90A"/>
    <w:lvl w:ilvl="0" w:tplc="BEB6DA8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A45AFE"/>
    <w:multiLevelType w:val="hybridMultilevel"/>
    <w:tmpl w:val="A9B62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C7DA9"/>
    <w:multiLevelType w:val="hybridMultilevel"/>
    <w:tmpl w:val="4C920F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B12AF"/>
    <w:multiLevelType w:val="hybridMultilevel"/>
    <w:tmpl w:val="4DEC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02"/>
    <w:rsid w:val="00005E55"/>
    <w:rsid w:val="00043353"/>
    <w:rsid w:val="00054FEE"/>
    <w:rsid w:val="0006082B"/>
    <w:rsid w:val="0008293F"/>
    <w:rsid w:val="000D5D4F"/>
    <w:rsid w:val="000F5E76"/>
    <w:rsid w:val="00130C4E"/>
    <w:rsid w:val="001B7578"/>
    <w:rsid w:val="001C0188"/>
    <w:rsid w:val="001C54F0"/>
    <w:rsid w:val="00233E14"/>
    <w:rsid w:val="002400EC"/>
    <w:rsid w:val="00245D87"/>
    <w:rsid w:val="00267C14"/>
    <w:rsid w:val="00296CA5"/>
    <w:rsid w:val="002B1834"/>
    <w:rsid w:val="002D1997"/>
    <w:rsid w:val="002F2364"/>
    <w:rsid w:val="00316F4B"/>
    <w:rsid w:val="003317C3"/>
    <w:rsid w:val="00385B74"/>
    <w:rsid w:val="003C1708"/>
    <w:rsid w:val="00450B08"/>
    <w:rsid w:val="00457AC7"/>
    <w:rsid w:val="004A281D"/>
    <w:rsid w:val="004C696F"/>
    <w:rsid w:val="00563D69"/>
    <w:rsid w:val="005962AE"/>
    <w:rsid w:val="005C6953"/>
    <w:rsid w:val="005F3C36"/>
    <w:rsid w:val="00696344"/>
    <w:rsid w:val="006E36B3"/>
    <w:rsid w:val="00726AC5"/>
    <w:rsid w:val="0078211E"/>
    <w:rsid w:val="007A3A6E"/>
    <w:rsid w:val="007A3B38"/>
    <w:rsid w:val="007F0387"/>
    <w:rsid w:val="007F4744"/>
    <w:rsid w:val="00865102"/>
    <w:rsid w:val="00876D47"/>
    <w:rsid w:val="008A31C4"/>
    <w:rsid w:val="008D3CC3"/>
    <w:rsid w:val="009239CD"/>
    <w:rsid w:val="00956B4C"/>
    <w:rsid w:val="009B1641"/>
    <w:rsid w:val="009B530A"/>
    <w:rsid w:val="009C4403"/>
    <w:rsid w:val="009D7C1A"/>
    <w:rsid w:val="00A06EF8"/>
    <w:rsid w:val="00A35CCC"/>
    <w:rsid w:val="00A56A98"/>
    <w:rsid w:val="00A6706C"/>
    <w:rsid w:val="00AC1467"/>
    <w:rsid w:val="00AC17C0"/>
    <w:rsid w:val="00AD5306"/>
    <w:rsid w:val="00B003AE"/>
    <w:rsid w:val="00B01BD5"/>
    <w:rsid w:val="00B0222E"/>
    <w:rsid w:val="00B3382C"/>
    <w:rsid w:val="00C7006C"/>
    <w:rsid w:val="00C95894"/>
    <w:rsid w:val="00CA6A92"/>
    <w:rsid w:val="00CE1F17"/>
    <w:rsid w:val="00D168EF"/>
    <w:rsid w:val="00D31029"/>
    <w:rsid w:val="00D61A38"/>
    <w:rsid w:val="00D62060"/>
    <w:rsid w:val="00D63514"/>
    <w:rsid w:val="00D7177E"/>
    <w:rsid w:val="00D83A2F"/>
    <w:rsid w:val="00D878E4"/>
    <w:rsid w:val="00D95A9D"/>
    <w:rsid w:val="00DC4D19"/>
    <w:rsid w:val="00E16E12"/>
    <w:rsid w:val="00EA72DE"/>
    <w:rsid w:val="00EB48B3"/>
    <w:rsid w:val="00F94562"/>
    <w:rsid w:val="00F95120"/>
    <w:rsid w:val="00FA70B3"/>
    <w:rsid w:val="00FB7D1C"/>
    <w:rsid w:val="00FB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1708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008000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C1708"/>
    <w:rPr>
      <w:rFonts w:ascii="Times New Roman" w:eastAsia="Times New Roman" w:hAnsi="Times New Roman" w:cs="Times New Roman"/>
      <w:b/>
      <w:caps/>
      <w:color w:val="008000"/>
      <w:sz w:val="32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C1708"/>
    <w:pPr>
      <w:spacing w:after="120" w:line="240" w:lineRule="auto"/>
      <w:ind w:left="283"/>
      <w:jc w:val="center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1708"/>
    <w:rPr>
      <w:rFonts w:ascii="Times New Roman" w:hAnsi="Times New Roman"/>
      <w:sz w:val="28"/>
    </w:rPr>
  </w:style>
  <w:style w:type="character" w:customStyle="1" w:styleId="a7">
    <w:name w:val="Без интервала Знак"/>
    <w:basedOn w:val="a0"/>
    <w:link w:val="a8"/>
    <w:uiPriority w:val="99"/>
    <w:locked/>
    <w:rsid w:val="003C1708"/>
    <w:rPr>
      <w:rFonts w:ascii="Calibri" w:eastAsia="Calibri" w:hAnsi="Calibri" w:cs="Times New Roman"/>
    </w:rPr>
  </w:style>
  <w:style w:type="paragraph" w:styleId="a8">
    <w:name w:val="No Spacing"/>
    <w:link w:val="a7"/>
    <w:uiPriority w:val="99"/>
    <w:qFormat/>
    <w:rsid w:val="003C17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C170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styleId="a9">
    <w:name w:val="Table Grid"/>
    <w:basedOn w:val="a1"/>
    <w:uiPriority w:val="59"/>
    <w:rsid w:val="003C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5C6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E36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36B3"/>
    <w:rPr>
      <w:sz w:val="16"/>
      <w:szCs w:val="16"/>
    </w:rPr>
  </w:style>
  <w:style w:type="paragraph" w:styleId="ab">
    <w:name w:val="Title"/>
    <w:basedOn w:val="a"/>
    <w:link w:val="ac"/>
    <w:qFormat/>
    <w:rsid w:val="006E36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6E36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pt">
    <w:name w:val="Основной текст + 10 pt"/>
    <w:aliases w:val="Интервал 0 pt"/>
    <w:rsid w:val="006E36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ru-RU"/>
    </w:rPr>
  </w:style>
  <w:style w:type="paragraph" w:styleId="ad">
    <w:name w:val="Normal (Web)"/>
    <w:basedOn w:val="a"/>
    <w:rsid w:val="0072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B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1708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008000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C1708"/>
    <w:rPr>
      <w:rFonts w:ascii="Times New Roman" w:eastAsia="Times New Roman" w:hAnsi="Times New Roman" w:cs="Times New Roman"/>
      <w:b/>
      <w:caps/>
      <w:color w:val="008000"/>
      <w:sz w:val="32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C1708"/>
    <w:pPr>
      <w:spacing w:after="120" w:line="240" w:lineRule="auto"/>
      <w:ind w:left="283"/>
      <w:jc w:val="center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1708"/>
    <w:rPr>
      <w:rFonts w:ascii="Times New Roman" w:hAnsi="Times New Roman"/>
      <w:sz w:val="28"/>
    </w:rPr>
  </w:style>
  <w:style w:type="character" w:customStyle="1" w:styleId="a7">
    <w:name w:val="Без интервала Знак"/>
    <w:basedOn w:val="a0"/>
    <w:link w:val="a8"/>
    <w:uiPriority w:val="99"/>
    <w:locked/>
    <w:rsid w:val="003C1708"/>
    <w:rPr>
      <w:rFonts w:ascii="Calibri" w:eastAsia="Calibri" w:hAnsi="Calibri" w:cs="Times New Roman"/>
    </w:rPr>
  </w:style>
  <w:style w:type="paragraph" w:styleId="a8">
    <w:name w:val="No Spacing"/>
    <w:link w:val="a7"/>
    <w:uiPriority w:val="99"/>
    <w:qFormat/>
    <w:rsid w:val="003C17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C170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styleId="a9">
    <w:name w:val="Table Grid"/>
    <w:basedOn w:val="a1"/>
    <w:uiPriority w:val="59"/>
    <w:rsid w:val="003C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5C6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E36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36B3"/>
    <w:rPr>
      <w:sz w:val="16"/>
      <w:szCs w:val="16"/>
    </w:rPr>
  </w:style>
  <w:style w:type="paragraph" w:styleId="ab">
    <w:name w:val="Title"/>
    <w:basedOn w:val="a"/>
    <w:link w:val="ac"/>
    <w:qFormat/>
    <w:rsid w:val="006E36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6E36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pt">
    <w:name w:val="Основной текст + 10 pt"/>
    <w:aliases w:val="Интервал 0 pt"/>
    <w:rsid w:val="006E36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ru-RU"/>
    </w:rPr>
  </w:style>
  <w:style w:type="paragraph" w:styleId="ad">
    <w:name w:val="Normal (Web)"/>
    <w:basedOn w:val="a"/>
    <w:rsid w:val="0072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B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12</Pages>
  <Words>3973</Words>
  <Characters>22648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2021-02-08T10:53:00Z</cp:lastPrinted>
  <dcterms:created xsi:type="dcterms:W3CDTF">2019-12-17T06:32:00Z</dcterms:created>
  <dcterms:modified xsi:type="dcterms:W3CDTF">2021-03-24T09:32:00Z</dcterms:modified>
</cp:coreProperties>
</file>