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115935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5328EC" w:rsidRDefault="001E4A20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</w:t>
      </w:r>
      <w:r w:rsidR="00D05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</w:t>
      </w:r>
    </w:p>
    <w:p w:rsidR="001E4A20" w:rsidRPr="00806D48" w:rsidRDefault="001E4A20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7558" w:rsidRDefault="00806D48" w:rsidP="001E4A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AD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ноября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D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B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адресу: </w:t>
      </w:r>
      <w:proofErr w:type="gramStart"/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4A5E84" w:rsidRPr="004A5E84">
        <w:rPr>
          <w:rFonts w:ascii="Times New Roman" w:hAnsi="Times New Roman" w:cs="Times New Roman"/>
          <w:sz w:val="28"/>
          <w:szCs w:val="28"/>
        </w:rPr>
        <w:t xml:space="preserve">с. </w:t>
      </w:r>
      <w:r w:rsidR="00695402">
        <w:rPr>
          <w:rFonts w:ascii="Times New Roman" w:hAnsi="Times New Roman" w:cs="Times New Roman"/>
          <w:sz w:val="28"/>
          <w:szCs w:val="28"/>
        </w:rPr>
        <w:t>Ермаковское, пл.</w:t>
      </w:r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r w:rsidR="00695402">
        <w:rPr>
          <w:rFonts w:ascii="Times New Roman" w:hAnsi="Times New Roman" w:cs="Times New Roman"/>
          <w:sz w:val="28"/>
          <w:szCs w:val="28"/>
        </w:rPr>
        <w:t>Ленина, д. 5 (актовый зал).</w:t>
      </w:r>
      <w:proofErr w:type="gramEnd"/>
      <w:r w:rsidR="0069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Ермаковского района № 656</w:t>
      </w:r>
      <w:bookmarkStart w:id="0" w:name="_GoBack"/>
      <w:bookmarkEnd w:id="0"/>
      <w:r w:rsidR="00AD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от 10.11.2021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по 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разрешения на условно разрешенный вид использования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266BC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B07CC">
        <w:rPr>
          <w:rFonts w:ascii="Times New Roman" w:hAnsi="Times New Roman" w:cs="Times New Roman"/>
          <w:sz w:val="28"/>
          <w:szCs w:val="28"/>
        </w:rPr>
        <w:t>,</w:t>
      </w:r>
      <w:r w:rsidR="00266BCC" w:rsidRPr="00266BCC">
        <w:rPr>
          <w:rFonts w:ascii="Times New Roman" w:hAnsi="Times New Roman" w:cs="Times New Roman"/>
          <w:sz w:val="28"/>
          <w:szCs w:val="28"/>
        </w:rPr>
        <w:t xml:space="preserve"> расположенного по адресу:</w:t>
      </w:r>
      <w:proofErr w:type="gramEnd"/>
      <w:r w:rsidR="00266BCC" w:rsidRPr="00266BCC">
        <w:rPr>
          <w:rFonts w:ascii="Times New Roman" w:hAnsi="Times New Roman" w:cs="Times New Roman"/>
          <w:sz w:val="28"/>
          <w:szCs w:val="28"/>
        </w:rPr>
        <w:t xml:space="preserve"> Красноярский край, Ермаковский район, с. Мигна, ул. Щетинкина, д. 50а,</w:t>
      </w:r>
      <w:r w:rsidR="00266BCC" w:rsidRPr="00266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A7">
        <w:rPr>
          <w:rFonts w:ascii="Times New Roman" w:hAnsi="Times New Roman" w:cs="Times New Roman"/>
          <w:sz w:val="28"/>
          <w:szCs w:val="28"/>
        </w:rPr>
        <w:t>находящегося в зоне О</w:t>
      </w:r>
      <w:proofErr w:type="gramStart"/>
      <w:r w:rsidR="00AD05A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66BCC" w:rsidRPr="00266BCC">
        <w:rPr>
          <w:rFonts w:ascii="Times New Roman" w:hAnsi="Times New Roman" w:cs="Times New Roman"/>
          <w:sz w:val="28"/>
          <w:szCs w:val="28"/>
        </w:rPr>
        <w:t xml:space="preserve">- </w:t>
      </w:r>
      <w:r w:rsidR="00AD05A7" w:rsidRPr="00AD05A7">
        <w:rPr>
          <w:rFonts w:ascii="Times New Roman" w:hAnsi="Times New Roman" w:cs="Times New Roman"/>
          <w:sz w:val="28"/>
          <w:szCs w:val="28"/>
        </w:rPr>
        <w:t>«</w:t>
      </w:r>
      <w:r w:rsidR="00AD05A7" w:rsidRPr="00AD05A7">
        <w:rPr>
          <w:rFonts w:ascii="Times New Roman" w:hAnsi="Times New Roman" w:cs="Times New Roman"/>
          <w:bCs/>
          <w:sz w:val="28"/>
          <w:szCs w:val="28"/>
        </w:rPr>
        <w:t>Зона</w:t>
      </w:r>
      <w:r w:rsidR="00AD05A7" w:rsidRPr="00AD05A7">
        <w:rPr>
          <w:rFonts w:ascii="Times New Roman" w:hAnsi="Times New Roman" w:cs="Times New Roman"/>
          <w:sz w:val="28"/>
          <w:szCs w:val="28"/>
        </w:rPr>
        <w:t xml:space="preserve"> размещения объектов социального и коммунально-бытового назначения»</w:t>
      </w:r>
      <w:r w:rsidR="00AD05A7" w:rsidRPr="00AD05A7">
        <w:rPr>
          <w:rFonts w:ascii="Times New Roman" w:hAnsi="Times New Roman" w:cs="Times New Roman"/>
        </w:rPr>
        <w:t xml:space="preserve"> </w:t>
      </w:r>
      <w:r w:rsidR="00AD05A7" w:rsidRPr="00AD05A7">
        <w:rPr>
          <w:rFonts w:ascii="Times New Roman" w:hAnsi="Times New Roman" w:cs="Times New Roman"/>
          <w:sz w:val="28"/>
          <w:szCs w:val="28"/>
        </w:rPr>
        <w:t>с видом условного разрешённого использования – «Здравоохранение»</w:t>
      </w:r>
      <w:r w:rsidR="00266BCC" w:rsidRPr="00AD05A7">
        <w:rPr>
          <w:rFonts w:ascii="Times New Roman" w:hAnsi="Times New Roman" w:cs="Times New Roman"/>
          <w:sz w:val="28"/>
          <w:szCs w:val="28"/>
        </w:rPr>
        <w:t>,</w:t>
      </w:r>
      <w:r w:rsidRP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обнародованное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r w:rsidR="001E4A20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1E4A20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1E4A20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80D" w:rsidRDefault="0070580D" w:rsidP="001E4A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806D48" w:rsidRDefault="00714D5C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зете «Нива»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Мигнинского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4A5E84" w:rsidRP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http://migna.ru/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D5C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разрешения на условно разрешенный вид использования</w:t>
      </w:r>
      <w:r w:rsidR="002B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Мигнинского сельсовета </w:t>
      </w:r>
      <w:r w:rsidR="004A5E84" w:rsidRP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http://migna.ru/</w:t>
      </w:r>
      <w:r w:rsidR="009F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49E" w:rsidRPr="00D0549E" w:rsidRDefault="00266BCC" w:rsidP="00D0549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замечания по вопрос</w:t>
      </w:r>
      <w:r w:rsidR="004A5E84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у подлежащему рассмотрению на публичных слушаниях от участников пуб</w:t>
      </w:r>
      <w:r w:rsidR="00AD05A7">
        <w:rPr>
          <w:rFonts w:ascii="Times New Roman" w:hAnsi="Times New Roman" w:cs="Times New Roman"/>
          <w:color w:val="000000" w:themeColor="text1"/>
          <w:sz w:val="28"/>
          <w:szCs w:val="28"/>
        </w:rPr>
        <w:t>личных слушаний принимались с 12.11.2021 г. по 30.11.2021</w:t>
      </w:r>
      <w:r w:rsidR="004A5E84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3B284D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Красноярский край, Ермаковский район, с. Ермаковское,  пл. Ленина, 5, каб. 203, понедельник - пятница с 08:00ч. до 16:00ч., обед с 12:00ч до 13:00ч, тел. 8 (39138) 2-12-89.</w:t>
      </w:r>
    </w:p>
    <w:p w:rsidR="00806D48" w:rsidRDefault="00D0549E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</w:p>
    <w:p w:rsidR="00D0549E" w:rsidRDefault="00D0549E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49E" w:rsidRPr="00D0549E" w:rsidRDefault="00D0549E" w:rsidP="00D0549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034EF1" w:rsidRDefault="00266BCC" w:rsidP="00AD05A7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Абрамов С.М.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D0549E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05A7" w:rsidRDefault="00AD05A7" w:rsidP="00AD05A7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5A7" w:rsidRPr="00D0549E" w:rsidRDefault="00AD05A7" w:rsidP="00AD05A7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549E" w:rsidRPr="00D0549E" w:rsidRDefault="00D0549E" w:rsidP="00D0549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Заместитель председателя комиссии:</w:t>
      </w:r>
    </w:p>
    <w:p w:rsidR="00D0549E" w:rsidRDefault="00D0549E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Сунцов  Ф.Н.</w:t>
      </w:r>
      <w:r w:rsidR="00266BCC" w:rsidRPr="00266BCC">
        <w:rPr>
          <w:rFonts w:ascii="Times New Roman" w:hAnsi="Times New Roman" w:cs="Times New Roman"/>
          <w:sz w:val="28"/>
          <w:szCs w:val="28"/>
        </w:rPr>
        <w:t xml:space="preserve"> </w:t>
      </w:r>
      <w:r w:rsidR="00266BCC">
        <w:rPr>
          <w:rFonts w:ascii="Times New Roman" w:hAnsi="Times New Roman" w:cs="Times New Roman"/>
          <w:sz w:val="28"/>
          <w:szCs w:val="28"/>
        </w:rPr>
        <w:t xml:space="preserve">–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0549E" w:rsidRDefault="00D0549E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549E" w:rsidRPr="00D0549E" w:rsidRDefault="00D0549E" w:rsidP="00D054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D0549E" w:rsidRDefault="00266BCC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секретарём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49E">
        <w:rPr>
          <w:rFonts w:ascii="Times New Roman" w:hAnsi="Times New Roman" w:cs="Times New Roman"/>
          <w:sz w:val="28"/>
          <w:szCs w:val="28"/>
        </w:rPr>
        <w:t xml:space="preserve">Сидоренко А.С. </w:t>
      </w:r>
      <w:r>
        <w:rPr>
          <w:rFonts w:ascii="Times New Roman" w:hAnsi="Times New Roman" w:cs="Times New Roman"/>
          <w:sz w:val="28"/>
          <w:szCs w:val="28"/>
        </w:rPr>
        <w:t>–  н</w:t>
      </w:r>
      <w:r w:rsidR="00D0549E" w:rsidRPr="00D0549E">
        <w:rPr>
          <w:rFonts w:ascii="Times New Roman" w:hAnsi="Times New Roman" w:cs="Times New Roman"/>
          <w:sz w:val="28"/>
          <w:szCs w:val="28"/>
        </w:rPr>
        <w:t xml:space="preserve">ачальник отдела архитектуры и строительства администрации Ермаковского района </w:t>
      </w:r>
    </w:p>
    <w:p w:rsidR="00266BCC" w:rsidRPr="00115935" w:rsidRDefault="00266BCC" w:rsidP="00266B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95402" w:rsidRPr="00D0549E" w:rsidRDefault="00695402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D0549E" w:rsidRDefault="00D0549E" w:rsidP="00D054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Члены комиссии:</w:t>
      </w:r>
    </w:p>
    <w:p w:rsidR="00115935" w:rsidRPr="00DB495D" w:rsidRDefault="00B2397E" w:rsidP="00DB4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5A7">
        <w:rPr>
          <w:rFonts w:ascii="Times New Roman" w:hAnsi="Times New Roman" w:cs="Times New Roman"/>
          <w:sz w:val="28"/>
          <w:szCs w:val="28"/>
        </w:rPr>
        <w:t>Иванова А.В</w:t>
      </w:r>
      <w:r>
        <w:rPr>
          <w:rFonts w:ascii="Times New Roman" w:hAnsi="Times New Roman" w:cs="Times New Roman"/>
          <w:sz w:val="28"/>
          <w:szCs w:val="28"/>
        </w:rPr>
        <w:t>. – в</w:t>
      </w:r>
      <w:r w:rsidR="00D0549E" w:rsidRPr="00D0549E">
        <w:rPr>
          <w:rFonts w:ascii="Times New Roman" w:hAnsi="Times New Roman" w:cs="Times New Roman"/>
          <w:sz w:val="28"/>
          <w:szCs w:val="28"/>
        </w:rPr>
        <w:t>едущий специалист отдела архитектуры, строительства и коммунального хозяйства администрации Ермаковского района</w:t>
      </w:r>
    </w:p>
    <w:p w:rsidR="00115935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4231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земельного участка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Красноярский край, Ермаковский район, с. Мигна, ул. Щетинкина,               д. 50 а.</w:t>
      </w:r>
    </w:p>
    <w:p w:rsidR="00D0549E" w:rsidRDefault="00D0549E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806D48" w:rsidP="0069540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2B07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39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</w:t>
      </w:r>
      <w:r w:rsidR="00266B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2B07CC" w:rsidRDefault="002B07CC" w:rsidP="0069540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7CC" w:rsidRPr="00806D48" w:rsidRDefault="002B07CC" w:rsidP="0069540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Повестка дня: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80D" w:rsidRPr="00266BCC" w:rsidRDefault="00AD7558" w:rsidP="00266B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разрешения на условн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разрешенный вид использования земельного участка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Красноярский край, Ермаковский район, с. Мигна, ул. Щетинкина,               </w:t>
      </w:r>
      <w:r w:rsidR="009F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50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="00695402" w:rsidRPr="00695402">
        <w:rPr>
          <w:rFonts w:ascii="Times New Roman" w:hAnsi="Times New Roman" w:cs="Times New Roman"/>
          <w:sz w:val="28"/>
          <w:szCs w:val="28"/>
        </w:rPr>
        <w:t xml:space="preserve"> </w:t>
      </w:r>
      <w:r w:rsidR="00695402" w:rsidRPr="00D0549E">
        <w:rPr>
          <w:rFonts w:ascii="Times New Roman" w:hAnsi="Times New Roman" w:cs="Times New Roman"/>
          <w:sz w:val="28"/>
          <w:szCs w:val="28"/>
        </w:rPr>
        <w:t xml:space="preserve">находящегося в зоне </w:t>
      </w:r>
      <w:r w:rsidR="00AD05A7" w:rsidRPr="00AD05A7">
        <w:rPr>
          <w:rFonts w:ascii="Times New Roman" w:hAnsi="Times New Roman" w:cs="Times New Roman"/>
          <w:sz w:val="28"/>
          <w:szCs w:val="28"/>
        </w:rPr>
        <w:t>«</w:t>
      </w:r>
      <w:r w:rsidR="00AD05A7" w:rsidRPr="00AD05A7">
        <w:rPr>
          <w:rFonts w:ascii="Times New Roman" w:hAnsi="Times New Roman" w:cs="Times New Roman"/>
          <w:bCs/>
          <w:sz w:val="28"/>
          <w:szCs w:val="28"/>
        </w:rPr>
        <w:t>Зона</w:t>
      </w:r>
      <w:r w:rsidR="00AD05A7" w:rsidRPr="00AD05A7">
        <w:rPr>
          <w:rFonts w:ascii="Times New Roman" w:hAnsi="Times New Roman" w:cs="Times New Roman"/>
          <w:sz w:val="28"/>
          <w:szCs w:val="28"/>
        </w:rPr>
        <w:t xml:space="preserve"> размещения объектов социального и коммунально-бытового назначения»</w:t>
      </w:r>
      <w:r w:rsidR="00AD05A7" w:rsidRPr="00AD05A7">
        <w:rPr>
          <w:rFonts w:ascii="Times New Roman" w:hAnsi="Times New Roman" w:cs="Times New Roman"/>
        </w:rPr>
        <w:t xml:space="preserve"> </w:t>
      </w:r>
      <w:r w:rsidR="00AD05A7" w:rsidRPr="00AD05A7">
        <w:rPr>
          <w:rFonts w:ascii="Times New Roman" w:hAnsi="Times New Roman" w:cs="Times New Roman"/>
          <w:sz w:val="28"/>
          <w:szCs w:val="28"/>
        </w:rPr>
        <w:t>с видом условного разрешённого использования – «Здравоохранение»</w:t>
      </w:r>
      <w:r w:rsidR="00695402" w:rsidRPr="00AD05A7">
        <w:rPr>
          <w:rFonts w:ascii="Times New Roman" w:hAnsi="Times New Roman" w:cs="Times New Roman"/>
          <w:sz w:val="28"/>
          <w:szCs w:val="28"/>
        </w:rPr>
        <w:t>.</w:t>
      </w:r>
    </w:p>
    <w:p w:rsidR="00695402" w:rsidRDefault="00695402" w:rsidP="00695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Default="00250156" w:rsidP="002B07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B07CC" w:rsidRDefault="002B07CC" w:rsidP="002B07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156" w:rsidRDefault="00250156" w:rsidP="002501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Рассмотрение вопросов и предложений участников публичных слушаний.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Default="00250156" w:rsidP="007058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Pr="00806D48" w:rsidRDefault="00695402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А.С. Сидоренко </w:t>
      </w:r>
    </w:p>
    <w:p w:rsidR="004D0B3F" w:rsidRDefault="00832176" w:rsidP="008321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территории 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Мигнинского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утве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Мигнинского Совета депутатов  № 42-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5р о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13.06.2013г. (в редакции от 20.11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.2019г. № 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37-04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р), земельный участок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расположенный по адресу: </w:t>
      </w:r>
      <w:r w:rsidRPr="00D0549E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Мигна, </w:t>
      </w:r>
      <w:r w:rsidR="00973CAB">
        <w:rPr>
          <w:rFonts w:ascii="Times New Roman" w:hAnsi="Times New Roman" w:cs="Times New Roman"/>
          <w:sz w:val="28"/>
          <w:szCs w:val="28"/>
        </w:rPr>
        <w:t>ул. Щетинкина, д. 50а, находится</w:t>
      </w:r>
      <w:r w:rsidRPr="00D0549E">
        <w:rPr>
          <w:rFonts w:ascii="Times New Roman" w:hAnsi="Times New Roman" w:cs="Times New Roman"/>
          <w:sz w:val="28"/>
          <w:szCs w:val="28"/>
        </w:rPr>
        <w:t xml:space="preserve"> в зоне </w:t>
      </w:r>
      <w:r w:rsidR="009215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5A7" w:rsidRPr="00AD05A7">
        <w:rPr>
          <w:rFonts w:ascii="Times New Roman" w:hAnsi="Times New Roman" w:cs="Times New Roman"/>
          <w:sz w:val="28"/>
          <w:szCs w:val="28"/>
        </w:rPr>
        <w:t>«</w:t>
      </w:r>
      <w:r w:rsidR="00AD05A7" w:rsidRPr="00AD05A7">
        <w:rPr>
          <w:rFonts w:ascii="Times New Roman" w:hAnsi="Times New Roman" w:cs="Times New Roman"/>
          <w:bCs/>
          <w:sz w:val="28"/>
          <w:szCs w:val="28"/>
        </w:rPr>
        <w:t>Зона</w:t>
      </w:r>
      <w:r w:rsidR="00AD05A7" w:rsidRPr="00AD05A7">
        <w:rPr>
          <w:rFonts w:ascii="Times New Roman" w:hAnsi="Times New Roman" w:cs="Times New Roman"/>
          <w:sz w:val="28"/>
          <w:szCs w:val="28"/>
        </w:rPr>
        <w:t xml:space="preserve"> размещения объектов социального и коммунально-бытового назначения»</w:t>
      </w:r>
      <w:r w:rsidR="00973C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B3F" w:rsidRPr="004D0B3F" w:rsidRDefault="004D0B3F" w:rsidP="004D0B3F">
      <w:pPr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 w:cs="Times New Roman"/>
          <w:sz w:val="28"/>
          <w:szCs w:val="20"/>
        </w:rPr>
      </w:pPr>
      <w:r w:rsidRPr="004D0B3F">
        <w:rPr>
          <w:rFonts w:ascii="Times New Roman" w:hAnsi="Times New Roman" w:cs="Times New Roman"/>
          <w:sz w:val="28"/>
        </w:rPr>
        <w:t>К основным видам разрешенного использования</w:t>
      </w:r>
      <w:r w:rsidR="0092150D">
        <w:rPr>
          <w:rFonts w:ascii="Times New Roman" w:hAnsi="Times New Roman" w:cs="Times New Roman"/>
          <w:sz w:val="28"/>
        </w:rPr>
        <w:t xml:space="preserve"> земельных участ</w:t>
      </w:r>
      <w:r w:rsidR="00AD05A7">
        <w:rPr>
          <w:rFonts w:ascii="Times New Roman" w:hAnsi="Times New Roman" w:cs="Times New Roman"/>
          <w:sz w:val="28"/>
        </w:rPr>
        <w:t>ков территориальной зоны О</w:t>
      </w:r>
      <w:proofErr w:type="gramStart"/>
      <w:r w:rsidR="00AD05A7">
        <w:rPr>
          <w:rFonts w:ascii="Times New Roman" w:hAnsi="Times New Roman" w:cs="Times New Roman"/>
          <w:sz w:val="28"/>
        </w:rPr>
        <w:t>2</w:t>
      </w:r>
      <w:proofErr w:type="gramEnd"/>
      <w:r w:rsidR="0092150D">
        <w:rPr>
          <w:rFonts w:ascii="Times New Roman" w:hAnsi="Times New Roman" w:cs="Times New Roman"/>
          <w:sz w:val="28"/>
        </w:rPr>
        <w:t xml:space="preserve"> относятся</w:t>
      </w:r>
      <w:r w:rsidRPr="004D0B3F">
        <w:rPr>
          <w:rFonts w:ascii="Times New Roman" w:hAnsi="Times New Roman" w:cs="Times New Roman"/>
          <w:sz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6"/>
        <w:gridCol w:w="6958"/>
      </w:tblGrid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Социальное обслуживание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  <w:r w:rsidRPr="00DB495D">
              <w:rPr>
                <w:rFonts w:ascii="Times New Roman" w:hAnsi="Times New Roman" w:cs="Times New Roman"/>
              </w:rPr>
              <w:t xml:space="preserve"> </w:t>
            </w:r>
            <w:r w:rsidRPr="00DB495D">
              <w:rPr>
                <w:rFonts w:ascii="Times New Roman" w:hAnsi="Times New Roman" w:cs="Times New Roman"/>
              </w:rPr>
              <w:br/>
              <w:t xml:space="preserve">размещение объектов капитального строительства для размещения отделений почты и телеграфа; </w:t>
            </w:r>
            <w:r w:rsidRPr="00DB495D">
              <w:rPr>
                <w:rFonts w:ascii="Times New Roman" w:hAnsi="Times New Roman" w:cs="Times New Roman"/>
              </w:rPr>
              <w:br/>
              <w:t xml:space="preserve"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 </w:t>
            </w:r>
          </w:p>
        </w:tc>
      </w:tr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Бытовое обслуживание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</w:tr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Образование и просвещение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воспитания, образования и просвещения (детские </w:t>
            </w:r>
            <w:bookmarkStart w:id="1" w:name="l181"/>
            <w:bookmarkEnd w:id="1"/>
            <w:r w:rsidRPr="00DB495D">
              <w:rPr>
                <w:rFonts w:ascii="Times New Roman" w:hAnsi="Times New Roman" w:cs="Times New Roman"/>
              </w:rPr>
              <w:t xml:space="preserve">ясли, детские сады, школы, лицеи, гимназии, профессиональные технические училища, колледжи, художественные, </w:t>
            </w:r>
            <w:bookmarkStart w:id="2" w:name="l149"/>
            <w:bookmarkEnd w:id="2"/>
            <w:r w:rsidRPr="00DB495D">
              <w:rPr>
                <w:rFonts w:ascii="Times New Roman" w:hAnsi="Times New Roman" w:cs="Times New Roman"/>
              </w:rPr>
              <w:t xml:space="preserve">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</w:t>
            </w:r>
            <w:proofErr w:type="gramEnd"/>
          </w:p>
        </w:tc>
      </w:tr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Дошкольное, и среднее начальное общее образование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 </w:t>
            </w:r>
            <w:proofErr w:type="gramEnd"/>
          </w:p>
        </w:tc>
      </w:tr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Среднее и высшее профессиональное образование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 </w:t>
            </w:r>
          </w:p>
        </w:tc>
      </w:tr>
      <w:tr w:rsidR="00DB495D" w:rsidRPr="00DB495D" w:rsidTr="00265EE2">
        <w:trPr>
          <w:trHeight w:val="14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Культурное развитие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</w:t>
            </w:r>
            <w:r w:rsidRPr="00DB495D">
              <w:rPr>
                <w:rFonts w:ascii="Times New Roman" w:hAnsi="Times New Roman" w:cs="Times New Roman"/>
              </w:rPr>
              <w:br/>
              <w:t xml:space="preserve">устройство площадок для празднеств и гуляний; </w:t>
            </w:r>
            <w:r w:rsidRPr="00DB495D">
              <w:rPr>
                <w:rFonts w:ascii="Times New Roman" w:hAnsi="Times New Roman" w:cs="Times New Roman"/>
              </w:rPr>
              <w:br/>
              <w:t xml:space="preserve">размещение зданий и сооружений для размещения цирков, зверинцев, зоопарков, океанариумов </w:t>
            </w:r>
            <w:proofErr w:type="gramEnd"/>
          </w:p>
        </w:tc>
      </w:tr>
      <w:tr w:rsidR="00DB495D" w:rsidRPr="00DB495D" w:rsidTr="00265EE2">
        <w:trPr>
          <w:trHeight w:val="3072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Общественное управление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</w:t>
            </w:r>
            <w:bookmarkStart w:id="3" w:name="l152"/>
            <w:bookmarkEnd w:id="3"/>
            <w:r w:rsidRPr="00DB495D">
              <w:rPr>
                <w:rFonts w:ascii="Times New Roman" w:hAnsi="Times New Roman" w:cs="Times New Roman"/>
              </w:rPr>
              <w:t>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  <w:proofErr w:type="gramEnd"/>
          </w:p>
        </w:tc>
      </w:tr>
      <w:tr w:rsidR="00DB495D" w:rsidRPr="00DB495D" w:rsidTr="00265EE2">
        <w:trPr>
          <w:trHeight w:val="2497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Обеспечение научной </w:t>
            </w:r>
            <w:bookmarkStart w:id="4" w:name="l32"/>
            <w:bookmarkEnd w:id="4"/>
            <w:r w:rsidRPr="00DB495D">
              <w:rPr>
                <w:rFonts w:ascii="Times New Roman" w:hAnsi="Times New Roman" w:cs="Times New Roman"/>
              </w:rPr>
              <w:t xml:space="preserve">деятельности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</w:t>
            </w:r>
            <w:bookmarkStart w:id="5" w:name="l100"/>
            <w:bookmarkEnd w:id="5"/>
            <w:r w:rsidRPr="00DB495D">
              <w:rPr>
                <w:rFonts w:ascii="Times New Roman" w:hAnsi="Times New Roman" w:cs="Times New Roman"/>
              </w:rPr>
              <w:t xml:space="preserve">отраслевые), проведения научной и селекционной работы, ведения сельского и лесного хозяйства для получения ценных с научной точки зрения </w:t>
            </w:r>
            <w:bookmarkStart w:id="6" w:name="l33"/>
            <w:bookmarkEnd w:id="6"/>
            <w:r w:rsidRPr="00DB495D">
              <w:rPr>
                <w:rFonts w:ascii="Times New Roman" w:hAnsi="Times New Roman" w:cs="Times New Roman"/>
              </w:rPr>
              <w:t xml:space="preserve">образцов растительного и животного мира </w:t>
            </w:r>
            <w:proofErr w:type="gramEnd"/>
          </w:p>
        </w:tc>
      </w:tr>
      <w:tr w:rsidR="00DB495D" w:rsidRPr="00DB495D" w:rsidTr="00265EE2">
        <w:trPr>
          <w:trHeight w:val="1120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Ветеринарное обслуживание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</w:t>
            </w:r>
          </w:p>
        </w:tc>
      </w:tr>
      <w:tr w:rsidR="00DB495D" w:rsidRPr="00DB495D" w:rsidTr="00265EE2">
        <w:trPr>
          <w:trHeight w:val="832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Амбулаторное ветеринарное обслуживание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 без содержания животных </w:t>
            </w:r>
          </w:p>
        </w:tc>
      </w:tr>
      <w:tr w:rsidR="00DB495D" w:rsidRPr="00DB495D" w:rsidTr="00265EE2">
        <w:trPr>
          <w:trHeight w:val="2225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Спорт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</w:t>
            </w:r>
            <w:bookmarkStart w:id="7" w:name="l41"/>
            <w:bookmarkEnd w:id="7"/>
            <w:r w:rsidRPr="00DB495D">
              <w:rPr>
                <w:rFonts w:ascii="Times New Roman" w:hAnsi="Times New Roman" w:cs="Times New Roman"/>
              </w:rPr>
              <w:t>водным (причалы и сооружения, необходимые для водных видов спорта и хранения соответствующего инвентаря), размещение спортивных баз и лагерей</w:t>
            </w:r>
            <w:proofErr w:type="gramEnd"/>
          </w:p>
        </w:tc>
      </w:tr>
      <w:tr w:rsidR="00DB495D" w:rsidRPr="00DB495D" w:rsidTr="00265EE2">
        <w:trPr>
          <w:trHeight w:val="1680"/>
          <w:tblCellSpacing w:w="0" w:type="dxa"/>
        </w:trPr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Природно-познавательный туризм </w:t>
            </w:r>
          </w:p>
        </w:tc>
        <w:tc>
          <w:tcPr>
            <w:tcW w:w="6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</w:t>
            </w:r>
            <w:r w:rsidRPr="00DB495D">
              <w:rPr>
                <w:rFonts w:ascii="Times New Roman" w:hAnsi="Times New Roman" w:cs="Times New Roman"/>
              </w:rPr>
              <w:br/>
            </w:r>
            <w:bookmarkStart w:id="8" w:name="l162"/>
            <w:bookmarkEnd w:id="8"/>
            <w:r w:rsidRPr="00DB495D">
              <w:rPr>
                <w:rFonts w:ascii="Times New Roman" w:hAnsi="Times New Roman" w:cs="Times New Roman"/>
              </w:rPr>
              <w:t xml:space="preserve">осуществление необходимых природоохранных и </w:t>
            </w:r>
            <w:proofErr w:type="spellStart"/>
            <w:r w:rsidRPr="00DB495D">
              <w:rPr>
                <w:rFonts w:ascii="Times New Roman" w:hAnsi="Times New Roman" w:cs="Times New Roman"/>
              </w:rPr>
              <w:t>природовосстановительных</w:t>
            </w:r>
            <w:proofErr w:type="spellEnd"/>
            <w:r w:rsidRPr="00DB495D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</w:tr>
    </w:tbl>
    <w:p w:rsidR="000B54F3" w:rsidRDefault="00973CAB" w:rsidP="008321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видам</w:t>
      </w:r>
      <w:r w:rsidR="004D0B3F">
        <w:rPr>
          <w:rFonts w:ascii="Times New Roman" w:hAnsi="Times New Roman" w:cs="Times New Roman"/>
          <w:sz w:val="28"/>
          <w:szCs w:val="28"/>
        </w:rPr>
        <w:t xml:space="preserve"> условно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 </w:t>
      </w:r>
      <w:r w:rsidR="004D0B3F">
        <w:rPr>
          <w:rFonts w:ascii="Times New Roman" w:hAnsi="Times New Roman" w:cs="Times New Roman"/>
          <w:sz w:val="28"/>
          <w:szCs w:val="28"/>
        </w:rPr>
        <w:t>использования</w:t>
      </w:r>
      <w:r w:rsidR="002B07CC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4D0B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78"/>
        <w:gridCol w:w="7237"/>
      </w:tblGrid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Религиозное использование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</w:t>
            </w:r>
            <w:r w:rsidRPr="00DB495D">
              <w:rPr>
                <w:rFonts w:ascii="Times New Roman" w:hAnsi="Times New Roman" w:cs="Times New Roman"/>
              </w:rPr>
              <w:br/>
              <w:t xml:space="preserve"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 </w:t>
            </w:r>
            <w:proofErr w:type="gramEnd"/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Рынки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</w:t>
            </w:r>
            <w:r w:rsidRPr="00DB495D">
              <w:rPr>
                <w:rFonts w:ascii="Times New Roman" w:hAnsi="Times New Roman" w:cs="Times New Roman"/>
              </w:rPr>
              <w:br/>
              <w:t xml:space="preserve">размещение гаражей и (или) стоянок для автомобилей сотрудников и посетителей рынка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Объекты придорожного сервиса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Здравоохранение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Амбулаторно-поликлиническое обслуживание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Стационарное медицинское обслуживание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станций скорой помощи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Коммунальное обслуживание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proofErr w:type="gramStart"/>
            <w:r w:rsidRPr="00DB495D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DB495D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 </w:t>
            </w:r>
          </w:p>
        </w:tc>
      </w:tr>
      <w:tr w:rsidR="00DB495D" w:rsidRPr="00DB495D" w:rsidTr="00265E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Жилая застройка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495D" w:rsidRPr="00DB495D" w:rsidRDefault="00DB495D" w:rsidP="00265EE2">
            <w:pPr>
              <w:rPr>
                <w:rFonts w:ascii="Times New Roman" w:hAnsi="Times New Roman" w:cs="Times New Roman"/>
              </w:rPr>
            </w:pPr>
            <w:r w:rsidRPr="00DB495D">
              <w:rPr>
                <w:rFonts w:ascii="Times New Roman" w:hAnsi="Times New Roman" w:cs="Times New Roman"/>
              </w:rPr>
              <w:t xml:space="preserve">Размещение жилых помещений различного вида и обеспечение проживания в них. </w:t>
            </w:r>
            <w:r w:rsidRPr="00DB495D">
              <w:rPr>
                <w:rFonts w:ascii="Times New Roman" w:hAnsi="Times New Roman" w:cs="Times New Roman"/>
              </w:rPr>
              <w:br/>
              <w:t xml:space="preserve">К жилой застройке относятся здания (помещения в них), предназначенные для проживания человека, за исключением зданий (помещений), используемых: </w:t>
            </w:r>
            <w:r w:rsidRPr="00DB495D">
              <w:rPr>
                <w:rFonts w:ascii="Times New Roman" w:hAnsi="Times New Roman" w:cs="Times New Roman"/>
              </w:rPr>
              <w:br/>
              <w:t xml:space="preserve">- с целью извлечения предпринимательской выгоды из предоставления жилого помещения для временного проживания в них (гостиницы, дома отдыха); </w:t>
            </w:r>
            <w:r w:rsidRPr="00DB495D">
              <w:rPr>
                <w:rFonts w:ascii="Times New Roman" w:hAnsi="Times New Roman" w:cs="Times New Roman"/>
              </w:rPr>
              <w:br/>
              <w:t xml:space="preserve">- для проживания с одновременным осуществлением лечения или социального обслуживания населения (санатории, дома ребенка, дома престарелых, больницы); </w:t>
            </w:r>
            <w:r w:rsidRPr="00DB495D">
              <w:rPr>
                <w:rFonts w:ascii="Times New Roman" w:hAnsi="Times New Roman" w:cs="Times New Roman"/>
              </w:rPr>
              <w:br/>
              <w:t xml:space="preserve">- как способ обеспечения непрерывности производства (вахтовые помещения, служебные жилые помещения на производственных объектах); </w:t>
            </w:r>
            <w:r w:rsidRPr="00DB495D">
              <w:rPr>
                <w:rFonts w:ascii="Times New Roman" w:hAnsi="Times New Roman" w:cs="Times New Roman"/>
              </w:rPr>
              <w:br/>
              <w:t xml:space="preserve">- как способ обеспечения деятельности режимного учреждения (казармы, караульные помещения, места лишения свободы, содержания под стражей). </w:t>
            </w:r>
          </w:p>
        </w:tc>
      </w:tr>
    </w:tbl>
    <w:p w:rsidR="002B07CC" w:rsidRDefault="00186040" w:rsidP="002B07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как разрешенное использование</w:t>
      </w:r>
      <w:r w:rsidR="00832176">
        <w:rPr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Fonts w:ascii="Times New Roman" w:hAnsi="Times New Roman" w:cs="Times New Roman"/>
          <w:sz w:val="28"/>
          <w:szCs w:val="28"/>
        </w:rPr>
        <w:t>участка, согласно вышеуказанных</w:t>
      </w:r>
      <w:r w:rsidR="00832176">
        <w:rPr>
          <w:rFonts w:ascii="Times New Roman" w:hAnsi="Times New Roman" w:cs="Times New Roman"/>
          <w:sz w:val="28"/>
          <w:szCs w:val="28"/>
        </w:rPr>
        <w:t xml:space="preserve"> </w:t>
      </w:r>
      <w:r w:rsidR="0083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83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2176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</w:t>
      </w:r>
      <w:r w:rsidR="00266B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127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ст. 39 Градостроительного кодекса Российской Федерации</w:t>
      </w:r>
      <w:r w:rsidR="00367127">
        <w:rPr>
          <w:rFonts w:ascii="Times New Roman" w:hAnsi="Times New Roman" w:cs="Times New Roman"/>
          <w:sz w:val="28"/>
          <w:szCs w:val="28"/>
        </w:rPr>
        <w:t xml:space="preserve">, </w:t>
      </w:r>
      <w:r w:rsidR="0083217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4572A1">
        <w:rPr>
          <w:rFonts w:ascii="Times New Roman" w:hAnsi="Times New Roman" w:cs="Times New Roman"/>
          <w:sz w:val="28"/>
          <w:szCs w:val="28"/>
        </w:rPr>
        <w:t>п</w:t>
      </w:r>
      <w:r w:rsidR="00832176">
        <w:rPr>
          <w:rFonts w:ascii="Times New Roman" w:hAnsi="Times New Roman" w:cs="Times New Roman"/>
          <w:sz w:val="28"/>
          <w:szCs w:val="28"/>
        </w:rPr>
        <w:t xml:space="preserve">о </w:t>
      </w:r>
      <w:r w:rsidR="004572A1">
        <w:rPr>
          <w:rFonts w:ascii="Times New Roman" w:hAnsi="Times New Roman" w:cs="Times New Roman"/>
          <w:sz w:val="28"/>
          <w:szCs w:val="28"/>
        </w:rPr>
        <w:t>предоставлению разрешения</w:t>
      </w:r>
      <w:r w:rsidR="00832176">
        <w:rPr>
          <w:rFonts w:ascii="Times New Roman" w:hAnsi="Times New Roman" w:cs="Times New Roman"/>
          <w:sz w:val="28"/>
          <w:szCs w:val="28"/>
        </w:rPr>
        <w:t xml:space="preserve"> либо отказ</w:t>
      </w:r>
      <w:r w:rsidR="004572A1">
        <w:rPr>
          <w:rFonts w:ascii="Times New Roman" w:hAnsi="Times New Roman" w:cs="Times New Roman"/>
          <w:sz w:val="28"/>
          <w:szCs w:val="28"/>
        </w:rPr>
        <w:t>е в выдаче</w:t>
      </w:r>
      <w:r w:rsidR="00832176">
        <w:rPr>
          <w:rFonts w:ascii="Times New Roman" w:hAnsi="Times New Roman" w:cs="Times New Roman"/>
          <w:sz w:val="28"/>
          <w:szCs w:val="28"/>
        </w:rPr>
        <w:t xml:space="preserve"> </w:t>
      </w:r>
      <w:r w:rsidR="004572A1">
        <w:rPr>
          <w:rFonts w:ascii="Times New Roman" w:hAnsi="Times New Roman" w:cs="Times New Roman"/>
          <w:sz w:val="28"/>
          <w:szCs w:val="28"/>
        </w:rPr>
        <w:t>разрешения</w:t>
      </w:r>
      <w:r w:rsidR="00832176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</w:t>
      </w:r>
      <w:r w:rsidR="004572A1">
        <w:rPr>
          <w:rFonts w:ascii="Times New Roman" w:hAnsi="Times New Roman" w:cs="Times New Roman"/>
          <w:sz w:val="28"/>
          <w:szCs w:val="28"/>
        </w:rPr>
        <w:t>,</w:t>
      </w:r>
      <w:r w:rsidR="00832176">
        <w:rPr>
          <w:rFonts w:ascii="Times New Roman" w:hAnsi="Times New Roman" w:cs="Times New Roman"/>
          <w:sz w:val="28"/>
          <w:szCs w:val="28"/>
        </w:rPr>
        <w:t xml:space="preserve"> подлежит расс</w:t>
      </w:r>
      <w:r w:rsidR="002B07CC">
        <w:rPr>
          <w:rFonts w:ascii="Times New Roman" w:hAnsi="Times New Roman" w:cs="Times New Roman"/>
          <w:sz w:val="28"/>
          <w:szCs w:val="28"/>
        </w:rPr>
        <w:t>мотрению на публичных слушаниях.</w:t>
      </w:r>
      <w:proofErr w:type="gramEnd"/>
    </w:p>
    <w:p w:rsidR="00832176" w:rsidRPr="00832176" w:rsidRDefault="00832176" w:rsidP="002B07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схемы</w:t>
      </w:r>
      <w:r w:rsidR="004D0B3F">
        <w:rPr>
          <w:rFonts w:ascii="Times New Roman" w:hAnsi="Times New Roman" w:cs="Times New Roman"/>
          <w:sz w:val="28"/>
          <w:szCs w:val="28"/>
        </w:rPr>
        <w:t xml:space="preserve"> размещения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был опубликован на сайте Ермаковского ра</w:t>
      </w:r>
      <w:r w:rsidR="00266BCC">
        <w:rPr>
          <w:rFonts w:ascii="Times New Roman" w:hAnsi="Times New Roman" w:cs="Times New Roman"/>
          <w:sz w:val="28"/>
          <w:szCs w:val="28"/>
        </w:rPr>
        <w:t>йона. З</w:t>
      </w:r>
      <w:r w:rsidR="00973CAB">
        <w:rPr>
          <w:rFonts w:ascii="Times New Roman" w:hAnsi="Times New Roman" w:cs="Times New Roman"/>
          <w:sz w:val="28"/>
          <w:szCs w:val="28"/>
        </w:rPr>
        <w:t>амечаний и возражений по поводу размещения</w:t>
      </w:r>
      <w:r w:rsidR="004A3037">
        <w:rPr>
          <w:rFonts w:ascii="Times New Roman" w:hAnsi="Times New Roman" w:cs="Times New Roman"/>
          <w:sz w:val="28"/>
          <w:szCs w:val="28"/>
        </w:rPr>
        <w:t xml:space="preserve"> земельного участка с таким видо</w:t>
      </w:r>
      <w:r>
        <w:rPr>
          <w:rFonts w:ascii="Times New Roman" w:hAnsi="Times New Roman" w:cs="Times New Roman"/>
          <w:sz w:val="28"/>
          <w:szCs w:val="28"/>
        </w:rPr>
        <w:t>м разрешенного использования, не поступало.</w:t>
      </w:r>
    </w:p>
    <w:p w:rsidR="000B54F3" w:rsidRDefault="000B54F3" w:rsidP="00AB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амечания и</w:t>
      </w:r>
      <w:r w:rsidR="006954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предложения? </w:t>
      </w:r>
    </w:p>
    <w:p w:rsidR="00D0549E" w:rsidRPr="00B131A4" w:rsidRDefault="00D0549E" w:rsidP="00AB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49E" w:rsidRDefault="00D0549E" w:rsidP="00AB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D0549E" w:rsidRPr="00B131A4" w:rsidRDefault="00D0549E" w:rsidP="00AB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0D" w:rsidRPr="00B131A4" w:rsidRDefault="00D0549E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</w:t>
      </w:r>
      <w:r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 слушаний прошу голосовать:</w:t>
      </w:r>
    </w:p>
    <w:p w:rsidR="00D0549E" w:rsidRPr="00D0549E" w:rsidRDefault="00D0549E" w:rsidP="00AB2E9B">
      <w:pPr>
        <w:shd w:val="clear" w:color="auto" w:fill="FFFFFF"/>
        <w:spacing w:line="240" w:lineRule="auto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95402">
        <w:rPr>
          <w:rFonts w:ascii="Times New Roman" w:hAnsi="Times New Roman" w:cs="Times New Roman"/>
          <w:sz w:val="28"/>
          <w:szCs w:val="28"/>
        </w:rPr>
        <w:t>Одобрить предоставление</w:t>
      </w:r>
      <w:r w:rsidRPr="00D0549E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695402">
        <w:rPr>
          <w:rFonts w:ascii="Times New Roman" w:hAnsi="Times New Roman" w:cs="Times New Roman"/>
          <w:sz w:val="28"/>
          <w:szCs w:val="28"/>
        </w:rPr>
        <w:t xml:space="preserve"> на условно разрешённый вид </w:t>
      </w:r>
      <w:r w:rsidRPr="00D0549E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с кадастровым номером 24:13:2901001:ЗУ</w:t>
      </w:r>
      <w:proofErr w:type="gramStart"/>
      <w:r w:rsidRPr="00D0549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0549E">
        <w:rPr>
          <w:rFonts w:ascii="Times New Roman" w:hAnsi="Times New Roman" w:cs="Times New Roman"/>
          <w:sz w:val="28"/>
          <w:szCs w:val="28"/>
        </w:rPr>
        <w:t>, расположенного по адресу: Красноярский край, Ермаковский район, с. Мигна, ул. Щетинкина, д. 50а, находящегося в зоне</w:t>
      </w:r>
      <w:r w:rsidR="00DB495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="00DB495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0549E">
        <w:rPr>
          <w:rFonts w:ascii="Times New Roman" w:hAnsi="Times New Roman" w:cs="Times New Roman"/>
          <w:sz w:val="28"/>
          <w:szCs w:val="28"/>
        </w:rPr>
        <w:t xml:space="preserve">- </w:t>
      </w:r>
      <w:r w:rsidR="00DB495D" w:rsidRPr="00DB495D">
        <w:rPr>
          <w:rFonts w:ascii="Times New Roman" w:hAnsi="Times New Roman" w:cs="Times New Roman"/>
          <w:sz w:val="28"/>
          <w:szCs w:val="28"/>
        </w:rPr>
        <w:t>«Зона размещения объектов социального и коммунально-бытового назначения»</w:t>
      </w:r>
      <w:r w:rsidRPr="00D0549E">
        <w:rPr>
          <w:rFonts w:ascii="Times New Roman" w:hAnsi="Times New Roman" w:cs="Times New Roman"/>
          <w:sz w:val="28"/>
          <w:szCs w:val="28"/>
        </w:rPr>
        <w:t xml:space="preserve"> в соответствии с видом условного разрешённого использования: «</w:t>
      </w:r>
      <w:r w:rsidR="00AA2A64"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95402" w:rsidRPr="00115935" w:rsidRDefault="00695402" w:rsidP="00AB2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695402" w:rsidRPr="00115935" w:rsidRDefault="00695402" w:rsidP="00AB2E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695402" w:rsidRPr="00115935" w:rsidRDefault="00695402" w:rsidP="00AB2E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2B07CC" w:rsidRDefault="00695402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2B07CC" w:rsidRDefault="002B07CC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2D" w:rsidRPr="00020460" w:rsidRDefault="00077D9D" w:rsidP="00AB2E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</w:t>
      </w:r>
      <w:r w:rsidR="008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авлению разрешения на условно ра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зрешенный вид использования</w:t>
      </w:r>
      <w:r w:rsidR="002B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</w:t>
      </w:r>
      <w:r w:rsidR="00D0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49E" w:rsidRPr="00D0549E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Ермаковский район, </w:t>
      </w:r>
      <w:r w:rsidR="00AA2A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549E" w:rsidRPr="00D0549E">
        <w:rPr>
          <w:rFonts w:ascii="Times New Roman" w:hAnsi="Times New Roman" w:cs="Times New Roman"/>
          <w:sz w:val="28"/>
          <w:szCs w:val="28"/>
        </w:rPr>
        <w:t>с. Мигна, ул. Щетинкина, д. 50а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r w:rsidR="000B54F3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B54F3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на сайте администрации 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Мигнинского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r w:rsidR="00D0549E" w:rsidRP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http://migna.ru/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2D" w:rsidRDefault="00D16B2D" w:rsidP="00AB2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 w:rsidR="00ED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20460" w:rsidP="00AD0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Сидоренко</w:t>
      </w:r>
    </w:p>
    <w:sectPr w:rsidR="00020460" w:rsidRPr="00AD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20460"/>
    <w:rsid w:val="00034EF1"/>
    <w:rsid w:val="00077D9D"/>
    <w:rsid w:val="000B54F3"/>
    <w:rsid w:val="000D4232"/>
    <w:rsid w:val="00115935"/>
    <w:rsid w:val="00186040"/>
    <w:rsid w:val="001D4231"/>
    <w:rsid w:val="001E4A20"/>
    <w:rsid w:val="00250156"/>
    <w:rsid w:val="002519C8"/>
    <w:rsid w:val="00266BCC"/>
    <w:rsid w:val="002B07CC"/>
    <w:rsid w:val="002C27E9"/>
    <w:rsid w:val="002D312C"/>
    <w:rsid w:val="002F1537"/>
    <w:rsid w:val="00367127"/>
    <w:rsid w:val="003B284D"/>
    <w:rsid w:val="003B36DD"/>
    <w:rsid w:val="004222CB"/>
    <w:rsid w:val="004572A1"/>
    <w:rsid w:val="004A3037"/>
    <w:rsid w:val="004A5E84"/>
    <w:rsid w:val="004D0B3F"/>
    <w:rsid w:val="005328EC"/>
    <w:rsid w:val="005B3EAD"/>
    <w:rsid w:val="005D0D61"/>
    <w:rsid w:val="00600A2E"/>
    <w:rsid w:val="00602CB8"/>
    <w:rsid w:val="00641F9B"/>
    <w:rsid w:val="0069392F"/>
    <w:rsid w:val="00695402"/>
    <w:rsid w:val="006D6674"/>
    <w:rsid w:val="0070580D"/>
    <w:rsid w:val="00714D5C"/>
    <w:rsid w:val="00773447"/>
    <w:rsid w:val="00787FD6"/>
    <w:rsid w:val="007A0247"/>
    <w:rsid w:val="00806D48"/>
    <w:rsid w:val="00832176"/>
    <w:rsid w:val="00853434"/>
    <w:rsid w:val="008A06FE"/>
    <w:rsid w:val="008A6DC0"/>
    <w:rsid w:val="008B4A2C"/>
    <w:rsid w:val="0090144B"/>
    <w:rsid w:val="009014DA"/>
    <w:rsid w:val="0092150D"/>
    <w:rsid w:val="00973CAB"/>
    <w:rsid w:val="009F6CB5"/>
    <w:rsid w:val="00A02D16"/>
    <w:rsid w:val="00AA2A64"/>
    <w:rsid w:val="00AB2E9B"/>
    <w:rsid w:val="00AD05A7"/>
    <w:rsid w:val="00AD7558"/>
    <w:rsid w:val="00B131A4"/>
    <w:rsid w:val="00B2397E"/>
    <w:rsid w:val="00BB1C7D"/>
    <w:rsid w:val="00C337F8"/>
    <w:rsid w:val="00C85F86"/>
    <w:rsid w:val="00D0549E"/>
    <w:rsid w:val="00D13AA2"/>
    <w:rsid w:val="00D16B2D"/>
    <w:rsid w:val="00DB495D"/>
    <w:rsid w:val="00E25A4D"/>
    <w:rsid w:val="00E4503A"/>
    <w:rsid w:val="00E70092"/>
    <w:rsid w:val="00ED7001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7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23</cp:revision>
  <cp:lastPrinted>2021-11-30T02:54:00Z</cp:lastPrinted>
  <dcterms:created xsi:type="dcterms:W3CDTF">2020-07-23T06:59:00Z</dcterms:created>
  <dcterms:modified xsi:type="dcterms:W3CDTF">2021-11-30T03:09:00Z</dcterms:modified>
</cp:coreProperties>
</file>