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19" w:rsidRDefault="00431C19" w:rsidP="00431C19">
      <w:pPr>
        <w:ind w:right="-1"/>
        <w:jc w:val="center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color w:val="000000"/>
          <w:sz w:val="24"/>
          <w:szCs w:val="24"/>
        </w:rPr>
        <w:t>Администрация Ермаковского района</w:t>
      </w:r>
    </w:p>
    <w:p w:rsidR="00431C19" w:rsidRDefault="00431C19" w:rsidP="00431C19">
      <w:pPr>
        <w:ind w:right="-1"/>
        <w:jc w:val="center"/>
        <w:rPr>
          <w:rFonts w:eastAsia="Courier New"/>
          <w:b/>
          <w:bCs/>
          <w:color w:val="000000"/>
          <w:sz w:val="24"/>
          <w:szCs w:val="24"/>
        </w:rPr>
      </w:pPr>
      <w:r>
        <w:rPr>
          <w:rFonts w:eastAsia="Courier New"/>
          <w:b/>
          <w:bCs/>
          <w:color w:val="000000"/>
          <w:sz w:val="24"/>
          <w:szCs w:val="24"/>
        </w:rPr>
        <w:t>ПОСТАНОВЛЕНИЕ</w:t>
      </w:r>
    </w:p>
    <w:p w:rsidR="00431C19" w:rsidRDefault="00431C19" w:rsidP="00431C19">
      <w:pPr>
        <w:ind w:right="-1"/>
        <w:rPr>
          <w:rFonts w:eastAsia="Courier New"/>
          <w:b/>
          <w:bCs/>
          <w:color w:val="000000"/>
          <w:sz w:val="24"/>
          <w:szCs w:val="24"/>
        </w:rPr>
      </w:pPr>
    </w:p>
    <w:p w:rsidR="00A1180E" w:rsidRPr="00431C19" w:rsidRDefault="00431C19" w:rsidP="00431C19">
      <w:pPr>
        <w:ind w:firstLine="0"/>
        <w:rPr>
          <w:sz w:val="24"/>
          <w:szCs w:val="24"/>
        </w:rPr>
      </w:pPr>
      <w:r>
        <w:rPr>
          <w:rFonts w:eastAsia="Courier New"/>
          <w:bCs/>
          <w:color w:val="000000"/>
          <w:sz w:val="24"/>
          <w:szCs w:val="24"/>
        </w:rPr>
        <w:t>«29» октября 2021 года                                                                                      № 630-п</w:t>
      </w:r>
    </w:p>
    <w:p w:rsidR="00A1180E" w:rsidRPr="00431C19" w:rsidRDefault="00A1180E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>О внесении изменений и дополнений в постановление администрации Е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маковского района от 30.10.2013 г. № 714-п «Об утверждении муниципальной пр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граммы «</w:t>
      </w:r>
      <w:bookmarkStart w:id="0" w:name="OLE_LINK1"/>
      <w:r w:rsidRPr="00431C19">
        <w:rPr>
          <w:sz w:val="24"/>
          <w:szCs w:val="24"/>
        </w:rPr>
        <w:t>Развитие электронного муниципалитета в Ермаковском районе</w:t>
      </w:r>
      <w:bookmarkEnd w:id="0"/>
      <w:r w:rsidRPr="00431C19">
        <w:rPr>
          <w:sz w:val="24"/>
          <w:szCs w:val="24"/>
        </w:rPr>
        <w:t>» (в р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дакции от 30.10.2014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881-п, от 30.10.2015 г. № 733-п, от 28.10.2016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678-п, от 17.08.2017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554-п, от 30.10.2017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772-п, </w:t>
      </w:r>
      <w:bookmarkStart w:id="1" w:name="OLE_LINK5"/>
      <w:bookmarkStart w:id="2" w:name="OLE_LINK6"/>
      <w:bookmarkStart w:id="3" w:name="OLE_LINK7"/>
      <w:bookmarkStart w:id="4" w:name="OLE_LINK2"/>
      <w:bookmarkStart w:id="5" w:name="OLE_LINK3"/>
      <w:bookmarkStart w:id="6" w:name="OLE_LINK4"/>
      <w:r w:rsidRPr="00431C19">
        <w:rPr>
          <w:sz w:val="24"/>
          <w:szCs w:val="24"/>
        </w:rPr>
        <w:t>от 31.10.2017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784-п</w:t>
      </w:r>
      <w:bookmarkEnd w:id="1"/>
      <w:bookmarkEnd w:id="2"/>
      <w:bookmarkEnd w:id="3"/>
      <w:r w:rsidRPr="00431C19">
        <w:rPr>
          <w:sz w:val="24"/>
          <w:szCs w:val="24"/>
        </w:rPr>
        <w:t>,</w:t>
      </w:r>
      <w:bookmarkStart w:id="7" w:name="OLE_LINK8"/>
      <w:bookmarkStart w:id="8" w:name="OLE_LINK9"/>
      <w:bookmarkStart w:id="9" w:name="OLE_LINK10"/>
      <w:r w:rsidR="00431C19">
        <w:rPr>
          <w:sz w:val="24"/>
          <w:szCs w:val="24"/>
        </w:rPr>
        <w:t xml:space="preserve"> </w:t>
      </w:r>
      <w:r w:rsidRPr="00431C19">
        <w:rPr>
          <w:sz w:val="24"/>
          <w:szCs w:val="24"/>
        </w:rPr>
        <w:t>от 30.05.2018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271-п</w:t>
      </w:r>
      <w:bookmarkEnd w:id="4"/>
      <w:bookmarkEnd w:id="5"/>
      <w:bookmarkEnd w:id="6"/>
      <w:bookmarkEnd w:id="7"/>
      <w:bookmarkEnd w:id="8"/>
      <w:bookmarkEnd w:id="9"/>
      <w:r w:rsidRPr="00431C19">
        <w:rPr>
          <w:sz w:val="24"/>
          <w:szCs w:val="24"/>
        </w:rPr>
        <w:t>, от 30.10.2018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614-п, от 01.02.2019</w:t>
      </w:r>
      <w:proofErr w:type="gramEnd"/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50-п, от 31.10.2019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614-п, от 14.02.2020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100-п, от 30.10.2020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721-п).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В соответствии со статьей 179 Бюджетного кодекса Российской Федерации; Федеральным законом Российской Федерации от 09.02.2009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8-ФЗ «Об обе</w:t>
      </w:r>
      <w:r w:rsidRPr="00431C19">
        <w:rPr>
          <w:sz w:val="24"/>
          <w:szCs w:val="24"/>
        </w:rPr>
        <w:t>с</w:t>
      </w:r>
      <w:r w:rsidRPr="00431C19">
        <w:rPr>
          <w:sz w:val="24"/>
          <w:szCs w:val="24"/>
        </w:rPr>
        <w:t>печении доступа к информации о деятельности государственных органов и орг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нов местного самоуправления»; Федеральным законом Российской Федерации от 27.07.2006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149-ФЗ «Об информации, информационных технологиях и о з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 xml:space="preserve">щите информации»; </w:t>
      </w:r>
      <w:proofErr w:type="gramStart"/>
      <w:r w:rsidRPr="00431C19">
        <w:rPr>
          <w:sz w:val="24"/>
          <w:szCs w:val="24"/>
        </w:rPr>
        <w:t>Постановлением Правительства Красноярского края от 30.09.2014 г. № 436-п «О внесении изменений в постановление Правительства Красноярск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го края от 30.09.2013 г. № 504-п «Об утверждении государственной программы Красноярского края «Развитие информационного общества», Уставом Ермако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ского района, постановлением администрации Ермаковского района от 05.08.2013</w:t>
      </w:r>
      <w:r w:rsidR="00431C19">
        <w:rPr>
          <w:sz w:val="24"/>
          <w:szCs w:val="24"/>
        </w:rPr>
        <w:t xml:space="preserve"> </w:t>
      </w:r>
      <w:r w:rsidRPr="00431C19">
        <w:rPr>
          <w:sz w:val="24"/>
          <w:szCs w:val="24"/>
        </w:rPr>
        <w:t>г. № 516-п «Об утверждении Порядка принятия решений о разработке муниципальных программ Ермаковского района, их формировании и р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ализации» (в редакции постановления от 10.12.2014</w:t>
      </w:r>
      <w:proofErr w:type="gramEnd"/>
      <w:r w:rsidRPr="00431C19">
        <w:rPr>
          <w:sz w:val="24"/>
          <w:szCs w:val="24"/>
        </w:rPr>
        <w:t xml:space="preserve"> г. № 1001-п).</w:t>
      </w:r>
      <w:r w:rsidRPr="00431C19">
        <w:rPr>
          <w:rStyle w:val="a4"/>
          <w:rFonts w:cs="Arial"/>
          <w:sz w:val="24"/>
          <w:szCs w:val="24"/>
        </w:rPr>
        <w:t xml:space="preserve"> </w:t>
      </w:r>
      <w:r w:rsidRPr="00431C19">
        <w:rPr>
          <w:b/>
          <w:sz w:val="24"/>
          <w:szCs w:val="24"/>
        </w:rPr>
        <w:t>ПОСТАНО</w:t>
      </w:r>
      <w:r w:rsidRPr="00431C19">
        <w:rPr>
          <w:b/>
          <w:sz w:val="24"/>
          <w:szCs w:val="24"/>
        </w:rPr>
        <w:t>В</w:t>
      </w:r>
      <w:r w:rsidRPr="00431C19">
        <w:rPr>
          <w:b/>
          <w:sz w:val="24"/>
          <w:szCs w:val="24"/>
        </w:rPr>
        <w:t>ЛЯЮ</w:t>
      </w:r>
      <w:r w:rsidRPr="00431C19">
        <w:rPr>
          <w:sz w:val="24"/>
          <w:szCs w:val="24"/>
        </w:rPr>
        <w:t>: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 xml:space="preserve">1. </w:t>
      </w:r>
      <w:proofErr w:type="gramStart"/>
      <w:r w:rsidRPr="00431C19">
        <w:rPr>
          <w:sz w:val="24"/>
          <w:szCs w:val="24"/>
        </w:rPr>
        <w:t>Внести изменения в постановление администрации Ермако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ского района от 30.10.2013 г. № 714-п «Об утверждении муниципал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ной программы «Развитие электронного муниципалитета в Ермако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ском районе» (в редакции постановлений от 30.10.2014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881-п, от 30.10.2015 г. № 733-п, от 28.10.2016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678-п, от 17.08.2017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554-п, от 30 октября 2017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772-п, от 31.10.2017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784-п, от 30.05.2018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271-п, от 30.10.2018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614-п, от 01.02.2019</w:t>
      </w:r>
      <w:proofErr w:type="gramEnd"/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50-п, от 31.10.2019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614-п, от 14.02.2020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100-п, 30.10.2020</w:t>
      </w:r>
      <w:r w:rsidR="00431C19">
        <w:rPr>
          <w:sz w:val="24"/>
          <w:szCs w:val="24"/>
        </w:rPr>
        <w:t xml:space="preserve"> г.</w:t>
      </w:r>
      <w:r w:rsidRPr="00431C19">
        <w:rPr>
          <w:sz w:val="24"/>
          <w:szCs w:val="24"/>
        </w:rPr>
        <w:t xml:space="preserve"> № 721-п), а именно: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 xml:space="preserve">- </w:t>
      </w:r>
      <w:r w:rsidRPr="00431C19">
        <w:rPr>
          <w:bCs/>
          <w:color w:val="000000"/>
          <w:sz w:val="24"/>
          <w:szCs w:val="24"/>
        </w:rPr>
        <w:t>муниципальную программу «Развитие электронного муниципалитета в Е</w:t>
      </w:r>
      <w:r w:rsidRPr="00431C19">
        <w:rPr>
          <w:bCs/>
          <w:color w:val="000000"/>
          <w:sz w:val="24"/>
          <w:szCs w:val="24"/>
        </w:rPr>
        <w:t>р</w:t>
      </w:r>
      <w:r w:rsidRPr="00431C19">
        <w:rPr>
          <w:bCs/>
          <w:color w:val="000000"/>
          <w:sz w:val="24"/>
          <w:szCs w:val="24"/>
        </w:rPr>
        <w:t>маковском районе» изложить в редакции согласно прил</w:t>
      </w:r>
      <w:r w:rsidRPr="00431C19">
        <w:rPr>
          <w:bCs/>
          <w:color w:val="000000"/>
          <w:sz w:val="24"/>
          <w:szCs w:val="24"/>
        </w:rPr>
        <w:t>о</w:t>
      </w:r>
      <w:r w:rsidRPr="00431C19">
        <w:rPr>
          <w:bCs/>
          <w:color w:val="000000"/>
          <w:sz w:val="24"/>
          <w:szCs w:val="24"/>
        </w:rPr>
        <w:t>жению.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 xml:space="preserve">2. </w:t>
      </w:r>
      <w:proofErr w:type="gramStart"/>
      <w:r w:rsidRPr="00431C19">
        <w:rPr>
          <w:sz w:val="24"/>
          <w:szCs w:val="24"/>
        </w:rPr>
        <w:t>Контроль за</w:t>
      </w:r>
      <w:proofErr w:type="gramEnd"/>
      <w:r w:rsidRPr="00431C19">
        <w:rPr>
          <w:sz w:val="24"/>
          <w:szCs w:val="24"/>
        </w:rPr>
        <w:t xml:space="preserve"> выполнением настоящего постановления возложить на з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местителя главы администрации района – начальника отдела земельных и им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 xml:space="preserve">щественных отношений </w:t>
      </w:r>
      <w:proofErr w:type="spellStart"/>
      <w:r w:rsidRPr="00431C19">
        <w:rPr>
          <w:sz w:val="24"/>
          <w:szCs w:val="24"/>
        </w:rPr>
        <w:t>Сунцова</w:t>
      </w:r>
      <w:proofErr w:type="spellEnd"/>
      <w:r w:rsidRPr="00431C19">
        <w:rPr>
          <w:sz w:val="24"/>
          <w:szCs w:val="24"/>
        </w:rPr>
        <w:t xml:space="preserve"> Ф.Н.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3. Постановление вступает в силу после его официального опубликов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ния.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Default="00E17CE0" w:rsidP="00431C19">
      <w:pPr>
        <w:ind w:firstLine="0"/>
        <w:rPr>
          <w:sz w:val="24"/>
          <w:szCs w:val="24"/>
        </w:rPr>
      </w:pPr>
      <w:r w:rsidRPr="00431C19">
        <w:rPr>
          <w:sz w:val="24"/>
          <w:szCs w:val="24"/>
        </w:rPr>
        <w:t>Глава района</w:t>
      </w:r>
      <w:r w:rsidR="00431C19">
        <w:rPr>
          <w:sz w:val="24"/>
          <w:szCs w:val="24"/>
        </w:rPr>
        <w:t xml:space="preserve">                                                                                          </w:t>
      </w:r>
      <w:r w:rsidR="00431C19" w:rsidRPr="00431C19">
        <w:rPr>
          <w:sz w:val="24"/>
          <w:szCs w:val="24"/>
        </w:rPr>
        <w:t xml:space="preserve"> </w:t>
      </w:r>
      <w:r w:rsidRPr="00431C19">
        <w:rPr>
          <w:sz w:val="24"/>
          <w:szCs w:val="24"/>
        </w:rPr>
        <w:t>М.А. Виго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ский</w:t>
      </w:r>
    </w:p>
    <w:p w:rsidR="00431C19" w:rsidRPr="00431C19" w:rsidRDefault="00431C19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0"/>
        <w:rPr>
          <w:sz w:val="24"/>
          <w:szCs w:val="24"/>
        </w:rPr>
        <w:sectPr w:rsidR="00E17CE0" w:rsidRPr="00431C19" w:rsidSect="0043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40FE" w:rsidRPr="00C940FE" w:rsidRDefault="00C940FE" w:rsidP="00C940FE">
      <w:pPr>
        <w:ind w:left="18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940FE" w:rsidRPr="00C940FE" w:rsidRDefault="00C940FE" w:rsidP="00C940FE">
      <w:pPr>
        <w:ind w:left="1800"/>
        <w:jc w:val="right"/>
        <w:rPr>
          <w:sz w:val="24"/>
          <w:szCs w:val="24"/>
        </w:rPr>
      </w:pPr>
      <w:r w:rsidRPr="00C940FE">
        <w:rPr>
          <w:sz w:val="24"/>
          <w:szCs w:val="24"/>
        </w:rPr>
        <w:t>к постановлению администрации</w:t>
      </w:r>
    </w:p>
    <w:p w:rsidR="00C940FE" w:rsidRPr="00C940FE" w:rsidRDefault="00C940FE" w:rsidP="00C940FE">
      <w:pPr>
        <w:ind w:left="1800"/>
        <w:jc w:val="right"/>
        <w:rPr>
          <w:sz w:val="24"/>
          <w:szCs w:val="24"/>
        </w:rPr>
      </w:pPr>
      <w:r w:rsidRPr="00C940FE">
        <w:rPr>
          <w:sz w:val="24"/>
          <w:szCs w:val="24"/>
        </w:rPr>
        <w:t>Ермаковского района</w:t>
      </w:r>
    </w:p>
    <w:p w:rsidR="00C940FE" w:rsidRPr="00C940FE" w:rsidRDefault="00C940FE" w:rsidP="00C940FE">
      <w:pPr>
        <w:ind w:left="1800"/>
        <w:jc w:val="right"/>
        <w:rPr>
          <w:sz w:val="24"/>
          <w:szCs w:val="24"/>
        </w:rPr>
      </w:pPr>
      <w:r w:rsidRPr="00C940FE">
        <w:rPr>
          <w:sz w:val="24"/>
          <w:szCs w:val="24"/>
        </w:rPr>
        <w:t>от «29» октября 2021 г. № 6</w:t>
      </w:r>
      <w:r>
        <w:rPr>
          <w:sz w:val="24"/>
          <w:szCs w:val="24"/>
        </w:rPr>
        <w:t>30</w:t>
      </w:r>
      <w:r w:rsidRPr="00C940FE">
        <w:rPr>
          <w:sz w:val="24"/>
          <w:szCs w:val="24"/>
        </w:rPr>
        <w:t>-п</w:t>
      </w:r>
    </w:p>
    <w:p w:rsidR="00E17CE0" w:rsidRPr="00431C19" w:rsidRDefault="00E17CE0" w:rsidP="00C940FE">
      <w:pPr>
        <w:ind w:firstLine="709"/>
        <w:jc w:val="right"/>
        <w:outlineLvl w:val="0"/>
        <w:rPr>
          <w:sz w:val="24"/>
          <w:szCs w:val="24"/>
        </w:rPr>
      </w:pPr>
      <w:r w:rsidRPr="00431C19">
        <w:rPr>
          <w:sz w:val="24"/>
          <w:szCs w:val="24"/>
        </w:rPr>
        <w:t>Приложение</w:t>
      </w:r>
    </w:p>
    <w:p w:rsidR="00E17CE0" w:rsidRPr="00431C19" w:rsidRDefault="00E17CE0" w:rsidP="00C940FE">
      <w:pPr>
        <w:ind w:firstLine="709"/>
        <w:jc w:val="right"/>
        <w:outlineLvl w:val="0"/>
        <w:rPr>
          <w:sz w:val="24"/>
          <w:szCs w:val="24"/>
        </w:rPr>
      </w:pPr>
      <w:r w:rsidRPr="00431C19">
        <w:rPr>
          <w:sz w:val="24"/>
          <w:szCs w:val="24"/>
        </w:rPr>
        <w:t>к постановлению администрации</w:t>
      </w:r>
    </w:p>
    <w:p w:rsidR="00E17CE0" w:rsidRPr="00431C19" w:rsidRDefault="00E17CE0" w:rsidP="00C940FE">
      <w:pPr>
        <w:ind w:firstLine="709"/>
        <w:jc w:val="right"/>
        <w:outlineLvl w:val="0"/>
        <w:rPr>
          <w:sz w:val="24"/>
          <w:szCs w:val="24"/>
        </w:rPr>
      </w:pPr>
      <w:r w:rsidRPr="00431C19">
        <w:rPr>
          <w:sz w:val="24"/>
          <w:szCs w:val="24"/>
        </w:rPr>
        <w:t>Ермаковского района</w:t>
      </w:r>
    </w:p>
    <w:p w:rsidR="00E17CE0" w:rsidRPr="00431C19" w:rsidRDefault="00E17CE0" w:rsidP="00C940FE">
      <w:pPr>
        <w:ind w:firstLine="709"/>
        <w:jc w:val="right"/>
        <w:rPr>
          <w:sz w:val="24"/>
          <w:szCs w:val="24"/>
        </w:rPr>
      </w:pPr>
      <w:r w:rsidRPr="00431C19">
        <w:rPr>
          <w:sz w:val="24"/>
          <w:szCs w:val="24"/>
        </w:rPr>
        <w:t>от «30» октября 2013 г. № 714-п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</w:p>
    <w:p w:rsidR="00E17CE0" w:rsidRPr="00431C19" w:rsidRDefault="00E17CE0" w:rsidP="00C940FE">
      <w:pPr>
        <w:ind w:firstLine="0"/>
        <w:jc w:val="center"/>
        <w:rPr>
          <w:b/>
          <w:bCs/>
          <w:sz w:val="24"/>
          <w:szCs w:val="24"/>
        </w:rPr>
      </w:pPr>
      <w:r w:rsidRPr="00431C19">
        <w:rPr>
          <w:b/>
          <w:bCs/>
          <w:sz w:val="24"/>
          <w:szCs w:val="24"/>
        </w:rPr>
        <w:t>Муниципальная программа</w:t>
      </w:r>
    </w:p>
    <w:p w:rsidR="00E17CE0" w:rsidRPr="00431C19" w:rsidRDefault="00E17CE0" w:rsidP="00C940FE">
      <w:pPr>
        <w:ind w:firstLine="0"/>
        <w:jc w:val="center"/>
        <w:rPr>
          <w:b/>
          <w:bCs/>
          <w:sz w:val="24"/>
          <w:szCs w:val="24"/>
        </w:rPr>
      </w:pPr>
      <w:r w:rsidRPr="00431C19">
        <w:rPr>
          <w:b/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431C19" w:rsidRDefault="00E17CE0" w:rsidP="00431C19">
      <w:pPr>
        <w:ind w:firstLine="0"/>
        <w:rPr>
          <w:b/>
          <w:bCs/>
          <w:sz w:val="24"/>
          <w:szCs w:val="24"/>
        </w:rPr>
      </w:pPr>
    </w:p>
    <w:p w:rsidR="00E17CE0" w:rsidRPr="00431C19" w:rsidRDefault="00E17CE0" w:rsidP="00C940FE">
      <w:pPr>
        <w:rPr>
          <w:b/>
          <w:bCs/>
          <w:sz w:val="24"/>
          <w:szCs w:val="24"/>
        </w:rPr>
      </w:pPr>
      <w:r w:rsidRPr="00431C19">
        <w:rPr>
          <w:b/>
          <w:bCs/>
          <w:sz w:val="24"/>
          <w:szCs w:val="24"/>
        </w:rPr>
        <w:t>Паспорт Программы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6750"/>
      </w:tblGrid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Наименование програ</w:t>
            </w:r>
            <w:r w:rsidRPr="00431C19">
              <w:rPr>
                <w:color w:val="000000"/>
                <w:sz w:val="24"/>
                <w:szCs w:val="24"/>
              </w:rPr>
              <w:t>м</w:t>
            </w:r>
            <w:r w:rsidRPr="00431C19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7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Муниципальная программа «Развитие электронного м</w:t>
            </w:r>
            <w:r w:rsidRPr="00431C19">
              <w:rPr>
                <w:color w:val="000000"/>
                <w:sz w:val="24"/>
                <w:szCs w:val="24"/>
              </w:rPr>
              <w:t>у</w:t>
            </w:r>
            <w:r w:rsidRPr="00431C19">
              <w:rPr>
                <w:color w:val="000000"/>
                <w:sz w:val="24"/>
                <w:szCs w:val="24"/>
              </w:rPr>
              <w:t>ниц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 xml:space="preserve">палитета в Ермаковском районе». </w:t>
            </w:r>
          </w:p>
        </w:tc>
      </w:tr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Основание для разрабо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ки программы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 xml:space="preserve">Федеральный закон Российской Федерации от 09.02.2009 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№ 8-ФЗ «Об обеспечении доступа к информации о де</w:t>
            </w:r>
            <w:r w:rsidRPr="00431C19">
              <w:rPr>
                <w:color w:val="000000"/>
                <w:sz w:val="24"/>
                <w:szCs w:val="24"/>
              </w:rPr>
              <w:t>я</w:t>
            </w:r>
            <w:r w:rsidRPr="00431C19">
              <w:rPr>
                <w:color w:val="000000"/>
                <w:sz w:val="24"/>
                <w:szCs w:val="24"/>
              </w:rPr>
              <w:t>тел</w:t>
            </w:r>
            <w:r w:rsidRPr="00431C19">
              <w:rPr>
                <w:color w:val="000000"/>
                <w:sz w:val="24"/>
                <w:szCs w:val="24"/>
              </w:rPr>
              <w:t>ь</w:t>
            </w:r>
            <w:r w:rsidRPr="00431C19">
              <w:rPr>
                <w:color w:val="000000"/>
                <w:sz w:val="24"/>
                <w:szCs w:val="24"/>
              </w:rPr>
              <w:t xml:space="preserve">ности </w:t>
            </w:r>
            <w:proofErr w:type="gramStart"/>
            <w:r w:rsidRPr="00431C19">
              <w:rPr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431C19">
              <w:rPr>
                <w:color w:val="000000"/>
                <w:sz w:val="24"/>
                <w:szCs w:val="24"/>
              </w:rPr>
              <w:t xml:space="preserve"> органов и органов местного сам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управления»;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Федеральный закон Российской Федерации от 27.07.2006 № 149-ФЗ «Об информации, информационных технол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гиях и о защите информации»; Постановление Прав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тельства Красн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ярского края от 30.09.2014 г. № 436-п «О внесении изменений в постановление Правительства Красноярского края от 30.09.2013 г. № 504-п «Об утве</w:t>
            </w:r>
            <w:r w:rsidRPr="00431C19">
              <w:rPr>
                <w:color w:val="000000"/>
                <w:sz w:val="24"/>
                <w:szCs w:val="24"/>
              </w:rPr>
              <w:t>р</w:t>
            </w:r>
            <w:r w:rsidRPr="00431C19">
              <w:rPr>
                <w:color w:val="000000"/>
                <w:sz w:val="24"/>
                <w:szCs w:val="24"/>
              </w:rPr>
              <w:t>ждении государственной программы Красн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ярского края «Развитие информационного общества», Устав Ермако</w:t>
            </w:r>
            <w:r w:rsidRPr="00431C19">
              <w:rPr>
                <w:color w:val="000000"/>
                <w:sz w:val="24"/>
                <w:szCs w:val="24"/>
              </w:rPr>
              <w:t>в</w:t>
            </w:r>
            <w:r w:rsidRPr="00431C19">
              <w:rPr>
                <w:color w:val="000000"/>
                <w:sz w:val="24"/>
                <w:szCs w:val="24"/>
              </w:rPr>
              <w:t xml:space="preserve">ского района; </w:t>
            </w:r>
            <w:proofErr w:type="gramStart"/>
            <w:r w:rsidRPr="00431C19">
              <w:rPr>
                <w:color w:val="000000"/>
                <w:sz w:val="24"/>
                <w:szCs w:val="24"/>
              </w:rPr>
              <w:t>Решение Ермаковского районного Совета депутатов от 23.12.2011г. № 18-105р «Об утверждении Программы социаль</w:t>
            </w:r>
            <w:r w:rsidRPr="00431C19">
              <w:rPr>
                <w:color w:val="000000"/>
                <w:sz w:val="24"/>
                <w:szCs w:val="24"/>
              </w:rPr>
              <w:softHyphen/>
              <w:t>но-экономического развития Ерм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ковского района на пер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од до 2020 года», Постановление администрации Ерм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ковского района от 05.08.2013г. № 516-п «Об утверждении Порядка принятия решений о разработке муниципальных программ Ермаковского ра</w:t>
            </w:r>
            <w:r w:rsidRPr="00431C19">
              <w:rPr>
                <w:color w:val="000000"/>
                <w:sz w:val="24"/>
                <w:szCs w:val="24"/>
              </w:rPr>
              <w:t>й</w:t>
            </w:r>
            <w:r w:rsidRPr="00431C19">
              <w:rPr>
                <w:color w:val="000000"/>
                <w:sz w:val="24"/>
                <w:szCs w:val="24"/>
              </w:rPr>
              <w:t>она, их формировании и реализации» (в редакции пост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новления от 10.12.2014 г. № 1001-п), Постановление а</w:t>
            </w:r>
            <w:r w:rsidRPr="00431C19">
              <w:rPr>
                <w:color w:val="000000"/>
                <w:sz w:val="24"/>
                <w:szCs w:val="24"/>
              </w:rPr>
              <w:t>д</w:t>
            </w:r>
            <w:r w:rsidRPr="00431C19">
              <w:rPr>
                <w:color w:val="000000"/>
                <w:sz w:val="24"/>
                <w:szCs w:val="24"/>
              </w:rPr>
              <w:t>министрации Ермаковского района от 07.09.2016 № 557-п «Об утверждении</w:t>
            </w:r>
            <w:proofErr w:type="gramEnd"/>
            <w:r w:rsidRPr="00431C19">
              <w:rPr>
                <w:color w:val="000000"/>
                <w:sz w:val="24"/>
                <w:szCs w:val="24"/>
              </w:rPr>
              <w:t xml:space="preserve"> Перечня муниципальных программ м</w:t>
            </w:r>
            <w:r w:rsidRPr="00431C19">
              <w:rPr>
                <w:color w:val="000000"/>
                <w:sz w:val="24"/>
                <w:szCs w:val="24"/>
              </w:rPr>
              <w:t>у</w:t>
            </w:r>
            <w:r w:rsidRPr="00431C19">
              <w:rPr>
                <w:color w:val="000000"/>
                <w:sz w:val="24"/>
                <w:szCs w:val="24"/>
              </w:rPr>
              <w:t>ниципал</w:t>
            </w:r>
            <w:r w:rsidRPr="00431C19">
              <w:rPr>
                <w:color w:val="000000"/>
                <w:sz w:val="24"/>
                <w:szCs w:val="24"/>
              </w:rPr>
              <w:t>ь</w:t>
            </w:r>
            <w:r w:rsidRPr="00431C19">
              <w:rPr>
                <w:color w:val="000000"/>
                <w:sz w:val="24"/>
                <w:szCs w:val="24"/>
              </w:rPr>
              <w:t>ного образования Ермаковский район до 2019 года» (в редакции от 24.10.2016 № 661-п)</w:t>
            </w:r>
          </w:p>
        </w:tc>
      </w:tr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Ответственный исполни</w:t>
            </w:r>
            <w:r w:rsidRPr="00431C19">
              <w:rPr>
                <w:color w:val="000000"/>
                <w:sz w:val="24"/>
                <w:szCs w:val="24"/>
              </w:rPr>
              <w:softHyphen/>
              <w:t>тель муниципальной про</w:t>
            </w:r>
            <w:r w:rsidRPr="00431C19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Администрация Ермаковского района (отдел информат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зации и документационного обеспечения администр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ции района)</w:t>
            </w:r>
          </w:p>
        </w:tc>
      </w:tr>
      <w:tr w:rsidR="00E17CE0" w:rsidRPr="00431C19" w:rsidTr="00C940FE">
        <w:trPr>
          <w:trHeight w:val="1136"/>
        </w:trPr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Цели муници</w:t>
            </w:r>
            <w:r w:rsidRPr="00431C19">
              <w:rPr>
                <w:color w:val="000000"/>
                <w:sz w:val="24"/>
                <w:szCs w:val="24"/>
              </w:rPr>
              <w:softHyphen/>
              <w:t>пальной пр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Цели программы: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1. Развитие информационного общества и использов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ние технологий электронного правительства в муниц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пальном управлении Ермаковского района.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2. Повышение уровня взаимодействия граждан, орган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 xml:space="preserve">заций и государства на основе информационных и </w:t>
            </w:r>
            <w:proofErr w:type="gramStart"/>
            <w:r w:rsidRPr="00431C19">
              <w:rPr>
                <w:color w:val="000000"/>
                <w:sz w:val="24"/>
                <w:szCs w:val="24"/>
              </w:rPr>
              <w:t>тел</w:t>
            </w:r>
            <w:r w:rsidRPr="00431C19">
              <w:rPr>
                <w:color w:val="000000"/>
                <w:sz w:val="24"/>
                <w:szCs w:val="24"/>
              </w:rPr>
              <w:t>е</w:t>
            </w:r>
            <w:r w:rsidRPr="00431C19">
              <w:rPr>
                <w:color w:val="000000"/>
                <w:sz w:val="24"/>
                <w:szCs w:val="24"/>
              </w:rPr>
              <w:t>коммуник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ционный</w:t>
            </w:r>
            <w:proofErr w:type="gramEnd"/>
            <w:r w:rsidRPr="00431C19">
              <w:rPr>
                <w:color w:val="000000"/>
                <w:sz w:val="24"/>
                <w:szCs w:val="24"/>
              </w:rPr>
              <w:t xml:space="preserve"> технологий.</w:t>
            </w:r>
          </w:p>
        </w:tc>
      </w:tr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lastRenderedPageBreak/>
              <w:t>Задачи муниципальной пр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 xml:space="preserve">Для достижения поставленной цели необходимо решение 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right="-702"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сле</w:t>
            </w:r>
            <w:r w:rsidRPr="00431C19">
              <w:rPr>
                <w:color w:val="000000"/>
                <w:sz w:val="24"/>
                <w:szCs w:val="24"/>
              </w:rPr>
              <w:softHyphen/>
              <w:t>дующих задач: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- обеспечение предоставления государственных и мун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ципальных услуг в электронном виде с использован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ем системы межведомственного электронного взаимоде</w:t>
            </w:r>
            <w:r w:rsidRPr="00431C19">
              <w:rPr>
                <w:color w:val="000000"/>
                <w:sz w:val="24"/>
                <w:szCs w:val="24"/>
              </w:rPr>
              <w:t>й</w:t>
            </w:r>
            <w:r w:rsidRPr="00431C19">
              <w:rPr>
                <w:color w:val="000000"/>
                <w:sz w:val="24"/>
                <w:szCs w:val="24"/>
              </w:rPr>
              <w:t>ствия (далее - СМЭВ);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- расширение и внедрение модулей типового решения «Электронный муниципалитет» для обмена информац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ей между муниципальными образованиями, управлени</w:t>
            </w:r>
            <w:r w:rsidRPr="00431C19">
              <w:rPr>
                <w:color w:val="000000"/>
                <w:sz w:val="24"/>
                <w:szCs w:val="24"/>
              </w:rPr>
              <w:t>я</w:t>
            </w:r>
            <w:r w:rsidRPr="00431C19">
              <w:rPr>
                <w:color w:val="000000"/>
                <w:sz w:val="24"/>
                <w:szCs w:val="24"/>
              </w:rPr>
              <w:t>ми администр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ции района, Советом депутатов;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- формирование и поддержание современной информ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цио</w:t>
            </w:r>
            <w:r w:rsidRPr="00431C19">
              <w:rPr>
                <w:color w:val="000000"/>
                <w:sz w:val="24"/>
                <w:szCs w:val="24"/>
              </w:rPr>
              <w:t>н</w:t>
            </w:r>
            <w:r w:rsidRPr="00431C19">
              <w:rPr>
                <w:color w:val="000000"/>
                <w:sz w:val="24"/>
                <w:szCs w:val="24"/>
              </w:rPr>
              <w:t>ной и телекоммуникационной инфраструктуры.</w:t>
            </w:r>
          </w:p>
        </w:tc>
      </w:tr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Этапы и сроки реализа</w:t>
            </w:r>
            <w:r w:rsidRPr="00431C19">
              <w:rPr>
                <w:color w:val="000000"/>
                <w:sz w:val="24"/>
                <w:szCs w:val="24"/>
              </w:rPr>
              <w:softHyphen/>
              <w:t>ции муниципальной про</w:t>
            </w:r>
            <w:r w:rsidRPr="00431C19">
              <w:rPr>
                <w:color w:val="000000"/>
                <w:sz w:val="24"/>
                <w:szCs w:val="24"/>
              </w:rPr>
              <w:softHyphen/>
              <w:t>граммы</w:t>
            </w:r>
          </w:p>
        </w:tc>
        <w:tc>
          <w:tcPr>
            <w:tcW w:w="3371" w:type="pct"/>
          </w:tcPr>
          <w:p w:rsidR="00E17CE0" w:rsidRPr="00431C19" w:rsidRDefault="00FB7BFA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2014 по 2030</w:t>
            </w:r>
            <w:r w:rsidR="00E17CE0" w:rsidRPr="00431C19">
              <w:rPr>
                <w:color w:val="000000"/>
                <w:sz w:val="24"/>
                <w:szCs w:val="24"/>
              </w:rPr>
              <w:t xml:space="preserve"> годы.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Этапы реализации муниципальной программы: не выд</w:t>
            </w:r>
            <w:r w:rsidRPr="00431C19">
              <w:rPr>
                <w:color w:val="000000"/>
                <w:sz w:val="24"/>
                <w:szCs w:val="24"/>
              </w:rPr>
              <w:t>е</w:t>
            </w:r>
            <w:r w:rsidRPr="00431C19">
              <w:rPr>
                <w:color w:val="000000"/>
                <w:sz w:val="24"/>
                <w:szCs w:val="24"/>
              </w:rPr>
              <w:t>ляю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ся</w:t>
            </w:r>
          </w:p>
        </w:tc>
      </w:tr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Перечень целевых пок</w:t>
            </w:r>
            <w:r w:rsidRPr="00431C19">
              <w:rPr>
                <w:color w:val="000000"/>
                <w:sz w:val="24"/>
                <w:szCs w:val="24"/>
              </w:rPr>
              <w:t>а</w:t>
            </w:r>
            <w:r w:rsidRPr="00431C19">
              <w:rPr>
                <w:color w:val="000000"/>
                <w:sz w:val="24"/>
                <w:szCs w:val="24"/>
              </w:rPr>
              <w:t>за</w:t>
            </w:r>
            <w:r w:rsidRPr="00431C19">
              <w:rPr>
                <w:color w:val="000000"/>
                <w:sz w:val="24"/>
                <w:szCs w:val="24"/>
              </w:rPr>
              <w:softHyphen/>
              <w:t>телей и показателей ре</w:t>
            </w:r>
            <w:r w:rsidRPr="00431C19">
              <w:rPr>
                <w:color w:val="000000"/>
                <w:sz w:val="24"/>
                <w:szCs w:val="24"/>
              </w:rPr>
              <w:softHyphen/>
              <w:t>зультативности програм</w:t>
            </w:r>
            <w:r w:rsidRPr="00431C19">
              <w:rPr>
                <w:color w:val="000000"/>
                <w:sz w:val="24"/>
                <w:szCs w:val="24"/>
              </w:rPr>
              <w:softHyphen/>
              <w:t>мы с расшифровкой пла</w:t>
            </w:r>
            <w:r w:rsidRPr="00431C19">
              <w:rPr>
                <w:color w:val="000000"/>
                <w:sz w:val="24"/>
                <w:szCs w:val="24"/>
              </w:rPr>
              <w:softHyphen/>
              <w:t>новых значений по годам ее реал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зации, значения целевых п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казателей на долгосрочный период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Расширение и внедрение модулей типового решения «Электронный муниципалитет» для обмена информац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ей между муниципальными образованиями, управлени</w:t>
            </w:r>
            <w:r w:rsidRPr="00431C19">
              <w:rPr>
                <w:color w:val="000000"/>
                <w:sz w:val="24"/>
                <w:szCs w:val="24"/>
              </w:rPr>
              <w:t>я</w:t>
            </w:r>
            <w:r w:rsidRPr="00431C19">
              <w:rPr>
                <w:color w:val="000000"/>
                <w:sz w:val="24"/>
                <w:szCs w:val="24"/>
              </w:rPr>
              <w:t>ми администрации района, Советом депутатов; в 2014 году – 49%, 2015 г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ду-49%, 2016 году-58%, 2017 году-62%, 2018 году-66%, 2019 году-68%, 2020 году-70%, 2021 году-76%, 2022 году - 76%, 2023-76%, 2024-76%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Увеличение доли предоставления государственных и м</w:t>
            </w:r>
            <w:r w:rsidRPr="00431C19">
              <w:rPr>
                <w:color w:val="000000"/>
                <w:sz w:val="24"/>
                <w:szCs w:val="24"/>
              </w:rPr>
              <w:t>у</w:t>
            </w:r>
            <w:r w:rsidRPr="00431C19">
              <w:rPr>
                <w:color w:val="000000"/>
                <w:sz w:val="24"/>
                <w:szCs w:val="24"/>
              </w:rPr>
              <w:t>ниципальных услуг, оказываемых в электронной форме, до 58% к 2024 году.</w:t>
            </w:r>
          </w:p>
          <w:p w:rsidR="00E17CE0" w:rsidRPr="00431C19" w:rsidRDefault="00E17CE0" w:rsidP="00C940FE">
            <w:pPr>
              <w:widowControl/>
              <w:autoSpaceDE/>
              <w:autoSpaceDN/>
              <w:adjustRightInd/>
              <w:spacing w:line="274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-</w:t>
            </w:r>
            <w:r w:rsidRPr="00431C19">
              <w:rPr>
                <w:sz w:val="24"/>
                <w:szCs w:val="24"/>
              </w:rPr>
              <w:t xml:space="preserve"> </w:t>
            </w:r>
            <w:r w:rsidRPr="00431C19">
              <w:rPr>
                <w:color w:val="000000"/>
                <w:sz w:val="24"/>
                <w:szCs w:val="24"/>
              </w:rPr>
              <w:t>Количество населенных пунктов Ермаковского района, обеспеченных услугами связи, ранее не имевших эту возмо</w:t>
            </w:r>
            <w:r w:rsidRPr="00431C19">
              <w:rPr>
                <w:color w:val="000000"/>
                <w:sz w:val="24"/>
                <w:szCs w:val="24"/>
              </w:rPr>
              <w:t>ж</w:t>
            </w:r>
            <w:r w:rsidRPr="00431C19">
              <w:rPr>
                <w:color w:val="000000"/>
                <w:sz w:val="24"/>
                <w:szCs w:val="24"/>
              </w:rPr>
              <w:t>ность - 1</w:t>
            </w:r>
          </w:p>
        </w:tc>
      </w:tr>
      <w:tr w:rsidR="00E17CE0" w:rsidRPr="00431C19" w:rsidTr="00C940FE">
        <w:tc>
          <w:tcPr>
            <w:tcW w:w="1629" w:type="pct"/>
          </w:tcPr>
          <w:p w:rsidR="00E17CE0" w:rsidRPr="00431C19" w:rsidRDefault="00E17CE0" w:rsidP="00C940FE">
            <w:pPr>
              <w:widowControl/>
              <w:autoSpaceDE/>
              <w:autoSpaceDN/>
              <w:adjustRightInd/>
              <w:spacing w:after="306" w:line="26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Информация по ресур</w:t>
            </w:r>
            <w:r w:rsidRPr="00431C19">
              <w:rPr>
                <w:color w:val="000000"/>
                <w:sz w:val="24"/>
                <w:szCs w:val="24"/>
              </w:rPr>
              <w:t>с</w:t>
            </w:r>
            <w:r w:rsidRPr="00431C19">
              <w:rPr>
                <w:color w:val="000000"/>
                <w:sz w:val="24"/>
                <w:szCs w:val="24"/>
              </w:rPr>
              <w:t>ному обеспечению пр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граммы, в том числе в разбивке по и</w:t>
            </w:r>
            <w:r w:rsidRPr="00431C19">
              <w:rPr>
                <w:color w:val="000000"/>
                <w:sz w:val="24"/>
                <w:szCs w:val="24"/>
              </w:rPr>
              <w:t>с</w:t>
            </w:r>
            <w:r w:rsidRPr="00431C19">
              <w:rPr>
                <w:color w:val="000000"/>
                <w:sz w:val="24"/>
                <w:szCs w:val="24"/>
              </w:rPr>
              <w:t>точникам финансирования по годам реализации пр</w:t>
            </w: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371" w:type="pct"/>
          </w:tcPr>
          <w:p w:rsidR="00E17CE0" w:rsidRPr="00431C19" w:rsidRDefault="00E17CE0" w:rsidP="00C940FE">
            <w:pPr>
              <w:pStyle w:val="a7"/>
              <w:ind w:firstLine="6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Общий объем финансирования программы составляет 16</w:t>
            </w:r>
            <w:r w:rsidR="00C940FE">
              <w:rPr>
                <w:sz w:val="24"/>
                <w:szCs w:val="24"/>
              </w:rPr>
              <w:t xml:space="preserve"> </w:t>
            </w:r>
            <w:r w:rsidR="00FB7BFA" w:rsidRPr="00431C19">
              <w:rPr>
                <w:sz w:val="24"/>
                <w:szCs w:val="24"/>
              </w:rPr>
              <w:t>176,3</w:t>
            </w:r>
            <w:r w:rsidRPr="00431C19">
              <w:rPr>
                <w:sz w:val="24"/>
                <w:szCs w:val="24"/>
              </w:rPr>
              <w:t xml:space="preserve"> тыс. рублей, из них: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2014 год – 230,2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2015 год – 0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2016 год – 0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2017 год – 826,7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2018 год – 385,3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2019 год – 214,2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2020 год – 13 689,6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2021 год – 3</w:t>
            </w:r>
            <w:r w:rsidR="00FB7BFA" w:rsidRPr="00431C19">
              <w:rPr>
                <w:sz w:val="24"/>
                <w:szCs w:val="24"/>
              </w:rPr>
              <w:t>79</w:t>
            </w:r>
            <w:r w:rsidRPr="00431C19">
              <w:rPr>
                <w:sz w:val="24"/>
                <w:szCs w:val="24"/>
              </w:rPr>
              <w:t>,4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2022 год – 150</w:t>
            </w:r>
            <w:r w:rsidR="00FB7BFA" w:rsidRPr="00431C19">
              <w:rPr>
                <w:sz w:val="24"/>
                <w:szCs w:val="24"/>
              </w:rPr>
              <w:t>,9</w:t>
            </w:r>
            <w:r w:rsidRPr="00431C19">
              <w:rPr>
                <w:sz w:val="24"/>
                <w:szCs w:val="24"/>
              </w:rPr>
              <w:t xml:space="preserve"> тыс. рублей;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2023 год – 150 тыс. рублей</w:t>
            </w:r>
          </w:p>
          <w:p w:rsidR="00E17CE0" w:rsidRPr="00431C19" w:rsidRDefault="00E17CE0" w:rsidP="00C940FE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2024 год – 150 тыс. рублей</w:t>
            </w:r>
          </w:p>
        </w:tc>
      </w:tr>
    </w:tbl>
    <w:p w:rsidR="00E17CE0" w:rsidRPr="00431C19" w:rsidRDefault="00E17CE0" w:rsidP="00431C19">
      <w:pPr>
        <w:ind w:firstLine="709"/>
        <w:rPr>
          <w:b/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>1. Характеристика текущего состояния сложившейся ситуации развития электронного муниципалитета.</w:t>
      </w:r>
    </w:p>
    <w:p w:rsidR="00C940FE" w:rsidRDefault="00C940FE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Развитие информационного общества и электронного правительства пред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ставляет широкие возможности для повышения качества жизни населения Ермако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ского района, эффективности местного самоуправления в районе, повышения кач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ства услуг, оказываемых в электронной форме, а также создание условий для дал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нейшего успешного социал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но-экономического развития.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Улучшение достигнутых результатов по степени готовности к развитию инфо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мационного общества и по информационной открытости исполнительных органов го</w:t>
      </w:r>
      <w:r w:rsidRPr="00431C19">
        <w:rPr>
          <w:sz w:val="24"/>
          <w:szCs w:val="24"/>
        </w:rPr>
        <w:t>с</w:t>
      </w:r>
      <w:r w:rsidRPr="00431C19">
        <w:rPr>
          <w:sz w:val="24"/>
          <w:szCs w:val="24"/>
        </w:rPr>
        <w:lastRenderedPageBreak/>
        <w:t>ударственной власти и местного самоуправления и является одной из задач, реша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мых с помощью программы.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В настоящее время становится очевидным, что для увеличения темпов роста необходимо устранить целый ряд существующих барьеров.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Одним из факторов, негативно влияющих на уровень распространения инфо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мационно-коммуникационных технологий (далее – ИКТ) и, с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ответственно, развитие информационного общества в районе, является низкий уровень цифрового обеспеч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ния и использования информационных и телекоммуникационных технологий в д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машних хозяйствах. Еще одним фактором, препятствующим ускоренному развитию в районе информационного общества, является недостаточный уровень распростран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ния в обществе базовых навыков использования ИКТ. Это касается как населения, так и государственных и муниципальных служащих, и рабо</w:t>
      </w:r>
      <w:r w:rsidRPr="00431C19">
        <w:rPr>
          <w:sz w:val="24"/>
          <w:szCs w:val="24"/>
        </w:rPr>
        <w:t>т</w:t>
      </w:r>
      <w:r w:rsidRPr="00431C19">
        <w:rPr>
          <w:sz w:val="24"/>
          <w:szCs w:val="24"/>
        </w:rPr>
        <w:t xml:space="preserve">ников бюджетной сферы. 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Проблемы, препятствующие повышению эффективности использования и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формационных и телекоммуникационных технологий в целях повышения качества жизни граждан, развития экономической, культурной и духовной сфер жизни общ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ства, совершенствования системы управления, носят комплексный межведомстве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ный характер, и не могут быть решены на уровне отдельных органов государственной власти. Их устранение требует значительных ресурсов, скоординированного провед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ния организационных изменений и обеспечения согласованности действий органов местного самоуправления.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Отсутствие информационного взаимодействия приводит к тому, что граждане, зарегистрированные (проживающие) на территории одного муниципального образ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вания, не могут получить государственные и муниципальные услуги, находясь на те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ритории другого муниципального о</w:t>
      </w:r>
      <w:r w:rsidRPr="00431C19">
        <w:rPr>
          <w:sz w:val="24"/>
          <w:szCs w:val="24"/>
        </w:rPr>
        <w:t>б</w:t>
      </w:r>
      <w:r w:rsidRPr="00431C19">
        <w:rPr>
          <w:sz w:val="24"/>
          <w:szCs w:val="24"/>
        </w:rPr>
        <w:t>разования. Отсутствие механизмов и технологий оперативного информационного взаимодействия региональных информационных с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стем между собой, либо отсутствие в отдельных региональных органах власти и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формационных систем, связанных с предоставлением услуг населению, зачастую приводит к прямым бюджетным потерям.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На начальной стадии развития находятся основные государственные информ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ционные системы, содержащие учетную информацию о ключевых объектах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 xml:space="preserve">ственного управления. 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Лишь в незначительном количестве органов государственной власти и органов местного самоуправления развернуты и используются комплексные системы эле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тронного документооборота. В единичных случаях внедряются информационно-аналитические системы планирования и мониторинга деятельности органов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ственной власти и органов местного самоуправления. Не автоматизированы процед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ры сбора и обработки информации, необходимой для план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рования и определения целевых показателей деятельности органов государственной власти и органов мес</w:t>
      </w:r>
      <w:r w:rsidRPr="00431C19">
        <w:rPr>
          <w:sz w:val="24"/>
          <w:szCs w:val="24"/>
        </w:rPr>
        <w:t>т</w:t>
      </w:r>
      <w:r w:rsidRPr="00431C19">
        <w:rPr>
          <w:sz w:val="24"/>
          <w:szCs w:val="24"/>
        </w:rPr>
        <w:t>ного самоуправления, а также единая информационная система контроля их дост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жения.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Недостаточными темпами развивается инфраструктура публичного (общ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ственного) доступа населения к сайтам органов государственной власти и другие средства информационно-справочной поддержки и о</w:t>
      </w:r>
      <w:r w:rsidRPr="00431C19">
        <w:rPr>
          <w:sz w:val="24"/>
          <w:szCs w:val="24"/>
        </w:rPr>
        <w:t>б</w:t>
      </w:r>
      <w:r w:rsidRPr="00431C19">
        <w:rPr>
          <w:sz w:val="24"/>
          <w:szCs w:val="24"/>
        </w:rPr>
        <w:t>служивания населения.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Низкими темпами развивается нормативная правовая и организац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онно-методическая база, а также стандарты и регламенты предоставления органами гос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дарственной власти и органами местного самоуправления электронных услуг и нео</w:t>
      </w:r>
      <w:r w:rsidRPr="00431C19">
        <w:rPr>
          <w:sz w:val="24"/>
          <w:szCs w:val="24"/>
        </w:rPr>
        <w:t>б</w:t>
      </w:r>
      <w:r w:rsidRPr="00431C19">
        <w:rPr>
          <w:sz w:val="24"/>
          <w:szCs w:val="24"/>
        </w:rPr>
        <w:t>ходимой информации населению, организ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циям и другим органам государственной власти. Не сформирована инфраструктура, обеспечивающая информационную бе</w:t>
      </w:r>
      <w:r w:rsidRPr="00431C19">
        <w:rPr>
          <w:sz w:val="24"/>
          <w:szCs w:val="24"/>
        </w:rPr>
        <w:t>з</w:t>
      </w:r>
      <w:r w:rsidRPr="00431C19">
        <w:rPr>
          <w:sz w:val="24"/>
          <w:szCs w:val="24"/>
        </w:rPr>
        <w:t xml:space="preserve">опасность электронных форм взаимодействия органов местного самоуправления между собой, с населением и организациями. 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Проблемой остается несовместимость программно-технических решений, н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 xml:space="preserve">возможность обмена данными между различными созданными государственными и </w:t>
      </w:r>
      <w:r w:rsidRPr="00431C19">
        <w:rPr>
          <w:sz w:val="24"/>
          <w:szCs w:val="24"/>
        </w:rPr>
        <w:lastRenderedPageBreak/>
        <w:t>муниципальными информационными системами. Отсутствуют механизмы и технол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гии оперативного информационного вз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имодействия федеральных и региональных информационных систем между собой и друг с другом.</w:t>
      </w: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 xml:space="preserve">2. Приоритеты, цели и задачи программы. </w:t>
      </w:r>
    </w:p>
    <w:p w:rsidR="00C940FE" w:rsidRDefault="00C940FE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Целью программы является развитие информационного общества и использ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вание технологий электронного правительства в муниципальном управлении Ерм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ковского района, повышение уровня взаимодействия граждан, организаций и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ства на основе информационных и телекоммуникационных те</w:t>
      </w:r>
      <w:r w:rsidRPr="00431C19">
        <w:rPr>
          <w:sz w:val="24"/>
          <w:szCs w:val="24"/>
        </w:rPr>
        <w:t>х</w:t>
      </w:r>
      <w:r w:rsidRPr="00431C19">
        <w:rPr>
          <w:sz w:val="24"/>
          <w:szCs w:val="24"/>
        </w:rPr>
        <w:t>нологий.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обеспечение предоставления государственных и муниципальных услуг в эле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тронном виде с использованием системы межведомственного электронного взаим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действия;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разработка и ввод в эксплуатацию дополнительных модулей типового реш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ния «Электронный муниципалитет» для обмена информацией между муниципальн</w:t>
      </w:r>
      <w:r w:rsidRPr="00431C19">
        <w:rPr>
          <w:sz w:val="24"/>
          <w:szCs w:val="24"/>
        </w:rPr>
        <w:t>ы</w:t>
      </w:r>
      <w:r w:rsidRPr="00431C19">
        <w:rPr>
          <w:sz w:val="24"/>
          <w:szCs w:val="24"/>
        </w:rPr>
        <w:t>ми образованиями органами исполнительной власти при оказании муниципальных услуг;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использование электронного документооборота в деятельности органов мес</w:t>
      </w:r>
      <w:r w:rsidRPr="00431C19">
        <w:rPr>
          <w:sz w:val="24"/>
          <w:szCs w:val="24"/>
        </w:rPr>
        <w:t>т</w:t>
      </w:r>
      <w:r w:rsidRPr="00431C19">
        <w:rPr>
          <w:sz w:val="24"/>
          <w:szCs w:val="24"/>
        </w:rPr>
        <w:t>ного самоуправления и бюджетных учреждений, участвующих в оказании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ственных и муниципальных услуг;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расширение перечня государственных услуг, предоставляемых в электронном виде с использованием регионального сегмента единого портала гос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дарственных и муниципальных услуг;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переход к обучению муниципальных служащих, а также работников бюдже</w:t>
      </w:r>
      <w:r w:rsidRPr="00431C19">
        <w:rPr>
          <w:sz w:val="24"/>
          <w:szCs w:val="24"/>
        </w:rPr>
        <w:t>т</w:t>
      </w:r>
      <w:r w:rsidRPr="00431C19">
        <w:rPr>
          <w:sz w:val="24"/>
          <w:szCs w:val="24"/>
        </w:rPr>
        <w:t>ной сферы, базовым навыкам использования информационно-коммуникационных технологий с использованием методов дистанционного обучения на базе современн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го оборудования;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создание системы доступа к услугам электронного правительства Красноя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ского края с использованием универсальной электронной карты;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подключение к СМЭВ краевого государственного бюджетного учреждения «Многофункциональный центр предоставления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ственных и муниципальных услуг» с целью обеспечения доступа для населения к государственным и муниц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пальным услугам;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создание обучающих и рекламных видеоматериалов для насел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ния;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развитие сервисов на основе информационных технологий для упрощения процедур взаимодействия и коммуникации общества и гос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дарства;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формирование и поддержание современной информационной и телекоммун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кационной инфраструктуры.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Реализация мероприятий программы обеспечивает создание орг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низационной и технологической инфраструктуры электронного прав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тельства в районе и переход к оказанию муниципальных услуг в эле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тронном виде.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К компетенции заказчика программы относится организация исполнения пр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граммных мероприятий, а также координация действий органов местного самоупра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ления района, обеспечивающих переход к оказанию государственных и муниципал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ных услуг в электронной форме.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 xml:space="preserve"> Общая социально-экономическая эффективность реализации программы оц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нивается с использованием системы показателей, являющи</w:t>
      </w:r>
      <w:r w:rsidRPr="00431C19">
        <w:rPr>
          <w:sz w:val="24"/>
          <w:szCs w:val="24"/>
        </w:rPr>
        <w:t>х</w:t>
      </w:r>
      <w:r w:rsidRPr="00431C19">
        <w:rPr>
          <w:sz w:val="24"/>
          <w:szCs w:val="24"/>
        </w:rPr>
        <w:t>ся критериями оценки эффективности реализации программы.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 xml:space="preserve"> Показателями, характеризующими достижение целей программы, являю</w:t>
      </w:r>
      <w:r w:rsidRPr="00431C19">
        <w:rPr>
          <w:sz w:val="24"/>
          <w:szCs w:val="24"/>
        </w:rPr>
        <w:t>т</w:t>
      </w:r>
      <w:r w:rsidRPr="00431C19">
        <w:rPr>
          <w:sz w:val="24"/>
          <w:szCs w:val="24"/>
        </w:rPr>
        <w:t>ся:</w:t>
      </w:r>
    </w:p>
    <w:p w:rsidR="00E17CE0" w:rsidRPr="00431C19" w:rsidRDefault="00E17CE0" w:rsidP="00431C19">
      <w:pPr>
        <w:shd w:val="clear" w:color="auto" w:fill="FFFFFF" w:themeFill="background1"/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доля заявителей, удовлетворенных качеством предоставленных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lastRenderedPageBreak/>
        <w:t xml:space="preserve">ственных и муниципальных услуг, от общего числа опрошенных заявителей </w:t>
      </w:r>
      <w:r w:rsidRPr="00431C19">
        <w:rPr>
          <w:sz w:val="24"/>
          <w:szCs w:val="24"/>
          <w:shd w:val="clear" w:color="auto" w:fill="FFFFFF" w:themeFill="background1"/>
        </w:rPr>
        <w:t>до</w:t>
      </w:r>
      <w:r w:rsidRPr="00431C19">
        <w:rPr>
          <w:sz w:val="24"/>
          <w:szCs w:val="24"/>
          <w:shd w:val="clear" w:color="auto" w:fill="FFFF00"/>
        </w:rPr>
        <w:t xml:space="preserve"> </w:t>
      </w:r>
      <w:r w:rsidRPr="00431C19">
        <w:rPr>
          <w:sz w:val="24"/>
          <w:szCs w:val="24"/>
          <w:shd w:val="clear" w:color="auto" w:fill="FFFFFF" w:themeFill="background1"/>
        </w:rPr>
        <w:t>58%;</w:t>
      </w:r>
    </w:p>
    <w:p w:rsidR="00E17CE0" w:rsidRPr="00431C19" w:rsidRDefault="00E17CE0" w:rsidP="00431C19">
      <w:pPr>
        <w:shd w:val="clear" w:color="auto" w:fill="FFFFFF" w:themeFill="background1"/>
        <w:ind w:firstLine="709"/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 xml:space="preserve">- доля населённых пунктов Ермаковского района, имеющих широкополосной доступ к сети Интернет, от общего количества населённых пунктов района до </w:t>
      </w:r>
      <w:r w:rsidRPr="00431C19">
        <w:rPr>
          <w:sz w:val="24"/>
          <w:szCs w:val="24"/>
          <w:shd w:val="clear" w:color="auto" w:fill="FFFFFF" w:themeFill="background1"/>
        </w:rPr>
        <w:t>76 % к 2024 году;</w:t>
      </w:r>
      <w:proofErr w:type="gramEnd"/>
    </w:p>
    <w:p w:rsidR="00E17CE0" w:rsidRPr="00431C19" w:rsidRDefault="00E17CE0" w:rsidP="00431C19">
      <w:pPr>
        <w:shd w:val="clear" w:color="auto" w:fill="FFFFFF" w:themeFill="background1"/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доля органов государственной власти и местного самоуправления Красноя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ского края, использующих краевой сегмент СМЭВ для предоставления и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формации, а также государственных и муниципальных услуг в электронном в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де, от общего числа органов государственной власти и местного самоуправления Красноярского края 100 %;</w:t>
      </w:r>
    </w:p>
    <w:p w:rsidR="00E17CE0" w:rsidRPr="00431C19" w:rsidRDefault="00E17CE0" w:rsidP="00431C19">
      <w:pPr>
        <w:shd w:val="clear" w:color="auto" w:fill="FFFFFF" w:themeFill="background1"/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 xml:space="preserve">- доля органов местного самоуправления власти Красноярского края, </w:t>
      </w:r>
      <w:proofErr w:type="gramStart"/>
      <w:r w:rsidRPr="00431C19">
        <w:rPr>
          <w:sz w:val="24"/>
          <w:szCs w:val="24"/>
        </w:rPr>
        <w:t>имеющих</w:t>
      </w:r>
      <w:proofErr w:type="gramEnd"/>
      <w:r w:rsidRPr="00431C19">
        <w:rPr>
          <w:sz w:val="24"/>
          <w:szCs w:val="24"/>
        </w:rPr>
        <w:t xml:space="preserve"> технологическую возможность обмена информацией с использованием единой ме</w:t>
      </w:r>
      <w:r w:rsidRPr="00431C19">
        <w:rPr>
          <w:sz w:val="24"/>
          <w:szCs w:val="24"/>
        </w:rPr>
        <w:t>ж</w:t>
      </w:r>
      <w:r w:rsidRPr="00431C19">
        <w:rPr>
          <w:sz w:val="24"/>
          <w:szCs w:val="24"/>
        </w:rPr>
        <w:t>ведомственной системы электронного док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ментооборота, от общего числа органов местного самоуправления Кра</w:t>
      </w:r>
      <w:r w:rsidRPr="00431C19">
        <w:rPr>
          <w:sz w:val="24"/>
          <w:szCs w:val="24"/>
        </w:rPr>
        <w:t>с</w:t>
      </w:r>
      <w:r w:rsidRPr="00431C19">
        <w:rPr>
          <w:sz w:val="24"/>
          <w:szCs w:val="24"/>
        </w:rPr>
        <w:t>ноярского края в 2014 - 2024 – 100 %;</w:t>
      </w:r>
    </w:p>
    <w:p w:rsidR="00E17CE0" w:rsidRPr="00431C19" w:rsidRDefault="00E17CE0" w:rsidP="00431C19">
      <w:pPr>
        <w:shd w:val="clear" w:color="auto" w:fill="FFFFFF" w:themeFill="background1"/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доля государственных и муниципальных услуг, оказываемых органами испо</w:t>
      </w:r>
      <w:r w:rsidRPr="00431C19">
        <w:rPr>
          <w:sz w:val="24"/>
          <w:szCs w:val="24"/>
        </w:rPr>
        <w:t>л</w:t>
      </w:r>
      <w:r w:rsidRPr="00431C19">
        <w:rPr>
          <w:sz w:val="24"/>
          <w:szCs w:val="24"/>
        </w:rPr>
        <w:t>нительной власти и органами местного самоуправления Красноярского края в эле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тронном виде с использованием регионального портала государственных (муниц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пальных) услуг, от общего числа органов местного самоуправления Красноярского края до 100 %;</w:t>
      </w:r>
    </w:p>
    <w:p w:rsidR="00E17CE0" w:rsidRPr="00431C19" w:rsidRDefault="00E17CE0" w:rsidP="00431C19">
      <w:pPr>
        <w:shd w:val="clear" w:color="auto" w:fill="FFFFFF" w:themeFill="background1"/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- количество населенных пунктов Ермаковского района, обеспече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 xml:space="preserve">ных услугами связи, ранее не имевших эту </w:t>
      </w:r>
      <w:r w:rsidRPr="00431C19">
        <w:rPr>
          <w:sz w:val="24"/>
          <w:szCs w:val="24"/>
          <w:shd w:val="clear" w:color="auto" w:fill="FFFFFF" w:themeFill="background1"/>
        </w:rPr>
        <w:t>возможность -1.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Результативность программы характеризуют следующие значения: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7"/>
        <w:gridCol w:w="861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9A4EDE" w:rsidRPr="00431C19" w:rsidTr="00C940FE">
        <w:trPr>
          <w:trHeight w:val="479"/>
          <w:tblHeader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C940FE" w:rsidRDefault="009A4EDE" w:rsidP="00C940FE">
            <w:pPr>
              <w:pStyle w:val="a7"/>
              <w:ind w:firstLine="0"/>
              <w:rPr>
                <w:sz w:val="24"/>
                <w:szCs w:val="24"/>
              </w:rPr>
            </w:pPr>
            <w:r w:rsidRPr="00C940FE">
              <w:rPr>
                <w:sz w:val="24"/>
                <w:szCs w:val="24"/>
              </w:rPr>
              <w:t>Целевые индикат</w:t>
            </w:r>
            <w:r w:rsidRPr="00C940FE">
              <w:rPr>
                <w:sz w:val="24"/>
                <w:szCs w:val="24"/>
              </w:rPr>
              <w:t>о</w:t>
            </w:r>
            <w:r w:rsidRPr="00C940FE">
              <w:rPr>
                <w:sz w:val="24"/>
                <w:szCs w:val="24"/>
              </w:rPr>
              <w:t>ры и показатели р</w:t>
            </w:r>
            <w:r w:rsidRPr="00C940FE">
              <w:rPr>
                <w:sz w:val="24"/>
                <w:szCs w:val="24"/>
              </w:rPr>
              <w:t>е</w:t>
            </w:r>
            <w:r w:rsidRPr="00C940FE">
              <w:rPr>
                <w:sz w:val="24"/>
                <w:szCs w:val="24"/>
              </w:rPr>
              <w:t>зультативности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spacing w:after="6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9A4EDE" w:rsidRPr="00431C19" w:rsidTr="00C940FE">
        <w:trPr>
          <w:trHeight w:val="461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C940FE" w:rsidRDefault="009A4EDE" w:rsidP="00C940FE">
            <w:pPr>
              <w:pStyle w:val="a7"/>
              <w:ind w:firstLine="0"/>
              <w:rPr>
                <w:sz w:val="24"/>
                <w:szCs w:val="24"/>
              </w:rPr>
            </w:pPr>
            <w:r w:rsidRPr="00C940FE">
              <w:rPr>
                <w:sz w:val="24"/>
                <w:szCs w:val="24"/>
              </w:rPr>
              <w:t>Обеспечение предоставления госуда</w:t>
            </w:r>
            <w:r w:rsidRPr="00C940FE">
              <w:rPr>
                <w:sz w:val="24"/>
                <w:szCs w:val="24"/>
              </w:rPr>
              <w:t>р</w:t>
            </w:r>
            <w:r w:rsidRPr="00C940FE">
              <w:rPr>
                <w:sz w:val="24"/>
                <w:szCs w:val="24"/>
              </w:rPr>
              <w:t>ственных и муниципальных услуг в электро</w:t>
            </w:r>
            <w:r w:rsidRPr="00C940FE">
              <w:rPr>
                <w:sz w:val="24"/>
                <w:szCs w:val="24"/>
              </w:rPr>
              <w:t>н</w:t>
            </w:r>
            <w:r w:rsidRPr="00C940FE">
              <w:rPr>
                <w:sz w:val="24"/>
                <w:szCs w:val="24"/>
              </w:rPr>
              <w:t>ном виде с испол</w:t>
            </w:r>
            <w:r w:rsidRPr="00C940FE">
              <w:rPr>
                <w:sz w:val="24"/>
                <w:szCs w:val="24"/>
              </w:rPr>
              <w:t>ь</w:t>
            </w:r>
            <w:r w:rsidRPr="00C940FE">
              <w:rPr>
                <w:sz w:val="24"/>
                <w:szCs w:val="24"/>
              </w:rPr>
              <w:t>зованием системы межведомственного электронного вза</w:t>
            </w:r>
            <w:r w:rsidRPr="00C940FE">
              <w:rPr>
                <w:sz w:val="24"/>
                <w:szCs w:val="24"/>
              </w:rPr>
              <w:t>и</w:t>
            </w:r>
            <w:r w:rsidRPr="00C940FE">
              <w:rPr>
                <w:sz w:val="24"/>
                <w:szCs w:val="24"/>
              </w:rPr>
              <w:t>модействия (далее - СМЭВ); в 2014 –2021 год-58%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left="205"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A4EDE" w:rsidRPr="00431C19" w:rsidTr="00C940FE">
        <w:trPr>
          <w:trHeight w:val="73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C940FE" w:rsidRDefault="009A4EDE" w:rsidP="00C940FE">
            <w:pPr>
              <w:pStyle w:val="a7"/>
              <w:ind w:firstLine="0"/>
              <w:rPr>
                <w:sz w:val="24"/>
                <w:szCs w:val="24"/>
              </w:rPr>
            </w:pPr>
            <w:r w:rsidRPr="00C940FE">
              <w:rPr>
                <w:sz w:val="24"/>
                <w:szCs w:val="24"/>
              </w:rPr>
              <w:t>Расширение и внедр</w:t>
            </w:r>
            <w:r w:rsidRPr="00C940FE">
              <w:rPr>
                <w:sz w:val="24"/>
                <w:szCs w:val="24"/>
              </w:rPr>
              <w:t>е</w:t>
            </w:r>
            <w:r w:rsidRPr="00C940FE">
              <w:rPr>
                <w:sz w:val="24"/>
                <w:szCs w:val="24"/>
              </w:rPr>
              <w:t>ние модулей т</w:t>
            </w:r>
            <w:r w:rsidRPr="00C940FE">
              <w:rPr>
                <w:sz w:val="24"/>
                <w:szCs w:val="24"/>
              </w:rPr>
              <w:t>и</w:t>
            </w:r>
            <w:r w:rsidRPr="00C940FE">
              <w:rPr>
                <w:sz w:val="24"/>
                <w:szCs w:val="24"/>
              </w:rPr>
              <w:t>пового решения «Электронный м</w:t>
            </w:r>
            <w:r w:rsidRPr="00C940FE">
              <w:rPr>
                <w:sz w:val="24"/>
                <w:szCs w:val="24"/>
              </w:rPr>
              <w:t>у</w:t>
            </w:r>
            <w:r w:rsidRPr="00C940FE">
              <w:rPr>
                <w:sz w:val="24"/>
                <w:szCs w:val="24"/>
              </w:rPr>
              <w:t>ниципал</w:t>
            </w:r>
            <w:r w:rsidRPr="00C940FE">
              <w:rPr>
                <w:sz w:val="24"/>
                <w:szCs w:val="24"/>
              </w:rPr>
              <w:t>и</w:t>
            </w:r>
            <w:r w:rsidRPr="00C940FE">
              <w:rPr>
                <w:sz w:val="24"/>
                <w:szCs w:val="24"/>
              </w:rPr>
              <w:t>тет» для обмена информ</w:t>
            </w:r>
            <w:r w:rsidRPr="00C940FE">
              <w:rPr>
                <w:sz w:val="24"/>
                <w:szCs w:val="24"/>
              </w:rPr>
              <w:t>а</w:t>
            </w:r>
            <w:r w:rsidRPr="00C940FE">
              <w:rPr>
                <w:sz w:val="24"/>
                <w:szCs w:val="24"/>
              </w:rPr>
              <w:t>цией между мун</w:t>
            </w:r>
            <w:r w:rsidRPr="00C940FE">
              <w:rPr>
                <w:sz w:val="24"/>
                <w:szCs w:val="24"/>
              </w:rPr>
              <w:t>и</w:t>
            </w:r>
            <w:r w:rsidRPr="00C940FE">
              <w:rPr>
                <w:sz w:val="24"/>
                <w:szCs w:val="24"/>
              </w:rPr>
              <w:t>ципальными обр</w:t>
            </w:r>
            <w:r w:rsidRPr="00C940FE">
              <w:rPr>
                <w:sz w:val="24"/>
                <w:szCs w:val="24"/>
              </w:rPr>
              <w:t>а</w:t>
            </w:r>
            <w:r w:rsidRPr="00C940FE">
              <w:rPr>
                <w:sz w:val="24"/>
                <w:szCs w:val="24"/>
              </w:rPr>
              <w:t>зованиями, упра</w:t>
            </w:r>
            <w:r w:rsidRPr="00C940FE">
              <w:rPr>
                <w:sz w:val="24"/>
                <w:szCs w:val="24"/>
              </w:rPr>
              <w:t>в</w:t>
            </w:r>
            <w:r w:rsidRPr="00C940FE">
              <w:rPr>
                <w:sz w:val="24"/>
                <w:szCs w:val="24"/>
              </w:rPr>
              <w:t>лениями админ</w:t>
            </w:r>
            <w:r w:rsidRPr="00C940FE">
              <w:rPr>
                <w:sz w:val="24"/>
                <w:szCs w:val="24"/>
              </w:rPr>
              <w:t>и</w:t>
            </w:r>
            <w:r w:rsidRPr="00C940FE">
              <w:rPr>
                <w:sz w:val="24"/>
                <w:szCs w:val="24"/>
              </w:rPr>
              <w:t>страции района, Советом деп</w:t>
            </w:r>
            <w:r w:rsidRPr="00C940FE">
              <w:rPr>
                <w:sz w:val="24"/>
                <w:szCs w:val="24"/>
              </w:rPr>
              <w:t>у</w:t>
            </w:r>
            <w:r w:rsidRPr="00C940FE">
              <w:rPr>
                <w:sz w:val="24"/>
                <w:szCs w:val="24"/>
              </w:rPr>
              <w:t>татов;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left="63"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A4EDE" w:rsidRPr="00431C19" w:rsidTr="00C940FE">
        <w:trPr>
          <w:trHeight w:val="734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C940FE" w:rsidRDefault="009A4EDE" w:rsidP="00C940FE">
            <w:pPr>
              <w:pStyle w:val="a7"/>
              <w:ind w:firstLine="0"/>
              <w:rPr>
                <w:sz w:val="24"/>
                <w:szCs w:val="24"/>
              </w:rPr>
            </w:pPr>
            <w:r w:rsidRPr="00C940FE">
              <w:rPr>
                <w:sz w:val="24"/>
                <w:szCs w:val="24"/>
              </w:rPr>
              <w:lastRenderedPageBreak/>
              <w:t>Количество нас</w:t>
            </w:r>
            <w:r w:rsidRPr="00C940FE">
              <w:rPr>
                <w:sz w:val="24"/>
                <w:szCs w:val="24"/>
              </w:rPr>
              <w:t>е</w:t>
            </w:r>
            <w:r w:rsidRPr="00C940FE">
              <w:rPr>
                <w:sz w:val="24"/>
                <w:szCs w:val="24"/>
              </w:rPr>
              <w:t>ленных пунктов Е</w:t>
            </w:r>
            <w:r w:rsidRPr="00C940FE">
              <w:rPr>
                <w:sz w:val="24"/>
                <w:szCs w:val="24"/>
              </w:rPr>
              <w:t>р</w:t>
            </w:r>
            <w:r w:rsidRPr="00C940FE">
              <w:rPr>
                <w:sz w:val="24"/>
                <w:szCs w:val="24"/>
              </w:rPr>
              <w:t>маковского района, обеспеченных усл</w:t>
            </w:r>
            <w:r w:rsidRPr="00C940FE">
              <w:rPr>
                <w:sz w:val="24"/>
                <w:szCs w:val="24"/>
              </w:rPr>
              <w:t>у</w:t>
            </w:r>
            <w:r w:rsidRPr="00C940FE">
              <w:rPr>
                <w:sz w:val="24"/>
                <w:szCs w:val="24"/>
              </w:rPr>
              <w:t>гами связи, ранее не имевших эту возможность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widowControl/>
              <w:autoSpaceDE/>
              <w:autoSpaceDN/>
              <w:adjustRightInd/>
              <w:ind w:left="29"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ед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ниц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1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1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2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2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EDE" w:rsidRPr="00431C19" w:rsidRDefault="009A4EDE" w:rsidP="00C940FE">
            <w:pPr>
              <w:ind w:left="-72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</w:tr>
    </w:tbl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bCs/>
          <w:sz w:val="24"/>
          <w:szCs w:val="24"/>
        </w:rPr>
      </w:pPr>
      <w:r w:rsidRPr="00431C19">
        <w:rPr>
          <w:b/>
          <w:bCs/>
          <w:sz w:val="24"/>
          <w:szCs w:val="24"/>
        </w:rPr>
        <w:t>3. Механизм реализации программы</w:t>
      </w:r>
    </w:p>
    <w:p w:rsidR="00C940FE" w:rsidRDefault="00C940FE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Финансирование мероприятий направленных на обеспечение предоставления государственных и муниципальных услуг в электронном виде с использованием с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стемы межведомственного электронного вза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 xml:space="preserve">модействия, а так же на 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депутатов; </w:t>
      </w:r>
      <w:proofErr w:type="gramStart"/>
      <w:r w:rsidRPr="00431C19">
        <w:rPr>
          <w:sz w:val="24"/>
          <w:szCs w:val="24"/>
        </w:rPr>
        <w:t>путем приобретения необходимых программных проду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тов на основании муниципальных контрактов заключенных в соответствии с Фед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ральный закон от 05.04.2013 N 44-ФЗ (ред. от 02.07.2013) "О контрактной системе в сфере закупок товаров, работ, услуг для обеспечения государственных и муниц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пальных нужд".</w:t>
      </w:r>
      <w:proofErr w:type="gramEnd"/>
    </w:p>
    <w:p w:rsidR="00E17CE0" w:rsidRPr="00431C19" w:rsidRDefault="00E17CE0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bCs/>
          <w:sz w:val="24"/>
          <w:szCs w:val="24"/>
        </w:rPr>
      </w:pPr>
      <w:r w:rsidRPr="00431C19">
        <w:rPr>
          <w:b/>
          <w:bCs/>
          <w:sz w:val="24"/>
          <w:szCs w:val="24"/>
        </w:rPr>
        <w:t>4. Прогноз конечных результатов программы</w:t>
      </w:r>
    </w:p>
    <w:p w:rsidR="00C940FE" w:rsidRDefault="00C940FE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>Основными ожидаемыми результатами реализации программных меропр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ятий в области формирования, развития и совершенствования инфраструктуры электро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ного муниципалитета Ермаковского района в 2014-2024 годах является обеспечение стабильной работы инфраструктурных информационных систем коллективного и</w:t>
      </w:r>
      <w:r w:rsidRPr="00431C19">
        <w:rPr>
          <w:sz w:val="24"/>
          <w:szCs w:val="24"/>
        </w:rPr>
        <w:t>с</w:t>
      </w:r>
      <w:r w:rsidRPr="00431C19">
        <w:rPr>
          <w:sz w:val="24"/>
          <w:szCs w:val="24"/>
        </w:rPr>
        <w:t>пользования, обеспечивающих: электронное межведомственное взаимодействие го</w:t>
      </w:r>
      <w:r w:rsidRPr="00431C19">
        <w:rPr>
          <w:sz w:val="24"/>
          <w:szCs w:val="24"/>
        </w:rPr>
        <w:t>с</w:t>
      </w:r>
      <w:r w:rsidRPr="00431C19">
        <w:rPr>
          <w:sz w:val="24"/>
          <w:szCs w:val="24"/>
        </w:rPr>
        <w:t>ударственных и муниципальных служащих при оказании ими государственных и м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ниципальных услуг и выполнении государственных функций; электронный межведо</w:t>
      </w:r>
      <w:r w:rsidRPr="00431C19">
        <w:rPr>
          <w:sz w:val="24"/>
          <w:szCs w:val="24"/>
        </w:rPr>
        <w:t>м</w:t>
      </w:r>
      <w:r w:rsidRPr="00431C19">
        <w:rPr>
          <w:sz w:val="24"/>
          <w:szCs w:val="24"/>
        </w:rPr>
        <w:t>ственный юридически значимый документооборот;</w:t>
      </w:r>
      <w:proofErr w:type="gramEnd"/>
      <w:r w:rsidRPr="00431C19">
        <w:rPr>
          <w:sz w:val="24"/>
          <w:szCs w:val="24"/>
        </w:rPr>
        <w:t xml:space="preserve"> переход к оказанию муниципал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ных услуг на базе типового решения «Электронный муниципалитет»; обучение мун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ципальных служащих современным информационным технологиям и методам гос</w:t>
      </w:r>
      <w:r w:rsidRPr="00431C19">
        <w:rPr>
          <w:sz w:val="24"/>
          <w:szCs w:val="24"/>
        </w:rPr>
        <w:t>у</w:t>
      </w:r>
      <w:r w:rsidRPr="00431C19">
        <w:rPr>
          <w:sz w:val="24"/>
          <w:szCs w:val="24"/>
        </w:rPr>
        <w:t>дарственного управления на базе кадрового центра Управления кадров и госуда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ственной службы Администрации Губернатора Красноярского края. В области ликв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дации цифрового неравенства и создания инфраструктуры доступа к государстве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ным и муниципальным услугам в электронной форме ожидаемыми результатами я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ляются: обеспечение бесперебойной работы в СМЭВ 100 % автоматизированных р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бочих мест краевого государственного бюджетного учреждения «Многофункционал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ный центр оказания государственных и муниципальных услуг».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  <w:r w:rsidRPr="00431C19">
        <w:rPr>
          <w:sz w:val="24"/>
          <w:szCs w:val="24"/>
        </w:rPr>
        <w:t>На базе перечисленных инфраструктурных систем электронного прав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тельства и средств доступа для населения к услугам электронного правительства Ермаковского района будет осуществлен переходу к ок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занию государственных и муниципальных услуг в электронном виде.</w:t>
      </w:r>
    </w:p>
    <w:p w:rsidR="00E17CE0" w:rsidRPr="00431C19" w:rsidRDefault="00E17CE0" w:rsidP="00431C19">
      <w:pPr>
        <w:ind w:firstLine="709"/>
        <w:rPr>
          <w:sz w:val="24"/>
          <w:szCs w:val="24"/>
        </w:rPr>
      </w:pPr>
    </w:p>
    <w:p w:rsidR="00E17CE0" w:rsidRPr="00431C19" w:rsidRDefault="00E17CE0" w:rsidP="00431C19">
      <w:pPr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>5. Основные меры правового регулирования в соответствующей сфере, направленные на достижение цели и (или) конечных результатов пр</w:t>
      </w:r>
      <w:r w:rsidRPr="00431C19">
        <w:rPr>
          <w:b/>
          <w:sz w:val="24"/>
          <w:szCs w:val="24"/>
        </w:rPr>
        <w:t>о</w:t>
      </w:r>
      <w:r w:rsidRPr="00431C19">
        <w:rPr>
          <w:b/>
          <w:sz w:val="24"/>
          <w:szCs w:val="24"/>
        </w:rPr>
        <w:t>граммы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435"/>
        <w:gridCol w:w="2277"/>
        <w:gridCol w:w="1650"/>
      </w:tblGrid>
      <w:tr w:rsidR="00E17CE0" w:rsidRPr="00431C19" w:rsidTr="00C940FE">
        <w:tc>
          <w:tcPr>
            <w:tcW w:w="325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31C19">
              <w:rPr>
                <w:b/>
                <w:sz w:val="24"/>
                <w:szCs w:val="24"/>
              </w:rPr>
              <w:t>п</w:t>
            </w:r>
            <w:proofErr w:type="gramEnd"/>
            <w:r w:rsidRPr="00431C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14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37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</w:rPr>
              <w:t>Предмет регул</w:t>
            </w:r>
            <w:r w:rsidRPr="00431C19">
              <w:rPr>
                <w:b/>
                <w:sz w:val="24"/>
                <w:szCs w:val="24"/>
              </w:rPr>
              <w:t>и</w:t>
            </w:r>
            <w:r w:rsidRPr="00431C19">
              <w:rPr>
                <w:b/>
                <w:sz w:val="24"/>
                <w:szCs w:val="24"/>
              </w:rPr>
              <w:t>рования, осно</w:t>
            </w:r>
            <w:r w:rsidRPr="00431C19">
              <w:rPr>
                <w:b/>
                <w:sz w:val="24"/>
                <w:szCs w:val="24"/>
              </w:rPr>
              <w:t>в</w:t>
            </w:r>
            <w:r w:rsidRPr="00431C19">
              <w:rPr>
                <w:b/>
                <w:sz w:val="24"/>
                <w:szCs w:val="24"/>
              </w:rPr>
              <w:t>ное содержание</w:t>
            </w:r>
          </w:p>
        </w:tc>
        <w:tc>
          <w:tcPr>
            <w:tcW w:w="824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</w:rPr>
              <w:t>Срок пр</w:t>
            </w:r>
            <w:r w:rsidRPr="00431C19">
              <w:rPr>
                <w:b/>
                <w:sz w:val="24"/>
                <w:szCs w:val="24"/>
              </w:rPr>
              <w:t>и</w:t>
            </w:r>
            <w:r w:rsidRPr="00431C19">
              <w:rPr>
                <w:b/>
                <w:sz w:val="24"/>
                <w:szCs w:val="24"/>
              </w:rPr>
              <w:t>нятия (год, квартал)</w:t>
            </w:r>
          </w:p>
        </w:tc>
      </w:tr>
      <w:tr w:rsidR="00E17CE0" w:rsidRPr="00431C19" w:rsidTr="00C940FE">
        <w:tc>
          <w:tcPr>
            <w:tcW w:w="325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1.</w:t>
            </w:r>
          </w:p>
        </w:tc>
        <w:tc>
          <w:tcPr>
            <w:tcW w:w="2714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Постановление администрации Ермаковского района</w:t>
            </w:r>
            <w:r w:rsidR="00431C19" w:rsidRPr="00431C19">
              <w:rPr>
                <w:sz w:val="24"/>
                <w:szCs w:val="24"/>
              </w:rPr>
              <w:t xml:space="preserve"> </w:t>
            </w:r>
            <w:r w:rsidRPr="00431C19">
              <w:rPr>
                <w:sz w:val="24"/>
                <w:szCs w:val="24"/>
              </w:rPr>
              <w:t>об утверждении Муниципальной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граммы «Развитие электронного муниципал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тета в Ермаковском районе»</w:t>
            </w:r>
          </w:p>
        </w:tc>
        <w:tc>
          <w:tcPr>
            <w:tcW w:w="1137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</w:p>
        </w:tc>
        <w:tc>
          <w:tcPr>
            <w:tcW w:w="824" w:type="pct"/>
          </w:tcPr>
          <w:p w:rsidR="00E17CE0" w:rsidRPr="00431C19" w:rsidRDefault="00E17CE0" w:rsidP="00C940FE">
            <w:pPr>
              <w:widowControl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4 квартал 2021 г.</w:t>
            </w:r>
          </w:p>
        </w:tc>
      </w:tr>
    </w:tbl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 xml:space="preserve">6. Реализация и </w:t>
      </w:r>
      <w:proofErr w:type="gramStart"/>
      <w:r w:rsidRPr="00431C19">
        <w:rPr>
          <w:b/>
          <w:sz w:val="24"/>
          <w:szCs w:val="24"/>
        </w:rPr>
        <w:t>контроль за</w:t>
      </w:r>
      <w:proofErr w:type="gramEnd"/>
      <w:r w:rsidRPr="00431C19">
        <w:rPr>
          <w:b/>
          <w:sz w:val="24"/>
          <w:szCs w:val="24"/>
        </w:rPr>
        <w:t xml:space="preserve"> ходом выполнения программы</w:t>
      </w:r>
    </w:p>
    <w:p w:rsidR="00C940FE" w:rsidRDefault="00C940FE" w:rsidP="00431C19">
      <w:pPr>
        <w:rPr>
          <w:sz w:val="24"/>
          <w:szCs w:val="24"/>
        </w:rPr>
      </w:pP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Текущее управление реализацией Программы осуществляет Администрация Ермаковского района отдел информатизации и документационного обеспечения, к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торая обеспечивает согласованность действий по реализации программных меропр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 xml:space="preserve">ятий, эффективному использованию бюджетных средств. 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 xml:space="preserve">Общий </w:t>
      </w:r>
      <w:proofErr w:type="gramStart"/>
      <w:r w:rsidRPr="00431C19">
        <w:rPr>
          <w:sz w:val="24"/>
          <w:szCs w:val="24"/>
        </w:rPr>
        <w:t>контроль за</w:t>
      </w:r>
      <w:proofErr w:type="gramEnd"/>
      <w:r w:rsidRPr="00431C19">
        <w:rPr>
          <w:sz w:val="24"/>
          <w:szCs w:val="24"/>
        </w:rPr>
        <w:t xml:space="preserve"> ходом реализации программы осуществляет администр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ция района, в лице главы Ермаковского района, а также Финансовое управление а</w:t>
      </w:r>
      <w:r w:rsidRPr="00431C19">
        <w:rPr>
          <w:sz w:val="24"/>
          <w:szCs w:val="24"/>
        </w:rPr>
        <w:t>д</w:t>
      </w:r>
      <w:r w:rsidRPr="00431C19">
        <w:rPr>
          <w:sz w:val="24"/>
          <w:szCs w:val="24"/>
        </w:rPr>
        <w:t>министрации района.</w:t>
      </w:r>
    </w:p>
    <w:p w:rsidR="00E17CE0" w:rsidRPr="00431C19" w:rsidRDefault="00E17CE0" w:rsidP="00431C19">
      <w:pPr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>Отчеты о реализации программы представляются ответственным исполнит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лем программы одновременно в отдел планирования и экономического развития а</w:t>
      </w:r>
      <w:r w:rsidRPr="00431C19">
        <w:rPr>
          <w:sz w:val="24"/>
          <w:szCs w:val="24"/>
        </w:rPr>
        <w:t>д</w:t>
      </w:r>
      <w:r w:rsidRPr="00431C19">
        <w:rPr>
          <w:sz w:val="24"/>
          <w:szCs w:val="24"/>
        </w:rPr>
        <w:t>министрации Ермаковского района и Финансовое управление администрации Ерм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ковского района ежеквартально не позднее 10-го числа второго месяца, следующего за отчетным, по форме согласно приложениям N 8 - 12 к постановлению администр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ции Ермаковского района от 05.08.2013 №516-п (в редакции от 10.12.2014 года №1001-п).</w:t>
      </w:r>
      <w:proofErr w:type="gramEnd"/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Годовой отчет о ходе реализации программы формируется ответственным и</w:t>
      </w:r>
      <w:r w:rsidRPr="00431C19">
        <w:rPr>
          <w:sz w:val="24"/>
          <w:szCs w:val="24"/>
        </w:rPr>
        <w:t>с</w:t>
      </w:r>
      <w:r w:rsidRPr="00431C19">
        <w:rPr>
          <w:sz w:val="24"/>
          <w:szCs w:val="24"/>
        </w:rPr>
        <w:t>полнителем программы.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Годовой отчет представляется одновременно в отдел планирования и эконом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ческого развития администрации Ермаковского района и Финансовое управление а</w:t>
      </w:r>
      <w:r w:rsidRPr="00431C19">
        <w:rPr>
          <w:sz w:val="24"/>
          <w:szCs w:val="24"/>
        </w:rPr>
        <w:t>д</w:t>
      </w:r>
      <w:r w:rsidRPr="00431C19">
        <w:rPr>
          <w:sz w:val="24"/>
          <w:szCs w:val="24"/>
        </w:rPr>
        <w:t xml:space="preserve">министрации Ермаковского района до 1 марта года, следующего </w:t>
      </w:r>
      <w:proofErr w:type="gramStart"/>
      <w:r w:rsidRPr="00431C19">
        <w:rPr>
          <w:sz w:val="24"/>
          <w:szCs w:val="24"/>
        </w:rPr>
        <w:t>за</w:t>
      </w:r>
      <w:proofErr w:type="gramEnd"/>
      <w:r w:rsidRPr="00431C19">
        <w:rPr>
          <w:sz w:val="24"/>
          <w:szCs w:val="24"/>
        </w:rPr>
        <w:t xml:space="preserve"> отчетным.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Годовой отчет содержит: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информацию об основных результатах, достигнутых в отчетном году, включ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ющую качественные и количественные характеристики состояния установленной сферы деятельности, которые планировалось достигнуть в ходе реализации пр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граммы, и фактически достигнутое сост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яние;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сведения о достижении значений показателей программы в разрезе отдел</w:t>
      </w:r>
      <w:r w:rsidRPr="00431C19">
        <w:rPr>
          <w:sz w:val="24"/>
          <w:szCs w:val="24"/>
        </w:rPr>
        <w:t>ь</w:t>
      </w:r>
      <w:r w:rsidRPr="00431C19">
        <w:rPr>
          <w:sz w:val="24"/>
          <w:szCs w:val="24"/>
        </w:rPr>
        <w:t>ных мероприятий программы с обоснованием отклонений по п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казателям, плановые значения по которым не достигнуты;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информацию о целевых показателях и показателях результативности, о зн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чениях данных показателей, которые планировалось достигнуть в ходе реал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зации программы, и фактически достигнутые значения показателей по форме согласно пр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ложению N 8 к постановлению администрации Ермаковского района от 05.08.2013 №516-п (в редакции от 10.12.2014 года №1001-п);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описание результатов реализации отдельных мероприятий;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анализ последствий не реализации отдельных мероприятий программ, на р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ализацию программы и анализ факторов, повлиявших на их реализацию (не реализ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цию);</w:t>
      </w:r>
    </w:p>
    <w:p w:rsidR="00E17CE0" w:rsidRPr="00431C19" w:rsidRDefault="00E17CE0" w:rsidP="00431C19">
      <w:pPr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>- информацию об использовании бюджетных ассигнований районн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го бюджета и иных средств на реализацию отдельных мероприятий программы с указанием пл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 xml:space="preserve">новых и фактических значений (с расшифровкой по главным распорядителям средств </w:t>
      </w:r>
      <w:r w:rsidRPr="00431C19">
        <w:rPr>
          <w:sz w:val="24"/>
          <w:szCs w:val="24"/>
        </w:rPr>
        <w:lastRenderedPageBreak/>
        <w:t>районного бюджета, подпрограммам, отдельным меропр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ятиям программы, а также по годам реализации программы) по форме согласно приложению N 9 к постановл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нию администрации Ермаковского района от 05.08.2013 №516-п (в редакции от 10.12.2014 года №1001-п);</w:t>
      </w:r>
      <w:proofErr w:type="gramEnd"/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информацию об использовании бюджетных ассигнований районн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го бюджета и иных средств на реализацию программы с указанием плановых и фактических зн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чений по форме согласно приложению N 10 к постановлению администрации Ерм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ковского района от 05.08.2013 №516-п (в редакции от 10.12.2014 года №1001-п);</w:t>
      </w:r>
    </w:p>
    <w:p w:rsidR="00E17CE0" w:rsidRPr="00431C19" w:rsidRDefault="00E17CE0" w:rsidP="00431C19">
      <w:pPr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>- информацию об использовании бюджетных ассигнований районн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го бюджета и иных средств на реализацию программы с указанием плановых и фактических зн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чений расшифровку финансирования по объектам недвижимого имущества муниц</w:t>
      </w:r>
      <w:r w:rsidRPr="00431C19">
        <w:rPr>
          <w:sz w:val="24"/>
          <w:szCs w:val="24"/>
        </w:rPr>
        <w:t>и</w:t>
      </w:r>
      <w:r w:rsidRPr="00431C19">
        <w:rPr>
          <w:sz w:val="24"/>
          <w:szCs w:val="24"/>
        </w:rPr>
        <w:t>пальной собственности Ермаковского района, подлежащим строительству, реко</w:t>
      </w:r>
      <w:r w:rsidRPr="00431C19">
        <w:rPr>
          <w:sz w:val="24"/>
          <w:szCs w:val="24"/>
        </w:rPr>
        <w:t>н</w:t>
      </w:r>
      <w:r w:rsidRPr="00431C19">
        <w:rPr>
          <w:sz w:val="24"/>
          <w:szCs w:val="24"/>
        </w:rPr>
        <w:t>струкции, техническому перевооружению или приобретению, включенным в програ</w:t>
      </w:r>
      <w:r w:rsidRPr="00431C19">
        <w:rPr>
          <w:sz w:val="24"/>
          <w:szCs w:val="24"/>
        </w:rPr>
        <w:t>м</w:t>
      </w:r>
      <w:r w:rsidRPr="00431C19">
        <w:rPr>
          <w:sz w:val="24"/>
          <w:szCs w:val="24"/>
        </w:rPr>
        <w:t>му, по форме согласно приложению N 11 к постановлению администрации Ермако</w:t>
      </w:r>
      <w:r w:rsidRPr="00431C19">
        <w:rPr>
          <w:sz w:val="24"/>
          <w:szCs w:val="24"/>
        </w:rPr>
        <w:t>в</w:t>
      </w:r>
      <w:r w:rsidRPr="00431C19">
        <w:rPr>
          <w:sz w:val="24"/>
          <w:szCs w:val="24"/>
        </w:rPr>
        <w:t>ского района от 05.08.2013 №516-п (в реда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ции от 10.12.2014 года №1001-п);</w:t>
      </w:r>
      <w:proofErr w:type="gramEnd"/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информацию об объемах бюджетных ассигнований, фактически направленных на реализацию научной, научно-технической и инновационной деятельности, по фо</w:t>
      </w:r>
      <w:r w:rsidRPr="00431C19">
        <w:rPr>
          <w:sz w:val="24"/>
          <w:szCs w:val="24"/>
        </w:rPr>
        <w:t>р</w:t>
      </w:r>
      <w:r w:rsidRPr="00431C19">
        <w:rPr>
          <w:sz w:val="24"/>
          <w:szCs w:val="24"/>
        </w:rPr>
        <w:t>ме согласно приложению N 12 к постановл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нию администрации Ермаковского района от 05.08.2013 №516-п (в реда</w:t>
      </w:r>
      <w:r w:rsidRPr="00431C19">
        <w:rPr>
          <w:sz w:val="24"/>
          <w:szCs w:val="24"/>
        </w:rPr>
        <w:t>к</w:t>
      </w:r>
      <w:r w:rsidRPr="00431C19">
        <w:rPr>
          <w:sz w:val="24"/>
          <w:szCs w:val="24"/>
        </w:rPr>
        <w:t>ции от 10.12.2014 года №1001-п);</w:t>
      </w:r>
    </w:p>
    <w:p w:rsidR="00E17CE0" w:rsidRPr="00431C19" w:rsidRDefault="00E17CE0" w:rsidP="00431C19">
      <w:pPr>
        <w:rPr>
          <w:sz w:val="24"/>
          <w:szCs w:val="24"/>
        </w:rPr>
      </w:pPr>
      <w:proofErr w:type="gramStart"/>
      <w:r w:rsidRPr="00431C19">
        <w:rPr>
          <w:sz w:val="24"/>
          <w:szCs w:val="24"/>
        </w:rPr>
        <w:t>- конкретные результаты реализации программы, достигнутые за о</w:t>
      </w:r>
      <w:r w:rsidRPr="00431C19">
        <w:rPr>
          <w:sz w:val="24"/>
          <w:szCs w:val="24"/>
        </w:rPr>
        <w:t>т</w:t>
      </w:r>
      <w:r w:rsidRPr="00431C19">
        <w:rPr>
          <w:sz w:val="24"/>
          <w:szCs w:val="24"/>
        </w:rPr>
        <w:t>четный год, в том числе информацию о сопоставлении показателей затрат и результатов при ре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лизации программы, а также анализ результативности бюджетных расходов и обосн</w:t>
      </w:r>
      <w:r w:rsidRPr="00431C19">
        <w:rPr>
          <w:sz w:val="24"/>
          <w:szCs w:val="24"/>
        </w:rPr>
        <w:t>о</w:t>
      </w:r>
      <w:r w:rsidRPr="00431C19">
        <w:rPr>
          <w:sz w:val="24"/>
          <w:szCs w:val="24"/>
        </w:rPr>
        <w:t>вание мер по ее повышению;</w:t>
      </w:r>
      <w:proofErr w:type="gramEnd"/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- результаты оценки эффективности реализации программы.</w:t>
      </w:r>
    </w:p>
    <w:p w:rsidR="00E17CE0" w:rsidRPr="00431C19" w:rsidRDefault="00E17CE0" w:rsidP="00431C19">
      <w:pPr>
        <w:rPr>
          <w:sz w:val="24"/>
          <w:szCs w:val="24"/>
        </w:rPr>
      </w:pPr>
      <w:r w:rsidRPr="00431C19">
        <w:rPr>
          <w:sz w:val="24"/>
          <w:szCs w:val="24"/>
        </w:rPr>
        <w:t>По отдельным запросам отдела планирования и экономического развития а</w:t>
      </w:r>
      <w:r w:rsidRPr="00431C19">
        <w:rPr>
          <w:sz w:val="24"/>
          <w:szCs w:val="24"/>
        </w:rPr>
        <w:t>д</w:t>
      </w:r>
      <w:r w:rsidRPr="00431C19">
        <w:rPr>
          <w:sz w:val="24"/>
          <w:szCs w:val="24"/>
        </w:rPr>
        <w:t>министрации 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</w:t>
      </w:r>
      <w:r w:rsidRPr="00431C19">
        <w:rPr>
          <w:sz w:val="24"/>
          <w:szCs w:val="24"/>
        </w:rPr>
        <w:t>а</w:t>
      </w:r>
      <w:r w:rsidRPr="00431C19">
        <w:rPr>
          <w:sz w:val="24"/>
          <w:szCs w:val="24"/>
        </w:rPr>
        <w:t>лизации программы.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0"/>
        <w:rPr>
          <w:sz w:val="24"/>
          <w:szCs w:val="24"/>
        </w:rPr>
      </w:pPr>
      <w:r w:rsidRPr="00431C19">
        <w:rPr>
          <w:sz w:val="24"/>
          <w:szCs w:val="24"/>
        </w:rPr>
        <w:t>Начальник отдела информатизации</w:t>
      </w:r>
      <w:r w:rsidR="00C940FE">
        <w:rPr>
          <w:sz w:val="24"/>
          <w:szCs w:val="24"/>
        </w:rPr>
        <w:t xml:space="preserve"> </w:t>
      </w:r>
      <w:r w:rsidRPr="00431C19">
        <w:rPr>
          <w:sz w:val="24"/>
          <w:szCs w:val="24"/>
        </w:rPr>
        <w:t>и документационного обеспечения</w:t>
      </w:r>
    </w:p>
    <w:p w:rsidR="00E17CE0" w:rsidRDefault="00E17CE0" w:rsidP="00431C19">
      <w:pPr>
        <w:ind w:firstLine="0"/>
        <w:rPr>
          <w:sz w:val="24"/>
          <w:szCs w:val="24"/>
        </w:rPr>
      </w:pPr>
      <w:r w:rsidRPr="00431C19">
        <w:rPr>
          <w:sz w:val="24"/>
          <w:szCs w:val="24"/>
        </w:rPr>
        <w:t>администрации Ермаковского района</w:t>
      </w:r>
      <w:r w:rsidR="00431C19" w:rsidRPr="00431C19">
        <w:rPr>
          <w:sz w:val="24"/>
          <w:szCs w:val="24"/>
        </w:rPr>
        <w:t xml:space="preserve"> </w:t>
      </w:r>
      <w:r w:rsidR="00C940FE">
        <w:rPr>
          <w:sz w:val="24"/>
          <w:szCs w:val="24"/>
        </w:rPr>
        <w:t xml:space="preserve">                                                      </w:t>
      </w:r>
      <w:r w:rsidRPr="00431C19">
        <w:rPr>
          <w:sz w:val="24"/>
          <w:szCs w:val="24"/>
        </w:rPr>
        <w:t>О.А. Черныш</w:t>
      </w:r>
      <w:r w:rsidRPr="00431C19">
        <w:rPr>
          <w:sz w:val="24"/>
          <w:szCs w:val="24"/>
        </w:rPr>
        <w:t>е</w:t>
      </w:r>
      <w:r w:rsidRPr="00431C19">
        <w:rPr>
          <w:sz w:val="24"/>
          <w:szCs w:val="24"/>
        </w:rPr>
        <w:t>ва</w:t>
      </w:r>
    </w:p>
    <w:p w:rsidR="00C940FE" w:rsidRPr="00431C19" w:rsidRDefault="00C940FE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0"/>
        <w:rPr>
          <w:sz w:val="24"/>
          <w:szCs w:val="24"/>
        </w:rPr>
        <w:sectPr w:rsidR="00E17CE0" w:rsidRPr="00431C19" w:rsidSect="00254F05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sz w:val="24"/>
          <w:szCs w:val="24"/>
        </w:rPr>
        <w:lastRenderedPageBreak/>
        <w:t>Приложение № 1</w:t>
      </w:r>
    </w:p>
    <w:p w:rsidR="00F120F4" w:rsidRDefault="00F120F4" w:rsidP="00F120F4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</w:t>
      </w: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bCs/>
          <w:sz w:val="24"/>
          <w:szCs w:val="24"/>
        </w:rPr>
        <w:t>Муниципальной программы</w:t>
      </w:r>
    </w:p>
    <w:p w:rsidR="00E17CE0" w:rsidRPr="00431C19" w:rsidRDefault="00E17CE0" w:rsidP="00F120F4">
      <w:pPr>
        <w:ind w:firstLine="0"/>
        <w:jc w:val="right"/>
        <w:rPr>
          <w:bCs/>
          <w:sz w:val="24"/>
          <w:szCs w:val="24"/>
        </w:rPr>
      </w:pPr>
      <w:r w:rsidRPr="00431C19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 xml:space="preserve">Распределение </w:t>
      </w:r>
      <w:proofErr w:type="gramStart"/>
      <w:r w:rsidRPr="00431C19">
        <w:rPr>
          <w:b/>
          <w:sz w:val="24"/>
          <w:szCs w:val="24"/>
        </w:rPr>
        <w:t>планируемых</w:t>
      </w:r>
      <w:proofErr w:type="gramEnd"/>
      <w:r w:rsidRPr="00431C19">
        <w:rPr>
          <w:b/>
          <w:sz w:val="24"/>
          <w:szCs w:val="24"/>
        </w:rPr>
        <w:t xml:space="preserve"> расходов за счет средств районного бюджета по мероприятиям и подпрограммам муниц</w:t>
      </w:r>
      <w:r w:rsidRPr="00431C19">
        <w:rPr>
          <w:b/>
          <w:sz w:val="24"/>
          <w:szCs w:val="24"/>
        </w:rPr>
        <w:t>и</w:t>
      </w:r>
      <w:r w:rsidRPr="00431C19">
        <w:rPr>
          <w:b/>
          <w:sz w:val="24"/>
          <w:szCs w:val="24"/>
        </w:rPr>
        <w:t>пальной</w:t>
      </w:r>
      <w:r w:rsidR="00431C19" w:rsidRPr="00431C19">
        <w:rPr>
          <w:b/>
          <w:sz w:val="24"/>
          <w:szCs w:val="24"/>
        </w:rPr>
        <w:t xml:space="preserve"> </w:t>
      </w:r>
      <w:r w:rsidRPr="00431C19">
        <w:rPr>
          <w:b/>
          <w:sz w:val="24"/>
          <w:szCs w:val="24"/>
        </w:rPr>
        <w:t>программы</w:t>
      </w:r>
    </w:p>
    <w:p w:rsidR="00E17CE0" w:rsidRPr="00431C19" w:rsidRDefault="00E17CE0" w:rsidP="00431C19">
      <w:pPr>
        <w:ind w:firstLine="0"/>
        <w:rPr>
          <w:b/>
          <w:sz w:val="24"/>
          <w:szCs w:val="24"/>
        </w:rPr>
      </w:pPr>
    </w:p>
    <w:tbl>
      <w:tblPr>
        <w:tblW w:w="517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9"/>
        <w:gridCol w:w="864"/>
        <w:gridCol w:w="831"/>
        <w:gridCol w:w="668"/>
        <w:gridCol w:w="690"/>
        <w:gridCol w:w="744"/>
        <w:gridCol w:w="60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862"/>
        <w:gridCol w:w="748"/>
        <w:gridCol w:w="745"/>
      </w:tblGrid>
      <w:tr w:rsidR="00E17CE0" w:rsidRPr="00431C19" w:rsidTr="00F120F4">
        <w:trPr>
          <w:trHeight w:val="675"/>
        </w:trPr>
        <w:tc>
          <w:tcPr>
            <w:tcW w:w="353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Статус (мун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</w:t>
            </w:r>
            <w:r w:rsidRPr="00431C19">
              <w:rPr>
                <w:sz w:val="24"/>
                <w:szCs w:val="24"/>
              </w:rPr>
              <w:t>ь</w:t>
            </w:r>
            <w:r w:rsidRPr="00431C19">
              <w:rPr>
                <w:sz w:val="24"/>
                <w:szCs w:val="24"/>
              </w:rPr>
              <w:t>ная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</w:t>
            </w:r>
            <w:r w:rsidRPr="00431C19">
              <w:rPr>
                <w:sz w:val="24"/>
                <w:szCs w:val="24"/>
              </w:rPr>
              <w:t>м</w:t>
            </w:r>
            <w:r w:rsidRPr="00431C19">
              <w:rPr>
                <w:sz w:val="24"/>
                <w:szCs w:val="24"/>
              </w:rPr>
              <w:t>ма, по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</w:t>
            </w:r>
            <w:r w:rsidRPr="00431C19">
              <w:rPr>
                <w:sz w:val="24"/>
                <w:szCs w:val="24"/>
              </w:rPr>
              <w:t>м</w:t>
            </w:r>
            <w:r w:rsidRPr="00431C19">
              <w:rPr>
                <w:sz w:val="24"/>
                <w:szCs w:val="24"/>
              </w:rPr>
              <w:t>ма)</w:t>
            </w:r>
          </w:p>
        </w:tc>
        <w:tc>
          <w:tcPr>
            <w:tcW w:w="288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Наимен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ние</w:t>
            </w:r>
            <w:r w:rsidR="00431C19" w:rsidRPr="00431C19">
              <w:rPr>
                <w:sz w:val="24"/>
                <w:szCs w:val="24"/>
              </w:rPr>
              <w:t xml:space="preserve"> </w:t>
            </w:r>
            <w:r w:rsidRPr="00431C19">
              <w:rPr>
                <w:sz w:val="24"/>
                <w:szCs w:val="24"/>
              </w:rPr>
              <w:t>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граммы, по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граммы</w:t>
            </w:r>
          </w:p>
        </w:tc>
        <w:tc>
          <w:tcPr>
            <w:tcW w:w="277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Наимен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ние ГРБС</w:t>
            </w:r>
          </w:p>
        </w:tc>
        <w:tc>
          <w:tcPr>
            <w:tcW w:w="904" w:type="pct"/>
            <w:gridSpan w:val="4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Код бюджетной кла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сификации</w:t>
            </w:r>
          </w:p>
        </w:tc>
        <w:tc>
          <w:tcPr>
            <w:tcW w:w="2930" w:type="pct"/>
            <w:gridSpan w:val="11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Расходы (тыс. руб.), годы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7CE0" w:rsidRPr="00431C19" w:rsidTr="00F120F4">
        <w:trPr>
          <w:trHeight w:val="1830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ГРБС</w:t>
            </w:r>
          </w:p>
        </w:tc>
        <w:tc>
          <w:tcPr>
            <w:tcW w:w="23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1C19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4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ЦСР</w:t>
            </w:r>
          </w:p>
        </w:tc>
        <w:tc>
          <w:tcPr>
            <w:tcW w:w="203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ВР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чё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ф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вый год 2014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чё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ф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вый год 2015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чё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ф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вый год 2016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чё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ф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вый год 2017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чё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ф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вый год 2018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чё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фи-</w:t>
            </w:r>
            <w:proofErr w:type="spellStart"/>
            <w:r w:rsidRPr="00431C19">
              <w:rPr>
                <w:sz w:val="24"/>
                <w:szCs w:val="24"/>
              </w:rPr>
              <w:t>нан</w:t>
            </w:r>
            <w:proofErr w:type="spellEnd"/>
            <w:r w:rsidRPr="00431C19">
              <w:rPr>
                <w:sz w:val="24"/>
                <w:szCs w:val="24"/>
              </w:rPr>
              <w:t>-со-вый год 2019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к</w:t>
            </w:r>
            <w:r w:rsidRPr="00431C19">
              <w:rPr>
                <w:sz w:val="24"/>
                <w:szCs w:val="24"/>
              </w:rPr>
              <w:t>у</w:t>
            </w:r>
            <w:r w:rsidRPr="00431C19">
              <w:rPr>
                <w:sz w:val="24"/>
                <w:szCs w:val="24"/>
              </w:rPr>
              <w:t>щий</w:t>
            </w:r>
            <w:proofErr w:type="gramEnd"/>
            <w:r w:rsidRPr="00431C19">
              <w:rPr>
                <w:sz w:val="24"/>
                <w:szCs w:val="24"/>
              </w:rPr>
              <w:t xml:space="preserve">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вого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2020</w:t>
            </w:r>
          </w:p>
        </w:tc>
        <w:tc>
          <w:tcPr>
            <w:tcW w:w="266" w:type="pct"/>
            <w:shd w:val="clear" w:color="auto" w:fill="auto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к</w:t>
            </w:r>
            <w:r w:rsidRPr="00431C19">
              <w:rPr>
                <w:sz w:val="24"/>
                <w:szCs w:val="24"/>
              </w:rPr>
              <w:t>у</w:t>
            </w:r>
            <w:r w:rsidRPr="00431C19">
              <w:rPr>
                <w:sz w:val="24"/>
                <w:szCs w:val="24"/>
              </w:rPr>
              <w:t>щий</w:t>
            </w:r>
            <w:proofErr w:type="gramEnd"/>
            <w:r w:rsidRPr="00431C19">
              <w:rPr>
                <w:sz w:val="24"/>
                <w:szCs w:val="24"/>
              </w:rPr>
              <w:t xml:space="preserve">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вого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2021</w:t>
            </w:r>
          </w:p>
        </w:tc>
        <w:tc>
          <w:tcPr>
            <w:tcW w:w="266" w:type="pct"/>
            <w:shd w:val="clear" w:color="auto" w:fill="FFFFFF" w:themeFill="background1"/>
          </w:tcPr>
          <w:p w:rsidR="00E17CE0" w:rsidRPr="00431C19" w:rsidRDefault="009D2DF9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431C19">
              <w:rPr>
                <w:sz w:val="24"/>
                <w:szCs w:val="24"/>
              </w:rPr>
              <w:t>оч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ре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ной</w:t>
            </w:r>
            <w:proofErr w:type="gramEnd"/>
            <w:r w:rsidR="00E17CE0" w:rsidRPr="00431C19">
              <w:rPr>
                <w:sz w:val="24"/>
                <w:szCs w:val="24"/>
              </w:rPr>
              <w:t xml:space="preserve"> </w:t>
            </w:r>
            <w:r w:rsidRPr="00431C19">
              <w:rPr>
                <w:sz w:val="24"/>
                <w:szCs w:val="24"/>
              </w:rPr>
              <w:t>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вого</w:t>
            </w:r>
            <w:r w:rsidR="00E17CE0" w:rsidRPr="00431C19">
              <w:rPr>
                <w:sz w:val="24"/>
                <w:szCs w:val="24"/>
              </w:rPr>
              <w:t xml:space="preserve"> </w:t>
            </w:r>
            <w:r w:rsidRPr="00431C19">
              <w:rPr>
                <w:sz w:val="24"/>
                <w:szCs w:val="24"/>
              </w:rPr>
              <w:t>п</w:t>
            </w:r>
            <w:r w:rsidR="00E17CE0" w:rsidRPr="00431C19">
              <w:rPr>
                <w:sz w:val="24"/>
                <w:szCs w:val="24"/>
              </w:rPr>
              <w:t>е</w:t>
            </w:r>
            <w:r w:rsidR="00E17CE0" w:rsidRPr="00431C19">
              <w:rPr>
                <w:sz w:val="24"/>
                <w:szCs w:val="24"/>
              </w:rPr>
              <w:t>ри</w:t>
            </w:r>
            <w:r w:rsidR="00E17CE0" w:rsidRPr="00431C19">
              <w:rPr>
                <w:sz w:val="24"/>
                <w:szCs w:val="24"/>
              </w:rPr>
              <w:t>о</w:t>
            </w:r>
            <w:r w:rsidR="00E17CE0" w:rsidRPr="00431C19">
              <w:rPr>
                <w:sz w:val="24"/>
                <w:szCs w:val="24"/>
              </w:rPr>
              <w:t>да 2022</w:t>
            </w:r>
          </w:p>
        </w:tc>
        <w:tc>
          <w:tcPr>
            <w:tcW w:w="287" w:type="pct"/>
            <w:shd w:val="clear" w:color="auto" w:fill="FFFFFF" w:themeFill="background1"/>
          </w:tcPr>
          <w:p w:rsidR="00E17CE0" w:rsidRPr="00431C19" w:rsidRDefault="009D2DF9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пе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вый год</w:t>
            </w:r>
            <w:r w:rsidR="00E17CE0" w:rsidRPr="00431C19">
              <w:rPr>
                <w:sz w:val="24"/>
                <w:szCs w:val="24"/>
              </w:rPr>
              <w:t xml:space="preserve"> пл</w:t>
            </w:r>
            <w:r w:rsidR="00E17CE0" w:rsidRPr="00431C19">
              <w:rPr>
                <w:sz w:val="24"/>
                <w:szCs w:val="24"/>
              </w:rPr>
              <w:t>а</w:t>
            </w:r>
            <w:r w:rsidR="00E17CE0" w:rsidRPr="00431C19">
              <w:rPr>
                <w:sz w:val="24"/>
                <w:szCs w:val="24"/>
              </w:rPr>
              <w:t>нов</w:t>
            </w:r>
            <w:r w:rsidR="00E17CE0" w:rsidRPr="00431C19">
              <w:rPr>
                <w:sz w:val="24"/>
                <w:szCs w:val="24"/>
              </w:rPr>
              <w:t>о</w:t>
            </w:r>
            <w:r w:rsidR="00E17CE0" w:rsidRPr="00431C19">
              <w:rPr>
                <w:sz w:val="24"/>
                <w:szCs w:val="24"/>
              </w:rPr>
              <w:t>го п</w:t>
            </w:r>
            <w:r w:rsidR="00E17CE0" w:rsidRPr="00431C19">
              <w:rPr>
                <w:sz w:val="24"/>
                <w:szCs w:val="24"/>
              </w:rPr>
              <w:t>е</w:t>
            </w:r>
            <w:r w:rsidR="00E17CE0" w:rsidRPr="00431C19">
              <w:rPr>
                <w:sz w:val="24"/>
                <w:szCs w:val="24"/>
              </w:rPr>
              <w:t>ри</w:t>
            </w:r>
            <w:r w:rsidR="00E17CE0" w:rsidRPr="00431C19">
              <w:rPr>
                <w:sz w:val="24"/>
                <w:szCs w:val="24"/>
              </w:rPr>
              <w:t>о</w:t>
            </w:r>
            <w:r w:rsidR="00E17CE0" w:rsidRPr="00431C19">
              <w:rPr>
                <w:sz w:val="24"/>
                <w:szCs w:val="24"/>
              </w:rPr>
              <w:t>да 2023</w:t>
            </w:r>
          </w:p>
        </w:tc>
        <w:tc>
          <w:tcPr>
            <w:tcW w:w="244" w:type="pct"/>
            <w:shd w:val="clear" w:color="auto" w:fill="FFFFFF" w:themeFill="background1"/>
          </w:tcPr>
          <w:p w:rsidR="00E17CE0" w:rsidRPr="00431C19" w:rsidRDefault="009D2DF9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вт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рой год</w:t>
            </w:r>
            <w:r w:rsidR="00E17CE0" w:rsidRPr="00431C19">
              <w:rPr>
                <w:sz w:val="24"/>
                <w:szCs w:val="24"/>
              </w:rPr>
              <w:t xml:space="preserve"> план</w:t>
            </w:r>
            <w:r w:rsidR="00E17CE0" w:rsidRPr="00431C19">
              <w:rPr>
                <w:sz w:val="24"/>
                <w:szCs w:val="24"/>
              </w:rPr>
              <w:t>о</w:t>
            </w:r>
            <w:r w:rsidR="00E17CE0" w:rsidRPr="00431C19">
              <w:rPr>
                <w:sz w:val="24"/>
                <w:szCs w:val="24"/>
              </w:rPr>
              <w:t>вого п</w:t>
            </w:r>
            <w:r w:rsidR="00E17CE0" w:rsidRPr="00431C19">
              <w:rPr>
                <w:sz w:val="24"/>
                <w:szCs w:val="24"/>
              </w:rPr>
              <w:t>е</w:t>
            </w:r>
            <w:r w:rsidR="00E17CE0" w:rsidRPr="00431C19">
              <w:rPr>
                <w:sz w:val="24"/>
                <w:szCs w:val="24"/>
              </w:rPr>
              <w:t>р</w:t>
            </w:r>
            <w:r w:rsidR="00E17CE0" w:rsidRPr="00431C19">
              <w:rPr>
                <w:sz w:val="24"/>
                <w:szCs w:val="24"/>
              </w:rPr>
              <w:t>и</w:t>
            </w:r>
            <w:r w:rsidR="00E17CE0" w:rsidRPr="00431C19">
              <w:rPr>
                <w:sz w:val="24"/>
                <w:szCs w:val="24"/>
              </w:rPr>
              <w:t>ода 2024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Ит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на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од</w:t>
            </w:r>
          </w:p>
        </w:tc>
      </w:tr>
      <w:tr w:rsidR="00E17CE0" w:rsidRPr="00431C19" w:rsidTr="00F120F4">
        <w:trPr>
          <w:trHeight w:val="412"/>
        </w:trPr>
        <w:tc>
          <w:tcPr>
            <w:tcW w:w="353" w:type="pct"/>
            <w:vMerge w:val="restar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Мун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</w:t>
            </w:r>
            <w:r w:rsidRPr="00431C19">
              <w:rPr>
                <w:sz w:val="24"/>
                <w:szCs w:val="24"/>
              </w:rPr>
              <w:t>ь</w:t>
            </w:r>
            <w:r w:rsidRPr="00431C19">
              <w:rPr>
                <w:sz w:val="24"/>
                <w:szCs w:val="24"/>
              </w:rPr>
              <w:t>ная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грамма</w:t>
            </w:r>
          </w:p>
        </w:tc>
        <w:tc>
          <w:tcPr>
            <w:tcW w:w="288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М</w:t>
            </w:r>
            <w:r w:rsidRPr="00431C19">
              <w:rPr>
                <w:sz w:val="24"/>
                <w:szCs w:val="24"/>
              </w:rPr>
              <w:t>у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пальная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грамма «Развитие эле</w:t>
            </w:r>
            <w:r w:rsidRPr="00431C19">
              <w:rPr>
                <w:sz w:val="24"/>
                <w:szCs w:val="24"/>
              </w:rPr>
              <w:t>к</w:t>
            </w:r>
            <w:r w:rsidRPr="00431C19">
              <w:rPr>
                <w:sz w:val="24"/>
                <w:szCs w:val="24"/>
              </w:rPr>
              <w:t>тро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 xml:space="preserve">ного </w:t>
            </w:r>
            <w:r w:rsidRPr="00431C19">
              <w:rPr>
                <w:sz w:val="24"/>
                <w:szCs w:val="24"/>
              </w:rPr>
              <w:lastRenderedPageBreak/>
              <w:t>м</w:t>
            </w:r>
            <w:r w:rsidRPr="00431C19">
              <w:rPr>
                <w:sz w:val="24"/>
                <w:szCs w:val="24"/>
              </w:rPr>
              <w:t>у</w:t>
            </w:r>
            <w:r w:rsidRPr="00431C19">
              <w:rPr>
                <w:sz w:val="24"/>
                <w:szCs w:val="24"/>
              </w:rPr>
              <w:t>ниц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тета в 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м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ко</w:t>
            </w:r>
            <w:r w:rsidRPr="00431C19">
              <w:rPr>
                <w:sz w:val="24"/>
                <w:szCs w:val="24"/>
              </w:rPr>
              <w:t>в</w:t>
            </w:r>
            <w:r w:rsidRPr="00431C19">
              <w:rPr>
                <w:sz w:val="24"/>
                <w:szCs w:val="24"/>
              </w:rPr>
              <w:t>ском ра</w:t>
            </w:r>
            <w:r w:rsidRPr="00431C19">
              <w:rPr>
                <w:sz w:val="24"/>
                <w:szCs w:val="24"/>
              </w:rPr>
              <w:t>й</w:t>
            </w:r>
            <w:r w:rsidRPr="00431C19">
              <w:rPr>
                <w:sz w:val="24"/>
                <w:szCs w:val="24"/>
              </w:rPr>
              <w:t>оне»</w:t>
            </w:r>
          </w:p>
        </w:tc>
        <w:tc>
          <w:tcPr>
            <w:tcW w:w="277" w:type="pct"/>
            <w:vMerge w:val="restart"/>
          </w:tcPr>
          <w:p w:rsidR="00E17CE0" w:rsidRPr="00431C19" w:rsidRDefault="00E17CE0" w:rsidP="00F120F4">
            <w:pPr>
              <w:ind w:firstLine="63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lastRenderedPageBreak/>
              <w:t>Вс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го ра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хо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ные об</w:t>
            </w:r>
            <w:r w:rsidRPr="00431C19">
              <w:rPr>
                <w:sz w:val="24"/>
                <w:szCs w:val="24"/>
              </w:rPr>
              <w:t>я</w:t>
            </w:r>
            <w:r w:rsidRPr="00431C19">
              <w:rPr>
                <w:sz w:val="24"/>
                <w:szCs w:val="24"/>
              </w:rPr>
              <w:t>з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тельства по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грамме</w:t>
            </w:r>
          </w:p>
        </w:tc>
        <w:tc>
          <w:tcPr>
            <w:tcW w:w="223" w:type="pct"/>
          </w:tcPr>
          <w:p w:rsidR="00E17CE0" w:rsidRPr="00431C19" w:rsidRDefault="00E17CE0" w:rsidP="00F120F4">
            <w:pPr>
              <w:spacing w:line="240" w:lineRule="atLeast"/>
              <w:ind w:left="-69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30" w:type="pct"/>
          </w:tcPr>
          <w:p w:rsidR="00E17CE0" w:rsidRPr="00431C19" w:rsidRDefault="00E17CE0" w:rsidP="00F120F4">
            <w:pPr>
              <w:spacing w:line="240" w:lineRule="atLeast"/>
              <w:ind w:left="-7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spacing w:line="240" w:lineRule="atLeast"/>
              <w:ind w:firstLine="6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</w:tcPr>
          <w:p w:rsidR="00E17CE0" w:rsidRPr="00431C19" w:rsidRDefault="00E17CE0" w:rsidP="00F120F4">
            <w:pPr>
              <w:spacing w:line="240" w:lineRule="atLeast"/>
              <w:ind w:left="-683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683" w:firstLine="56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230,2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68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68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79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826,7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80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385,3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659" w:firstLine="69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214,2</w:t>
            </w:r>
          </w:p>
        </w:tc>
        <w:tc>
          <w:tcPr>
            <w:tcW w:w="266" w:type="pct"/>
          </w:tcPr>
          <w:p w:rsidR="009D2DF9" w:rsidRPr="00431C19" w:rsidRDefault="00E17CE0" w:rsidP="00F120F4">
            <w:pPr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13689,</w:t>
            </w:r>
          </w:p>
          <w:p w:rsidR="00E17CE0" w:rsidRPr="00431C19" w:rsidRDefault="009D2DF9" w:rsidP="00F120F4">
            <w:pPr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6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</w:t>
            </w:r>
            <w:r w:rsidR="009D2DF9" w:rsidRPr="00431C19">
              <w:rPr>
                <w:sz w:val="24"/>
                <w:szCs w:val="24"/>
              </w:rPr>
              <w:t>79</w:t>
            </w:r>
            <w:r w:rsidRPr="00431C19">
              <w:rPr>
                <w:sz w:val="24"/>
                <w:szCs w:val="24"/>
              </w:rPr>
              <w:t>,4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  <w:r w:rsidR="009D2DF9" w:rsidRPr="00431C19">
              <w:rPr>
                <w:sz w:val="24"/>
                <w:szCs w:val="24"/>
              </w:rPr>
              <w:t>,9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48" w:type="pct"/>
          </w:tcPr>
          <w:p w:rsidR="009D2DF9" w:rsidRPr="00431C19" w:rsidRDefault="009D2DF9" w:rsidP="00F120F4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16176</w:t>
            </w:r>
          </w:p>
          <w:p w:rsidR="00E17CE0" w:rsidRPr="00431C19" w:rsidRDefault="009D2DF9" w:rsidP="00F120F4">
            <w:pPr>
              <w:spacing w:line="240" w:lineRule="atLeast"/>
              <w:ind w:left="-80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,3</w:t>
            </w:r>
          </w:p>
        </w:tc>
      </w:tr>
      <w:tr w:rsidR="00E17CE0" w:rsidRPr="00431C19" w:rsidTr="00F120F4">
        <w:trPr>
          <w:trHeight w:val="377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0113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5490083220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230,2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9D2DF9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165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48" w:type="pct"/>
          </w:tcPr>
          <w:p w:rsidR="00E17CE0" w:rsidRPr="00431C19" w:rsidRDefault="009D2DF9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1045,2</w:t>
            </w:r>
          </w:p>
        </w:tc>
      </w:tr>
      <w:tr w:rsidR="00E17CE0" w:rsidRPr="00431C19" w:rsidTr="00F120F4">
        <w:trPr>
          <w:trHeight w:val="550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П009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7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5490096450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firstLine="3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8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793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8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0,7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0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0,7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5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0,9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2,3</w:t>
            </w:r>
          </w:p>
        </w:tc>
      </w:tr>
      <w:tr w:rsidR="00E17CE0" w:rsidRPr="00431C19" w:rsidTr="00F120F4">
        <w:trPr>
          <w:trHeight w:val="545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7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hanging="10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</w:t>
            </w:r>
            <w:r w:rsidRPr="00431C19">
              <w:rPr>
                <w:sz w:val="24"/>
                <w:szCs w:val="24"/>
                <w:lang w:val="en-US"/>
              </w:rPr>
              <w:t>D</w:t>
            </w:r>
            <w:r w:rsidRPr="00431C19">
              <w:rPr>
                <w:sz w:val="24"/>
                <w:szCs w:val="24"/>
              </w:rPr>
              <w:t>276</w:t>
            </w:r>
            <w:r w:rsidRPr="00431C19">
              <w:rPr>
                <w:sz w:val="24"/>
                <w:szCs w:val="24"/>
              </w:rPr>
              <w:lastRenderedPageBreak/>
              <w:t>450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firstLine="3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lastRenderedPageBreak/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8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793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8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0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5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1368</w:t>
            </w:r>
            <w:r w:rsidR="009D2DF9" w:rsidRPr="00431C19">
              <w:rPr>
                <w:sz w:val="24"/>
                <w:szCs w:val="24"/>
              </w:rPr>
              <w:t>9,6</w:t>
            </w:r>
            <w:r w:rsidRPr="00431C19">
              <w:rPr>
                <w:sz w:val="24"/>
                <w:szCs w:val="24"/>
              </w:rPr>
              <w:t>9</w:t>
            </w:r>
            <w:r w:rsidR="00431C19" w:rsidRPr="00431C19">
              <w:rPr>
                <w:sz w:val="24"/>
                <w:szCs w:val="24"/>
              </w:rPr>
              <w:t xml:space="preserve"> </w:t>
            </w:r>
            <w:r w:rsidR="009D2DF9" w:rsidRPr="00431C19">
              <w:rPr>
                <w:sz w:val="24"/>
                <w:szCs w:val="24"/>
              </w:rPr>
              <w:t>9</w:t>
            </w:r>
            <w:r w:rsidRPr="00431C19">
              <w:rPr>
                <w:sz w:val="24"/>
                <w:szCs w:val="24"/>
              </w:rPr>
              <w:t>,6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214,4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  <w:r w:rsidR="009D2DF9" w:rsidRPr="00431C19">
              <w:rPr>
                <w:sz w:val="24"/>
                <w:szCs w:val="24"/>
              </w:rPr>
              <w:t>,9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9D2DF9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1390</w:t>
            </w:r>
          </w:p>
          <w:p w:rsidR="009D2DF9" w:rsidRPr="00431C19" w:rsidRDefault="00B0180E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lastRenderedPageBreak/>
              <w:t>4</w:t>
            </w:r>
            <w:r w:rsidR="009D2DF9" w:rsidRPr="00431C19">
              <w:rPr>
                <w:sz w:val="24"/>
                <w:szCs w:val="24"/>
              </w:rPr>
              <w:t>,9</w:t>
            </w:r>
          </w:p>
        </w:tc>
      </w:tr>
      <w:tr w:rsidR="00E17CE0" w:rsidRPr="00431C19" w:rsidTr="00F120F4">
        <w:trPr>
          <w:trHeight w:val="567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ind w:left="-64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106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hanging="7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left="-121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10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4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5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349,1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7" w:firstLine="60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284,60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8" w:firstLine="60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213,3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847</w:t>
            </w:r>
          </w:p>
        </w:tc>
      </w:tr>
      <w:tr w:rsidR="00E17CE0" w:rsidRPr="00431C19" w:rsidTr="00F120F4">
        <w:trPr>
          <w:trHeight w:val="405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ind w:left="-64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361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left="-502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412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10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4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5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376,9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376,9</w:t>
            </w:r>
          </w:p>
        </w:tc>
      </w:tr>
      <w:tr w:rsidR="00E17CE0" w:rsidRPr="00431C19" w:rsidTr="00F120F4">
        <w:trPr>
          <w:trHeight w:val="360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В том чи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ле по ГРБС:</w:t>
            </w: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ind w:left="-64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106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hanging="7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left="-502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Х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47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47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51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552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7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8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</w:p>
        </w:tc>
      </w:tr>
      <w:tr w:rsidR="00E17CE0" w:rsidRPr="00431C19" w:rsidTr="00F120F4">
        <w:trPr>
          <w:trHeight w:val="525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 w:val="restar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м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страция 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м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ко</w:t>
            </w:r>
            <w:r w:rsidRPr="00431C19">
              <w:rPr>
                <w:sz w:val="24"/>
                <w:szCs w:val="24"/>
              </w:rPr>
              <w:t>в</w:t>
            </w:r>
            <w:r w:rsidRPr="00431C19">
              <w:rPr>
                <w:sz w:val="24"/>
                <w:szCs w:val="24"/>
              </w:rPr>
              <w:t>ского ра</w:t>
            </w:r>
            <w:r w:rsidRPr="00431C19">
              <w:rPr>
                <w:sz w:val="24"/>
                <w:szCs w:val="24"/>
              </w:rPr>
              <w:t>й</w:t>
            </w:r>
            <w:r w:rsidRPr="00431C19">
              <w:rPr>
                <w:sz w:val="24"/>
                <w:szCs w:val="24"/>
              </w:rPr>
              <w:t>она</w:t>
            </w:r>
          </w:p>
        </w:tc>
        <w:tc>
          <w:tcPr>
            <w:tcW w:w="223" w:type="pct"/>
            <w:noWrap/>
          </w:tcPr>
          <w:p w:rsidR="00E17CE0" w:rsidRPr="00431C19" w:rsidRDefault="00431C19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 xml:space="preserve"> </w:t>
            </w:r>
            <w:r w:rsidR="00E17CE0"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0113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5490083220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230,2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9D2DF9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165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48" w:type="pct"/>
          </w:tcPr>
          <w:p w:rsidR="00E17CE0" w:rsidRPr="00431C19" w:rsidRDefault="009D2DF9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1045,2</w:t>
            </w:r>
          </w:p>
        </w:tc>
      </w:tr>
      <w:tr w:rsidR="00E17CE0" w:rsidRPr="00431C19" w:rsidTr="00F120F4">
        <w:trPr>
          <w:trHeight w:val="448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7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hanging="10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</w:t>
            </w:r>
            <w:r w:rsidRPr="00431C19">
              <w:rPr>
                <w:sz w:val="24"/>
                <w:szCs w:val="24"/>
                <w:lang w:val="en-US"/>
              </w:rPr>
              <w:t>D</w:t>
            </w:r>
            <w:r w:rsidRPr="00431C19">
              <w:rPr>
                <w:sz w:val="24"/>
                <w:szCs w:val="24"/>
              </w:rPr>
              <w:t>276450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firstLine="3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8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793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8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0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5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9D2DF9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1368</w:t>
            </w:r>
            <w:r w:rsidR="009D2DF9" w:rsidRPr="00431C19">
              <w:rPr>
                <w:sz w:val="24"/>
                <w:szCs w:val="24"/>
              </w:rPr>
              <w:t>9</w:t>
            </w:r>
          </w:p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9,6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214,4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  <w:r w:rsidR="009D2DF9" w:rsidRPr="00431C19">
              <w:rPr>
                <w:sz w:val="24"/>
                <w:szCs w:val="24"/>
              </w:rPr>
              <w:t>,9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9D2DF9" w:rsidRPr="00431C19" w:rsidRDefault="009D2DF9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1390</w:t>
            </w:r>
          </w:p>
          <w:p w:rsidR="00E17CE0" w:rsidRPr="00431C19" w:rsidRDefault="009D2DF9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4,9</w:t>
            </w:r>
          </w:p>
        </w:tc>
      </w:tr>
      <w:tr w:rsidR="00E17CE0" w:rsidRPr="00431C19" w:rsidTr="00F120F4">
        <w:trPr>
          <w:trHeight w:val="338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  <w:noWrap/>
          </w:tcPr>
          <w:p w:rsidR="00E17CE0" w:rsidRPr="00431C19" w:rsidRDefault="00E17CE0" w:rsidP="00F120F4">
            <w:pPr>
              <w:ind w:left="-67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  <w:noWrap/>
          </w:tcPr>
          <w:p w:rsidR="00E17CE0" w:rsidRPr="00431C19" w:rsidRDefault="00E17CE0" w:rsidP="00F120F4">
            <w:pPr>
              <w:ind w:left="-66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5490096450</w:t>
            </w:r>
          </w:p>
        </w:tc>
        <w:tc>
          <w:tcPr>
            <w:tcW w:w="203" w:type="pct"/>
            <w:noWrap/>
          </w:tcPr>
          <w:p w:rsidR="00E17CE0" w:rsidRPr="00431C19" w:rsidRDefault="00E17CE0" w:rsidP="00F120F4">
            <w:pPr>
              <w:ind w:firstLine="3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8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793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  <w:noWrap/>
          </w:tcPr>
          <w:p w:rsidR="00E17CE0" w:rsidRPr="00431C19" w:rsidRDefault="00E17CE0" w:rsidP="00F120F4">
            <w:pPr>
              <w:ind w:left="-68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0,7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70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0,7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5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0,9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8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2,3</w:t>
            </w:r>
          </w:p>
        </w:tc>
      </w:tr>
      <w:tr w:rsidR="00E17CE0" w:rsidRPr="00431C19" w:rsidTr="00F120F4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ind w:left="-64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</w:tcPr>
          <w:p w:rsidR="00E17CE0" w:rsidRPr="00431C19" w:rsidRDefault="00E17CE0" w:rsidP="00F120F4">
            <w:pPr>
              <w:ind w:left="-1069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hanging="7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</w:tcPr>
          <w:p w:rsidR="00E17CE0" w:rsidRPr="00431C19" w:rsidRDefault="00E17CE0" w:rsidP="00F120F4">
            <w:pPr>
              <w:ind w:left="-121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244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10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4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5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349,1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7" w:firstLine="60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284,60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8" w:firstLine="56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213,3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8470</w:t>
            </w:r>
          </w:p>
        </w:tc>
      </w:tr>
      <w:tr w:rsidR="00E17CE0" w:rsidRPr="00431C19" w:rsidTr="00F120F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53" w:type="pct"/>
            <w:vMerge/>
          </w:tcPr>
          <w:p w:rsidR="00E17CE0" w:rsidRPr="00431C19" w:rsidRDefault="00E17CE0" w:rsidP="00F120F4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vMerge/>
          </w:tcPr>
          <w:p w:rsidR="00E17CE0" w:rsidRPr="00431C19" w:rsidRDefault="00E17CE0" w:rsidP="00F120F4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E17CE0" w:rsidRPr="00431C19" w:rsidRDefault="00E17CE0" w:rsidP="00F120F4">
            <w:pPr>
              <w:ind w:left="142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ind w:left="-644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009</w:t>
            </w:r>
          </w:p>
        </w:tc>
        <w:tc>
          <w:tcPr>
            <w:tcW w:w="230" w:type="pct"/>
          </w:tcPr>
          <w:p w:rsidR="00E17CE0" w:rsidRPr="00431C19" w:rsidRDefault="00E17CE0" w:rsidP="00F120F4">
            <w:pPr>
              <w:ind w:left="-361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0410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5490076450</w:t>
            </w:r>
          </w:p>
        </w:tc>
        <w:tc>
          <w:tcPr>
            <w:tcW w:w="203" w:type="pct"/>
          </w:tcPr>
          <w:p w:rsidR="00E17CE0" w:rsidRPr="00431C19" w:rsidRDefault="00E17CE0" w:rsidP="00F120F4">
            <w:pPr>
              <w:ind w:left="-502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412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1072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4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51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52" w:firstLine="586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376,9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568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66" w:type="pct"/>
          </w:tcPr>
          <w:p w:rsidR="00E17CE0" w:rsidRPr="00431C19" w:rsidRDefault="00E17CE0" w:rsidP="00F120F4">
            <w:pPr>
              <w:ind w:left="-665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E17CE0" w:rsidRPr="00431C19" w:rsidRDefault="00431C19" w:rsidP="00F120F4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 xml:space="preserve"> </w:t>
            </w:r>
            <w:r w:rsidR="00E17CE0" w:rsidRPr="00431C19">
              <w:rPr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E17CE0" w:rsidRPr="00431C19" w:rsidRDefault="00FD163E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E17CE0" w:rsidRPr="00431C19" w:rsidRDefault="00E17CE0" w:rsidP="00F120F4">
            <w:pPr>
              <w:ind w:left="-665" w:firstLine="557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376,9</w:t>
            </w:r>
          </w:p>
        </w:tc>
      </w:tr>
    </w:tbl>
    <w:p w:rsidR="00E17CE0" w:rsidRPr="00431C19" w:rsidRDefault="00E17CE0" w:rsidP="00431C19">
      <w:pPr>
        <w:ind w:firstLine="0"/>
        <w:rPr>
          <w:sz w:val="24"/>
          <w:szCs w:val="24"/>
        </w:rPr>
        <w:sectPr w:rsidR="00E17CE0" w:rsidRPr="00431C19" w:rsidSect="00E4547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sz w:val="24"/>
          <w:szCs w:val="24"/>
        </w:rPr>
        <w:lastRenderedPageBreak/>
        <w:t>Приложение № 2</w:t>
      </w:r>
    </w:p>
    <w:p w:rsidR="00F120F4" w:rsidRDefault="00F120F4" w:rsidP="00F120F4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</w:t>
      </w: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bCs/>
          <w:sz w:val="24"/>
          <w:szCs w:val="24"/>
        </w:rPr>
        <w:t>Муниципальной программы</w:t>
      </w:r>
    </w:p>
    <w:p w:rsidR="00E17CE0" w:rsidRPr="00431C19" w:rsidRDefault="00E17CE0" w:rsidP="00F120F4">
      <w:pPr>
        <w:ind w:firstLine="0"/>
        <w:jc w:val="right"/>
        <w:rPr>
          <w:bCs/>
          <w:sz w:val="24"/>
          <w:szCs w:val="24"/>
        </w:rPr>
      </w:pPr>
      <w:r w:rsidRPr="00431C19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  <w:proofErr w:type="gramStart"/>
      <w:r w:rsidRPr="00431C19">
        <w:rPr>
          <w:b/>
          <w:sz w:val="24"/>
          <w:szCs w:val="24"/>
        </w:rPr>
        <w:t>Ресурсное</w:t>
      </w:r>
      <w:proofErr w:type="gramEnd"/>
      <w:r w:rsidRPr="00431C19">
        <w:rPr>
          <w:b/>
          <w:sz w:val="24"/>
          <w:szCs w:val="24"/>
        </w:rPr>
        <w:t xml:space="preserve"> обеспечение и прогнозная оценка расходов на реализацию целей муниципальной программы Ерм</w:t>
      </w:r>
      <w:r w:rsidRPr="00431C19">
        <w:rPr>
          <w:b/>
          <w:sz w:val="24"/>
          <w:szCs w:val="24"/>
        </w:rPr>
        <w:t>а</w:t>
      </w:r>
      <w:r w:rsidRPr="00431C19">
        <w:rPr>
          <w:b/>
          <w:sz w:val="24"/>
          <w:szCs w:val="24"/>
        </w:rPr>
        <w:t>ковского ра</w:t>
      </w:r>
      <w:r w:rsidRPr="00431C19">
        <w:rPr>
          <w:b/>
          <w:sz w:val="24"/>
          <w:szCs w:val="24"/>
        </w:rPr>
        <w:t>й</w:t>
      </w:r>
      <w:r w:rsidRPr="00431C19">
        <w:rPr>
          <w:b/>
          <w:sz w:val="24"/>
          <w:szCs w:val="24"/>
        </w:rPr>
        <w:t>она с учетом источников финансирования, в том числе по уровням бюджетной системы</w:t>
      </w:r>
    </w:p>
    <w:p w:rsidR="00E17CE0" w:rsidRPr="00431C19" w:rsidRDefault="00E17CE0" w:rsidP="00431C19">
      <w:pPr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217"/>
        <w:gridCol w:w="1154"/>
        <w:gridCol w:w="984"/>
        <w:gridCol w:w="983"/>
        <w:gridCol w:w="983"/>
        <w:gridCol w:w="983"/>
        <w:gridCol w:w="983"/>
        <w:gridCol w:w="983"/>
        <w:gridCol w:w="983"/>
        <w:gridCol w:w="839"/>
        <w:gridCol w:w="865"/>
        <w:gridCol w:w="839"/>
        <w:gridCol w:w="839"/>
        <w:gridCol w:w="686"/>
      </w:tblGrid>
      <w:tr w:rsidR="00E17CE0" w:rsidRPr="00431C19" w:rsidTr="00F120F4">
        <w:trPr>
          <w:trHeight w:val="600"/>
        </w:trPr>
        <w:tc>
          <w:tcPr>
            <w:tcW w:w="423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Статус</w:t>
            </w:r>
          </w:p>
        </w:tc>
        <w:tc>
          <w:tcPr>
            <w:tcW w:w="520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Наим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нование муниц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</w:t>
            </w:r>
            <w:r w:rsidRPr="00431C19">
              <w:rPr>
                <w:sz w:val="24"/>
                <w:szCs w:val="24"/>
              </w:rPr>
              <w:t>ь</w:t>
            </w:r>
            <w:r w:rsidRPr="00431C19">
              <w:rPr>
                <w:sz w:val="24"/>
                <w:szCs w:val="24"/>
              </w:rPr>
              <w:t>ной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граммы подпр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граммы муниц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</w:t>
            </w:r>
            <w:r w:rsidRPr="00431C19">
              <w:rPr>
                <w:sz w:val="24"/>
                <w:szCs w:val="24"/>
              </w:rPr>
              <w:t>ь</w:t>
            </w:r>
            <w:r w:rsidRPr="00431C19">
              <w:rPr>
                <w:sz w:val="24"/>
                <w:szCs w:val="24"/>
              </w:rPr>
              <w:t>ной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граммы</w:t>
            </w:r>
          </w:p>
        </w:tc>
        <w:tc>
          <w:tcPr>
            <w:tcW w:w="529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Отве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стве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ный и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полн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тель, сои</w:t>
            </w:r>
            <w:r w:rsidRPr="00431C19">
              <w:rPr>
                <w:sz w:val="24"/>
                <w:szCs w:val="24"/>
              </w:rPr>
              <w:t>с</w:t>
            </w:r>
            <w:r w:rsidRPr="00431C19">
              <w:rPr>
                <w:sz w:val="24"/>
                <w:szCs w:val="24"/>
              </w:rPr>
              <w:t>полн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тели</w:t>
            </w:r>
          </w:p>
        </w:tc>
        <w:tc>
          <w:tcPr>
            <w:tcW w:w="3528" w:type="pct"/>
            <w:gridSpan w:val="12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107F38" w:rsidRPr="00431C19" w:rsidTr="00F120F4">
        <w:trPr>
          <w:trHeight w:val="782"/>
        </w:trPr>
        <w:tc>
          <w:tcPr>
            <w:tcW w:w="423" w:type="pct"/>
            <w:vMerge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  <w:vMerge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тчё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2014</w:t>
            </w:r>
          </w:p>
        </w:tc>
        <w:tc>
          <w:tcPr>
            <w:tcW w:w="316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тчё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2015</w:t>
            </w:r>
          </w:p>
        </w:tc>
        <w:tc>
          <w:tcPr>
            <w:tcW w:w="316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тчё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2016</w:t>
            </w:r>
          </w:p>
        </w:tc>
        <w:tc>
          <w:tcPr>
            <w:tcW w:w="316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тчё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2017</w:t>
            </w:r>
          </w:p>
        </w:tc>
        <w:tc>
          <w:tcPr>
            <w:tcW w:w="265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тчё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2018</w:t>
            </w:r>
          </w:p>
        </w:tc>
        <w:tc>
          <w:tcPr>
            <w:tcW w:w="316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тчё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2019</w:t>
            </w:r>
          </w:p>
        </w:tc>
        <w:tc>
          <w:tcPr>
            <w:tcW w:w="280" w:type="pct"/>
            <w:shd w:val="clear" w:color="auto" w:fill="FFFFFF" w:themeFill="background1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тче</w:t>
            </w:r>
            <w:r w:rsidR="00107F38"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ный ф</w:t>
            </w:r>
            <w:r w:rsidR="00107F38" w:rsidRPr="00431C19">
              <w:rPr>
                <w:sz w:val="24"/>
                <w:szCs w:val="24"/>
              </w:rPr>
              <w:t>и</w:t>
            </w:r>
            <w:r w:rsidR="00107F38" w:rsidRPr="00431C19">
              <w:rPr>
                <w:sz w:val="24"/>
                <w:szCs w:val="24"/>
              </w:rPr>
              <w:t>на</w:t>
            </w:r>
            <w:r w:rsidR="00107F38" w:rsidRPr="00431C19">
              <w:rPr>
                <w:sz w:val="24"/>
                <w:szCs w:val="24"/>
              </w:rPr>
              <w:t>н</w:t>
            </w:r>
            <w:r w:rsidR="00107F38" w:rsidRPr="00431C19">
              <w:rPr>
                <w:sz w:val="24"/>
                <w:szCs w:val="24"/>
              </w:rPr>
              <w:t>совый год 2020</w:t>
            </w:r>
          </w:p>
        </w:tc>
        <w:tc>
          <w:tcPr>
            <w:tcW w:w="316" w:type="pct"/>
          </w:tcPr>
          <w:p w:rsidR="00107F38" w:rsidRPr="00431C19" w:rsidRDefault="00FB5CAD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431C19">
              <w:rPr>
                <w:sz w:val="24"/>
                <w:szCs w:val="24"/>
              </w:rPr>
              <w:t>т</w:t>
            </w:r>
            <w:r w:rsidR="00107F38" w:rsidRPr="00431C19">
              <w:rPr>
                <w:sz w:val="24"/>
                <w:szCs w:val="24"/>
              </w:rPr>
              <w:t>е</w:t>
            </w:r>
            <w:r w:rsidR="00107F38" w:rsidRPr="00431C19">
              <w:rPr>
                <w:sz w:val="24"/>
                <w:szCs w:val="24"/>
              </w:rPr>
              <w:t>к</w:t>
            </w:r>
            <w:r w:rsidR="00107F38" w:rsidRPr="00431C19">
              <w:rPr>
                <w:sz w:val="24"/>
                <w:szCs w:val="24"/>
              </w:rPr>
              <w:t>у</w:t>
            </w:r>
            <w:r w:rsidR="00107F38" w:rsidRPr="00431C19">
              <w:rPr>
                <w:sz w:val="24"/>
                <w:szCs w:val="24"/>
              </w:rPr>
              <w:t>щий</w:t>
            </w:r>
            <w:proofErr w:type="gramEnd"/>
            <w:r w:rsidR="00107F38" w:rsidRPr="00431C19">
              <w:rPr>
                <w:sz w:val="24"/>
                <w:szCs w:val="24"/>
              </w:rPr>
              <w:t xml:space="preserve"> год пл</w:t>
            </w:r>
            <w:r w:rsidR="00107F38" w:rsidRPr="00431C19">
              <w:rPr>
                <w:sz w:val="24"/>
                <w:szCs w:val="24"/>
              </w:rPr>
              <w:t>а</w:t>
            </w:r>
            <w:r w:rsidR="00107F38" w:rsidRPr="00431C19">
              <w:rPr>
                <w:sz w:val="24"/>
                <w:szCs w:val="24"/>
              </w:rPr>
              <w:t>нов</w:t>
            </w:r>
            <w:r w:rsidR="00107F38"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го п</w:t>
            </w:r>
            <w:r w:rsidR="00107F38" w:rsidRPr="00431C19">
              <w:rPr>
                <w:sz w:val="24"/>
                <w:szCs w:val="24"/>
              </w:rPr>
              <w:t>е</w:t>
            </w:r>
            <w:r w:rsidR="00107F38" w:rsidRPr="00431C19">
              <w:rPr>
                <w:sz w:val="24"/>
                <w:szCs w:val="24"/>
              </w:rPr>
              <w:t>ри</w:t>
            </w:r>
            <w:r w:rsidR="00107F38" w:rsidRPr="00431C19">
              <w:rPr>
                <w:sz w:val="24"/>
                <w:szCs w:val="24"/>
              </w:rPr>
              <w:t>о</w:t>
            </w:r>
            <w:r w:rsidR="00107F38" w:rsidRPr="00431C19">
              <w:rPr>
                <w:sz w:val="24"/>
                <w:szCs w:val="24"/>
              </w:rPr>
              <w:t>да 2021</w:t>
            </w:r>
          </w:p>
        </w:tc>
        <w:tc>
          <w:tcPr>
            <w:tcW w:w="316" w:type="pct"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431C19">
              <w:rPr>
                <w:sz w:val="24"/>
                <w:szCs w:val="24"/>
              </w:rPr>
              <w:t>оч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ре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ной</w:t>
            </w:r>
            <w:proofErr w:type="gramEnd"/>
            <w:r w:rsidRPr="00431C19">
              <w:rPr>
                <w:sz w:val="24"/>
                <w:szCs w:val="24"/>
              </w:rPr>
              <w:t xml:space="preserve">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нов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2022</w:t>
            </w:r>
          </w:p>
        </w:tc>
        <w:tc>
          <w:tcPr>
            <w:tcW w:w="258" w:type="pct"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пе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вый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нов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2023</w:t>
            </w:r>
          </w:p>
        </w:tc>
        <w:tc>
          <w:tcPr>
            <w:tcW w:w="223" w:type="pct"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вт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рой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нов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2024</w:t>
            </w:r>
          </w:p>
        </w:tc>
        <w:tc>
          <w:tcPr>
            <w:tcW w:w="290" w:type="pct"/>
          </w:tcPr>
          <w:p w:rsidR="00107F38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Итого на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од</w:t>
            </w:r>
          </w:p>
        </w:tc>
      </w:tr>
      <w:tr w:rsidR="00E17CE0" w:rsidRPr="00431C19" w:rsidTr="00F120F4">
        <w:trPr>
          <w:trHeight w:val="315"/>
        </w:trPr>
        <w:tc>
          <w:tcPr>
            <w:tcW w:w="423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Мун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ципал</w:t>
            </w:r>
            <w:r w:rsidRPr="00431C19">
              <w:rPr>
                <w:sz w:val="24"/>
                <w:szCs w:val="24"/>
              </w:rPr>
              <w:t>ь</w:t>
            </w:r>
            <w:r w:rsidRPr="00431C19">
              <w:rPr>
                <w:sz w:val="24"/>
                <w:szCs w:val="24"/>
              </w:rPr>
              <w:t>ная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грамма</w:t>
            </w:r>
          </w:p>
        </w:tc>
        <w:tc>
          <w:tcPr>
            <w:tcW w:w="520" w:type="pct"/>
            <w:vMerge w:val="restar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Муниц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пальная пр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грамма «Разв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тие эле</w:t>
            </w:r>
            <w:r w:rsidRPr="00431C19">
              <w:rPr>
                <w:sz w:val="24"/>
                <w:szCs w:val="24"/>
              </w:rPr>
              <w:t>к</w:t>
            </w:r>
            <w:r w:rsidRPr="00431C19">
              <w:rPr>
                <w:sz w:val="24"/>
                <w:szCs w:val="24"/>
              </w:rPr>
              <w:t>тронн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муниц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палит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та в 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мако</w:t>
            </w:r>
            <w:r w:rsidRPr="00431C19">
              <w:rPr>
                <w:sz w:val="24"/>
                <w:szCs w:val="24"/>
              </w:rPr>
              <w:t>в</w:t>
            </w:r>
            <w:r w:rsidRPr="00431C19">
              <w:rPr>
                <w:sz w:val="24"/>
                <w:szCs w:val="24"/>
              </w:rPr>
              <w:t xml:space="preserve">ском </w:t>
            </w:r>
            <w:r w:rsidRPr="00431C19">
              <w:rPr>
                <w:sz w:val="24"/>
                <w:szCs w:val="24"/>
              </w:rPr>
              <w:lastRenderedPageBreak/>
              <w:t>районе»</w:t>
            </w: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230,2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826,7</w:t>
            </w: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385,3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214,2</w:t>
            </w: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left="-108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13689,6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</w:t>
            </w:r>
            <w:r w:rsidR="00107F38" w:rsidRPr="00431C19">
              <w:rPr>
                <w:sz w:val="24"/>
                <w:szCs w:val="24"/>
              </w:rPr>
              <w:t>79</w:t>
            </w:r>
            <w:r w:rsidRPr="00431C19">
              <w:rPr>
                <w:sz w:val="24"/>
                <w:szCs w:val="24"/>
              </w:rPr>
              <w:t>,4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  <w:r w:rsidR="00107F38" w:rsidRPr="00431C19">
              <w:rPr>
                <w:sz w:val="24"/>
                <w:szCs w:val="24"/>
              </w:rPr>
              <w:t>,9</w:t>
            </w: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23" w:type="pct"/>
          </w:tcPr>
          <w:p w:rsidR="00E17CE0" w:rsidRPr="00431C19" w:rsidRDefault="00FD163E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90" w:type="pct"/>
          </w:tcPr>
          <w:p w:rsidR="00E17CE0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16176,3</w:t>
            </w:r>
          </w:p>
        </w:tc>
      </w:tr>
      <w:tr w:rsidR="00E17CE0" w:rsidRPr="00431C19" w:rsidTr="00F120F4">
        <w:trPr>
          <w:trHeight w:val="300"/>
        </w:trPr>
        <w:tc>
          <w:tcPr>
            <w:tcW w:w="42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7CE0" w:rsidRPr="00431C19" w:rsidTr="00F120F4">
        <w:trPr>
          <w:trHeight w:val="300"/>
        </w:trPr>
        <w:tc>
          <w:tcPr>
            <w:tcW w:w="42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фед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рал</w:t>
            </w:r>
            <w:r w:rsidRPr="00431C19">
              <w:rPr>
                <w:sz w:val="24"/>
                <w:szCs w:val="24"/>
              </w:rPr>
              <w:t>ь</w:t>
            </w:r>
            <w:r w:rsidRPr="00431C19">
              <w:rPr>
                <w:sz w:val="24"/>
                <w:szCs w:val="24"/>
              </w:rPr>
              <w:t>ный бюджет</w:t>
            </w:r>
            <w:proofErr w:type="gramStart"/>
            <w:r w:rsidRPr="00431C19">
              <w:rPr>
                <w:sz w:val="24"/>
                <w:szCs w:val="24"/>
              </w:rPr>
              <w:t xml:space="preserve"> (*) </w:t>
            </w:r>
            <w:proofErr w:type="gramEnd"/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7CE0" w:rsidRPr="00431C19" w:rsidTr="00F120F4">
        <w:trPr>
          <w:trHeight w:val="300"/>
        </w:trPr>
        <w:tc>
          <w:tcPr>
            <w:tcW w:w="42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726</w:t>
            </w: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284,6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213,3</w:t>
            </w: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left="-108"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13675,7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213, </w:t>
            </w:r>
            <w:r w:rsidR="00107F38" w:rsidRPr="00431C19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23" w:type="pct"/>
          </w:tcPr>
          <w:p w:rsidR="00E17CE0" w:rsidRPr="00431C19" w:rsidRDefault="00FD163E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15113,1</w:t>
            </w:r>
          </w:p>
        </w:tc>
      </w:tr>
      <w:tr w:rsidR="00E17CE0" w:rsidRPr="00431C19" w:rsidTr="00F120F4">
        <w:trPr>
          <w:trHeight w:val="300"/>
        </w:trPr>
        <w:tc>
          <w:tcPr>
            <w:tcW w:w="42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вн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бю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lastRenderedPageBreak/>
              <w:t>жетные исто</w:t>
            </w:r>
            <w:r w:rsidRPr="00431C19">
              <w:rPr>
                <w:sz w:val="24"/>
                <w:szCs w:val="24"/>
              </w:rPr>
              <w:t>ч</w:t>
            </w:r>
            <w:r w:rsidRPr="00431C19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7CE0" w:rsidRPr="00431C19" w:rsidTr="00F120F4">
        <w:trPr>
          <w:trHeight w:val="245"/>
        </w:trPr>
        <w:tc>
          <w:tcPr>
            <w:tcW w:w="42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мес</w:t>
            </w:r>
            <w:r w:rsidRPr="00431C19">
              <w:rPr>
                <w:sz w:val="24"/>
                <w:szCs w:val="24"/>
              </w:rPr>
              <w:t>т</w:t>
            </w:r>
            <w:r w:rsidRPr="00431C19">
              <w:rPr>
                <w:sz w:val="24"/>
                <w:szCs w:val="24"/>
              </w:rPr>
              <w:t>ный бюджет</w:t>
            </w:r>
            <w:proofErr w:type="gramStart"/>
            <w:r w:rsidRPr="00431C19">
              <w:rPr>
                <w:sz w:val="24"/>
                <w:szCs w:val="24"/>
              </w:rPr>
              <w:t xml:space="preserve"> (**) </w:t>
            </w:r>
            <w:proofErr w:type="gramEnd"/>
          </w:p>
        </w:tc>
        <w:tc>
          <w:tcPr>
            <w:tcW w:w="316" w:type="pct"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230,2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100,7</w:t>
            </w: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100,7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0,9</w:t>
            </w: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13,9</w:t>
            </w:r>
          </w:p>
        </w:tc>
        <w:tc>
          <w:tcPr>
            <w:tcW w:w="316" w:type="pct"/>
          </w:tcPr>
          <w:p w:rsidR="00E17CE0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165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  <w:r w:rsidR="00107F38" w:rsidRPr="00431C19">
              <w:rPr>
                <w:sz w:val="24"/>
                <w:szCs w:val="24"/>
              </w:rPr>
              <w:t>,9</w:t>
            </w: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23" w:type="pct"/>
          </w:tcPr>
          <w:p w:rsidR="00E17CE0" w:rsidRPr="00431C19" w:rsidRDefault="00FD163E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150</w:t>
            </w:r>
          </w:p>
        </w:tc>
        <w:tc>
          <w:tcPr>
            <w:tcW w:w="290" w:type="pct"/>
          </w:tcPr>
          <w:p w:rsidR="00E17CE0" w:rsidRPr="00431C19" w:rsidRDefault="00107F38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1062,3</w:t>
            </w:r>
          </w:p>
        </w:tc>
      </w:tr>
      <w:tr w:rsidR="00E17CE0" w:rsidRPr="00431C19" w:rsidTr="00F120F4">
        <w:trPr>
          <w:trHeight w:val="300"/>
        </w:trPr>
        <w:tc>
          <w:tcPr>
            <w:tcW w:w="423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юрид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ческие лица</w:t>
            </w:r>
          </w:p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265" w:type="pct"/>
            <w:noWrap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 </w:t>
            </w: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:rsidR="00E17CE0" w:rsidRPr="00431C19" w:rsidRDefault="00E17CE0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17CE0" w:rsidRPr="00431C19" w:rsidRDefault="00E17CE0" w:rsidP="00431C19">
      <w:pPr>
        <w:ind w:firstLine="0"/>
        <w:rPr>
          <w:sz w:val="24"/>
          <w:szCs w:val="24"/>
        </w:rPr>
        <w:sectPr w:rsidR="00E17CE0" w:rsidRPr="00431C19" w:rsidSect="00F120F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sz w:val="24"/>
          <w:szCs w:val="24"/>
        </w:rPr>
        <w:lastRenderedPageBreak/>
        <w:t>Приложение № 3</w:t>
      </w:r>
    </w:p>
    <w:p w:rsidR="00F120F4" w:rsidRDefault="00F120F4" w:rsidP="00F120F4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</w:t>
      </w: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bCs/>
          <w:sz w:val="24"/>
          <w:szCs w:val="24"/>
        </w:rPr>
        <w:t>Муниципальной программы</w:t>
      </w:r>
    </w:p>
    <w:p w:rsidR="00E17CE0" w:rsidRPr="00431C19" w:rsidRDefault="00E17CE0" w:rsidP="00F120F4">
      <w:pPr>
        <w:ind w:firstLine="0"/>
        <w:jc w:val="right"/>
        <w:rPr>
          <w:bCs/>
          <w:sz w:val="24"/>
          <w:szCs w:val="24"/>
        </w:rPr>
      </w:pPr>
      <w:r w:rsidRPr="00431C19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>Перечень целевых показателей и показателей</w:t>
      </w:r>
      <w:r w:rsidR="00431C19" w:rsidRPr="00431C19">
        <w:rPr>
          <w:b/>
          <w:sz w:val="24"/>
          <w:szCs w:val="24"/>
        </w:rPr>
        <w:t xml:space="preserve"> </w:t>
      </w:r>
      <w:r w:rsidRPr="00431C19">
        <w:rPr>
          <w:b/>
          <w:sz w:val="24"/>
          <w:szCs w:val="24"/>
        </w:rPr>
        <w:t>результативности программы с расшифровкой плановых знач</w:t>
      </w:r>
      <w:r w:rsidRPr="00431C19">
        <w:rPr>
          <w:b/>
          <w:sz w:val="24"/>
          <w:szCs w:val="24"/>
        </w:rPr>
        <w:t>е</w:t>
      </w:r>
      <w:r w:rsidRPr="00431C19">
        <w:rPr>
          <w:b/>
          <w:sz w:val="24"/>
          <w:szCs w:val="24"/>
        </w:rPr>
        <w:t>ний по г</w:t>
      </w:r>
      <w:r w:rsidRPr="00431C19">
        <w:rPr>
          <w:b/>
          <w:sz w:val="24"/>
          <w:szCs w:val="24"/>
        </w:rPr>
        <w:t>о</w:t>
      </w:r>
      <w:r w:rsidRPr="00431C19">
        <w:rPr>
          <w:b/>
          <w:sz w:val="24"/>
          <w:szCs w:val="24"/>
        </w:rPr>
        <w:t>дам ее реализации</w:t>
      </w:r>
    </w:p>
    <w:p w:rsidR="00E17CE0" w:rsidRPr="00431C19" w:rsidRDefault="00E17CE0" w:rsidP="00431C19">
      <w:pPr>
        <w:ind w:firstLine="0"/>
        <w:rPr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160"/>
        <w:gridCol w:w="1044"/>
        <w:gridCol w:w="839"/>
        <w:gridCol w:w="960"/>
        <w:gridCol w:w="9"/>
        <w:gridCol w:w="879"/>
        <w:gridCol w:w="12"/>
        <w:gridCol w:w="992"/>
        <w:gridCol w:w="90"/>
        <w:gridCol w:w="911"/>
        <w:gridCol w:w="1010"/>
        <w:gridCol w:w="1004"/>
        <w:gridCol w:w="1010"/>
        <w:gridCol w:w="984"/>
        <w:gridCol w:w="819"/>
        <w:gridCol w:w="830"/>
        <w:gridCol w:w="793"/>
        <w:gridCol w:w="732"/>
      </w:tblGrid>
      <w:tr w:rsidR="002968F5" w:rsidRPr="00431C19" w:rsidTr="00F120F4">
        <w:trPr>
          <w:trHeight w:val="714"/>
        </w:trPr>
        <w:tc>
          <w:tcPr>
            <w:tcW w:w="134" w:type="pct"/>
          </w:tcPr>
          <w:p w:rsidR="002968F5" w:rsidRPr="00431C19" w:rsidRDefault="002968F5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431C19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431C19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01" w:type="pct"/>
          </w:tcPr>
          <w:p w:rsidR="002968F5" w:rsidRPr="00431C19" w:rsidRDefault="002968F5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Цели, задачи, показатели </w:t>
            </w:r>
          </w:p>
        </w:tc>
        <w:tc>
          <w:tcPr>
            <w:tcW w:w="361" w:type="pct"/>
          </w:tcPr>
          <w:p w:rsidR="002968F5" w:rsidRPr="00431C19" w:rsidRDefault="002968F5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90" w:type="pct"/>
          </w:tcPr>
          <w:p w:rsidR="002968F5" w:rsidRPr="00431C19" w:rsidRDefault="002968F5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Вес показателя </w:t>
            </w:r>
          </w:p>
        </w:tc>
        <w:tc>
          <w:tcPr>
            <w:tcW w:w="332" w:type="pct"/>
          </w:tcPr>
          <w:p w:rsidR="002968F5" w:rsidRPr="00431C19" w:rsidRDefault="002968F5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Источник информации</w:t>
            </w:r>
          </w:p>
        </w:tc>
        <w:tc>
          <w:tcPr>
            <w:tcW w:w="307" w:type="pct"/>
            <w:gridSpan w:val="2"/>
          </w:tcPr>
          <w:p w:rsidR="002968F5" w:rsidRPr="00431C19" w:rsidRDefault="002968F5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че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ный ф</w:t>
            </w:r>
            <w:r w:rsidRPr="00431C19">
              <w:rPr>
                <w:color w:val="000000"/>
                <w:sz w:val="24"/>
                <w:szCs w:val="24"/>
              </w:rPr>
              <w:t>и</w:t>
            </w:r>
            <w:r w:rsidRPr="00431C19">
              <w:rPr>
                <w:color w:val="000000"/>
                <w:sz w:val="24"/>
                <w:szCs w:val="24"/>
              </w:rPr>
              <w:t>на</w:t>
            </w:r>
            <w:r w:rsidRPr="00431C19">
              <w:rPr>
                <w:color w:val="000000"/>
                <w:sz w:val="24"/>
                <w:szCs w:val="24"/>
              </w:rPr>
              <w:t>н</w:t>
            </w:r>
            <w:r w:rsidRPr="00431C19">
              <w:rPr>
                <w:color w:val="000000"/>
                <w:sz w:val="24"/>
                <w:szCs w:val="24"/>
              </w:rPr>
              <w:t>совый год 2014</w:t>
            </w:r>
          </w:p>
        </w:tc>
        <w:tc>
          <w:tcPr>
            <w:tcW w:w="347" w:type="pct"/>
            <w:gridSpan w:val="2"/>
          </w:tcPr>
          <w:p w:rsidR="002968F5" w:rsidRPr="00431C19" w:rsidRDefault="002968F5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Отче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ный фина</w:t>
            </w:r>
            <w:r w:rsidRPr="00431C19">
              <w:rPr>
                <w:color w:val="000000"/>
                <w:sz w:val="24"/>
                <w:szCs w:val="24"/>
              </w:rPr>
              <w:t>н</w:t>
            </w:r>
            <w:r w:rsidRPr="00431C19">
              <w:rPr>
                <w:color w:val="000000"/>
                <w:sz w:val="24"/>
                <w:szCs w:val="24"/>
              </w:rPr>
              <w:t>совый год 2015</w:t>
            </w:r>
          </w:p>
        </w:tc>
        <w:tc>
          <w:tcPr>
            <w:tcW w:w="346" w:type="pct"/>
            <w:gridSpan w:val="2"/>
          </w:tcPr>
          <w:p w:rsidR="002968F5" w:rsidRPr="00431C19" w:rsidRDefault="002968F5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Отче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ный фина</w:t>
            </w:r>
            <w:r w:rsidRPr="00431C19">
              <w:rPr>
                <w:color w:val="000000"/>
                <w:sz w:val="24"/>
                <w:szCs w:val="24"/>
              </w:rPr>
              <w:t>н</w:t>
            </w:r>
            <w:r w:rsidRPr="00431C19">
              <w:rPr>
                <w:color w:val="000000"/>
                <w:sz w:val="24"/>
                <w:szCs w:val="24"/>
              </w:rPr>
              <w:t>совый год 2016</w:t>
            </w:r>
          </w:p>
        </w:tc>
        <w:tc>
          <w:tcPr>
            <w:tcW w:w="349" w:type="pct"/>
          </w:tcPr>
          <w:p w:rsidR="002968F5" w:rsidRPr="00431C19" w:rsidRDefault="002968F5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Отче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ный фина</w:t>
            </w:r>
            <w:r w:rsidRPr="00431C19">
              <w:rPr>
                <w:color w:val="000000"/>
                <w:sz w:val="24"/>
                <w:szCs w:val="24"/>
              </w:rPr>
              <w:t>н</w:t>
            </w:r>
            <w:r w:rsidRPr="00431C19">
              <w:rPr>
                <w:color w:val="000000"/>
                <w:sz w:val="24"/>
                <w:szCs w:val="24"/>
              </w:rPr>
              <w:t>совый год 2017</w:t>
            </w:r>
          </w:p>
        </w:tc>
        <w:tc>
          <w:tcPr>
            <w:tcW w:w="347" w:type="pct"/>
          </w:tcPr>
          <w:p w:rsidR="002968F5" w:rsidRPr="00431C19" w:rsidRDefault="002968F5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color w:val="000000"/>
                <w:sz w:val="24"/>
                <w:szCs w:val="24"/>
              </w:rPr>
              <w:t>Отче</w:t>
            </w:r>
            <w:r w:rsidRPr="00431C19">
              <w:rPr>
                <w:color w:val="000000"/>
                <w:sz w:val="24"/>
                <w:szCs w:val="24"/>
              </w:rPr>
              <w:t>т</w:t>
            </w:r>
            <w:r w:rsidRPr="00431C19">
              <w:rPr>
                <w:color w:val="000000"/>
                <w:sz w:val="24"/>
                <w:szCs w:val="24"/>
              </w:rPr>
              <w:t>ный фина</w:t>
            </w:r>
            <w:r w:rsidRPr="00431C19">
              <w:rPr>
                <w:color w:val="000000"/>
                <w:sz w:val="24"/>
                <w:szCs w:val="24"/>
              </w:rPr>
              <w:t>н</w:t>
            </w:r>
            <w:r w:rsidRPr="00431C19">
              <w:rPr>
                <w:color w:val="000000"/>
                <w:sz w:val="24"/>
                <w:szCs w:val="24"/>
              </w:rPr>
              <w:t>совый год 2018</w:t>
            </w:r>
          </w:p>
        </w:tc>
        <w:tc>
          <w:tcPr>
            <w:tcW w:w="349" w:type="pct"/>
          </w:tcPr>
          <w:p w:rsidR="002968F5" w:rsidRPr="00431C19" w:rsidRDefault="002968F5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340" w:type="pct"/>
          </w:tcPr>
          <w:p w:rsidR="002968F5" w:rsidRPr="00431C19" w:rsidRDefault="002968F5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283" w:type="pct"/>
          </w:tcPr>
          <w:p w:rsidR="002968F5" w:rsidRPr="00431C19" w:rsidRDefault="002968F5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431C19">
              <w:rPr>
                <w:sz w:val="24"/>
                <w:szCs w:val="24"/>
              </w:rPr>
              <w:t>тек</w:t>
            </w:r>
            <w:r w:rsidRPr="00431C19">
              <w:rPr>
                <w:sz w:val="24"/>
                <w:szCs w:val="24"/>
              </w:rPr>
              <w:t>у</w:t>
            </w:r>
            <w:r w:rsidRPr="00431C19">
              <w:rPr>
                <w:sz w:val="24"/>
                <w:szCs w:val="24"/>
              </w:rPr>
              <w:t>щий</w:t>
            </w:r>
            <w:proofErr w:type="gramEnd"/>
            <w:r w:rsidRPr="00431C19">
              <w:rPr>
                <w:sz w:val="24"/>
                <w:szCs w:val="24"/>
              </w:rPr>
              <w:t xml:space="preserve">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нов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пер</w:t>
            </w:r>
            <w:r w:rsidRPr="00431C19">
              <w:rPr>
                <w:sz w:val="24"/>
                <w:szCs w:val="24"/>
              </w:rPr>
              <w:t>и</w:t>
            </w:r>
            <w:r w:rsidRPr="00431C19">
              <w:rPr>
                <w:sz w:val="24"/>
                <w:szCs w:val="24"/>
              </w:rPr>
              <w:t>ода 2021</w:t>
            </w:r>
          </w:p>
        </w:tc>
        <w:tc>
          <w:tcPr>
            <w:tcW w:w="287" w:type="pct"/>
          </w:tcPr>
          <w:p w:rsidR="002968F5" w:rsidRPr="00431C19" w:rsidRDefault="002968F5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431C19">
              <w:rPr>
                <w:sz w:val="24"/>
                <w:szCs w:val="24"/>
              </w:rPr>
              <w:t>оч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ре</w:t>
            </w:r>
            <w:r w:rsidRPr="00431C19">
              <w:rPr>
                <w:sz w:val="24"/>
                <w:szCs w:val="24"/>
              </w:rPr>
              <w:t>д</w:t>
            </w:r>
            <w:r w:rsidRPr="00431C19">
              <w:rPr>
                <w:sz w:val="24"/>
                <w:szCs w:val="24"/>
              </w:rPr>
              <w:t>ной</w:t>
            </w:r>
            <w:proofErr w:type="gramEnd"/>
            <w:r w:rsidRPr="00431C19">
              <w:rPr>
                <w:sz w:val="24"/>
                <w:szCs w:val="24"/>
              </w:rPr>
              <w:t xml:space="preserve">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нов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риода 2022</w:t>
            </w:r>
          </w:p>
        </w:tc>
        <w:tc>
          <w:tcPr>
            <w:tcW w:w="274" w:type="pct"/>
          </w:tcPr>
          <w:p w:rsidR="002968F5" w:rsidRPr="00431C19" w:rsidRDefault="002968F5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пе</w:t>
            </w:r>
            <w:r w:rsidRPr="00431C19">
              <w:rPr>
                <w:sz w:val="24"/>
                <w:szCs w:val="24"/>
              </w:rPr>
              <w:t>р</w:t>
            </w:r>
            <w:r w:rsidRPr="00431C19">
              <w:rPr>
                <w:sz w:val="24"/>
                <w:szCs w:val="24"/>
              </w:rPr>
              <w:t>вый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нов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2023</w:t>
            </w:r>
            <w:r w:rsidR="00B04D76" w:rsidRPr="00431C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</w:tcPr>
          <w:p w:rsidR="002968F5" w:rsidRPr="00431C19" w:rsidRDefault="002968F5" w:rsidP="00F120F4">
            <w:pPr>
              <w:spacing w:line="240" w:lineRule="atLeas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31C19">
              <w:rPr>
                <w:sz w:val="24"/>
                <w:szCs w:val="24"/>
              </w:rPr>
              <w:t>вт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рой год пл</w:t>
            </w:r>
            <w:r w:rsidRPr="00431C19">
              <w:rPr>
                <w:sz w:val="24"/>
                <w:szCs w:val="24"/>
              </w:rPr>
              <w:t>а</w:t>
            </w:r>
            <w:r w:rsidRPr="00431C19">
              <w:rPr>
                <w:sz w:val="24"/>
                <w:szCs w:val="24"/>
              </w:rPr>
              <w:t>н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вого п</w:t>
            </w:r>
            <w:r w:rsidRPr="00431C19">
              <w:rPr>
                <w:sz w:val="24"/>
                <w:szCs w:val="24"/>
              </w:rPr>
              <w:t>е</w:t>
            </w:r>
            <w:r w:rsidRPr="00431C19">
              <w:rPr>
                <w:sz w:val="24"/>
                <w:szCs w:val="24"/>
              </w:rPr>
              <w:t>ри</w:t>
            </w:r>
            <w:r w:rsidRPr="00431C19">
              <w:rPr>
                <w:sz w:val="24"/>
                <w:szCs w:val="24"/>
              </w:rPr>
              <w:t>о</w:t>
            </w:r>
            <w:r w:rsidRPr="00431C19">
              <w:rPr>
                <w:sz w:val="24"/>
                <w:szCs w:val="24"/>
              </w:rPr>
              <w:t>да 2024</w:t>
            </w:r>
          </w:p>
        </w:tc>
      </w:tr>
      <w:tr w:rsidR="00F120F4" w:rsidRPr="00431C19" w:rsidTr="00F120F4">
        <w:trPr>
          <w:trHeight w:val="714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431C19">
              <w:rPr>
                <w:b/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</w:t>
            </w:r>
            <w:r w:rsidRPr="00431C19">
              <w:rPr>
                <w:b/>
                <w:color w:val="000000"/>
                <w:sz w:val="24"/>
                <w:szCs w:val="24"/>
              </w:rPr>
              <w:t>и</w:t>
            </w:r>
            <w:r w:rsidRPr="00431C19">
              <w:rPr>
                <w:b/>
                <w:color w:val="000000"/>
                <w:sz w:val="24"/>
                <w:szCs w:val="24"/>
              </w:rPr>
              <w:t>пальном упра</w:t>
            </w:r>
            <w:r w:rsidRPr="00431C19">
              <w:rPr>
                <w:b/>
                <w:color w:val="000000"/>
                <w:sz w:val="24"/>
                <w:szCs w:val="24"/>
              </w:rPr>
              <w:t>в</w:t>
            </w:r>
            <w:r w:rsidRPr="00431C19">
              <w:rPr>
                <w:b/>
                <w:color w:val="000000"/>
                <w:sz w:val="24"/>
                <w:szCs w:val="24"/>
              </w:rPr>
              <w:t>лении Ермаковского района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eastAsia="zh-CN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>Задача: 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F120F4" w:rsidRPr="00431C19" w:rsidTr="00F120F4">
        <w:trPr>
          <w:trHeight w:val="31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F120F4" w:rsidRPr="00431C19" w:rsidTr="00F120F4">
        <w:trPr>
          <w:trHeight w:val="743"/>
        </w:trPr>
        <w:tc>
          <w:tcPr>
            <w:tcW w:w="134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Обеспечение предоставления государственных и муниципальных услуг в </w:t>
            </w:r>
            <w:r w:rsidRPr="00431C19">
              <w:rPr>
                <w:sz w:val="24"/>
                <w:szCs w:val="24"/>
                <w:lang w:eastAsia="zh-CN"/>
              </w:rPr>
              <w:lastRenderedPageBreak/>
              <w:t>электронном виде с использованием системы межведомственного электронного взаимодействия; до 58% к 2022 году.</w:t>
            </w:r>
          </w:p>
        </w:tc>
        <w:tc>
          <w:tcPr>
            <w:tcW w:w="36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290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35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Территориальный орган Федеральной службы государствен</w:t>
            </w:r>
            <w:r w:rsidRPr="00431C19">
              <w:rPr>
                <w:sz w:val="24"/>
                <w:szCs w:val="24"/>
                <w:lang w:eastAsia="zh-CN"/>
              </w:rPr>
              <w:lastRenderedPageBreak/>
              <w:t>ной статистики по Красноярскому краю</w:t>
            </w:r>
          </w:p>
        </w:tc>
        <w:tc>
          <w:tcPr>
            <w:tcW w:w="30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lastRenderedPageBreak/>
              <w:t xml:space="preserve">10 </w:t>
            </w:r>
          </w:p>
        </w:tc>
        <w:tc>
          <w:tcPr>
            <w:tcW w:w="378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1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3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3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83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7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53" w:type="pct"/>
          </w:tcPr>
          <w:p w:rsidR="00E17CE0" w:rsidRPr="00431C19" w:rsidRDefault="00FD163E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eastAsia="zh-CN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 xml:space="preserve">Задача: </w:t>
            </w:r>
            <w:r w:rsidRPr="00431C19">
              <w:rPr>
                <w:b/>
                <w:color w:val="000000"/>
                <w:sz w:val="24"/>
                <w:szCs w:val="24"/>
                <w:lang w:eastAsia="zh-CN"/>
              </w:rPr>
              <w:t>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Разработка и внедрение модулей типового решения «Электронный муниципалитет» для обмена информацией </w:t>
            </w:r>
            <w:r w:rsidRPr="00431C19">
              <w:rPr>
                <w:sz w:val="24"/>
                <w:szCs w:val="24"/>
                <w:lang w:eastAsia="zh-CN"/>
              </w:rPr>
              <w:lastRenderedPageBreak/>
              <w:t>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36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lastRenderedPageBreak/>
              <w:t xml:space="preserve">% </w:t>
            </w:r>
          </w:p>
        </w:tc>
        <w:tc>
          <w:tcPr>
            <w:tcW w:w="290" w:type="pct"/>
          </w:tcPr>
          <w:p w:rsidR="00E17CE0" w:rsidRPr="00431C19" w:rsidRDefault="00E17CE0" w:rsidP="00F120F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31C19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35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Отчетные данные</w:t>
            </w:r>
          </w:p>
        </w:tc>
        <w:tc>
          <w:tcPr>
            <w:tcW w:w="30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78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31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3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3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83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7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53" w:type="pct"/>
          </w:tcPr>
          <w:p w:rsidR="00E17CE0" w:rsidRPr="00431C19" w:rsidRDefault="00FD163E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eastAsia="zh-CN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 xml:space="preserve">Задача: </w:t>
            </w:r>
            <w:r w:rsidRPr="00431C19">
              <w:rPr>
                <w:b/>
                <w:color w:val="000000"/>
                <w:sz w:val="24"/>
                <w:szCs w:val="24"/>
                <w:lang w:eastAsia="zh-CN"/>
              </w:rPr>
              <w:t>Формирование и поддержание современной информационной и телекоммуникационной инфраструктуры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количество населенных пунктов Ермаковского района, обеспеченных услугами связи, ранее не имевших эту возможность</w:t>
            </w:r>
          </w:p>
        </w:tc>
        <w:tc>
          <w:tcPr>
            <w:tcW w:w="36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290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35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Ведомственная статистика</w:t>
            </w:r>
          </w:p>
        </w:tc>
        <w:tc>
          <w:tcPr>
            <w:tcW w:w="308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74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3" w:type="pct"/>
          </w:tcPr>
          <w:p w:rsidR="00E17CE0" w:rsidRPr="00431C19" w:rsidRDefault="00FD163E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eastAsia="zh-CN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>Задача:</w:t>
            </w:r>
            <w:r w:rsidRPr="00431C19">
              <w:rPr>
                <w:sz w:val="24"/>
                <w:szCs w:val="24"/>
                <w:lang w:eastAsia="zh-CN"/>
              </w:rPr>
              <w:t xml:space="preserve"> </w:t>
            </w:r>
            <w:r w:rsidRPr="00431C19">
              <w:rPr>
                <w:b/>
                <w:sz w:val="24"/>
                <w:szCs w:val="24"/>
                <w:lang w:eastAsia="zh-CN"/>
              </w:rPr>
              <w:t>Обеспечение основными печатными средствами администрацию Ермаковского района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866" w:type="pct"/>
            <w:gridSpan w:val="18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F120F4" w:rsidRPr="00431C19" w:rsidTr="00F120F4">
        <w:trPr>
          <w:trHeight w:val="221"/>
        </w:trPr>
        <w:tc>
          <w:tcPr>
            <w:tcW w:w="134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40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431C19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431C19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361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290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33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Печатные средства</w:t>
            </w:r>
          </w:p>
        </w:tc>
        <w:tc>
          <w:tcPr>
            <w:tcW w:w="311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74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1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9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3" w:type="pct"/>
          </w:tcPr>
          <w:p w:rsidR="00E17CE0" w:rsidRPr="00431C19" w:rsidRDefault="00FD163E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431C19" w:rsidRDefault="00E17CE0" w:rsidP="00431C19">
      <w:pPr>
        <w:ind w:firstLine="0"/>
        <w:rPr>
          <w:sz w:val="24"/>
          <w:szCs w:val="24"/>
        </w:rPr>
        <w:sectPr w:rsidR="00E17CE0" w:rsidRPr="00431C19" w:rsidSect="00F120F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sz w:val="24"/>
          <w:szCs w:val="24"/>
        </w:rPr>
        <w:lastRenderedPageBreak/>
        <w:t>Приложение № 4</w:t>
      </w:r>
    </w:p>
    <w:p w:rsidR="00F120F4" w:rsidRDefault="00F120F4" w:rsidP="00F120F4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паспорту</w:t>
      </w:r>
    </w:p>
    <w:p w:rsidR="00E17CE0" w:rsidRPr="00431C19" w:rsidRDefault="00E17CE0" w:rsidP="00F120F4">
      <w:pPr>
        <w:ind w:firstLine="0"/>
        <w:jc w:val="right"/>
        <w:rPr>
          <w:sz w:val="24"/>
          <w:szCs w:val="24"/>
        </w:rPr>
      </w:pPr>
      <w:r w:rsidRPr="00431C19">
        <w:rPr>
          <w:bCs/>
          <w:sz w:val="24"/>
          <w:szCs w:val="24"/>
        </w:rPr>
        <w:t>Муниципальной программы</w:t>
      </w:r>
    </w:p>
    <w:p w:rsidR="00E17CE0" w:rsidRPr="00431C19" w:rsidRDefault="00E17CE0" w:rsidP="00F120F4">
      <w:pPr>
        <w:ind w:firstLine="0"/>
        <w:jc w:val="right"/>
        <w:rPr>
          <w:bCs/>
          <w:sz w:val="24"/>
          <w:szCs w:val="24"/>
        </w:rPr>
      </w:pPr>
      <w:r w:rsidRPr="00431C19">
        <w:rPr>
          <w:bCs/>
          <w:sz w:val="24"/>
          <w:szCs w:val="24"/>
        </w:rPr>
        <w:t>«Развитие электронного муниципалитета в Ермаковском районе»</w:t>
      </w:r>
    </w:p>
    <w:p w:rsidR="00E17CE0" w:rsidRPr="00431C19" w:rsidRDefault="00E17CE0" w:rsidP="00431C19">
      <w:pPr>
        <w:ind w:firstLine="0"/>
        <w:rPr>
          <w:sz w:val="24"/>
          <w:szCs w:val="24"/>
        </w:rPr>
      </w:pPr>
    </w:p>
    <w:p w:rsidR="00E17CE0" w:rsidRPr="00431C19" w:rsidRDefault="00E17CE0" w:rsidP="00431C19">
      <w:pPr>
        <w:ind w:firstLine="709"/>
        <w:rPr>
          <w:b/>
          <w:sz w:val="24"/>
          <w:szCs w:val="24"/>
        </w:rPr>
      </w:pPr>
      <w:r w:rsidRPr="00431C19">
        <w:rPr>
          <w:b/>
          <w:sz w:val="24"/>
          <w:szCs w:val="24"/>
        </w:rPr>
        <w:t>Значение целевых показателей на долгосрочный период</w:t>
      </w:r>
    </w:p>
    <w:p w:rsidR="00E17CE0" w:rsidRPr="00431C19" w:rsidRDefault="00E17CE0" w:rsidP="00431C19">
      <w:pPr>
        <w:ind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2443"/>
        <w:gridCol w:w="952"/>
        <w:gridCol w:w="1558"/>
        <w:gridCol w:w="1558"/>
        <w:gridCol w:w="1507"/>
        <w:gridCol w:w="51"/>
        <w:gridCol w:w="47"/>
        <w:gridCol w:w="1511"/>
        <w:gridCol w:w="1292"/>
        <w:gridCol w:w="1292"/>
        <w:gridCol w:w="956"/>
        <w:gridCol w:w="793"/>
      </w:tblGrid>
      <w:tr w:rsidR="00E17CE0" w:rsidRPr="00431C19" w:rsidTr="00F120F4">
        <w:trPr>
          <w:cantSplit/>
          <w:trHeight w:val="1169"/>
        </w:trPr>
        <w:tc>
          <w:tcPr>
            <w:tcW w:w="162" w:type="pct"/>
            <w:vMerge w:val="restart"/>
          </w:tcPr>
          <w:p w:rsidR="00E17CE0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="00E17CE0" w:rsidRPr="00431C19">
              <w:rPr>
                <w:sz w:val="24"/>
                <w:szCs w:val="24"/>
              </w:rPr>
              <w:t>п</w:t>
            </w:r>
            <w:proofErr w:type="gramEnd"/>
            <w:r w:rsidR="00E17CE0" w:rsidRPr="00431C19">
              <w:rPr>
                <w:sz w:val="24"/>
                <w:szCs w:val="24"/>
              </w:rPr>
              <w:t>/п</w:t>
            </w:r>
          </w:p>
        </w:tc>
        <w:tc>
          <w:tcPr>
            <w:tcW w:w="847" w:type="pct"/>
            <w:vMerge w:val="restar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 xml:space="preserve">Цель, целевые индикаторы и результативности </w:t>
            </w:r>
          </w:p>
        </w:tc>
        <w:tc>
          <w:tcPr>
            <w:tcW w:w="330" w:type="pct"/>
            <w:vMerge w:val="restar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Ед. изм.</w:t>
            </w:r>
          </w:p>
        </w:tc>
        <w:tc>
          <w:tcPr>
            <w:tcW w:w="540" w:type="pct"/>
            <w:vMerge w:val="restar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Отчетный финансовый год 2018</w:t>
            </w:r>
          </w:p>
        </w:tc>
        <w:tc>
          <w:tcPr>
            <w:tcW w:w="540" w:type="pct"/>
            <w:vMerge w:val="restar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Отчетный финансовый год 2019</w:t>
            </w:r>
          </w:p>
        </w:tc>
        <w:tc>
          <w:tcPr>
            <w:tcW w:w="540" w:type="pct"/>
            <w:gridSpan w:val="2"/>
            <w:vMerge w:val="restar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Отчетный финансовый год 2020</w:t>
            </w:r>
          </w:p>
        </w:tc>
        <w:tc>
          <w:tcPr>
            <w:tcW w:w="540" w:type="pct"/>
            <w:gridSpan w:val="2"/>
            <w:vMerge w:val="restar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Очередной финансовый год 2021</w:t>
            </w:r>
          </w:p>
        </w:tc>
        <w:tc>
          <w:tcPr>
            <w:tcW w:w="896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 xml:space="preserve">Плановый период </w:t>
            </w:r>
          </w:p>
        </w:tc>
        <w:tc>
          <w:tcPr>
            <w:tcW w:w="606" w:type="pct"/>
            <w:gridSpan w:val="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Долгосрочный период по годам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vMerge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первый год планового периода 2023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второй год планового периода 2024</w:t>
            </w:r>
          </w:p>
        </w:tc>
        <w:tc>
          <w:tcPr>
            <w:tcW w:w="331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2025</w:t>
            </w:r>
          </w:p>
        </w:tc>
        <w:tc>
          <w:tcPr>
            <w:tcW w:w="27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2030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8" w:type="pct"/>
            <w:gridSpan w:val="1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</w:rPr>
            </w:pPr>
            <w:r w:rsidRPr="00431C19">
              <w:rPr>
                <w:b/>
                <w:color w:val="000000"/>
                <w:sz w:val="24"/>
                <w:szCs w:val="24"/>
              </w:rPr>
              <w:t>Цель: Развитие информационного общества и использование технологий электронного правительства в муниципальном управлении Ермаковского района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</w:t>
            </w:r>
          </w:p>
        </w:tc>
        <w:tc>
          <w:tcPr>
            <w:tcW w:w="4838" w:type="pct"/>
            <w:gridSpan w:val="12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 xml:space="preserve">Задача: </w:t>
            </w:r>
            <w:r w:rsidR="00F120F4">
              <w:rPr>
                <w:b/>
                <w:sz w:val="24"/>
                <w:szCs w:val="24"/>
                <w:lang w:eastAsia="zh-CN"/>
              </w:rPr>
              <w:t>О</w:t>
            </w:r>
            <w:r w:rsidRPr="00431C19">
              <w:rPr>
                <w:b/>
                <w:sz w:val="24"/>
                <w:szCs w:val="24"/>
                <w:lang w:eastAsia="zh-CN"/>
              </w:rPr>
              <w:t>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 (далее - СМЭВ)</w:t>
            </w:r>
          </w:p>
        </w:tc>
      </w:tr>
      <w:tr w:rsidR="00F120F4" w:rsidRPr="00431C19" w:rsidTr="00F120F4">
        <w:trPr>
          <w:cantSplit/>
          <w:trHeight w:val="240"/>
        </w:trPr>
        <w:tc>
          <w:tcPr>
            <w:tcW w:w="162" w:type="pct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8" w:type="pct"/>
            <w:gridSpan w:val="12"/>
          </w:tcPr>
          <w:p w:rsidR="00F120F4" w:rsidRPr="00431C19" w:rsidRDefault="00F120F4" w:rsidP="00F120F4">
            <w:pPr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Обеспечение предоставления государственных и муниципальных услуг в электронном виде с использованием системы межведомственного электронного взаимодействия; до 58% к 2022 году.</w:t>
            </w:r>
          </w:p>
        </w:tc>
        <w:tc>
          <w:tcPr>
            <w:tcW w:w="33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2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558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331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75</w:t>
            </w:r>
          </w:p>
        </w:tc>
        <w:tc>
          <w:tcPr>
            <w:tcW w:w="27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38" w:type="pct"/>
            <w:gridSpan w:val="12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>Задача: Расширение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</w:t>
            </w:r>
          </w:p>
        </w:tc>
      </w:tr>
      <w:tr w:rsidR="00F120F4" w:rsidRPr="00431C19" w:rsidTr="00F120F4">
        <w:trPr>
          <w:cantSplit/>
          <w:trHeight w:val="240"/>
        </w:trPr>
        <w:tc>
          <w:tcPr>
            <w:tcW w:w="162" w:type="pct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8" w:type="pct"/>
            <w:gridSpan w:val="12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Разработка и внедрение модулей типового решения «Электронный муниципалитет» для обмена информацией между муниципальными образованиями, управлениями администрации района, Советом депутатов.</w:t>
            </w:r>
          </w:p>
        </w:tc>
        <w:tc>
          <w:tcPr>
            <w:tcW w:w="33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% 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56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52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331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88</w:t>
            </w:r>
          </w:p>
        </w:tc>
        <w:tc>
          <w:tcPr>
            <w:tcW w:w="27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100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3</w:t>
            </w:r>
          </w:p>
        </w:tc>
        <w:tc>
          <w:tcPr>
            <w:tcW w:w="4838" w:type="pct"/>
            <w:gridSpan w:val="12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>Задача: Формирование и поддержание современной информационной и телекоммуникационной инфраструктуры</w:t>
            </w:r>
          </w:p>
        </w:tc>
      </w:tr>
      <w:tr w:rsidR="00F120F4" w:rsidRPr="00431C19" w:rsidTr="00F120F4">
        <w:trPr>
          <w:cantSplit/>
          <w:trHeight w:val="240"/>
        </w:trPr>
        <w:tc>
          <w:tcPr>
            <w:tcW w:w="162" w:type="pct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8" w:type="pct"/>
            <w:gridSpan w:val="12"/>
          </w:tcPr>
          <w:p w:rsidR="00F120F4" w:rsidRPr="00431C19" w:rsidRDefault="00F120F4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количество населенных пунктов Ермаковского района, обеспеченных услугами связи, ранее не имевших эту возможность</w:t>
            </w:r>
          </w:p>
        </w:tc>
        <w:tc>
          <w:tcPr>
            <w:tcW w:w="33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56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2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1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  <w:tc>
          <w:tcPr>
            <w:tcW w:w="27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431C19">
              <w:rPr>
                <w:sz w:val="24"/>
                <w:szCs w:val="24"/>
              </w:rPr>
              <w:t>0</w:t>
            </w:r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38" w:type="pct"/>
            <w:gridSpan w:val="12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b/>
                <w:sz w:val="24"/>
                <w:szCs w:val="24"/>
                <w:lang w:eastAsia="zh-CN"/>
              </w:rPr>
              <w:t>Задача:</w:t>
            </w:r>
            <w:r w:rsidRPr="00431C19">
              <w:rPr>
                <w:sz w:val="24"/>
                <w:szCs w:val="24"/>
                <w:lang w:eastAsia="zh-CN"/>
              </w:rPr>
              <w:t xml:space="preserve"> </w:t>
            </w:r>
            <w:r w:rsidRPr="00431C19">
              <w:rPr>
                <w:b/>
                <w:sz w:val="24"/>
                <w:szCs w:val="24"/>
                <w:lang w:eastAsia="zh-CN"/>
              </w:rPr>
              <w:t>Обеспечение основными печатными средствами администрацию Ермаковского района</w:t>
            </w:r>
          </w:p>
        </w:tc>
      </w:tr>
      <w:tr w:rsidR="00F120F4" w:rsidRPr="00431C19" w:rsidTr="00F120F4">
        <w:trPr>
          <w:cantSplit/>
          <w:trHeight w:val="240"/>
        </w:trPr>
        <w:tc>
          <w:tcPr>
            <w:tcW w:w="162" w:type="pct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38" w:type="pct"/>
            <w:gridSpan w:val="12"/>
          </w:tcPr>
          <w:p w:rsidR="00F120F4" w:rsidRPr="00431C19" w:rsidRDefault="00F120F4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Показатель</w:t>
            </w:r>
            <w:bookmarkStart w:id="10" w:name="_GoBack"/>
            <w:bookmarkEnd w:id="10"/>
          </w:p>
        </w:tc>
      </w:tr>
      <w:tr w:rsidR="00E17CE0" w:rsidRPr="00431C19" w:rsidTr="00F120F4">
        <w:trPr>
          <w:cantSplit/>
          <w:trHeight w:val="240"/>
        </w:trPr>
        <w:tc>
          <w:tcPr>
            <w:tcW w:w="162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7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 xml:space="preserve">Количество </w:t>
            </w:r>
            <w:proofErr w:type="gramStart"/>
            <w:r w:rsidRPr="00431C19">
              <w:rPr>
                <w:sz w:val="24"/>
                <w:szCs w:val="24"/>
                <w:lang w:eastAsia="zh-CN"/>
              </w:rPr>
              <w:t>печатных</w:t>
            </w:r>
            <w:proofErr w:type="gramEnd"/>
            <w:r w:rsidRPr="00431C19">
              <w:rPr>
                <w:sz w:val="24"/>
                <w:szCs w:val="24"/>
                <w:lang w:eastAsia="zh-CN"/>
              </w:rPr>
              <w:t xml:space="preserve"> средств для администрации Ермаковского района</w:t>
            </w:r>
          </w:p>
        </w:tc>
        <w:tc>
          <w:tcPr>
            <w:tcW w:w="330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40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6" w:type="pct"/>
            <w:gridSpan w:val="3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24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48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31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75" w:type="pct"/>
          </w:tcPr>
          <w:p w:rsidR="00E17CE0" w:rsidRPr="00431C19" w:rsidRDefault="00E17CE0" w:rsidP="00F120F4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zh-CN"/>
              </w:rPr>
            </w:pPr>
            <w:r w:rsidRPr="00431C19">
              <w:rPr>
                <w:sz w:val="24"/>
                <w:szCs w:val="24"/>
                <w:lang w:eastAsia="zh-CN"/>
              </w:rPr>
              <w:t>0</w:t>
            </w:r>
          </w:p>
        </w:tc>
      </w:tr>
    </w:tbl>
    <w:p w:rsidR="00E17CE0" w:rsidRPr="00431C19" w:rsidRDefault="00E17CE0" w:rsidP="00431C19">
      <w:pPr>
        <w:ind w:firstLine="0"/>
        <w:rPr>
          <w:sz w:val="24"/>
          <w:szCs w:val="24"/>
        </w:rPr>
      </w:pPr>
    </w:p>
    <w:sectPr w:rsidR="00E17CE0" w:rsidRPr="00431C19" w:rsidSect="00F120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76B"/>
    <w:multiLevelType w:val="hybridMultilevel"/>
    <w:tmpl w:val="C8E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00EDC"/>
    <w:multiLevelType w:val="hybridMultilevel"/>
    <w:tmpl w:val="F820A6D6"/>
    <w:lvl w:ilvl="0" w:tplc="9F8C28B4">
      <w:start w:val="2015"/>
      <w:numFmt w:val="decimal"/>
      <w:lvlText w:val="%1"/>
      <w:lvlJc w:val="left"/>
      <w:pPr>
        <w:ind w:left="5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0C95607E"/>
    <w:multiLevelType w:val="hybridMultilevel"/>
    <w:tmpl w:val="7EF4B662"/>
    <w:lvl w:ilvl="0" w:tplc="5BE82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995DE9"/>
    <w:multiLevelType w:val="hybridMultilevel"/>
    <w:tmpl w:val="1FD6BF7A"/>
    <w:lvl w:ilvl="0" w:tplc="04DE39C2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78F230D0"/>
    <w:multiLevelType w:val="multilevel"/>
    <w:tmpl w:val="49581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1A"/>
    <w:rsid w:val="00003217"/>
    <w:rsid w:val="00035DAD"/>
    <w:rsid w:val="000522CB"/>
    <w:rsid w:val="000818F2"/>
    <w:rsid w:val="00091CA7"/>
    <w:rsid w:val="000E1441"/>
    <w:rsid w:val="000E220C"/>
    <w:rsid w:val="00107F38"/>
    <w:rsid w:val="001134CF"/>
    <w:rsid w:val="001353B3"/>
    <w:rsid w:val="001703D9"/>
    <w:rsid w:val="00173F5C"/>
    <w:rsid w:val="00174284"/>
    <w:rsid w:val="001841A5"/>
    <w:rsid w:val="001A4169"/>
    <w:rsid w:val="001A490B"/>
    <w:rsid w:val="001B560F"/>
    <w:rsid w:val="001D737F"/>
    <w:rsid w:val="001E30AA"/>
    <w:rsid w:val="001E3101"/>
    <w:rsid w:val="001E4C04"/>
    <w:rsid w:val="00240245"/>
    <w:rsid w:val="002414D1"/>
    <w:rsid w:val="00254F05"/>
    <w:rsid w:val="002666EE"/>
    <w:rsid w:val="0029672E"/>
    <w:rsid w:val="002968F5"/>
    <w:rsid w:val="002B3D7A"/>
    <w:rsid w:val="002E3671"/>
    <w:rsid w:val="002E4544"/>
    <w:rsid w:val="0030204F"/>
    <w:rsid w:val="0030408D"/>
    <w:rsid w:val="00330782"/>
    <w:rsid w:val="003415B7"/>
    <w:rsid w:val="00353B0E"/>
    <w:rsid w:val="0038652D"/>
    <w:rsid w:val="00396D27"/>
    <w:rsid w:val="003A4CC1"/>
    <w:rsid w:val="003C1E41"/>
    <w:rsid w:val="0040006F"/>
    <w:rsid w:val="004039DE"/>
    <w:rsid w:val="00431C19"/>
    <w:rsid w:val="00442700"/>
    <w:rsid w:val="00450244"/>
    <w:rsid w:val="00461F0C"/>
    <w:rsid w:val="00472A75"/>
    <w:rsid w:val="004821D5"/>
    <w:rsid w:val="004972D2"/>
    <w:rsid w:val="004A5A97"/>
    <w:rsid w:val="004C6F14"/>
    <w:rsid w:val="004D5516"/>
    <w:rsid w:val="004D64A8"/>
    <w:rsid w:val="004E5891"/>
    <w:rsid w:val="00500C08"/>
    <w:rsid w:val="00500C89"/>
    <w:rsid w:val="00521385"/>
    <w:rsid w:val="00541F6D"/>
    <w:rsid w:val="00546E84"/>
    <w:rsid w:val="0055362E"/>
    <w:rsid w:val="005537AE"/>
    <w:rsid w:val="005A003E"/>
    <w:rsid w:val="005A0149"/>
    <w:rsid w:val="005A03D3"/>
    <w:rsid w:val="005A38D9"/>
    <w:rsid w:val="005B285C"/>
    <w:rsid w:val="005C37C0"/>
    <w:rsid w:val="005E27A8"/>
    <w:rsid w:val="005E5291"/>
    <w:rsid w:val="005E6220"/>
    <w:rsid w:val="0061673F"/>
    <w:rsid w:val="0062358D"/>
    <w:rsid w:val="00630279"/>
    <w:rsid w:val="00656CA3"/>
    <w:rsid w:val="00696D94"/>
    <w:rsid w:val="006F2956"/>
    <w:rsid w:val="006F4EE2"/>
    <w:rsid w:val="00720270"/>
    <w:rsid w:val="007444E4"/>
    <w:rsid w:val="0075657A"/>
    <w:rsid w:val="00766909"/>
    <w:rsid w:val="00774DFD"/>
    <w:rsid w:val="007955F1"/>
    <w:rsid w:val="007C52CD"/>
    <w:rsid w:val="007D2627"/>
    <w:rsid w:val="007F43D8"/>
    <w:rsid w:val="00802FDA"/>
    <w:rsid w:val="0081134C"/>
    <w:rsid w:val="00815D27"/>
    <w:rsid w:val="0083043A"/>
    <w:rsid w:val="00870DE6"/>
    <w:rsid w:val="00895164"/>
    <w:rsid w:val="008A0C4F"/>
    <w:rsid w:val="008B4D56"/>
    <w:rsid w:val="008C38A1"/>
    <w:rsid w:val="008D6199"/>
    <w:rsid w:val="0091344A"/>
    <w:rsid w:val="00915130"/>
    <w:rsid w:val="00944399"/>
    <w:rsid w:val="009479FF"/>
    <w:rsid w:val="00957EDF"/>
    <w:rsid w:val="00980A9F"/>
    <w:rsid w:val="009A4EDE"/>
    <w:rsid w:val="009C67A5"/>
    <w:rsid w:val="009D2DF9"/>
    <w:rsid w:val="009E75B1"/>
    <w:rsid w:val="009F1D4D"/>
    <w:rsid w:val="00A10606"/>
    <w:rsid w:val="00A1180E"/>
    <w:rsid w:val="00A61F9F"/>
    <w:rsid w:val="00A76899"/>
    <w:rsid w:val="00A80E32"/>
    <w:rsid w:val="00A9767A"/>
    <w:rsid w:val="00AB613F"/>
    <w:rsid w:val="00AF24CD"/>
    <w:rsid w:val="00B0180E"/>
    <w:rsid w:val="00B04D76"/>
    <w:rsid w:val="00B06041"/>
    <w:rsid w:val="00B145BC"/>
    <w:rsid w:val="00B32090"/>
    <w:rsid w:val="00B41C6F"/>
    <w:rsid w:val="00B462BD"/>
    <w:rsid w:val="00B513F5"/>
    <w:rsid w:val="00B61FFE"/>
    <w:rsid w:val="00BB67BE"/>
    <w:rsid w:val="00BC04BD"/>
    <w:rsid w:val="00BD3564"/>
    <w:rsid w:val="00BD48B3"/>
    <w:rsid w:val="00BD561B"/>
    <w:rsid w:val="00BF09CA"/>
    <w:rsid w:val="00BF7C4A"/>
    <w:rsid w:val="00C07915"/>
    <w:rsid w:val="00C5773D"/>
    <w:rsid w:val="00C743BF"/>
    <w:rsid w:val="00C940FE"/>
    <w:rsid w:val="00C96414"/>
    <w:rsid w:val="00CA1598"/>
    <w:rsid w:val="00CA3599"/>
    <w:rsid w:val="00CA62F2"/>
    <w:rsid w:val="00D010FE"/>
    <w:rsid w:val="00D20463"/>
    <w:rsid w:val="00D32F7C"/>
    <w:rsid w:val="00D61348"/>
    <w:rsid w:val="00D71191"/>
    <w:rsid w:val="00DA662A"/>
    <w:rsid w:val="00DB02E4"/>
    <w:rsid w:val="00DC2FCD"/>
    <w:rsid w:val="00DC4514"/>
    <w:rsid w:val="00DD3B93"/>
    <w:rsid w:val="00DE2316"/>
    <w:rsid w:val="00DE2C85"/>
    <w:rsid w:val="00E03436"/>
    <w:rsid w:val="00E03A52"/>
    <w:rsid w:val="00E17CE0"/>
    <w:rsid w:val="00E3010F"/>
    <w:rsid w:val="00E4113B"/>
    <w:rsid w:val="00E45474"/>
    <w:rsid w:val="00E5021A"/>
    <w:rsid w:val="00E5262C"/>
    <w:rsid w:val="00E65E07"/>
    <w:rsid w:val="00E733B2"/>
    <w:rsid w:val="00E95CE6"/>
    <w:rsid w:val="00EC28F2"/>
    <w:rsid w:val="00EE00BF"/>
    <w:rsid w:val="00EE0F97"/>
    <w:rsid w:val="00F120F4"/>
    <w:rsid w:val="00F15511"/>
    <w:rsid w:val="00F239A8"/>
    <w:rsid w:val="00F37EA7"/>
    <w:rsid w:val="00F46C60"/>
    <w:rsid w:val="00F5016A"/>
    <w:rsid w:val="00F53D8D"/>
    <w:rsid w:val="00F60B23"/>
    <w:rsid w:val="00F75205"/>
    <w:rsid w:val="00F91493"/>
    <w:rsid w:val="00FB5CAD"/>
    <w:rsid w:val="00FB7026"/>
    <w:rsid w:val="00FB7BFA"/>
    <w:rsid w:val="00FD163E"/>
    <w:rsid w:val="00FE05A2"/>
    <w:rsid w:val="00FF3867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73F5C"/>
    <w:pPr>
      <w:keepNext/>
      <w:widowControl/>
      <w:autoSpaceDE/>
      <w:autoSpaceDN/>
      <w:adjustRightInd/>
      <w:ind w:left="-567" w:right="-766" w:firstLine="0"/>
      <w:jc w:val="center"/>
      <w:outlineLvl w:val="0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3F5C"/>
    <w:rPr>
      <w:rFonts w:cs="Times New Roman"/>
      <w:sz w:val="28"/>
      <w:lang w:val="ru-RU" w:eastAsia="ru-RU"/>
    </w:rPr>
  </w:style>
  <w:style w:type="paragraph" w:customStyle="1" w:styleId="ConsPlusTitle">
    <w:name w:val="ConsPlusTitle"/>
    <w:uiPriority w:val="99"/>
    <w:rsid w:val="00E502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57EDF"/>
    <w:rPr>
      <w:b/>
      <w:color w:val="000080"/>
      <w:sz w:val="20"/>
    </w:rPr>
  </w:style>
  <w:style w:type="character" w:styleId="a4">
    <w:name w:val="annotation reference"/>
    <w:basedOn w:val="a0"/>
    <w:uiPriority w:val="99"/>
    <w:rsid w:val="00957EDF"/>
    <w:rPr>
      <w:rFonts w:cs="Times New Roman"/>
      <w:sz w:val="16"/>
    </w:rPr>
  </w:style>
  <w:style w:type="paragraph" w:styleId="a5">
    <w:name w:val="Balloon Text"/>
    <w:basedOn w:val="a"/>
    <w:link w:val="a6"/>
    <w:uiPriority w:val="99"/>
    <w:semiHidden/>
    <w:rsid w:val="0040006F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0006F"/>
    <w:rPr>
      <w:rFonts w:ascii="Tahoma" w:hAnsi="Tahoma" w:cs="Times New Roman"/>
      <w:sz w:val="16"/>
    </w:rPr>
  </w:style>
  <w:style w:type="paragraph" w:styleId="a7">
    <w:name w:val="No Spacing"/>
    <w:uiPriority w:val="99"/>
    <w:qFormat/>
    <w:rsid w:val="00396D2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rsid w:val="00396D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Ермаковского района</vt:lpstr>
    </vt:vector>
  </TitlesOfParts>
  <Company>Администрация</Company>
  <LinksUpToDate>false</LinksUpToDate>
  <CharactersWithSpaces>30894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Ермаковского района</dc:title>
  <dc:creator>Галина</dc:creator>
  <cp:lastModifiedBy>S304</cp:lastModifiedBy>
  <cp:revision>2</cp:revision>
  <cp:lastPrinted>2021-10-21T04:57:00Z</cp:lastPrinted>
  <dcterms:created xsi:type="dcterms:W3CDTF">2021-11-16T08:40:00Z</dcterms:created>
  <dcterms:modified xsi:type="dcterms:W3CDTF">2021-11-16T08:40:00Z</dcterms:modified>
</cp:coreProperties>
</file>