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1A" w:rsidRPr="009C711A" w:rsidRDefault="009C711A" w:rsidP="009C711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9C711A"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9C711A" w:rsidRPr="009C711A" w:rsidRDefault="009C711A" w:rsidP="009C711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9C711A"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9C711A" w:rsidRPr="009C711A" w:rsidRDefault="009C711A" w:rsidP="009C711A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9C711A" w:rsidRPr="009C711A" w:rsidRDefault="009C711A" w:rsidP="009C711A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 w:rsidRPr="009C711A">
        <w:rPr>
          <w:rFonts w:ascii="Arial" w:eastAsia="Courier New" w:hAnsi="Arial" w:cs="Arial"/>
          <w:bCs/>
          <w:color w:val="000000"/>
        </w:rPr>
        <w:t>«20» октября 2021 года                                                                                      № 59</w:t>
      </w:r>
      <w:r>
        <w:rPr>
          <w:rFonts w:ascii="Arial" w:eastAsia="Courier New" w:hAnsi="Arial" w:cs="Arial"/>
          <w:bCs/>
          <w:color w:val="000000"/>
        </w:rPr>
        <w:t>6</w:t>
      </w:r>
      <w:r w:rsidRPr="009C711A">
        <w:rPr>
          <w:rFonts w:ascii="Arial" w:eastAsia="Courier New" w:hAnsi="Arial" w:cs="Arial"/>
          <w:bCs/>
          <w:color w:val="000000"/>
        </w:rPr>
        <w:t>-п</w:t>
      </w:r>
    </w:p>
    <w:p w:rsidR="009C711A" w:rsidRPr="009C711A" w:rsidRDefault="009C711A" w:rsidP="009C71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711A" w:rsidRDefault="005966BB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О </w:t>
      </w:r>
      <w:r w:rsidR="00FA5063" w:rsidRPr="009C711A">
        <w:rPr>
          <w:rFonts w:ascii="Arial" w:hAnsi="Arial" w:cs="Arial"/>
        </w:rPr>
        <w:t>системе оповещения населения Ермаковского района Красноярского кр</w:t>
      </w:r>
      <w:r w:rsidR="00FA5063" w:rsidRPr="009C711A">
        <w:rPr>
          <w:rFonts w:ascii="Arial" w:hAnsi="Arial" w:cs="Arial"/>
        </w:rPr>
        <w:t>а</w:t>
      </w:r>
      <w:r w:rsidR="00FA5063" w:rsidRPr="009C711A">
        <w:rPr>
          <w:rFonts w:ascii="Arial" w:hAnsi="Arial" w:cs="Arial"/>
        </w:rPr>
        <w:t>я</w:t>
      </w:r>
    </w:p>
    <w:p w:rsidR="009C711A" w:rsidRDefault="009C711A" w:rsidP="009C711A">
      <w:pPr>
        <w:ind w:firstLine="720"/>
        <w:jc w:val="both"/>
        <w:rPr>
          <w:rFonts w:ascii="Arial" w:hAnsi="Arial" w:cs="Arial"/>
        </w:rPr>
      </w:pPr>
    </w:p>
    <w:p w:rsidR="009C711A" w:rsidRDefault="005966BB" w:rsidP="009C711A">
      <w:pPr>
        <w:ind w:firstLine="720"/>
        <w:jc w:val="both"/>
        <w:rPr>
          <w:rFonts w:ascii="Arial" w:hAnsi="Arial" w:cs="Arial"/>
        </w:rPr>
      </w:pPr>
      <w:proofErr w:type="gramStart"/>
      <w:r w:rsidRPr="009C711A">
        <w:rPr>
          <w:rFonts w:ascii="Arial" w:hAnsi="Arial" w:cs="Arial"/>
        </w:rPr>
        <w:t>В соответствии с Федеральным</w:t>
      </w:r>
      <w:r w:rsidR="00AE17DE" w:rsidRPr="009C711A">
        <w:rPr>
          <w:rFonts w:ascii="Arial" w:hAnsi="Arial" w:cs="Arial"/>
        </w:rPr>
        <w:t xml:space="preserve">и </w:t>
      </w:r>
      <w:r w:rsidR="00225280" w:rsidRPr="009C711A">
        <w:rPr>
          <w:rFonts w:ascii="Arial" w:hAnsi="Arial" w:cs="Arial"/>
        </w:rPr>
        <w:t>З</w:t>
      </w:r>
      <w:r w:rsidR="00AE17DE" w:rsidRPr="009C711A">
        <w:rPr>
          <w:rFonts w:ascii="Arial" w:hAnsi="Arial" w:cs="Arial"/>
        </w:rPr>
        <w:t>аконами</w:t>
      </w:r>
      <w:r w:rsidRPr="009C711A">
        <w:rPr>
          <w:rFonts w:ascii="Arial" w:hAnsi="Arial" w:cs="Arial"/>
        </w:rPr>
        <w:t xml:space="preserve"> от 21 декабря 1994 № 68-ФЗ «О защите населения и территорий от чрезвычайных ситуаций природ</w:t>
      </w:r>
      <w:r w:rsidR="00BE2642" w:rsidRPr="009C711A">
        <w:rPr>
          <w:rFonts w:ascii="Arial" w:hAnsi="Arial" w:cs="Arial"/>
        </w:rPr>
        <w:t>ного и техн</w:t>
      </w:r>
      <w:r w:rsidR="00BE2642" w:rsidRPr="009C711A">
        <w:rPr>
          <w:rFonts w:ascii="Arial" w:hAnsi="Arial" w:cs="Arial"/>
        </w:rPr>
        <w:t>о</w:t>
      </w:r>
      <w:r w:rsidR="00BE2642" w:rsidRPr="009C711A">
        <w:rPr>
          <w:rFonts w:ascii="Arial" w:hAnsi="Arial" w:cs="Arial"/>
        </w:rPr>
        <w:t>генного характера»</w:t>
      </w:r>
      <w:r w:rsidRPr="009C711A">
        <w:rPr>
          <w:rFonts w:ascii="Arial" w:hAnsi="Arial" w:cs="Arial"/>
        </w:rPr>
        <w:t>,</w:t>
      </w:r>
      <w:r w:rsidR="00AE17DE" w:rsidRPr="009C711A">
        <w:rPr>
          <w:rFonts w:ascii="Arial" w:hAnsi="Arial" w:cs="Arial"/>
        </w:rPr>
        <w:t xml:space="preserve"> от 12 февраля 1998 №</w:t>
      </w:r>
      <w:r w:rsidR="00BF3425" w:rsidRPr="009C711A">
        <w:rPr>
          <w:rFonts w:ascii="Arial" w:hAnsi="Arial" w:cs="Arial"/>
        </w:rPr>
        <w:t xml:space="preserve"> </w:t>
      </w:r>
      <w:r w:rsidR="00AE17DE" w:rsidRPr="009C711A">
        <w:rPr>
          <w:rFonts w:ascii="Arial" w:hAnsi="Arial" w:cs="Arial"/>
        </w:rPr>
        <w:t>28-ФЗ «О гражданской обороне»</w:t>
      </w:r>
      <w:r w:rsidR="00BF3425" w:rsidRPr="009C711A">
        <w:rPr>
          <w:rFonts w:ascii="Arial" w:hAnsi="Arial" w:cs="Arial"/>
        </w:rPr>
        <w:t>,</w:t>
      </w:r>
      <w:r w:rsidR="00AE17DE" w:rsidRPr="009C711A">
        <w:rPr>
          <w:rFonts w:ascii="Arial" w:hAnsi="Arial" w:cs="Arial"/>
        </w:rPr>
        <w:t xml:space="preserve"> З</w:t>
      </w:r>
      <w:r w:rsidR="00AE17DE" w:rsidRPr="009C711A">
        <w:rPr>
          <w:rFonts w:ascii="Arial" w:hAnsi="Arial" w:cs="Arial"/>
        </w:rPr>
        <w:t>а</w:t>
      </w:r>
      <w:r w:rsidR="00AE17DE" w:rsidRPr="009C711A">
        <w:rPr>
          <w:rFonts w:ascii="Arial" w:hAnsi="Arial" w:cs="Arial"/>
        </w:rPr>
        <w:t>коном Красноярского края от 10 февраля 2000 №</w:t>
      </w:r>
      <w:r w:rsidR="00BF3425" w:rsidRPr="009C711A">
        <w:rPr>
          <w:rFonts w:ascii="Arial" w:hAnsi="Arial" w:cs="Arial"/>
        </w:rPr>
        <w:t xml:space="preserve"> </w:t>
      </w:r>
      <w:r w:rsidR="00AE17DE" w:rsidRPr="009C711A">
        <w:rPr>
          <w:rFonts w:ascii="Arial" w:hAnsi="Arial" w:cs="Arial"/>
        </w:rPr>
        <w:t>9-631 «О защите населения и территории Красноярского края от чрезвычайных ситуаций природного и техн</w:t>
      </w:r>
      <w:r w:rsidR="00AE17DE" w:rsidRPr="009C711A">
        <w:rPr>
          <w:rFonts w:ascii="Arial" w:hAnsi="Arial" w:cs="Arial"/>
        </w:rPr>
        <w:t>о</w:t>
      </w:r>
      <w:r w:rsidR="00AE17DE" w:rsidRPr="009C711A">
        <w:rPr>
          <w:rFonts w:ascii="Arial" w:hAnsi="Arial" w:cs="Arial"/>
        </w:rPr>
        <w:t>генного характера»</w:t>
      </w:r>
      <w:r w:rsidRPr="009C711A">
        <w:rPr>
          <w:rFonts w:ascii="Arial" w:hAnsi="Arial" w:cs="Arial"/>
        </w:rPr>
        <w:t>,</w:t>
      </w:r>
      <w:r w:rsidR="004245CA" w:rsidRPr="009C711A">
        <w:rPr>
          <w:rFonts w:ascii="Arial" w:hAnsi="Arial" w:cs="Arial"/>
        </w:rPr>
        <w:t xml:space="preserve"> </w:t>
      </w:r>
      <w:r w:rsidR="00DC529D" w:rsidRPr="009C711A">
        <w:rPr>
          <w:rFonts w:ascii="Arial" w:hAnsi="Arial" w:cs="Arial"/>
        </w:rPr>
        <w:t xml:space="preserve">руководствуясь </w:t>
      </w:r>
      <w:r w:rsidR="000219BF" w:rsidRPr="009C711A">
        <w:rPr>
          <w:rFonts w:ascii="Arial" w:hAnsi="Arial" w:cs="Arial"/>
        </w:rPr>
        <w:t xml:space="preserve">ст. </w:t>
      </w:r>
      <w:r w:rsidR="00225280" w:rsidRPr="009C711A">
        <w:rPr>
          <w:rFonts w:ascii="Arial" w:hAnsi="Arial" w:cs="Arial"/>
        </w:rPr>
        <w:t xml:space="preserve">9 </w:t>
      </w:r>
      <w:r w:rsidR="000219BF" w:rsidRPr="009C711A">
        <w:rPr>
          <w:rFonts w:ascii="Arial" w:hAnsi="Arial" w:cs="Arial"/>
        </w:rPr>
        <w:t>Устава Ермаковского района Красноя</w:t>
      </w:r>
      <w:r w:rsidR="000219BF" w:rsidRPr="009C711A">
        <w:rPr>
          <w:rFonts w:ascii="Arial" w:hAnsi="Arial" w:cs="Arial"/>
        </w:rPr>
        <w:t>р</w:t>
      </w:r>
      <w:r w:rsidR="000219BF" w:rsidRPr="009C711A">
        <w:rPr>
          <w:rFonts w:ascii="Arial" w:hAnsi="Arial" w:cs="Arial"/>
        </w:rPr>
        <w:t>ского края</w:t>
      </w:r>
      <w:proofErr w:type="gramEnd"/>
      <w:r w:rsidR="000219BF" w:rsidRPr="009C711A">
        <w:rPr>
          <w:rFonts w:ascii="Arial" w:hAnsi="Arial" w:cs="Arial"/>
        </w:rPr>
        <w:t>,</w:t>
      </w:r>
      <w:r w:rsidRPr="009C711A">
        <w:rPr>
          <w:rFonts w:ascii="Arial" w:hAnsi="Arial" w:cs="Arial"/>
        </w:rPr>
        <w:t xml:space="preserve"> в целях </w:t>
      </w:r>
      <w:r w:rsidR="000219BF" w:rsidRPr="009C711A">
        <w:rPr>
          <w:rFonts w:ascii="Arial" w:hAnsi="Arial" w:cs="Arial"/>
        </w:rPr>
        <w:t>своевременного оповещения и информирования об опасн</w:t>
      </w:r>
      <w:r w:rsidR="000219BF" w:rsidRPr="009C711A">
        <w:rPr>
          <w:rFonts w:ascii="Arial" w:hAnsi="Arial" w:cs="Arial"/>
        </w:rPr>
        <w:t>о</w:t>
      </w:r>
      <w:r w:rsidR="000219BF" w:rsidRPr="009C711A">
        <w:rPr>
          <w:rFonts w:ascii="Arial" w:hAnsi="Arial" w:cs="Arial"/>
        </w:rPr>
        <w:t>стях, возника</w:t>
      </w:r>
      <w:r w:rsidR="000219BF" w:rsidRPr="009C711A">
        <w:rPr>
          <w:rFonts w:ascii="Arial" w:hAnsi="Arial" w:cs="Arial"/>
        </w:rPr>
        <w:t>ю</w:t>
      </w:r>
      <w:r w:rsidR="000219BF" w:rsidRPr="009C711A">
        <w:rPr>
          <w:rFonts w:ascii="Arial" w:hAnsi="Arial" w:cs="Arial"/>
        </w:rPr>
        <w:t>щих при военных конфликтах или вследствие этих конфликтов</w:t>
      </w:r>
      <w:r w:rsidR="000C7C4F" w:rsidRPr="009C711A">
        <w:rPr>
          <w:rFonts w:ascii="Arial" w:hAnsi="Arial" w:cs="Arial"/>
        </w:rPr>
        <w:t>,</w:t>
      </w:r>
      <w:r w:rsidR="000219BF" w:rsidRPr="009C711A">
        <w:rPr>
          <w:rFonts w:ascii="Arial" w:hAnsi="Arial" w:cs="Arial"/>
        </w:rPr>
        <w:t xml:space="preserve"> а также при чрезвычайных ситуациях природного и техногенного характера на те</w:t>
      </w:r>
      <w:r w:rsidR="000219BF" w:rsidRPr="009C711A">
        <w:rPr>
          <w:rFonts w:ascii="Arial" w:hAnsi="Arial" w:cs="Arial"/>
        </w:rPr>
        <w:t>р</w:t>
      </w:r>
      <w:r w:rsidR="000219BF" w:rsidRPr="009C711A">
        <w:rPr>
          <w:rFonts w:ascii="Arial" w:hAnsi="Arial" w:cs="Arial"/>
        </w:rPr>
        <w:t>ритории Ермаковского района</w:t>
      </w:r>
      <w:proofErr w:type="gramStart"/>
      <w:r w:rsidR="000219BF" w:rsidRPr="009C711A">
        <w:rPr>
          <w:rFonts w:ascii="Arial" w:hAnsi="Arial" w:cs="Arial"/>
        </w:rPr>
        <w:t>,П</w:t>
      </w:r>
      <w:proofErr w:type="gramEnd"/>
      <w:r w:rsidR="000219BF" w:rsidRPr="009C711A">
        <w:rPr>
          <w:rFonts w:ascii="Arial" w:hAnsi="Arial" w:cs="Arial"/>
        </w:rPr>
        <w:t>ОСТАНОВЛЯЮ:</w:t>
      </w:r>
    </w:p>
    <w:p w:rsidR="009C711A" w:rsidRDefault="000219BF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1. Утвердить Положение </w:t>
      </w:r>
      <w:r w:rsidR="00FA5063" w:rsidRPr="009C711A">
        <w:rPr>
          <w:rFonts w:ascii="Arial" w:hAnsi="Arial" w:cs="Arial"/>
        </w:rPr>
        <w:t xml:space="preserve">о системах оповещения населения Ермаковского района Красноярского края </w:t>
      </w:r>
      <w:r w:rsidRPr="009C711A">
        <w:rPr>
          <w:rFonts w:ascii="Arial" w:hAnsi="Arial" w:cs="Arial"/>
        </w:rPr>
        <w:t>согласно пр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ложению.</w:t>
      </w:r>
    </w:p>
    <w:p w:rsidR="009C711A" w:rsidRDefault="000C7C4F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2</w:t>
      </w:r>
      <w:r w:rsidR="00293E6E" w:rsidRPr="009C711A">
        <w:rPr>
          <w:rFonts w:ascii="Arial" w:hAnsi="Arial" w:cs="Arial"/>
        </w:rPr>
        <w:t>.</w:t>
      </w:r>
      <w:r w:rsidR="009C711A" w:rsidRPr="009C711A">
        <w:rPr>
          <w:rFonts w:ascii="Arial" w:hAnsi="Arial" w:cs="Arial"/>
        </w:rPr>
        <w:t xml:space="preserve"> </w:t>
      </w:r>
      <w:r w:rsidR="000219BF" w:rsidRPr="009C711A">
        <w:rPr>
          <w:rFonts w:ascii="Arial" w:hAnsi="Arial" w:cs="Arial"/>
        </w:rPr>
        <w:t>Признать утратившим</w:t>
      </w:r>
      <w:r w:rsidR="00293E6E" w:rsidRPr="009C711A">
        <w:rPr>
          <w:rFonts w:ascii="Arial" w:hAnsi="Arial" w:cs="Arial"/>
        </w:rPr>
        <w:t xml:space="preserve"> силу постановлени</w:t>
      </w:r>
      <w:r w:rsidR="000219BF" w:rsidRPr="009C711A">
        <w:rPr>
          <w:rFonts w:ascii="Arial" w:hAnsi="Arial" w:cs="Arial"/>
        </w:rPr>
        <w:t>е</w:t>
      </w:r>
      <w:r w:rsidR="00293E6E" w:rsidRPr="009C711A">
        <w:rPr>
          <w:rFonts w:ascii="Arial" w:hAnsi="Arial" w:cs="Arial"/>
        </w:rPr>
        <w:t xml:space="preserve"> администрации </w:t>
      </w:r>
      <w:r w:rsidR="000219BF" w:rsidRPr="009C711A">
        <w:rPr>
          <w:rFonts w:ascii="Arial" w:hAnsi="Arial" w:cs="Arial"/>
        </w:rPr>
        <w:t>Ермако</w:t>
      </w:r>
      <w:r w:rsidR="000219BF" w:rsidRPr="009C711A">
        <w:rPr>
          <w:rFonts w:ascii="Arial" w:hAnsi="Arial" w:cs="Arial"/>
        </w:rPr>
        <w:t>в</w:t>
      </w:r>
      <w:r w:rsidR="000219BF" w:rsidRPr="009C711A">
        <w:rPr>
          <w:rFonts w:ascii="Arial" w:hAnsi="Arial" w:cs="Arial"/>
        </w:rPr>
        <w:t xml:space="preserve">ского </w:t>
      </w:r>
      <w:r w:rsidR="00293E6E" w:rsidRPr="009C711A">
        <w:rPr>
          <w:rFonts w:ascii="Arial" w:hAnsi="Arial" w:cs="Arial"/>
        </w:rPr>
        <w:t>района</w:t>
      </w:r>
      <w:r w:rsidR="004B778F" w:rsidRPr="009C711A">
        <w:rPr>
          <w:rFonts w:ascii="Arial" w:hAnsi="Arial" w:cs="Arial"/>
        </w:rPr>
        <w:t xml:space="preserve"> от </w:t>
      </w:r>
      <w:r w:rsidR="00092972" w:rsidRPr="009C711A">
        <w:rPr>
          <w:rFonts w:ascii="Arial" w:hAnsi="Arial" w:cs="Arial"/>
        </w:rPr>
        <w:t>13</w:t>
      </w:r>
      <w:r w:rsidR="004B778F" w:rsidRPr="009C711A">
        <w:rPr>
          <w:rFonts w:ascii="Arial" w:hAnsi="Arial" w:cs="Arial"/>
        </w:rPr>
        <w:t>.0</w:t>
      </w:r>
      <w:r w:rsidR="00092972" w:rsidRPr="009C711A">
        <w:rPr>
          <w:rFonts w:ascii="Arial" w:hAnsi="Arial" w:cs="Arial"/>
        </w:rPr>
        <w:t>3</w:t>
      </w:r>
      <w:r w:rsidR="004B778F" w:rsidRPr="009C711A">
        <w:rPr>
          <w:rFonts w:ascii="Arial" w:hAnsi="Arial" w:cs="Arial"/>
        </w:rPr>
        <w:t>.20</w:t>
      </w:r>
      <w:r w:rsidR="000219BF" w:rsidRPr="009C711A">
        <w:rPr>
          <w:rFonts w:ascii="Arial" w:hAnsi="Arial" w:cs="Arial"/>
        </w:rPr>
        <w:t>1</w:t>
      </w:r>
      <w:r w:rsidR="00092972" w:rsidRPr="009C711A">
        <w:rPr>
          <w:rFonts w:ascii="Arial" w:hAnsi="Arial" w:cs="Arial"/>
        </w:rPr>
        <w:t>9</w:t>
      </w:r>
      <w:r w:rsidR="004B778F" w:rsidRPr="009C711A">
        <w:rPr>
          <w:rFonts w:ascii="Arial" w:hAnsi="Arial" w:cs="Arial"/>
        </w:rPr>
        <w:t xml:space="preserve"> № </w:t>
      </w:r>
      <w:r w:rsidR="00092972" w:rsidRPr="009C711A">
        <w:rPr>
          <w:rFonts w:ascii="Arial" w:hAnsi="Arial" w:cs="Arial"/>
        </w:rPr>
        <w:t>102</w:t>
      </w:r>
      <w:r w:rsidR="004B778F" w:rsidRPr="009C711A">
        <w:rPr>
          <w:rFonts w:ascii="Arial" w:hAnsi="Arial" w:cs="Arial"/>
        </w:rPr>
        <w:t>-п «</w:t>
      </w:r>
      <w:r w:rsidR="00092972" w:rsidRPr="009C711A">
        <w:rPr>
          <w:rFonts w:ascii="Arial" w:hAnsi="Arial" w:cs="Arial"/>
        </w:rPr>
        <w:t>О порядке оповещения и информирования нас</w:t>
      </w:r>
      <w:r w:rsidR="00092972" w:rsidRPr="009C711A">
        <w:rPr>
          <w:rFonts w:ascii="Arial" w:hAnsi="Arial" w:cs="Arial"/>
        </w:rPr>
        <w:t>е</w:t>
      </w:r>
      <w:r w:rsidR="00092972" w:rsidRPr="009C711A">
        <w:rPr>
          <w:rFonts w:ascii="Arial" w:hAnsi="Arial" w:cs="Arial"/>
        </w:rPr>
        <w:t>ления об опасностях</w:t>
      </w:r>
      <w:r w:rsidR="001D712D" w:rsidRPr="009C711A">
        <w:rPr>
          <w:rFonts w:ascii="Arial" w:hAnsi="Arial" w:cs="Arial"/>
        </w:rPr>
        <w:t>, возникающих при военных конфликтах или вследствие этих конфликтов, а также при чрезвычайных ситуациях природного и техногенного х</w:t>
      </w:r>
      <w:r w:rsidR="001D712D" w:rsidRPr="009C711A">
        <w:rPr>
          <w:rFonts w:ascii="Arial" w:hAnsi="Arial" w:cs="Arial"/>
        </w:rPr>
        <w:t>а</w:t>
      </w:r>
      <w:r w:rsidR="001D712D" w:rsidRPr="009C711A">
        <w:rPr>
          <w:rFonts w:ascii="Arial" w:hAnsi="Arial" w:cs="Arial"/>
        </w:rPr>
        <w:t>рактера на территории Ермаковского района</w:t>
      </w:r>
      <w:r w:rsidR="000219BF" w:rsidRPr="009C711A">
        <w:rPr>
          <w:rFonts w:ascii="Arial" w:hAnsi="Arial" w:cs="Arial"/>
        </w:rPr>
        <w:t>»</w:t>
      </w:r>
      <w:r w:rsidR="004B778F" w:rsidRPr="009C711A">
        <w:rPr>
          <w:rFonts w:ascii="Arial" w:hAnsi="Arial" w:cs="Arial"/>
        </w:rPr>
        <w:t>.</w:t>
      </w:r>
    </w:p>
    <w:p w:rsidR="009C711A" w:rsidRDefault="000C7C4F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3</w:t>
      </w:r>
      <w:r w:rsidR="00CC1B65" w:rsidRPr="009C711A">
        <w:rPr>
          <w:rFonts w:ascii="Arial" w:hAnsi="Arial" w:cs="Arial"/>
        </w:rPr>
        <w:t xml:space="preserve">. </w:t>
      </w:r>
      <w:proofErr w:type="gramStart"/>
      <w:r w:rsidR="00CC1B65" w:rsidRPr="009C711A">
        <w:rPr>
          <w:rFonts w:ascii="Arial" w:hAnsi="Arial" w:cs="Arial"/>
        </w:rPr>
        <w:t>Контроль за</w:t>
      </w:r>
      <w:proofErr w:type="gramEnd"/>
      <w:r w:rsidR="00CC1B65" w:rsidRPr="009C711A">
        <w:rPr>
          <w:rFonts w:ascii="Arial" w:hAnsi="Arial" w:cs="Arial"/>
        </w:rPr>
        <w:t xml:space="preserve"> исполнением настоящего постановления возложить на зам</w:t>
      </w:r>
      <w:r w:rsidR="00CC1B65" w:rsidRPr="009C711A">
        <w:rPr>
          <w:rFonts w:ascii="Arial" w:hAnsi="Arial" w:cs="Arial"/>
        </w:rPr>
        <w:t>е</w:t>
      </w:r>
      <w:r w:rsidR="00CC1B65" w:rsidRPr="009C711A">
        <w:rPr>
          <w:rFonts w:ascii="Arial" w:hAnsi="Arial" w:cs="Arial"/>
        </w:rPr>
        <w:t>стителя главы</w:t>
      </w:r>
      <w:r w:rsidRPr="009C711A">
        <w:rPr>
          <w:rFonts w:ascii="Arial" w:hAnsi="Arial" w:cs="Arial"/>
        </w:rPr>
        <w:t xml:space="preserve"> администрации</w:t>
      </w:r>
      <w:r w:rsidR="00CC1B65" w:rsidRPr="009C711A">
        <w:rPr>
          <w:rFonts w:ascii="Arial" w:hAnsi="Arial" w:cs="Arial"/>
        </w:rPr>
        <w:t xml:space="preserve"> района по </w:t>
      </w:r>
      <w:r w:rsidR="000219BF" w:rsidRPr="009C711A">
        <w:rPr>
          <w:rFonts w:ascii="Arial" w:hAnsi="Arial" w:cs="Arial"/>
        </w:rPr>
        <w:t>оперативному управлению</w:t>
      </w:r>
      <w:r w:rsidRPr="009C711A">
        <w:rPr>
          <w:rFonts w:ascii="Arial" w:hAnsi="Arial" w:cs="Arial"/>
        </w:rPr>
        <w:t xml:space="preserve"> </w:t>
      </w:r>
      <w:r w:rsidR="00FA5063" w:rsidRPr="009C711A">
        <w:rPr>
          <w:rFonts w:ascii="Arial" w:hAnsi="Arial" w:cs="Arial"/>
        </w:rPr>
        <w:t>С.М. Абрам</w:t>
      </w:r>
      <w:r w:rsidR="00FA5063" w:rsidRPr="009C711A">
        <w:rPr>
          <w:rFonts w:ascii="Arial" w:hAnsi="Arial" w:cs="Arial"/>
        </w:rPr>
        <w:t>о</w:t>
      </w:r>
      <w:r w:rsidR="00FA5063" w:rsidRPr="009C711A">
        <w:rPr>
          <w:rFonts w:ascii="Arial" w:hAnsi="Arial" w:cs="Arial"/>
        </w:rPr>
        <w:t>ва</w:t>
      </w:r>
      <w:r w:rsidR="009C711A">
        <w:rPr>
          <w:rFonts w:ascii="Arial" w:hAnsi="Arial" w:cs="Arial"/>
        </w:rPr>
        <w:t>.</w:t>
      </w:r>
    </w:p>
    <w:p w:rsidR="00CC1B65" w:rsidRPr="009C711A" w:rsidRDefault="000C7C4F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4</w:t>
      </w:r>
      <w:r w:rsidR="00CC1B65" w:rsidRPr="009C711A">
        <w:rPr>
          <w:rFonts w:ascii="Arial" w:hAnsi="Arial" w:cs="Arial"/>
        </w:rPr>
        <w:t xml:space="preserve">. </w:t>
      </w:r>
      <w:r w:rsidR="00DE7E66" w:rsidRPr="009C711A">
        <w:rPr>
          <w:rFonts w:ascii="Arial" w:hAnsi="Arial" w:cs="Arial"/>
          <w:color w:val="000000"/>
          <w:spacing w:val="-4"/>
        </w:rPr>
        <w:t>Постановление вступает в силу после его официального опубликования (обн</w:t>
      </w:r>
      <w:r w:rsidR="00DE7E66" w:rsidRPr="009C711A">
        <w:rPr>
          <w:rFonts w:ascii="Arial" w:hAnsi="Arial" w:cs="Arial"/>
          <w:color w:val="000000"/>
          <w:spacing w:val="-4"/>
        </w:rPr>
        <w:t>а</w:t>
      </w:r>
      <w:r w:rsidR="00DE7E66" w:rsidRPr="009C711A">
        <w:rPr>
          <w:rFonts w:ascii="Arial" w:hAnsi="Arial" w:cs="Arial"/>
          <w:color w:val="000000"/>
          <w:spacing w:val="-4"/>
        </w:rPr>
        <w:t>родования).</w:t>
      </w:r>
    </w:p>
    <w:p w:rsidR="00CC1B65" w:rsidRPr="009C711A" w:rsidRDefault="00CC1B65" w:rsidP="009C711A">
      <w:pPr>
        <w:ind w:firstLine="567"/>
        <w:jc w:val="both"/>
        <w:rPr>
          <w:rFonts w:ascii="Arial" w:hAnsi="Arial" w:cs="Arial"/>
        </w:rPr>
      </w:pPr>
    </w:p>
    <w:p w:rsidR="009C711A" w:rsidRDefault="009C711A" w:rsidP="009C711A">
      <w:pPr>
        <w:jc w:val="both"/>
        <w:rPr>
          <w:rFonts w:ascii="Arial" w:eastAsia="Calibri" w:hAnsi="Arial" w:cs="Arial"/>
        </w:rPr>
      </w:pPr>
      <w:proofErr w:type="spellStart"/>
      <w:r w:rsidRPr="009C711A">
        <w:rPr>
          <w:rFonts w:ascii="Arial" w:hAnsi="Arial" w:cs="Arial"/>
        </w:rPr>
        <w:t>И.о</w:t>
      </w:r>
      <w:proofErr w:type="spellEnd"/>
      <w:r w:rsidRPr="009C711A">
        <w:rPr>
          <w:rFonts w:ascii="Arial" w:hAnsi="Arial" w:cs="Arial"/>
        </w:rPr>
        <w:t xml:space="preserve"> главы Ерм</w:t>
      </w:r>
      <w:r>
        <w:rPr>
          <w:rFonts w:ascii="Arial" w:hAnsi="Arial" w:cs="Arial"/>
        </w:rPr>
        <w:t xml:space="preserve">аковского района                                                                  </w:t>
      </w:r>
      <w:r w:rsidRPr="009C711A">
        <w:rPr>
          <w:rFonts w:ascii="Arial" w:eastAsia="Calibri" w:hAnsi="Arial" w:cs="Arial"/>
        </w:rPr>
        <w:t xml:space="preserve">Ф.Н. </w:t>
      </w:r>
      <w:proofErr w:type="spellStart"/>
      <w:r w:rsidRPr="009C711A">
        <w:rPr>
          <w:rFonts w:ascii="Arial" w:eastAsia="Calibri" w:hAnsi="Arial" w:cs="Arial"/>
        </w:rPr>
        <w:t>Су</w:t>
      </w:r>
      <w:r w:rsidRPr="009C711A">
        <w:rPr>
          <w:rFonts w:ascii="Arial" w:eastAsia="Calibri" w:hAnsi="Arial" w:cs="Arial"/>
        </w:rPr>
        <w:t>н</w:t>
      </w:r>
      <w:r w:rsidRPr="009C711A">
        <w:rPr>
          <w:rFonts w:ascii="Arial" w:eastAsia="Calibri" w:hAnsi="Arial" w:cs="Arial"/>
        </w:rPr>
        <w:t>цов</w:t>
      </w:r>
      <w:proofErr w:type="spellEnd"/>
    </w:p>
    <w:p w:rsidR="009C711A" w:rsidRDefault="009C711A" w:rsidP="009C711A">
      <w:pPr>
        <w:jc w:val="both"/>
        <w:rPr>
          <w:rFonts w:ascii="Arial" w:hAnsi="Arial" w:cs="Arial"/>
        </w:rPr>
        <w:sectPr w:rsidR="009C711A" w:rsidSect="000C25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C711A" w:rsidRPr="009C711A" w:rsidRDefault="009C711A" w:rsidP="009C711A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9C711A" w:rsidRPr="009C711A" w:rsidRDefault="009C711A" w:rsidP="009C711A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9C711A">
        <w:rPr>
          <w:rFonts w:ascii="Arial" w:hAnsi="Arial" w:cs="Arial"/>
        </w:rPr>
        <w:t>к постановлению администрации</w:t>
      </w:r>
    </w:p>
    <w:p w:rsidR="009C711A" w:rsidRPr="009C711A" w:rsidRDefault="009C711A" w:rsidP="009C711A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9C711A">
        <w:rPr>
          <w:rFonts w:ascii="Arial" w:hAnsi="Arial" w:cs="Arial"/>
        </w:rPr>
        <w:t>Ермаковского района</w:t>
      </w:r>
    </w:p>
    <w:p w:rsidR="009C711A" w:rsidRPr="009C711A" w:rsidRDefault="009C711A" w:rsidP="009C711A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9C711A">
        <w:rPr>
          <w:rFonts w:ascii="Arial" w:hAnsi="Arial" w:cs="Arial"/>
        </w:rPr>
        <w:t>от «20» октября 2021 г. № 59</w:t>
      </w:r>
      <w:r>
        <w:rPr>
          <w:rFonts w:ascii="Arial" w:hAnsi="Arial" w:cs="Arial"/>
        </w:rPr>
        <w:t>6</w:t>
      </w:r>
      <w:r w:rsidRPr="009C711A">
        <w:rPr>
          <w:rFonts w:ascii="Arial" w:hAnsi="Arial" w:cs="Arial"/>
        </w:rPr>
        <w:t>-п</w:t>
      </w:r>
    </w:p>
    <w:p w:rsidR="009C711A" w:rsidRPr="009C711A" w:rsidRDefault="009C711A" w:rsidP="009C711A">
      <w:pPr>
        <w:jc w:val="both"/>
        <w:rPr>
          <w:rFonts w:ascii="Arial" w:hAnsi="Arial" w:cs="Arial"/>
        </w:rPr>
      </w:pPr>
    </w:p>
    <w:p w:rsidR="005966BB" w:rsidRPr="009C711A" w:rsidRDefault="00A559F6" w:rsidP="009C711A">
      <w:pPr>
        <w:jc w:val="center"/>
        <w:rPr>
          <w:rFonts w:ascii="Arial" w:hAnsi="Arial" w:cs="Arial"/>
          <w:b/>
        </w:rPr>
      </w:pPr>
      <w:r w:rsidRPr="009C711A">
        <w:rPr>
          <w:rFonts w:ascii="Arial" w:hAnsi="Arial" w:cs="Arial"/>
          <w:b/>
        </w:rPr>
        <w:t>Положение</w:t>
      </w:r>
    </w:p>
    <w:p w:rsidR="00092972" w:rsidRPr="009C711A" w:rsidRDefault="00A559F6" w:rsidP="009C711A">
      <w:pPr>
        <w:jc w:val="center"/>
        <w:rPr>
          <w:rFonts w:ascii="Arial" w:hAnsi="Arial" w:cs="Arial"/>
          <w:b/>
        </w:rPr>
      </w:pPr>
      <w:r w:rsidRPr="009C711A">
        <w:rPr>
          <w:rFonts w:ascii="Arial" w:hAnsi="Arial" w:cs="Arial"/>
          <w:b/>
        </w:rPr>
        <w:t xml:space="preserve">о </w:t>
      </w:r>
      <w:r w:rsidR="00451A0B" w:rsidRPr="009C711A">
        <w:rPr>
          <w:rFonts w:ascii="Arial" w:hAnsi="Arial" w:cs="Arial"/>
          <w:b/>
        </w:rPr>
        <w:t>системах оповещения населения Ермаковского райо</w:t>
      </w:r>
      <w:r w:rsidR="009C711A">
        <w:rPr>
          <w:rFonts w:ascii="Arial" w:hAnsi="Arial" w:cs="Arial"/>
          <w:b/>
        </w:rPr>
        <w:t>на</w:t>
      </w:r>
    </w:p>
    <w:p w:rsidR="005966BB" w:rsidRPr="009C711A" w:rsidRDefault="00451A0B" w:rsidP="009C711A">
      <w:pPr>
        <w:jc w:val="center"/>
        <w:rPr>
          <w:rFonts w:ascii="Arial" w:hAnsi="Arial" w:cs="Arial"/>
          <w:b/>
        </w:rPr>
      </w:pPr>
      <w:r w:rsidRPr="009C711A">
        <w:rPr>
          <w:rFonts w:ascii="Arial" w:hAnsi="Arial" w:cs="Arial"/>
          <w:b/>
        </w:rPr>
        <w:t>Красноярского края</w:t>
      </w:r>
    </w:p>
    <w:p w:rsidR="005966BB" w:rsidRPr="009C711A" w:rsidRDefault="005966BB" w:rsidP="009C711A">
      <w:pPr>
        <w:jc w:val="both"/>
        <w:rPr>
          <w:rFonts w:ascii="Arial" w:hAnsi="Arial" w:cs="Arial"/>
        </w:rPr>
      </w:pP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  <w:b/>
          <w:lang w:val="en-US"/>
        </w:rPr>
        <w:t>I</w:t>
      </w:r>
      <w:r w:rsidRPr="009C711A">
        <w:rPr>
          <w:rFonts w:ascii="Arial" w:hAnsi="Arial" w:cs="Arial"/>
          <w:b/>
        </w:rPr>
        <w:t xml:space="preserve">. </w:t>
      </w:r>
      <w:r w:rsidR="00A559F6" w:rsidRPr="009C711A">
        <w:rPr>
          <w:rFonts w:ascii="Arial" w:hAnsi="Arial" w:cs="Arial"/>
          <w:b/>
        </w:rPr>
        <w:t>Общие положения</w:t>
      </w: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</w:p>
    <w:p w:rsidR="009C711A" w:rsidRDefault="00AA64EF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1.</w:t>
      </w:r>
      <w:r w:rsidR="009C711A" w:rsidRPr="009C711A">
        <w:rPr>
          <w:rFonts w:ascii="Arial" w:hAnsi="Arial" w:cs="Arial"/>
        </w:rPr>
        <w:t xml:space="preserve"> </w:t>
      </w:r>
      <w:r w:rsidR="00A559F6" w:rsidRPr="009C711A">
        <w:rPr>
          <w:rFonts w:ascii="Arial" w:hAnsi="Arial" w:cs="Arial"/>
        </w:rPr>
        <w:t xml:space="preserve">Положение </w:t>
      </w:r>
      <w:r w:rsidR="005966BB" w:rsidRPr="009C711A">
        <w:rPr>
          <w:rFonts w:ascii="Arial" w:hAnsi="Arial" w:cs="Arial"/>
        </w:rPr>
        <w:t>определяет</w:t>
      </w:r>
      <w:r w:rsidR="00A559F6" w:rsidRPr="009C711A">
        <w:rPr>
          <w:rFonts w:ascii="Arial" w:hAnsi="Arial" w:cs="Arial"/>
        </w:rPr>
        <w:t xml:space="preserve"> </w:t>
      </w:r>
      <w:r w:rsidR="00451A0B" w:rsidRPr="009C711A">
        <w:rPr>
          <w:rFonts w:ascii="Arial" w:hAnsi="Arial" w:cs="Arial"/>
        </w:rPr>
        <w:t>назначение, задачи, структуру, порядок заде</w:t>
      </w:r>
      <w:r w:rsidR="00451A0B" w:rsidRPr="009C711A">
        <w:rPr>
          <w:rFonts w:ascii="Arial" w:hAnsi="Arial" w:cs="Arial"/>
        </w:rPr>
        <w:t>й</w:t>
      </w:r>
      <w:r w:rsidR="00451A0B" w:rsidRPr="009C711A">
        <w:rPr>
          <w:rFonts w:ascii="Arial" w:hAnsi="Arial" w:cs="Arial"/>
        </w:rPr>
        <w:t>ствования, финансирования и поддержания в состоянии постоянной готовности систем оповещения населения об опасностях, возникающих при угрозе или во</w:t>
      </w:r>
      <w:r w:rsidR="00451A0B" w:rsidRPr="009C711A">
        <w:rPr>
          <w:rFonts w:ascii="Arial" w:hAnsi="Arial" w:cs="Arial"/>
        </w:rPr>
        <w:t>з</w:t>
      </w:r>
      <w:r w:rsidR="00451A0B" w:rsidRPr="009C711A">
        <w:rPr>
          <w:rFonts w:ascii="Arial" w:hAnsi="Arial" w:cs="Arial"/>
        </w:rPr>
        <w:t>никновении чрезвычайных ситуаций природного и техноге</w:t>
      </w:r>
      <w:r w:rsidR="00451A0B" w:rsidRPr="009C711A">
        <w:rPr>
          <w:rFonts w:ascii="Arial" w:hAnsi="Arial" w:cs="Arial"/>
        </w:rPr>
        <w:t>н</w:t>
      </w:r>
      <w:r w:rsidR="00451A0B" w:rsidRPr="009C711A">
        <w:rPr>
          <w:rFonts w:ascii="Arial" w:hAnsi="Arial" w:cs="Arial"/>
        </w:rPr>
        <w:t>ного характера, а также при ведении военных действий или вследствие этих действий на территории</w:t>
      </w:r>
      <w:r w:rsidR="009C711A" w:rsidRPr="009C711A">
        <w:rPr>
          <w:rFonts w:ascii="Arial" w:hAnsi="Arial" w:cs="Arial"/>
        </w:rPr>
        <w:t xml:space="preserve"> </w:t>
      </w:r>
      <w:r w:rsidR="00451A0B" w:rsidRPr="009C711A">
        <w:rPr>
          <w:rFonts w:ascii="Arial" w:hAnsi="Arial" w:cs="Arial"/>
        </w:rPr>
        <w:t>Е</w:t>
      </w:r>
      <w:r w:rsidR="00451A0B" w:rsidRPr="009C711A">
        <w:rPr>
          <w:rFonts w:ascii="Arial" w:hAnsi="Arial" w:cs="Arial"/>
        </w:rPr>
        <w:t>р</w:t>
      </w:r>
      <w:r w:rsidR="00451A0B" w:rsidRPr="009C711A">
        <w:rPr>
          <w:rFonts w:ascii="Arial" w:hAnsi="Arial" w:cs="Arial"/>
        </w:rPr>
        <w:t>маковского района Красноярского края.</w:t>
      </w:r>
    </w:p>
    <w:p w:rsidR="009C711A" w:rsidRDefault="00AA64EF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2.</w:t>
      </w:r>
      <w:r w:rsidR="009C711A" w:rsidRPr="009C711A">
        <w:rPr>
          <w:rFonts w:ascii="Arial" w:hAnsi="Arial" w:cs="Arial"/>
        </w:rPr>
        <w:t xml:space="preserve"> </w:t>
      </w:r>
      <w:proofErr w:type="gramStart"/>
      <w:r w:rsidRPr="009C711A">
        <w:rPr>
          <w:rFonts w:ascii="Arial" w:hAnsi="Arial" w:cs="Arial"/>
        </w:rPr>
        <w:t>Система оповещения</w:t>
      </w:r>
      <w:r w:rsidR="00451A0B" w:rsidRPr="009C711A">
        <w:rPr>
          <w:rFonts w:ascii="Arial" w:hAnsi="Arial" w:cs="Arial"/>
        </w:rPr>
        <w:t xml:space="preserve"> населения Ермаковского района включается в с</w:t>
      </w:r>
      <w:r w:rsidR="00451A0B" w:rsidRPr="009C711A">
        <w:rPr>
          <w:rFonts w:ascii="Arial" w:hAnsi="Arial" w:cs="Arial"/>
        </w:rPr>
        <w:t>и</w:t>
      </w:r>
      <w:r w:rsidR="00451A0B" w:rsidRPr="009C711A">
        <w:rPr>
          <w:rFonts w:ascii="Arial" w:hAnsi="Arial" w:cs="Arial"/>
        </w:rPr>
        <w:t>стему управления гражданской обороной (далее – ГО) и единой государственной системы предупреждения и ликвидации чрезв</w:t>
      </w:r>
      <w:r w:rsidR="00451A0B" w:rsidRPr="009C711A">
        <w:rPr>
          <w:rFonts w:ascii="Arial" w:hAnsi="Arial" w:cs="Arial"/>
        </w:rPr>
        <w:t>ы</w:t>
      </w:r>
      <w:r w:rsidR="00451A0B" w:rsidRPr="009C711A">
        <w:rPr>
          <w:rFonts w:ascii="Arial" w:hAnsi="Arial" w:cs="Arial"/>
        </w:rPr>
        <w:t>чайных ситуаций (далее – РСЧС), обеспечивающей доведение до населения Ермаковского района, органов упра</w:t>
      </w:r>
      <w:r w:rsidR="00451A0B" w:rsidRPr="009C711A">
        <w:rPr>
          <w:rFonts w:ascii="Arial" w:hAnsi="Arial" w:cs="Arial"/>
        </w:rPr>
        <w:t>в</w:t>
      </w:r>
      <w:r w:rsidR="00451A0B" w:rsidRPr="009C711A">
        <w:rPr>
          <w:rFonts w:ascii="Arial" w:hAnsi="Arial" w:cs="Arial"/>
        </w:rPr>
        <w:t xml:space="preserve">ления и сил ГО и РСЧС </w:t>
      </w:r>
      <w:r w:rsidR="00123FC2" w:rsidRPr="009C711A">
        <w:rPr>
          <w:rFonts w:ascii="Arial" w:hAnsi="Arial" w:cs="Arial"/>
        </w:rPr>
        <w:t>сигналов оповещения и (или) экстренной информации, и состоит из комбинации взаимодействующих элементов, состоящих из</w:t>
      </w:r>
      <w:r w:rsidR="00B26BD2" w:rsidRPr="009C711A">
        <w:rPr>
          <w:rFonts w:ascii="Arial" w:hAnsi="Arial" w:cs="Arial"/>
        </w:rPr>
        <w:t xml:space="preserve"> специал</w:t>
      </w:r>
      <w:r w:rsidR="00B26BD2" w:rsidRPr="009C711A">
        <w:rPr>
          <w:rFonts w:ascii="Arial" w:hAnsi="Arial" w:cs="Arial"/>
        </w:rPr>
        <w:t>ь</w:t>
      </w:r>
      <w:r w:rsidR="00B26BD2" w:rsidRPr="009C711A">
        <w:rPr>
          <w:rFonts w:ascii="Arial" w:hAnsi="Arial" w:cs="Arial"/>
        </w:rPr>
        <w:t>ных пр</w:t>
      </w:r>
      <w:r w:rsidR="00B26BD2" w:rsidRPr="009C711A">
        <w:rPr>
          <w:rFonts w:ascii="Arial" w:hAnsi="Arial" w:cs="Arial"/>
        </w:rPr>
        <w:t>о</w:t>
      </w:r>
      <w:r w:rsidR="00B26BD2" w:rsidRPr="009C711A">
        <w:rPr>
          <w:rFonts w:ascii="Arial" w:hAnsi="Arial" w:cs="Arial"/>
        </w:rPr>
        <w:t>граммно-техниче</w:t>
      </w:r>
      <w:r w:rsidR="00123FC2" w:rsidRPr="009C711A">
        <w:rPr>
          <w:rFonts w:ascii="Arial" w:hAnsi="Arial" w:cs="Arial"/>
        </w:rPr>
        <w:t>с</w:t>
      </w:r>
      <w:r w:rsidR="00B26BD2" w:rsidRPr="009C711A">
        <w:rPr>
          <w:rFonts w:ascii="Arial" w:hAnsi="Arial" w:cs="Arial"/>
        </w:rPr>
        <w:t>ких средств оповещения</w:t>
      </w:r>
      <w:r w:rsidR="00123FC2" w:rsidRPr="009C711A">
        <w:rPr>
          <w:rFonts w:ascii="Arial" w:hAnsi="Arial" w:cs="Arial"/>
        </w:rPr>
        <w:t>, громкоговорящих средств на подвижных объектах</w:t>
      </w:r>
      <w:proofErr w:type="gramEnd"/>
      <w:r w:rsidR="00123FC2" w:rsidRPr="009C711A">
        <w:rPr>
          <w:rFonts w:ascii="Arial" w:hAnsi="Arial" w:cs="Arial"/>
        </w:rPr>
        <w:t>, мобильных и носимых средств оповещения, а также обесп</w:t>
      </w:r>
      <w:r w:rsidR="00123FC2" w:rsidRPr="009C711A">
        <w:rPr>
          <w:rFonts w:ascii="Arial" w:hAnsi="Arial" w:cs="Arial"/>
        </w:rPr>
        <w:t>е</w:t>
      </w:r>
      <w:r w:rsidR="00123FC2" w:rsidRPr="009C711A">
        <w:rPr>
          <w:rFonts w:ascii="Arial" w:hAnsi="Arial" w:cs="Arial"/>
        </w:rPr>
        <w:t>чивающих ее функционирование каналов, линий св</w:t>
      </w:r>
      <w:r w:rsidR="00123FC2" w:rsidRPr="009C711A">
        <w:rPr>
          <w:rFonts w:ascii="Arial" w:hAnsi="Arial" w:cs="Arial"/>
        </w:rPr>
        <w:t>я</w:t>
      </w:r>
      <w:r w:rsidR="00123FC2" w:rsidRPr="009C711A">
        <w:rPr>
          <w:rFonts w:ascii="Arial" w:hAnsi="Arial" w:cs="Arial"/>
        </w:rPr>
        <w:t>зи и сетей передачи данных единой электросвязи</w:t>
      </w:r>
      <w:r w:rsidR="009C711A" w:rsidRPr="009C711A">
        <w:rPr>
          <w:rFonts w:ascii="Arial" w:hAnsi="Arial" w:cs="Arial"/>
        </w:rPr>
        <w:t xml:space="preserve"> </w:t>
      </w:r>
      <w:r w:rsidR="00123FC2" w:rsidRPr="009C711A">
        <w:rPr>
          <w:rFonts w:ascii="Arial" w:hAnsi="Arial" w:cs="Arial"/>
        </w:rPr>
        <w:t>Российской Федерации.</w:t>
      </w:r>
    </w:p>
    <w:p w:rsidR="009C711A" w:rsidRDefault="00123FC2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3.</w:t>
      </w:r>
      <w:r w:rsidR="009C711A" w:rsidRPr="009C711A">
        <w:rPr>
          <w:rFonts w:ascii="Arial" w:hAnsi="Arial" w:cs="Arial"/>
        </w:rPr>
        <w:t xml:space="preserve"> </w:t>
      </w:r>
      <w:proofErr w:type="gramStart"/>
      <w:r w:rsidRPr="009C711A">
        <w:rPr>
          <w:rFonts w:ascii="Arial" w:hAnsi="Arial" w:cs="Arial"/>
        </w:rPr>
        <w:t>Муниципальная</w:t>
      </w:r>
      <w:proofErr w:type="gramEnd"/>
      <w:r w:rsidRPr="009C711A">
        <w:rPr>
          <w:rFonts w:ascii="Arial" w:hAnsi="Arial" w:cs="Arial"/>
        </w:rPr>
        <w:t xml:space="preserve"> система оповещения населения Ермаковского района Красноярского края создается администрацией Ермаковского района Красноя</w:t>
      </w:r>
      <w:r w:rsidRPr="009C711A">
        <w:rPr>
          <w:rFonts w:ascii="Arial" w:hAnsi="Arial" w:cs="Arial"/>
        </w:rPr>
        <w:t>р</w:t>
      </w:r>
      <w:r w:rsidRPr="009C711A">
        <w:rPr>
          <w:rFonts w:ascii="Arial" w:hAnsi="Arial" w:cs="Arial"/>
        </w:rPr>
        <w:t>ского края.</w:t>
      </w:r>
    </w:p>
    <w:p w:rsidR="009C711A" w:rsidRDefault="00123FC2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Границей зоны действия муниципальной системы оповещения являются адм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нистративные границы Ермаковского района.</w:t>
      </w:r>
    </w:p>
    <w:p w:rsidR="009C711A" w:rsidRDefault="00123FC2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4.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Создание и поддержание в состоянии постоянной готовности системы оповещения населения Ермаковского района является составной частью ко</w:t>
      </w:r>
      <w:r w:rsidRPr="009C711A">
        <w:rPr>
          <w:rFonts w:ascii="Arial" w:hAnsi="Arial" w:cs="Arial"/>
        </w:rPr>
        <w:t>м</w:t>
      </w:r>
      <w:r w:rsidRPr="009C711A">
        <w:rPr>
          <w:rFonts w:ascii="Arial" w:hAnsi="Arial" w:cs="Arial"/>
        </w:rPr>
        <w:t>плекса мероприятий, проводимых администрацией Ермаковского района по по</w:t>
      </w:r>
      <w:r w:rsidRPr="009C711A">
        <w:rPr>
          <w:rFonts w:ascii="Arial" w:hAnsi="Arial" w:cs="Arial"/>
        </w:rPr>
        <w:t>д</w:t>
      </w:r>
      <w:r w:rsidRPr="009C711A">
        <w:rPr>
          <w:rFonts w:ascii="Arial" w:hAnsi="Arial" w:cs="Arial"/>
        </w:rPr>
        <w:t>готовке и ведению гражданской обороны, предупреждению и ликвидации чрезв</w:t>
      </w:r>
      <w:r w:rsidRPr="009C711A">
        <w:rPr>
          <w:rFonts w:ascii="Arial" w:hAnsi="Arial" w:cs="Arial"/>
        </w:rPr>
        <w:t>ы</w:t>
      </w:r>
      <w:r w:rsidRPr="009C711A">
        <w:rPr>
          <w:rFonts w:ascii="Arial" w:hAnsi="Arial" w:cs="Arial"/>
        </w:rPr>
        <w:t>чайных ситуаций природного и техногенн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го характера.</w:t>
      </w:r>
    </w:p>
    <w:p w:rsidR="009C711A" w:rsidRDefault="00123FC2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5.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Муниципальная система оповещения населения Ермаковского района должна соответствовать требованиям совместного приказа Министерства Росси</w:t>
      </w:r>
      <w:r w:rsidRPr="009C711A">
        <w:rPr>
          <w:rFonts w:ascii="Arial" w:hAnsi="Arial" w:cs="Arial"/>
        </w:rPr>
        <w:t>й</w:t>
      </w:r>
      <w:r w:rsidRPr="009C711A">
        <w:rPr>
          <w:rFonts w:ascii="Arial" w:hAnsi="Arial" w:cs="Arial"/>
        </w:rPr>
        <w:t>ской Федерации по делам гражданской обороны, чрезвычайным ситуациям и ли</w:t>
      </w:r>
      <w:r w:rsidRPr="009C711A">
        <w:rPr>
          <w:rFonts w:ascii="Arial" w:hAnsi="Arial" w:cs="Arial"/>
        </w:rPr>
        <w:t>к</w:t>
      </w:r>
      <w:r w:rsidRPr="009C711A">
        <w:rPr>
          <w:rFonts w:ascii="Arial" w:hAnsi="Arial" w:cs="Arial"/>
        </w:rPr>
        <w:t>видации последствий стихийных бедствий и Министерства цифрового развития, связи и массовых коммуникаций Российской Федерации от 31.07.2020</w:t>
      </w:r>
      <w:r w:rsidR="009C711A">
        <w:rPr>
          <w:rFonts w:ascii="Arial" w:hAnsi="Arial" w:cs="Arial"/>
        </w:rPr>
        <w:t xml:space="preserve"> г.</w:t>
      </w:r>
      <w:r w:rsidRPr="009C711A">
        <w:rPr>
          <w:rFonts w:ascii="Arial" w:hAnsi="Arial" w:cs="Arial"/>
        </w:rPr>
        <w:t xml:space="preserve"> № 578/365 «Об утверждении Положения о системах оповеще</w:t>
      </w:r>
      <w:r w:rsidR="001F1457" w:rsidRPr="009C711A">
        <w:rPr>
          <w:rFonts w:ascii="Arial" w:hAnsi="Arial" w:cs="Arial"/>
        </w:rPr>
        <w:t>ния населения».</w:t>
      </w:r>
    </w:p>
    <w:p w:rsidR="009C711A" w:rsidRDefault="00123FC2" w:rsidP="009C711A">
      <w:pPr>
        <w:ind w:firstLine="720"/>
        <w:jc w:val="both"/>
        <w:rPr>
          <w:rFonts w:ascii="Arial" w:hAnsi="Arial" w:cs="Arial"/>
          <w:b/>
        </w:rPr>
      </w:pPr>
      <w:proofErr w:type="gramStart"/>
      <w:r w:rsidRPr="009C711A">
        <w:rPr>
          <w:rFonts w:ascii="Arial" w:hAnsi="Arial" w:cs="Arial"/>
        </w:rPr>
        <w:t>На муниципальную систему оповещения населения Ермаковского района оформляется па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>порт, в соответствии с устан</w:t>
      </w:r>
      <w:r w:rsidR="00BB641E" w:rsidRPr="009C711A">
        <w:rPr>
          <w:rFonts w:ascii="Arial" w:hAnsi="Arial" w:cs="Arial"/>
        </w:rPr>
        <w:t>овленным образцом, утвержденных совместным приказом Министерства Российской Федерации по делам гражда</w:t>
      </w:r>
      <w:r w:rsidR="00BB641E" w:rsidRPr="009C711A">
        <w:rPr>
          <w:rFonts w:ascii="Arial" w:hAnsi="Arial" w:cs="Arial"/>
        </w:rPr>
        <w:t>н</w:t>
      </w:r>
      <w:r w:rsidR="00BB641E" w:rsidRPr="009C711A">
        <w:rPr>
          <w:rFonts w:ascii="Arial" w:hAnsi="Arial" w:cs="Arial"/>
        </w:rPr>
        <w:t xml:space="preserve">ской обороны, чрезвычайным ситуациям и ликвидации последствий стихийных бедствий и </w:t>
      </w:r>
      <w:r w:rsidR="002E46FD" w:rsidRPr="009C711A">
        <w:rPr>
          <w:rFonts w:ascii="Arial" w:hAnsi="Arial" w:cs="Arial"/>
        </w:rPr>
        <w:t>Мин</w:t>
      </w:r>
      <w:r w:rsidR="002E46FD" w:rsidRPr="009C711A">
        <w:rPr>
          <w:rFonts w:ascii="Arial" w:hAnsi="Arial" w:cs="Arial"/>
        </w:rPr>
        <w:t>и</w:t>
      </w:r>
      <w:r w:rsidR="002E46FD" w:rsidRPr="009C711A">
        <w:rPr>
          <w:rFonts w:ascii="Arial" w:hAnsi="Arial" w:cs="Arial"/>
        </w:rPr>
        <w:t>стерства цифрового развития</w:t>
      </w:r>
      <w:r w:rsidR="00BB641E" w:rsidRPr="009C711A">
        <w:rPr>
          <w:rFonts w:ascii="Arial" w:hAnsi="Arial" w:cs="Arial"/>
        </w:rPr>
        <w:t>, связи и массовых коммуникаций Российской Фед</w:t>
      </w:r>
      <w:r w:rsidR="00BB641E" w:rsidRPr="009C711A">
        <w:rPr>
          <w:rFonts w:ascii="Arial" w:hAnsi="Arial" w:cs="Arial"/>
        </w:rPr>
        <w:t>е</w:t>
      </w:r>
      <w:r w:rsidR="00BB641E" w:rsidRPr="009C711A">
        <w:rPr>
          <w:rFonts w:ascii="Arial" w:hAnsi="Arial" w:cs="Arial"/>
        </w:rPr>
        <w:t>рации от 31.07.2020</w:t>
      </w:r>
      <w:r w:rsidR="009C711A">
        <w:rPr>
          <w:rFonts w:ascii="Arial" w:hAnsi="Arial" w:cs="Arial"/>
        </w:rPr>
        <w:t xml:space="preserve"> г.</w:t>
      </w:r>
      <w:r w:rsidR="00BB641E" w:rsidRPr="009C711A">
        <w:rPr>
          <w:rFonts w:ascii="Arial" w:hAnsi="Arial" w:cs="Arial"/>
        </w:rPr>
        <w:t xml:space="preserve"> № 578/365 «Об утверждении положения о системах оповещ</w:t>
      </w:r>
      <w:r w:rsidR="00BB641E" w:rsidRPr="009C711A">
        <w:rPr>
          <w:rFonts w:ascii="Arial" w:hAnsi="Arial" w:cs="Arial"/>
        </w:rPr>
        <w:t>е</w:t>
      </w:r>
      <w:r w:rsidR="00BB641E" w:rsidRPr="009C711A">
        <w:rPr>
          <w:rFonts w:ascii="Arial" w:hAnsi="Arial" w:cs="Arial"/>
        </w:rPr>
        <w:t>ния населения», утверждается главой Ермаковского района и подписывается начальником</w:t>
      </w:r>
      <w:proofErr w:type="gramEnd"/>
      <w:r w:rsidR="00BB641E" w:rsidRPr="009C711A">
        <w:rPr>
          <w:rFonts w:ascii="Arial" w:hAnsi="Arial" w:cs="Arial"/>
        </w:rPr>
        <w:t xml:space="preserve"> отдела ГО, ЧС и МР админ</w:t>
      </w:r>
      <w:r w:rsidR="00BB641E" w:rsidRPr="009C711A">
        <w:rPr>
          <w:rFonts w:ascii="Arial" w:hAnsi="Arial" w:cs="Arial"/>
        </w:rPr>
        <w:t>и</w:t>
      </w:r>
      <w:r w:rsidR="00BB641E" w:rsidRPr="009C711A">
        <w:rPr>
          <w:rFonts w:ascii="Arial" w:hAnsi="Arial" w:cs="Arial"/>
        </w:rPr>
        <w:t>страции Ермаковского района.</w:t>
      </w: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lastRenderedPageBreak/>
        <w:t>6.</w:t>
      </w:r>
      <w:r w:rsidR="009C711A" w:rsidRPr="009C711A">
        <w:rPr>
          <w:rFonts w:ascii="Arial" w:hAnsi="Arial" w:cs="Arial"/>
        </w:rPr>
        <w:t xml:space="preserve"> </w:t>
      </w:r>
      <w:proofErr w:type="gramStart"/>
      <w:r w:rsidRPr="009C711A">
        <w:rPr>
          <w:rFonts w:ascii="Arial" w:hAnsi="Arial" w:cs="Arial"/>
        </w:rPr>
        <w:t>Муниципальная</w:t>
      </w:r>
      <w:proofErr w:type="gramEnd"/>
      <w:r w:rsidRPr="009C711A">
        <w:rPr>
          <w:rFonts w:ascii="Arial" w:hAnsi="Arial" w:cs="Arial"/>
        </w:rPr>
        <w:t xml:space="preserve"> система оповещения населения Ермаковского района должна программно и технически сопрягаться с региональной системой централ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зованного оповещен</w:t>
      </w:r>
      <w:r w:rsidR="002E46FD" w:rsidRPr="009C711A">
        <w:rPr>
          <w:rFonts w:ascii="Arial" w:hAnsi="Arial" w:cs="Arial"/>
        </w:rPr>
        <w:t xml:space="preserve">ия населения Красноярского края </w:t>
      </w:r>
      <w:r w:rsidRPr="009C711A">
        <w:rPr>
          <w:rFonts w:ascii="Arial" w:hAnsi="Arial" w:cs="Arial"/>
        </w:rPr>
        <w:t>(далее – РАСЦО) с испол</w:t>
      </w:r>
      <w:r w:rsidRPr="009C711A">
        <w:rPr>
          <w:rFonts w:ascii="Arial" w:hAnsi="Arial" w:cs="Arial"/>
        </w:rPr>
        <w:t>ь</w:t>
      </w:r>
      <w:r w:rsidRPr="009C711A">
        <w:rPr>
          <w:rFonts w:ascii="Arial" w:hAnsi="Arial" w:cs="Arial"/>
        </w:rPr>
        <w:t>зованием единого протокола обмена информацией (стандартное устройство с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пряжения).</w:t>
      </w: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Сопряжение муниципальной системы оповещения населения Ермако</w:t>
      </w:r>
      <w:r w:rsidRPr="009C711A">
        <w:rPr>
          <w:rFonts w:ascii="Arial" w:hAnsi="Arial" w:cs="Arial"/>
        </w:rPr>
        <w:t>в</w:t>
      </w:r>
      <w:r w:rsidRPr="009C711A">
        <w:rPr>
          <w:rFonts w:ascii="Arial" w:hAnsi="Arial" w:cs="Arial"/>
        </w:rPr>
        <w:t>ского района с РАСЦО обеспечивается агентством по гражданской обороне, чрезв</w:t>
      </w:r>
      <w:r w:rsidRPr="009C711A">
        <w:rPr>
          <w:rFonts w:ascii="Arial" w:hAnsi="Arial" w:cs="Arial"/>
        </w:rPr>
        <w:t>ы</w:t>
      </w:r>
      <w:r w:rsidRPr="009C711A">
        <w:rPr>
          <w:rFonts w:ascii="Arial" w:hAnsi="Arial" w:cs="Arial"/>
        </w:rPr>
        <w:t>чайным ситуациям и пожарной безопасности Красноярского края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совместно с КГКУ «Центр ГО и ЧС».</w:t>
      </w: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  <w:b/>
          <w:lang w:val="en-US"/>
        </w:rPr>
        <w:t>II</w:t>
      </w:r>
      <w:r w:rsidRPr="009C711A">
        <w:rPr>
          <w:rFonts w:ascii="Arial" w:hAnsi="Arial" w:cs="Arial"/>
          <w:b/>
        </w:rPr>
        <w:t>. Назначение и основные задачи систем оповещения населения</w:t>
      </w: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7. </w:t>
      </w:r>
      <w:proofErr w:type="gramStart"/>
      <w:r w:rsidRPr="009C711A">
        <w:rPr>
          <w:rFonts w:ascii="Arial" w:hAnsi="Arial" w:cs="Arial"/>
        </w:rPr>
        <w:t>Муниципальная</w:t>
      </w:r>
      <w:proofErr w:type="gramEnd"/>
      <w:r w:rsidRPr="009C711A">
        <w:rPr>
          <w:rFonts w:ascii="Arial" w:hAnsi="Arial" w:cs="Arial"/>
        </w:rPr>
        <w:t xml:space="preserve"> система оповещения населения Ермаковского района предназначена для обеспечения доведения сигналов оповещения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и экстренной информации до населения, органов управления и сил ГО и РСЧС Ермаковского района.</w:t>
      </w:r>
    </w:p>
    <w:p w:rsidR="009C711A" w:rsidRDefault="00BB641E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Муниципальная система оповещения представляет собой специальный комплекс технических средств и оповещения </w:t>
      </w:r>
      <w:r w:rsidR="00556FFA" w:rsidRPr="009C711A">
        <w:rPr>
          <w:rFonts w:ascii="Arial" w:hAnsi="Arial" w:cs="Arial"/>
        </w:rPr>
        <w:t>осуществляется через аппаратуру системы оповещения «Рупор», установленною в МКУ «Единая дежурная диспе</w:t>
      </w:r>
      <w:r w:rsidR="00556FFA" w:rsidRPr="009C711A">
        <w:rPr>
          <w:rFonts w:ascii="Arial" w:hAnsi="Arial" w:cs="Arial"/>
        </w:rPr>
        <w:t>т</w:t>
      </w:r>
      <w:r w:rsidR="00556FFA" w:rsidRPr="009C711A">
        <w:rPr>
          <w:rFonts w:ascii="Arial" w:hAnsi="Arial" w:cs="Arial"/>
        </w:rPr>
        <w:t>черская служба Ермаковского района» (далее - ЕДДС Ермаковского района»), ч</w:t>
      </w:r>
      <w:r w:rsidR="00556FFA" w:rsidRPr="009C711A">
        <w:rPr>
          <w:rFonts w:ascii="Arial" w:hAnsi="Arial" w:cs="Arial"/>
        </w:rPr>
        <w:t>е</w:t>
      </w:r>
      <w:r w:rsidR="00556FFA" w:rsidRPr="009C711A">
        <w:rPr>
          <w:rFonts w:ascii="Arial" w:hAnsi="Arial" w:cs="Arial"/>
        </w:rPr>
        <w:t>рез аппаратуру П-166, установленную в ЕДДС Ермаковского района с вк</w:t>
      </w:r>
      <w:r w:rsidR="002E46FD" w:rsidRPr="009C711A">
        <w:rPr>
          <w:rFonts w:ascii="Arial" w:hAnsi="Arial" w:cs="Arial"/>
        </w:rPr>
        <w:t>лючением автоматич</w:t>
      </w:r>
      <w:r w:rsidR="002E46FD" w:rsidRPr="009C711A">
        <w:rPr>
          <w:rFonts w:ascii="Arial" w:hAnsi="Arial" w:cs="Arial"/>
        </w:rPr>
        <w:t>е</w:t>
      </w:r>
      <w:r w:rsidR="002E46FD" w:rsidRPr="009C711A">
        <w:rPr>
          <w:rFonts w:ascii="Arial" w:hAnsi="Arial" w:cs="Arial"/>
        </w:rPr>
        <w:t>ских</w:t>
      </w:r>
      <w:r w:rsidR="00556FFA" w:rsidRPr="009C711A">
        <w:rPr>
          <w:rFonts w:ascii="Arial" w:hAnsi="Arial" w:cs="Arial"/>
        </w:rPr>
        <w:t xml:space="preserve"> </w:t>
      </w:r>
      <w:proofErr w:type="spellStart"/>
      <w:r w:rsidR="00556FFA" w:rsidRPr="009C711A">
        <w:rPr>
          <w:rFonts w:ascii="Arial" w:hAnsi="Arial" w:cs="Arial"/>
        </w:rPr>
        <w:t>электросирен</w:t>
      </w:r>
      <w:proofErr w:type="spellEnd"/>
      <w:r w:rsidR="002E46FD" w:rsidRPr="009C711A">
        <w:rPr>
          <w:rFonts w:ascii="Arial" w:hAnsi="Arial" w:cs="Arial"/>
        </w:rPr>
        <w:t xml:space="preserve"> С-40</w:t>
      </w:r>
      <w:r w:rsidR="00556FFA" w:rsidRPr="009C711A">
        <w:rPr>
          <w:rFonts w:ascii="Arial" w:hAnsi="Arial" w:cs="Arial"/>
        </w:rPr>
        <w:t>, установленных</w:t>
      </w:r>
      <w:r w:rsidR="009C711A" w:rsidRPr="009C711A">
        <w:rPr>
          <w:rFonts w:ascii="Arial" w:hAnsi="Arial" w:cs="Arial"/>
        </w:rPr>
        <w:t xml:space="preserve"> </w:t>
      </w:r>
      <w:proofErr w:type="gramStart"/>
      <w:r w:rsidR="00556FFA" w:rsidRPr="009C711A">
        <w:rPr>
          <w:rFonts w:ascii="Arial" w:hAnsi="Arial" w:cs="Arial"/>
        </w:rPr>
        <w:t>в</w:t>
      </w:r>
      <w:proofErr w:type="gramEnd"/>
      <w:r w:rsidR="00556FFA" w:rsidRPr="009C711A">
        <w:rPr>
          <w:rFonts w:ascii="Arial" w:hAnsi="Arial" w:cs="Arial"/>
        </w:rPr>
        <w:t xml:space="preserve"> с. Ермаковское. Кроме того, при оповещении населения Ермаковского района задействуются местные линии связи операторов связи, используются мобильные средства оповещения, си</w:t>
      </w:r>
      <w:r w:rsidR="00556FFA" w:rsidRPr="009C711A">
        <w:rPr>
          <w:rFonts w:ascii="Arial" w:hAnsi="Arial" w:cs="Arial"/>
        </w:rPr>
        <w:t>г</w:t>
      </w:r>
      <w:r w:rsidR="00556FFA" w:rsidRPr="009C711A">
        <w:rPr>
          <w:rFonts w:ascii="Arial" w:hAnsi="Arial" w:cs="Arial"/>
        </w:rPr>
        <w:t>нальные громкоговорящие устройства на автомобилях экстренных служб, привл</w:t>
      </w:r>
      <w:r w:rsidR="00556FFA" w:rsidRPr="009C711A">
        <w:rPr>
          <w:rFonts w:ascii="Arial" w:hAnsi="Arial" w:cs="Arial"/>
        </w:rPr>
        <w:t>е</w:t>
      </w:r>
      <w:r w:rsidR="00556FFA" w:rsidRPr="009C711A">
        <w:rPr>
          <w:rFonts w:ascii="Arial" w:hAnsi="Arial" w:cs="Arial"/>
        </w:rPr>
        <w:t xml:space="preserve">каются старосты сельских населенных пунктов путем проведения </w:t>
      </w:r>
      <w:proofErr w:type="spellStart"/>
      <w:r w:rsidR="00556FFA" w:rsidRPr="009C711A">
        <w:rPr>
          <w:rFonts w:ascii="Arial" w:hAnsi="Arial" w:cs="Arial"/>
        </w:rPr>
        <w:t>подворовых</w:t>
      </w:r>
      <w:proofErr w:type="spellEnd"/>
      <w:r w:rsidR="00556FFA" w:rsidRPr="009C711A">
        <w:rPr>
          <w:rFonts w:ascii="Arial" w:hAnsi="Arial" w:cs="Arial"/>
        </w:rPr>
        <w:t xml:space="preserve"> о</w:t>
      </w:r>
      <w:r w:rsidR="00556FFA" w:rsidRPr="009C711A">
        <w:rPr>
          <w:rFonts w:ascii="Arial" w:hAnsi="Arial" w:cs="Arial"/>
        </w:rPr>
        <w:t>б</w:t>
      </w:r>
      <w:r w:rsidR="00556FFA" w:rsidRPr="009C711A">
        <w:rPr>
          <w:rFonts w:ascii="Arial" w:hAnsi="Arial" w:cs="Arial"/>
        </w:rPr>
        <w:t>ходов.</w:t>
      </w:r>
    </w:p>
    <w:p w:rsidR="009C711A" w:rsidRDefault="00556FFA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Управление муниципальной системой оповещения осуществляется с раб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чего места дежурного дисп</w:t>
      </w:r>
      <w:r w:rsidR="00C32DE6" w:rsidRPr="009C711A">
        <w:rPr>
          <w:rFonts w:ascii="Arial" w:hAnsi="Arial" w:cs="Arial"/>
        </w:rPr>
        <w:t>етчера ЕДДС Ермаковского района</w:t>
      </w:r>
      <w:r w:rsidRPr="009C711A">
        <w:rPr>
          <w:rFonts w:ascii="Arial" w:hAnsi="Arial" w:cs="Arial"/>
          <w:color w:val="000000"/>
        </w:rPr>
        <w:t>.</w:t>
      </w:r>
    </w:p>
    <w:p w:rsidR="009C711A" w:rsidRDefault="00556FFA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8. Основной задачей муниципальной системы оповещения является обе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 xml:space="preserve">печение доведения сигналов оповещения и экстренной информации </w:t>
      </w:r>
      <w:proofErr w:type="gramStart"/>
      <w:r w:rsidRPr="009C711A">
        <w:rPr>
          <w:rFonts w:ascii="Arial" w:hAnsi="Arial" w:cs="Arial"/>
        </w:rPr>
        <w:t>до</w:t>
      </w:r>
      <w:proofErr w:type="gramEnd"/>
      <w:r w:rsidRPr="009C711A">
        <w:rPr>
          <w:rFonts w:ascii="Arial" w:hAnsi="Arial" w:cs="Arial"/>
        </w:rPr>
        <w:t>:</w:t>
      </w:r>
    </w:p>
    <w:p w:rsidR="009C711A" w:rsidRDefault="00556FFA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- руководящего состава ГО и РСЧС Ермаковского района;</w:t>
      </w:r>
    </w:p>
    <w:p w:rsidR="009C711A" w:rsidRDefault="00556FFA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- сил ГО и РСЧС Ермаковского района;</w:t>
      </w:r>
    </w:p>
    <w:p w:rsidR="009C711A" w:rsidRDefault="00556FFA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людей, находящихся на территории Ермаковского района. </w:t>
      </w: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III</w:t>
      </w:r>
      <w:r w:rsidRPr="009C711A">
        <w:rPr>
          <w:rFonts w:ascii="Arial" w:hAnsi="Arial" w:cs="Arial"/>
          <w:b/>
        </w:rPr>
        <w:t xml:space="preserve">. </w:t>
      </w:r>
      <w:r w:rsidR="00556FFA" w:rsidRPr="009C711A">
        <w:rPr>
          <w:rFonts w:ascii="Arial" w:hAnsi="Arial" w:cs="Arial"/>
          <w:b/>
        </w:rPr>
        <w:t xml:space="preserve">Порядок </w:t>
      </w:r>
      <w:r w:rsidR="00FD4075" w:rsidRPr="009C711A">
        <w:rPr>
          <w:rFonts w:ascii="Arial" w:hAnsi="Arial" w:cs="Arial"/>
          <w:b/>
        </w:rPr>
        <w:t>задействования муниципальной системы оповещения населения</w:t>
      </w:r>
    </w:p>
    <w:p w:rsidR="009C711A" w:rsidRDefault="009C711A" w:rsidP="009C711A">
      <w:pPr>
        <w:ind w:firstLine="720"/>
        <w:jc w:val="both"/>
        <w:rPr>
          <w:rFonts w:ascii="Arial" w:hAnsi="Arial" w:cs="Arial"/>
          <w:b/>
        </w:rPr>
      </w:pP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9.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Задействование по предназначению муниципальной системы оповещ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ния населения Ермаковского района планируется и осуществляется в соотве</w:t>
      </w:r>
      <w:r w:rsidRPr="009C711A">
        <w:rPr>
          <w:rFonts w:ascii="Arial" w:hAnsi="Arial" w:cs="Arial"/>
        </w:rPr>
        <w:t>т</w:t>
      </w:r>
      <w:r w:rsidRPr="009C711A">
        <w:rPr>
          <w:rFonts w:ascii="Arial" w:hAnsi="Arial" w:cs="Arial"/>
        </w:rPr>
        <w:t>ствии с настоящим положением</w:t>
      </w:r>
      <w:r w:rsidR="00AF7C87" w:rsidRPr="009C711A">
        <w:rPr>
          <w:rFonts w:ascii="Arial" w:hAnsi="Arial" w:cs="Arial"/>
        </w:rPr>
        <w:t>,</w:t>
      </w:r>
      <w:r w:rsidRPr="009C711A">
        <w:rPr>
          <w:rFonts w:ascii="Arial" w:hAnsi="Arial" w:cs="Arial"/>
        </w:rPr>
        <w:t xml:space="preserve"> планом гражданской обороны и за</w:t>
      </w:r>
      <w:r w:rsidR="00AF7C87" w:rsidRPr="009C711A">
        <w:rPr>
          <w:rFonts w:ascii="Arial" w:hAnsi="Arial" w:cs="Arial"/>
        </w:rPr>
        <w:t>щиты насел</w:t>
      </w:r>
      <w:r w:rsidR="00AF7C87" w:rsidRPr="009C711A">
        <w:rPr>
          <w:rFonts w:ascii="Arial" w:hAnsi="Arial" w:cs="Arial"/>
        </w:rPr>
        <w:t>е</w:t>
      </w:r>
      <w:r w:rsidR="00AF7C87" w:rsidRPr="009C711A">
        <w:rPr>
          <w:rFonts w:ascii="Arial" w:hAnsi="Arial" w:cs="Arial"/>
        </w:rPr>
        <w:t>ния</w:t>
      </w:r>
      <w:r w:rsidRPr="009C711A">
        <w:rPr>
          <w:rFonts w:ascii="Arial" w:hAnsi="Arial" w:cs="Arial"/>
        </w:rPr>
        <w:t xml:space="preserve"> и планами действия по предупреждению и ликвидации чрезвычайных ситу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ций Ермаковского рай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на.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10.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Дежурный диспетчер ЕДДС Ермаковского района, получив сигнал оп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вещения и (или) экстренную информацию, подтверждает получение и неме</w:t>
      </w:r>
      <w:r w:rsidRPr="009C711A">
        <w:rPr>
          <w:rFonts w:ascii="Arial" w:hAnsi="Arial" w:cs="Arial"/>
        </w:rPr>
        <w:t>д</w:t>
      </w:r>
      <w:r w:rsidRPr="009C711A">
        <w:rPr>
          <w:rFonts w:ascii="Arial" w:hAnsi="Arial" w:cs="Arial"/>
        </w:rPr>
        <w:t xml:space="preserve">ленно доводит ее </w:t>
      </w:r>
      <w:proofErr w:type="gramStart"/>
      <w:r w:rsidRPr="009C711A">
        <w:rPr>
          <w:rFonts w:ascii="Arial" w:hAnsi="Arial" w:cs="Arial"/>
        </w:rPr>
        <w:t>до</w:t>
      </w:r>
      <w:proofErr w:type="gramEnd"/>
      <w:r w:rsidRPr="009C711A">
        <w:rPr>
          <w:rFonts w:ascii="Arial" w:hAnsi="Arial" w:cs="Arial"/>
        </w:rPr>
        <w:t>: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- главы Ермаковского района;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глав </w:t>
      </w:r>
      <w:r w:rsidR="00B26BD2" w:rsidRPr="009C711A">
        <w:rPr>
          <w:rFonts w:ascii="Arial" w:hAnsi="Arial" w:cs="Arial"/>
        </w:rPr>
        <w:t xml:space="preserve">сельсоветов </w:t>
      </w:r>
      <w:r w:rsidRPr="009C711A">
        <w:rPr>
          <w:rFonts w:ascii="Arial" w:hAnsi="Arial" w:cs="Arial"/>
        </w:rPr>
        <w:t>Ермаковского района;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- руководителей организаций (собственников объектов, производства, ги</w:t>
      </w:r>
      <w:r w:rsidRPr="009C711A">
        <w:rPr>
          <w:rFonts w:ascii="Arial" w:hAnsi="Arial" w:cs="Arial"/>
        </w:rPr>
        <w:t>д</w:t>
      </w:r>
      <w:r w:rsidRPr="009C711A">
        <w:rPr>
          <w:rFonts w:ascii="Arial" w:hAnsi="Arial" w:cs="Arial"/>
        </w:rPr>
        <w:t>ротехнического сооружения), на территории которых могут возникнуть или возни</w:t>
      </w:r>
      <w:r w:rsidRPr="009C711A">
        <w:rPr>
          <w:rFonts w:ascii="Arial" w:hAnsi="Arial" w:cs="Arial"/>
        </w:rPr>
        <w:t>к</w:t>
      </w:r>
      <w:r w:rsidRPr="009C711A">
        <w:rPr>
          <w:rFonts w:ascii="Arial" w:hAnsi="Arial" w:cs="Arial"/>
        </w:rPr>
        <w:t>ли чрезвычайные ситуации;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- сил ГО и РСЧС Ермаковского района.</w:t>
      </w:r>
    </w:p>
    <w:p w:rsidR="009C711A" w:rsidRDefault="00FD407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lastRenderedPageBreak/>
        <w:t>11. Решение на задействование муниципальной системы оповещения насел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ния Ермаковского района принимается главой Ермаковского района, в его отсу</w:t>
      </w:r>
      <w:r w:rsidRPr="009C711A">
        <w:rPr>
          <w:rFonts w:ascii="Arial" w:hAnsi="Arial" w:cs="Arial"/>
        </w:rPr>
        <w:t>т</w:t>
      </w:r>
      <w:r w:rsidRPr="009C711A">
        <w:rPr>
          <w:rFonts w:ascii="Arial" w:hAnsi="Arial" w:cs="Arial"/>
        </w:rPr>
        <w:t>ствие должностным лицом, исполняющим обязанности. Непосредственный запуск средс</w:t>
      </w:r>
      <w:r w:rsidR="00AF7C87" w:rsidRPr="009C711A">
        <w:rPr>
          <w:rFonts w:ascii="Arial" w:hAnsi="Arial" w:cs="Arial"/>
        </w:rPr>
        <w:t xml:space="preserve">тв оповещения и информирования </w:t>
      </w:r>
      <w:r w:rsidRPr="009C711A">
        <w:rPr>
          <w:rFonts w:ascii="Arial" w:hAnsi="Arial" w:cs="Arial"/>
        </w:rPr>
        <w:t>осуществляется</w:t>
      </w:r>
      <w:r w:rsidR="00AF7C87" w:rsidRPr="009C711A">
        <w:rPr>
          <w:rFonts w:ascii="Arial" w:hAnsi="Arial" w:cs="Arial"/>
        </w:rPr>
        <w:t xml:space="preserve"> дежурным</w:t>
      </w:r>
      <w:r w:rsidRPr="009C711A">
        <w:rPr>
          <w:rFonts w:ascii="Arial" w:hAnsi="Arial" w:cs="Arial"/>
        </w:rPr>
        <w:t xml:space="preserve"> ди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>петчером ЕДДС Ерм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ковского района.</w:t>
      </w:r>
    </w:p>
    <w:p w:rsidR="009C711A" w:rsidRDefault="009C2961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Руководитель ликвидации чрезвычайных ситуаций по согласованию с гл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вой Ермаковского района и организациями, на территории которых возникла чре</w:t>
      </w:r>
      <w:r w:rsidRPr="009C711A">
        <w:rPr>
          <w:rFonts w:ascii="Arial" w:hAnsi="Arial" w:cs="Arial"/>
        </w:rPr>
        <w:t>з</w:t>
      </w:r>
      <w:r w:rsidRPr="009C711A">
        <w:rPr>
          <w:rFonts w:ascii="Arial" w:hAnsi="Arial" w:cs="Arial"/>
        </w:rPr>
        <w:t>вычайная ситуация, устанавливает границы зоны чрезвычайной ситуации, пор</w:t>
      </w:r>
      <w:r w:rsidRPr="009C711A">
        <w:rPr>
          <w:rFonts w:ascii="Arial" w:hAnsi="Arial" w:cs="Arial"/>
        </w:rPr>
        <w:t>я</w:t>
      </w:r>
      <w:r w:rsidRPr="009C711A">
        <w:rPr>
          <w:rFonts w:ascii="Arial" w:hAnsi="Arial" w:cs="Arial"/>
        </w:rPr>
        <w:t>док и особенности действий по ее локализации, а также принимает решение по проведению аварийно-спасательных и других неотложных работ.</w:t>
      </w:r>
    </w:p>
    <w:p w:rsidR="009C711A" w:rsidRDefault="009C2961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12. Передача сигналов оповещения и экстренной информации, может ос</w:t>
      </w:r>
      <w:r w:rsidRPr="009C711A">
        <w:rPr>
          <w:rFonts w:ascii="Arial" w:hAnsi="Arial" w:cs="Arial"/>
        </w:rPr>
        <w:t>у</w:t>
      </w:r>
      <w:r w:rsidRPr="009C711A">
        <w:rPr>
          <w:rFonts w:ascii="Arial" w:hAnsi="Arial" w:cs="Arial"/>
        </w:rPr>
        <w:t>ществляться в автоматическом</w:t>
      </w:r>
      <w:r w:rsidR="00C32DE6" w:rsidRPr="009C711A">
        <w:rPr>
          <w:rFonts w:ascii="Arial" w:hAnsi="Arial" w:cs="Arial"/>
        </w:rPr>
        <w:t xml:space="preserve"> либо</w:t>
      </w:r>
      <w:r w:rsidRPr="009C711A">
        <w:rPr>
          <w:rFonts w:ascii="Arial" w:hAnsi="Arial" w:cs="Arial"/>
        </w:rPr>
        <w:t xml:space="preserve"> автоматизированном </w:t>
      </w:r>
      <w:r w:rsidR="00C32DE6" w:rsidRPr="009C711A">
        <w:rPr>
          <w:rFonts w:ascii="Arial" w:hAnsi="Arial" w:cs="Arial"/>
        </w:rPr>
        <w:t xml:space="preserve">режимах </w:t>
      </w:r>
      <w:r w:rsidR="00475679" w:rsidRPr="009C711A">
        <w:rPr>
          <w:rFonts w:ascii="Arial" w:hAnsi="Arial" w:cs="Arial"/>
        </w:rPr>
        <w:t>функционир</w:t>
      </w:r>
      <w:r w:rsidR="00475679" w:rsidRPr="009C711A">
        <w:rPr>
          <w:rFonts w:ascii="Arial" w:hAnsi="Arial" w:cs="Arial"/>
        </w:rPr>
        <w:t>о</w:t>
      </w:r>
      <w:r w:rsidR="00475679" w:rsidRPr="009C711A">
        <w:rPr>
          <w:rFonts w:ascii="Arial" w:hAnsi="Arial" w:cs="Arial"/>
        </w:rPr>
        <w:t>вания</w:t>
      </w:r>
      <w:r w:rsidRPr="009C711A">
        <w:rPr>
          <w:rFonts w:ascii="Arial" w:hAnsi="Arial" w:cs="Arial"/>
        </w:rPr>
        <w:t xml:space="preserve"> систем оповещения населения.</w:t>
      </w:r>
    </w:p>
    <w:p w:rsidR="009C711A" w:rsidRDefault="009C2961" w:rsidP="009C711A">
      <w:pPr>
        <w:ind w:firstLine="720"/>
        <w:jc w:val="both"/>
        <w:rPr>
          <w:rFonts w:ascii="Arial" w:hAnsi="Arial" w:cs="Arial"/>
          <w:b/>
        </w:rPr>
      </w:pPr>
      <w:proofErr w:type="gramStart"/>
      <w:r w:rsidRPr="009C711A">
        <w:rPr>
          <w:rFonts w:ascii="Arial" w:hAnsi="Arial" w:cs="Arial"/>
        </w:rPr>
        <w:t>В автоматическом режиме функционирования муниципальная система оп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вещения населения Ермаковского района вкл</w:t>
      </w:r>
      <w:r w:rsidRPr="009C711A">
        <w:rPr>
          <w:rFonts w:ascii="Arial" w:hAnsi="Arial" w:cs="Arial"/>
        </w:rPr>
        <w:t>ю</w:t>
      </w:r>
      <w:r w:rsidRPr="009C711A">
        <w:rPr>
          <w:rFonts w:ascii="Arial" w:hAnsi="Arial" w:cs="Arial"/>
        </w:rPr>
        <w:t>чается (запускается) по заранее установленным программам при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получении управляющих сигналов (команд) от систем оповещения населения вышестоящего уровня</w:t>
      </w:r>
      <w:r w:rsidR="00B254A1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или непосредственно от с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стем мониторинга опасных природных явлений и техногенных процессов без уч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стия соответствующих дежурных (дежурно-диспетчерских) служб, ответственных за включение (запуск) систем оповещения населения.</w:t>
      </w:r>
      <w:proofErr w:type="gramEnd"/>
    </w:p>
    <w:p w:rsidR="009C711A" w:rsidRDefault="009C2961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В автоматизированном режиме функционирования включение (запуск) м</w:t>
      </w:r>
      <w:r w:rsidRPr="009C711A">
        <w:rPr>
          <w:rFonts w:ascii="Arial" w:hAnsi="Arial" w:cs="Arial"/>
        </w:rPr>
        <w:t>у</w:t>
      </w:r>
      <w:r w:rsidRPr="009C711A">
        <w:rPr>
          <w:rFonts w:ascii="Arial" w:hAnsi="Arial" w:cs="Arial"/>
        </w:rPr>
        <w:t>ниципальной системы оповещения населения осуществляется</w:t>
      </w:r>
      <w:r w:rsidR="00C32DE6" w:rsidRPr="009C711A">
        <w:rPr>
          <w:rFonts w:ascii="Arial" w:hAnsi="Arial" w:cs="Arial"/>
        </w:rPr>
        <w:t xml:space="preserve"> дежурным </w:t>
      </w:r>
      <w:r w:rsidR="0090673D" w:rsidRPr="009C711A">
        <w:rPr>
          <w:rFonts w:ascii="Arial" w:hAnsi="Arial" w:cs="Arial"/>
        </w:rPr>
        <w:t>диспе</w:t>
      </w:r>
      <w:r w:rsidR="0090673D" w:rsidRPr="009C711A">
        <w:rPr>
          <w:rFonts w:ascii="Arial" w:hAnsi="Arial" w:cs="Arial"/>
        </w:rPr>
        <w:t>т</w:t>
      </w:r>
      <w:r w:rsidR="0090673D" w:rsidRPr="009C711A">
        <w:rPr>
          <w:rFonts w:ascii="Arial" w:hAnsi="Arial" w:cs="Arial"/>
        </w:rPr>
        <w:t>чером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ЕДДС Ермаковского района, с автоматизированных рабочих мест МСО при поступлении установленных сигналов (команд) и распоряж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ний.</w:t>
      </w:r>
    </w:p>
    <w:p w:rsidR="009C711A" w:rsidRDefault="00F909E5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Основной режим функционирования муниципальной системы оповещения населения – автомат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зированный.</w:t>
      </w:r>
    </w:p>
    <w:p w:rsidR="009C711A" w:rsidRDefault="008A0359" w:rsidP="009C711A">
      <w:pPr>
        <w:ind w:firstLine="720"/>
        <w:jc w:val="both"/>
        <w:rPr>
          <w:rFonts w:ascii="Arial" w:hAnsi="Arial" w:cs="Arial"/>
          <w:bCs/>
        </w:rPr>
      </w:pPr>
      <w:r w:rsidRPr="009C711A">
        <w:rPr>
          <w:rFonts w:ascii="Arial" w:hAnsi="Arial" w:cs="Arial"/>
          <w:bCs/>
        </w:rPr>
        <w:t xml:space="preserve">В </w:t>
      </w:r>
      <w:r w:rsidR="009C711A">
        <w:rPr>
          <w:rFonts w:ascii="Arial" w:hAnsi="Arial" w:cs="Arial"/>
          <w:bCs/>
        </w:rPr>
        <w:t>ручном режиме функционирования:</w:t>
      </w:r>
    </w:p>
    <w:p w:rsidR="009C711A" w:rsidRDefault="000C25A4" w:rsidP="009C711A">
      <w:pPr>
        <w:ind w:firstLine="720"/>
        <w:jc w:val="both"/>
        <w:rPr>
          <w:rFonts w:ascii="Arial" w:hAnsi="Arial" w:cs="Arial"/>
          <w:bCs/>
        </w:rPr>
      </w:pPr>
      <w:r w:rsidRPr="009C711A">
        <w:rPr>
          <w:rFonts w:ascii="Arial" w:hAnsi="Arial" w:cs="Arial"/>
          <w:bCs/>
        </w:rPr>
        <w:t xml:space="preserve">- </w:t>
      </w:r>
      <w:r w:rsidR="008A0359" w:rsidRPr="009C711A">
        <w:rPr>
          <w:rFonts w:ascii="Arial" w:hAnsi="Arial" w:cs="Arial"/>
          <w:bCs/>
        </w:rPr>
        <w:t>оперативный дежурный ЕДДС Ермаковского района осуществляет вкл</w:t>
      </w:r>
      <w:r w:rsidR="008A0359" w:rsidRPr="009C711A">
        <w:rPr>
          <w:rFonts w:ascii="Arial" w:hAnsi="Arial" w:cs="Arial"/>
          <w:bCs/>
        </w:rPr>
        <w:t>ю</w:t>
      </w:r>
      <w:r w:rsidR="008A0359" w:rsidRPr="009C711A">
        <w:rPr>
          <w:rFonts w:ascii="Arial" w:hAnsi="Arial" w:cs="Arial"/>
          <w:bCs/>
        </w:rPr>
        <w:t>чение (запуск) муниципальной системы оповещения населения, а также напра</w:t>
      </w:r>
      <w:r w:rsidR="008A0359" w:rsidRPr="009C711A">
        <w:rPr>
          <w:rFonts w:ascii="Arial" w:hAnsi="Arial" w:cs="Arial"/>
          <w:bCs/>
        </w:rPr>
        <w:t>в</w:t>
      </w:r>
      <w:r w:rsidR="008A0359" w:rsidRPr="009C711A">
        <w:rPr>
          <w:rFonts w:ascii="Arial" w:hAnsi="Arial" w:cs="Arial"/>
          <w:bCs/>
        </w:rPr>
        <w:t>ляет:</w:t>
      </w:r>
    </w:p>
    <w:p w:rsidR="009C711A" w:rsidRDefault="000C25A4" w:rsidP="009C711A">
      <w:pPr>
        <w:ind w:firstLine="720"/>
        <w:jc w:val="both"/>
        <w:rPr>
          <w:rFonts w:ascii="Arial" w:hAnsi="Arial" w:cs="Arial"/>
          <w:bCs/>
        </w:rPr>
      </w:pPr>
      <w:r w:rsidRPr="009C711A">
        <w:rPr>
          <w:rFonts w:ascii="Arial" w:hAnsi="Arial" w:cs="Arial"/>
          <w:bCs/>
        </w:rPr>
        <w:t xml:space="preserve">- </w:t>
      </w:r>
      <w:r w:rsidR="008A0359" w:rsidRPr="009C711A">
        <w:rPr>
          <w:rFonts w:ascii="Arial" w:hAnsi="Arial" w:cs="Arial"/>
          <w:bCs/>
        </w:rPr>
        <w:t>заявку в ГУ МЧС России по Красноярскому краю для организации СМС ч</w:t>
      </w:r>
      <w:r w:rsidR="008A0359" w:rsidRPr="009C711A">
        <w:rPr>
          <w:rFonts w:ascii="Arial" w:hAnsi="Arial" w:cs="Arial"/>
          <w:bCs/>
        </w:rPr>
        <w:t>е</w:t>
      </w:r>
      <w:r w:rsidR="008A0359" w:rsidRPr="009C711A">
        <w:rPr>
          <w:rFonts w:ascii="Arial" w:hAnsi="Arial" w:cs="Arial"/>
          <w:bCs/>
        </w:rPr>
        <w:t>рез операторов связи и (или) редакциям средств массовой информации на пер</w:t>
      </w:r>
      <w:r w:rsidR="008A0359" w:rsidRPr="009C711A">
        <w:rPr>
          <w:rFonts w:ascii="Arial" w:hAnsi="Arial" w:cs="Arial"/>
          <w:bCs/>
        </w:rPr>
        <w:t>е</w:t>
      </w:r>
      <w:r w:rsidR="008A0359" w:rsidRPr="009C711A">
        <w:rPr>
          <w:rFonts w:ascii="Arial" w:hAnsi="Arial" w:cs="Arial"/>
          <w:bCs/>
        </w:rPr>
        <w:t>дачу сигналов оповещения и экстренной информации в соответствии с законод</w:t>
      </w:r>
      <w:r w:rsidR="008A0359" w:rsidRPr="009C711A">
        <w:rPr>
          <w:rFonts w:ascii="Arial" w:hAnsi="Arial" w:cs="Arial"/>
          <w:bCs/>
        </w:rPr>
        <w:t>а</w:t>
      </w:r>
      <w:r w:rsidR="008A0359" w:rsidRPr="009C711A">
        <w:rPr>
          <w:rFonts w:ascii="Arial" w:hAnsi="Arial" w:cs="Arial"/>
          <w:bCs/>
        </w:rPr>
        <w:t>тельством Российской Федерации и заключенными соглашениями об информац</w:t>
      </w:r>
      <w:r w:rsidR="008A0359" w:rsidRPr="009C711A">
        <w:rPr>
          <w:rFonts w:ascii="Arial" w:hAnsi="Arial" w:cs="Arial"/>
          <w:bCs/>
        </w:rPr>
        <w:t>и</w:t>
      </w:r>
      <w:r w:rsidR="008A0359" w:rsidRPr="009C711A">
        <w:rPr>
          <w:rFonts w:ascii="Arial" w:hAnsi="Arial" w:cs="Arial"/>
          <w:bCs/>
        </w:rPr>
        <w:t>онном взаимодействии;</w:t>
      </w:r>
    </w:p>
    <w:p w:rsidR="009C711A" w:rsidRDefault="000C25A4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  <w:bCs/>
        </w:rPr>
        <w:t xml:space="preserve">- </w:t>
      </w:r>
      <w:r w:rsidR="008A0359" w:rsidRPr="009C711A">
        <w:rPr>
          <w:rFonts w:ascii="Arial" w:hAnsi="Arial" w:cs="Arial"/>
          <w:bCs/>
        </w:rPr>
        <w:t>заявку в ГУ МВД России по Красноярскому краю, в ГУ МЧС России по Красноярскому краю, в КГКУ «Противопожарная охрана Красноя</w:t>
      </w:r>
      <w:r w:rsidR="008A0359" w:rsidRPr="009C711A">
        <w:rPr>
          <w:rFonts w:ascii="Arial" w:hAnsi="Arial" w:cs="Arial"/>
          <w:bCs/>
        </w:rPr>
        <w:t>р</w:t>
      </w:r>
      <w:r w:rsidR="008A0359" w:rsidRPr="009C711A">
        <w:rPr>
          <w:rFonts w:ascii="Arial" w:hAnsi="Arial" w:cs="Arial"/>
          <w:bCs/>
        </w:rPr>
        <w:t>ского края» на задействование громкоговорящих средств оповещения на подведомственном а</w:t>
      </w:r>
      <w:r w:rsidR="008A0359" w:rsidRPr="009C711A">
        <w:rPr>
          <w:rFonts w:ascii="Arial" w:hAnsi="Arial" w:cs="Arial"/>
          <w:bCs/>
        </w:rPr>
        <w:t>в</w:t>
      </w:r>
      <w:r w:rsidR="008A0359" w:rsidRPr="009C711A">
        <w:rPr>
          <w:rFonts w:ascii="Arial" w:hAnsi="Arial" w:cs="Arial"/>
          <w:bCs/>
        </w:rPr>
        <w:t>томобильном транс</w:t>
      </w:r>
      <w:r w:rsidR="004D0000" w:rsidRPr="009C711A">
        <w:rPr>
          <w:rFonts w:ascii="Arial" w:hAnsi="Arial" w:cs="Arial"/>
          <w:bCs/>
        </w:rPr>
        <w:t>порте.</w:t>
      </w:r>
    </w:p>
    <w:p w:rsidR="009C711A" w:rsidRDefault="00F909E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16.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Передача сигналов оповещения и экстренной информации населению осуществляется подачей сигнала «ВНИМАНИЕ ВСЕМ!» п</w:t>
      </w:r>
      <w:r w:rsidRPr="009C711A">
        <w:rPr>
          <w:rFonts w:ascii="Arial" w:hAnsi="Arial" w:cs="Arial"/>
        </w:rPr>
        <w:t>у</w:t>
      </w:r>
      <w:r w:rsidRPr="009C711A">
        <w:rPr>
          <w:rFonts w:ascii="Arial" w:hAnsi="Arial" w:cs="Arial"/>
        </w:rPr>
        <w:t>тем включе</w:t>
      </w:r>
      <w:r w:rsidR="00C33BF8" w:rsidRPr="009C711A">
        <w:rPr>
          <w:rFonts w:ascii="Arial" w:hAnsi="Arial" w:cs="Arial"/>
        </w:rPr>
        <w:t>ния сетей</w:t>
      </w:r>
      <w:r w:rsidR="009C711A" w:rsidRPr="009C711A">
        <w:rPr>
          <w:rFonts w:ascii="Arial" w:hAnsi="Arial" w:cs="Arial"/>
        </w:rPr>
        <w:t xml:space="preserve"> </w:t>
      </w:r>
      <w:r w:rsidR="00C33BF8" w:rsidRPr="009C711A">
        <w:rPr>
          <w:rFonts w:ascii="Arial" w:hAnsi="Arial" w:cs="Arial"/>
        </w:rPr>
        <w:t xml:space="preserve">электрических </w:t>
      </w:r>
      <w:r w:rsidRPr="009C711A">
        <w:rPr>
          <w:rFonts w:ascii="Arial" w:hAnsi="Arial" w:cs="Arial"/>
        </w:rPr>
        <w:t>сирен</w:t>
      </w:r>
      <w:r w:rsidR="00BD6F73" w:rsidRPr="009C711A">
        <w:rPr>
          <w:rFonts w:ascii="Arial" w:hAnsi="Arial" w:cs="Arial"/>
        </w:rPr>
        <w:t>,</w:t>
      </w:r>
      <w:r w:rsidR="00C32DE6" w:rsidRPr="009C711A">
        <w:rPr>
          <w:rFonts w:ascii="Arial" w:hAnsi="Arial" w:cs="Arial"/>
        </w:rPr>
        <w:t xml:space="preserve"> электронных сирен и мощных акустических систем</w:t>
      </w:r>
      <w:r w:rsidRPr="009C711A">
        <w:rPr>
          <w:rFonts w:ascii="Arial" w:hAnsi="Arial" w:cs="Arial"/>
        </w:rPr>
        <w:t xml:space="preserve"> длител</w:t>
      </w:r>
      <w:r w:rsidRPr="009C711A">
        <w:rPr>
          <w:rFonts w:ascii="Arial" w:hAnsi="Arial" w:cs="Arial"/>
        </w:rPr>
        <w:t>ь</w:t>
      </w:r>
      <w:r w:rsidRPr="009C711A">
        <w:rPr>
          <w:rFonts w:ascii="Arial" w:hAnsi="Arial" w:cs="Arial"/>
        </w:rPr>
        <w:t>ностью до 3 минут с последующей передачей по</w:t>
      </w:r>
      <w:r w:rsidR="00C33BF8" w:rsidRPr="009C711A">
        <w:rPr>
          <w:rFonts w:ascii="Arial" w:hAnsi="Arial" w:cs="Arial"/>
        </w:rPr>
        <w:t xml:space="preserve"> всем средствам </w:t>
      </w:r>
      <w:r w:rsidRPr="009C711A">
        <w:rPr>
          <w:rFonts w:ascii="Arial" w:hAnsi="Arial" w:cs="Arial"/>
        </w:rPr>
        <w:t>связи</w:t>
      </w:r>
      <w:r w:rsidR="00C33BF8" w:rsidRPr="009C711A">
        <w:rPr>
          <w:rFonts w:ascii="Arial" w:hAnsi="Arial" w:cs="Arial"/>
        </w:rPr>
        <w:t xml:space="preserve"> и вещ</w:t>
      </w:r>
      <w:r w:rsidR="00C33BF8" w:rsidRPr="009C711A">
        <w:rPr>
          <w:rFonts w:ascii="Arial" w:hAnsi="Arial" w:cs="Arial"/>
        </w:rPr>
        <w:t>а</w:t>
      </w:r>
      <w:r w:rsidR="00C33BF8" w:rsidRPr="009C711A">
        <w:rPr>
          <w:rFonts w:ascii="Arial" w:hAnsi="Arial" w:cs="Arial"/>
        </w:rPr>
        <w:t>ния</w:t>
      </w:r>
      <w:r w:rsidRPr="009C711A">
        <w:rPr>
          <w:rFonts w:ascii="Arial" w:hAnsi="Arial" w:cs="Arial"/>
        </w:rPr>
        <w:t>.</w:t>
      </w:r>
    </w:p>
    <w:p w:rsidR="009C711A" w:rsidRDefault="00F909E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Допускается трехкратное повторение этих сообщений.</w:t>
      </w:r>
    </w:p>
    <w:p w:rsidR="009C711A" w:rsidRDefault="00F909E5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Типовые аудио</w:t>
      </w:r>
      <w:r w:rsidR="001F1457" w:rsidRPr="009C711A">
        <w:rPr>
          <w:rFonts w:ascii="Arial" w:hAnsi="Arial" w:cs="Arial"/>
        </w:rPr>
        <w:t>-</w:t>
      </w:r>
      <w:r w:rsidRPr="009C711A">
        <w:rPr>
          <w:rFonts w:ascii="Arial" w:hAnsi="Arial" w:cs="Arial"/>
        </w:rPr>
        <w:t xml:space="preserve"> и аудиовизуальные, а также текстовые и графические с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общения населению о фактических и прогнозируемых чрезвычайных ситуациях готовятся заблаговременно</w:t>
      </w:r>
      <w:r w:rsidR="000C25A4" w:rsidRPr="009C711A">
        <w:rPr>
          <w:rFonts w:ascii="Arial" w:hAnsi="Arial" w:cs="Arial"/>
        </w:rPr>
        <w:t xml:space="preserve"> в</w:t>
      </w:r>
      <w:r w:rsidR="00033757" w:rsidRPr="009C711A">
        <w:rPr>
          <w:rFonts w:ascii="Arial" w:hAnsi="Arial" w:cs="Arial"/>
        </w:rPr>
        <w:t xml:space="preserve"> ЕДДС</w:t>
      </w:r>
      <w:r w:rsidR="008A0359" w:rsidRPr="009C711A">
        <w:rPr>
          <w:rFonts w:ascii="Arial" w:hAnsi="Arial" w:cs="Arial"/>
        </w:rPr>
        <w:t xml:space="preserve"> Ермаковского района</w:t>
      </w:r>
      <w:r w:rsidR="00B02801" w:rsidRPr="009C711A">
        <w:rPr>
          <w:rFonts w:ascii="Arial" w:hAnsi="Arial" w:cs="Arial"/>
        </w:rPr>
        <w:t>.</w:t>
      </w:r>
    </w:p>
    <w:p w:rsidR="009C711A" w:rsidRDefault="00C32DE6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17. </w:t>
      </w:r>
      <w:r w:rsidR="00785904" w:rsidRPr="009C711A">
        <w:rPr>
          <w:rFonts w:ascii="Arial" w:hAnsi="Arial" w:cs="Arial"/>
        </w:rPr>
        <w:t>Для обеспечения своевременной передачи населению сигналов опо</w:t>
      </w:r>
      <w:r w:rsidRPr="009C711A">
        <w:rPr>
          <w:rFonts w:ascii="Arial" w:hAnsi="Arial" w:cs="Arial"/>
        </w:rPr>
        <w:t>в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щения и экстренной</w:t>
      </w:r>
      <w:r w:rsidR="009C711A" w:rsidRPr="009C711A">
        <w:rPr>
          <w:rFonts w:ascii="Arial" w:hAnsi="Arial" w:cs="Arial"/>
        </w:rPr>
        <w:t xml:space="preserve"> </w:t>
      </w:r>
      <w:r w:rsidR="00785904" w:rsidRPr="009C711A">
        <w:rPr>
          <w:rFonts w:ascii="Arial" w:hAnsi="Arial" w:cs="Arial"/>
        </w:rPr>
        <w:t>информации комплексно могут ис</w:t>
      </w:r>
      <w:r w:rsidR="009C711A">
        <w:rPr>
          <w:rFonts w:ascii="Arial" w:hAnsi="Arial" w:cs="Arial"/>
        </w:rPr>
        <w:t>пользоваться:</w:t>
      </w:r>
    </w:p>
    <w:p w:rsidR="009C711A" w:rsidRDefault="001F1457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</w:t>
      </w:r>
      <w:r w:rsidR="00CE432F" w:rsidRPr="009C711A">
        <w:rPr>
          <w:rFonts w:ascii="Arial" w:hAnsi="Arial" w:cs="Arial"/>
        </w:rPr>
        <w:t>с</w:t>
      </w:r>
      <w:r w:rsidR="00785904" w:rsidRPr="009C711A">
        <w:rPr>
          <w:rFonts w:ascii="Arial" w:hAnsi="Arial" w:cs="Arial"/>
        </w:rPr>
        <w:t>ети электрических, электронных сирен и мощных акустических систем;</w:t>
      </w:r>
    </w:p>
    <w:p w:rsidR="009C711A" w:rsidRDefault="001F1457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</w:t>
      </w:r>
      <w:r w:rsidR="00CE432F" w:rsidRPr="009C711A">
        <w:rPr>
          <w:rFonts w:ascii="Arial" w:hAnsi="Arial" w:cs="Arial"/>
        </w:rPr>
        <w:t>с</w:t>
      </w:r>
      <w:r w:rsidR="00C33BF8" w:rsidRPr="009C711A">
        <w:rPr>
          <w:rFonts w:ascii="Arial" w:hAnsi="Arial" w:cs="Arial"/>
        </w:rPr>
        <w:t>ети местной телефонной связи</w:t>
      </w:r>
      <w:r w:rsidR="00785904" w:rsidRPr="009C711A">
        <w:rPr>
          <w:rFonts w:ascii="Arial" w:hAnsi="Arial" w:cs="Arial"/>
        </w:rPr>
        <w:t>;</w:t>
      </w:r>
    </w:p>
    <w:p w:rsidR="009C711A" w:rsidRDefault="001F1457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</w:t>
      </w:r>
      <w:r w:rsidR="00CE432F" w:rsidRPr="009C711A">
        <w:rPr>
          <w:rFonts w:ascii="Arial" w:hAnsi="Arial" w:cs="Arial"/>
        </w:rPr>
        <w:t>с</w:t>
      </w:r>
      <w:r w:rsidR="004C0D24" w:rsidRPr="009C711A">
        <w:rPr>
          <w:rFonts w:ascii="Arial" w:hAnsi="Arial" w:cs="Arial"/>
        </w:rPr>
        <w:t>ети связи операторов связи и ведомственные;</w:t>
      </w:r>
    </w:p>
    <w:p w:rsidR="009C711A" w:rsidRDefault="001F1457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lastRenderedPageBreak/>
        <w:t xml:space="preserve">- </w:t>
      </w:r>
      <w:r w:rsidR="00272898" w:rsidRPr="009C711A">
        <w:rPr>
          <w:rFonts w:ascii="Arial" w:hAnsi="Arial" w:cs="Arial"/>
        </w:rPr>
        <w:t>сети систем персональн</w:t>
      </w:r>
      <w:r w:rsidR="00272898" w:rsidRPr="009C711A">
        <w:rPr>
          <w:rFonts w:ascii="Arial" w:hAnsi="Arial" w:cs="Arial"/>
        </w:rPr>
        <w:t>о</w:t>
      </w:r>
      <w:r w:rsidR="00272898" w:rsidRPr="009C711A">
        <w:rPr>
          <w:rFonts w:ascii="Arial" w:hAnsi="Arial" w:cs="Arial"/>
        </w:rPr>
        <w:t>го радиовызова;</w:t>
      </w:r>
    </w:p>
    <w:p w:rsidR="009C711A" w:rsidRDefault="001F1457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- </w:t>
      </w:r>
      <w:r w:rsidR="00CE432F" w:rsidRPr="009C711A">
        <w:rPr>
          <w:rFonts w:ascii="Arial" w:hAnsi="Arial" w:cs="Arial"/>
        </w:rPr>
        <w:t>и</w:t>
      </w:r>
      <w:r w:rsidR="004C0D24" w:rsidRPr="009C711A">
        <w:rPr>
          <w:rFonts w:ascii="Arial" w:hAnsi="Arial" w:cs="Arial"/>
        </w:rPr>
        <w:t>нформационно-телекоммуникационная сеть «Интернет»;</w:t>
      </w:r>
    </w:p>
    <w:p w:rsidR="009C711A" w:rsidRDefault="001F1457" w:rsidP="009C711A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- </w:t>
      </w:r>
      <w:r w:rsidR="00CE432F" w:rsidRPr="009C711A">
        <w:rPr>
          <w:rFonts w:ascii="Arial" w:hAnsi="Arial" w:cs="Arial"/>
        </w:rPr>
        <w:t>г</w:t>
      </w:r>
      <w:r w:rsidR="004C0D24" w:rsidRPr="009C711A">
        <w:rPr>
          <w:rFonts w:ascii="Arial" w:hAnsi="Arial" w:cs="Arial"/>
        </w:rPr>
        <w:t>ромкоговор</w:t>
      </w:r>
      <w:r w:rsidR="004C0D24" w:rsidRPr="009C711A">
        <w:rPr>
          <w:rFonts w:ascii="Arial" w:hAnsi="Arial" w:cs="Arial"/>
        </w:rPr>
        <w:t>я</w:t>
      </w:r>
      <w:r w:rsidR="004C0D24" w:rsidRPr="009C711A">
        <w:rPr>
          <w:rFonts w:ascii="Arial" w:hAnsi="Arial" w:cs="Arial"/>
        </w:rPr>
        <w:t xml:space="preserve">щие средства на подвижных </w:t>
      </w:r>
      <w:proofErr w:type="gramStart"/>
      <w:r w:rsidR="004C0D24" w:rsidRPr="009C711A">
        <w:rPr>
          <w:rFonts w:ascii="Arial" w:hAnsi="Arial" w:cs="Arial"/>
        </w:rPr>
        <w:t>объектах</w:t>
      </w:r>
      <w:proofErr w:type="gramEnd"/>
      <w:r w:rsidR="004C0D24" w:rsidRPr="009C711A">
        <w:rPr>
          <w:rFonts w:ascii="Arial" w:hAnsi="Arial" w:cs="Arial"/>
        </w:rPr>
        <w:t>, мобильные</w:t>
      </w:r>
      <w:r w:rsidR="009C711A" w:rsidRPr="009C711A">
        <w:rPr>
          <w:rFonts w:ascii="Arial" w:hAnsi="Arial" w:cs="Arial"/>
        </w:rPr>
        <w:t xml:space="preserve"> </w:t>
      </w:r>
      <w:r w:rsidR="004C0D24" w:rsidRPr="009C711A">
        <w:rPr>
          <w:rFonts w:ascii="Arial" w:hAnsi="Arial" w:cs="Arial"/>
        </w:rPr>
        <w:t>и носимые средства оповещения.</w:t>
      </w:r>
    </w:p>
    <w:p w:rsidR="009C711A" w:rsidRDefault="00CE432F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18. Рассмотрение вопросов об организации оповещения населения и опр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деления способов и сроков оповещения населения осуществл</w:t>
      </w:r>
      <w:r w:rsidRPr="009C711A">
        <w:rPr>
          <w:rFonts w:ascii="Arial" w:hAnsi="Arial" w:cs="Arial"/>
        </w:rPr>
        <w:t>я</w:t>
      </w:r>
      <w:r w:rsidRPr="009C711A">
        <w:rPr>
          <w:rFonts w:ascii="Arial" w:hAnsi="Arial" w:cs="Arial"/>
        </w:rPr>
        <w:t>ется комиссией по предупреждению и ликвидации чрезвычайных ситуаций и обеспечению пожарной безопасности (далее – КЧС и ПБ) Ермаковского района.</w:t>
      </w:r>
    </w:p>
    <w:p w:rsidR="009C711A" w:rsidRDefault="00CE432F" w:rsidP="009C711A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 xml:space="preserve">19. </w:t>
      </w:r>
      <w:proofErr w:type="gramStart"/>
      <w:r w:rsidRPr="009C711A">
        <w:rPr>
          <w:rFonts w:ascii="Arial" w:hAnsi="Arial" w:cs="Arial"/>
        </w:rPr>
        <w:t>Порядок действий диспетчеров ЕДДС Ермаковского района, а так</w:t>
      </w:r>
      <w:r w:rsidR="00C33BF8" w:rsidRPr="009C711A">
        <w:rPr>
          <w:rFonts w:ascii="Arial" w:hAnsi="Arial" w:cs="Arial"/>
        </w:rPr>
        <w:t>же операторов</w:t>
      </w:r>
      <w:r w:rsidR="009C711A" w:rsidRPr="009C711A">
        <w:rPr>
          <w:rFonts w:ascii="Arial" w:hAnsi="Arial" w:cs="Arial"/>
        </w:rPr>
        <w:t xml:space="preserve"> </w:t>
      </w:r>
      <w:r w:rsidR="00C33BF8" w:rsidRPr="009C711A">
        <w:rPr>
          <w:rFonts w:ascii="Arial" w:hAnsi="Arial" w:cs="Arial"/>
        </w:rPr>
        <w:t xml:space="preserve">связи </w:t>
      </w:r>
      <w:r w:rsidRPr="009C711A">
        <w:rPr>
          <w:rFonts w:ascii="Arial" w:hAnsi="Arial" w:cs="Arial"/>
        </w:rPr>
        <w:t>и редакций средств массовой информации при передаче сигн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лов оповещения и экстренной информации определяется постано</w:t>
      </w:r>
      <w:r w:rsidR="00FF4320" w:rsidRPr="009C711A">
        <w:rPr>
          <w:rFonts w:ascii="Arial" w:hAnsi="Arial" w:cs="Arial"/>
        </w:rPr>
        <w:t>влением Прав</w:t>
      </w:r>
      <w:r w:rsidR="00FF4320" w:rsidRPr="009C711A">
        <w:rPr>
          <w:rFonts w:ascii="Arial" w:hAnsi="Arial" w:cs="Arial"/>
        </w:rPr>
        <w:t>и</w:t>
      </w:r>
      <w:r w:rsidR="00FF4320" w:rsidRPr="009C711A">
        <w:rPr>
          <w:rFonts w:ascii="Arial" w:hAnsi="Arial" w:cs="Arial"/>
        </w:rPr>
        <w:t>тельства Российско</w:t>
      </w:r>
      <w:r w:rsidRPr="009C711A">
        <w:rPr>
          <w:rFonts w:ascii="Arial" w:hAnsi="Arial" w:cs="Arial"/>
        </w:rPr>
        <w:t>й Федерации от 28.12.2020</w:t>
      </w:r>
      <w:r w:rsidR="00834E58">
        <w:rPr>
          <w:rFonts w:ascii="Arial" w:hAnsi="Arial" w:cs="Arial"/>
        </w:rPr>
        <w:t xml:space="preserve"> г.</w:t>
      </w:r>
      <w:r w:rsidRPr="009C711A">
        <w:rPr>
          <w:rFonts w:ascii="Arial" w:hAnsi="Arial" w:cs="Arial"/>
        </w:rPr>
        <w:t xml:space="preserve"> № 2322 «О порядке взаимоде</w:t>
      </w:r>
      <w:r w:rsidRPr="009C711A">
        <w:rPr>
          <w:rFonts w:ascii="Arial" w:hAnsi="Arial" w:cs="Arial"/>
        </w:rPr>
        <w:t>й</w:t>
      </w:r>
      <w:r w:rsidRPr="009C711A">
        <w:rPr>
          <w:rFonts w:ascii="Arial" w:hAnsi="Arial" w:cs="Arial"/>
        </w:rPr>
        <w:t>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щения населения о</w:t>
      </w:r>
      <w:proofErr w:type="gramEnd"/>
      <w:r w:rsidRPr="009C711A">
        <w:rPr>
          <w:rFonts w:ascii="Arial" w:hAnsi="Arial" w:cs="Arial"/>
        </w:rPr>
        <w:t xml:space="preserve"> возникающих </w:t>
      </w:r>
      <w:proofErr w:type="gramStart"/>
      <w:r w:rsidRPr="009C711A">
        <w:rPr>
          <w:rFonts w:ascii="Arial" w:hAnsi="Arial" w:cs="Arial"/>
        </w:rPr>
        <w:t>опасностях</w:t>
      </w:r>
      <w:proofErr w:type="gramEnd"/>
      <w:r w:rsidRPr="009C711A">
        <w:rPr>
          <w:rFonts w:ascii="Arial" w:hAnsi="Arial" w:cs="Arial"/>
        </w:rPr>
        <w:t>».</w:t>
      </w:r>
    </w:p>
    <w:p w:rsidR="00834E58" w:rsidRDefault="00CE432F" w:rsidP="00834E58">
      <w:pPr>
        <w:ind w:firstLine="720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20. ЕДДС Ермаковского района, операторы связи и редакции средств ма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>совой информации проводят комплекс организационно-технических мероприятий по исключению несанкционированной передачи сигналов оповещения и экстре</w:t>
      </w:r>
      <w:r w:rsidRPr="009C711A">
        <w:rPr>
          <w:rFonts w:ascii="Arial" w:hAnsi="Arial" w:cs="Arial"/>
        </w:rPr>
        <w:t>н</w:t>
      </w:r>
      <w:r w:rsidRPr="009C711A">
        <w:rPr>
          <w:rFonts w:ascii="Arial" w:hAnsi="Arial" w:cs="Arial"/>
        </w:rPr>
        <w:t>ной информации.</w:t>
      </w:r>
    </w:p>
    <w:p w:rsidR="00834E58" w:rsidRDefault="00834E58" w:rsidP="00834E58">
      <w:pPr>
        <w:ind w:firstLine="720"/>
        <w:jc w:val="both"/>
        <w:rPr>
          <w:rFonts w:ascii="Arial" w:hAnsi="Arial" w:cs="Arial"/>
        </w:rPr>
      </w:pPr>
    </w:p>
    <w:p w:rsidR="00834E58" w:rsidRPr="00834E58" w:rsidRDefault="00834E58" w:rsidP="00834E58">
      <w:pPr>
        <w:ind w:firstLine="720"/>
        <w:jc w:val="both"/>
        <w:rPr>
          <w:rFonts w:ascii="Arial" w:hAnsi="Arial" w:cs="Arial"/>
          <w:b/>
        </w:rPr>
      </w:pPr>
      <w:r w:rsidRPr="00834E58">
        <w:rPr>
          <w:rFonts w:ascii="Arial" w:hAnsi="Arial" w:cs="Arial"/>
          <w:b/>
          <w:lang w:val="en-US"/>
        </w:rPr>
        <w:t>IV</w:t>
      </w:r>
      <w:r w:rsidRPr="00834E58">
        <w:rPr>
          <w:rFonts w:ascii="Arial" w:hAnsi="Arial" w:cs="Arial"/>
          <w:b/>
        </w:rPr>
        <w:t>.</w:t>
      </w:r>
      <w:r w:rsidRPr="00834E58">
        <w:rPr>
          <w:rFonts w:ascii="Arial" w:hAnsi="Arial" w:cs="Arial"/>
        </w:rPr>
        <w:t xml:space="preserve"> </w:t>
      </w:r>
      <w:r w:rsidR="00CE432F" w:rsidRPr="009C711A">
        <w:rPr>
          <w:rFonts w:ascii="Arial" w:hAnsi="Arial" w:cs="Arial"/>
          <w:b/>
        </w:rPr>
        <w:t>Поддержание в готовности систем</w:t>
      </w:r>
      <w:r w:rsidR="009C711A" w:rsidRPr="009C711A">
        <w:rPr>
          <w:rFonts w:ascii="Arial" w:hAnsi="Arial" w:cs="Arial"/>
          <w:b/>
        </w:rPr>
        <w:t xml:space="preserve"> </w:t>
      </w:r>
      <w:r w:rsidR="00CE432F" w:rsidRPr="009C711A">
        <w:rPr>
          <w:rFonts w:ascii="Arial" w:hAnsi="Arial" w:cs="Arial"/>
          <w:b/>
        </w:rPr>
        <w:t>оповещения населения</w:t>
      </w:r>
    </w:p>
    <w:p w:rsidR="00834E58" w:rsidRDefault="00834E58" w:rsidP="00834E58">
      <w:pPr>
        <w:ind w:firstLine="720"/>
        <w:jc w:val="both"/>
        <w:rPr>
          <w:rFonts w:ascii="Arial" w:hAnsi="Arial" w:cs="Arial"/>
          <w:b/>
          <w:lang w:val="en-US"/>
        </w:rPr>
      </w:pPr>
    </w:p>
    <w:p w:rsidR="00CE432F" w:rsidRPr="00834E58" w:rsidRDefault="00CE432F" w:rsidP="00834E58">
      <w:pPr>
        <w:ind w:firstLine="720"/>
        <w:jc w:val="both"/>
        <w:rPr>
          <w:rFonts w:ascii="Arial" w:hAnsi="Arial" w:cs="Arial"/>
          <w:b/>
        </w:rPr>
      </w:pPr>
      <w:r w:rsidRPr="009C711A">
        <w:rPr>
          <w:rFonts w:ascii="Arial" w:hAnsi="Arial" w:cs="Arial"/>
        </w:rPr>
        <w:t>21. Поддержание в готовности муниципальной системы оповещения нас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ления организ</w:t>
      </w:r>
      <w:r w:rsidRPr="009C711A">
        <w:rPr>
          <w:rFonts w:ascii="Arial" w:hAnsi="Arial" w:cs="Arial"/>
        </w:rPr>
        <w:t>у</w:t>
      </w:r>
      <w:r w:rsidRPr="009C711A">
        <w:rPr>
          <w:rFonts w:ascii="Arial" w:hAnsi="Arial" w:cs="Arial"/>
        </w:rPr>
        <w:t xml:space="preserve">ется </w:t>
      </w:r>
      <w:r w:rsidR="00FF4320" w:rsidRPr="009C711A">
        <w:rPr>
          <w:rFonts w:ascii="Arial" w:hAnsi="Arial" w:cs="Arial"/>
        </w:rPr>
        <w:t>и осуществляется администрацией</w:t>
      </w:r>
      <w:r w:rsidR="000C25A4" w:rsidRPr="009C711A">
        <w:rPr>
          <w:rFonts w:ascii="Arial" w:hAnsi="Arial" w:cs="Arial"/>
        </w:rPr>
        <w:t xml:space="preserve"> Ермаковского района</w:t>
      </w:r>
      <w:r w:rsidR="003F2387" w:rsidRPr="009C711A">
        <w:rPr>
          <w:rFonts w:ascii="Arial" w:hAnsi="Arial" w:cs="Arial"/>
        </w:rPr>
        <w:t>.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22. Готовность систем оповещения населения достигается: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наличием актуализированного нормативного акта в области создания, поддержания в состоянии постоянной готовности и задействования систем оп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вещения населения;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наличие дежурного персонала, ответственного за включение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(запуск) с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стемы оповещения населения, и уровнем его профессиональной подгото</w:t>
      </w:r>
      <w:r w:rsidRPr="009C711A">
        <w:rPr>
          <w:rFonts w:ascii="Arial" w:hAnsi="Arial" w:cs="Arial"/>
        </w:rPr>
        <w:t>в</w:t>
      </w:r>
      <w:r w:rsidRPr="009C711A">
        <w:rPr>
          <w:rFonts w:ascii="Arial" w:hAnsi="Arial" w:cs="Arial"/>
        </w:rPr>
        <w:t>ки;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наличием технического обслуживающего персонала, отвечающего за по</w:t>
      </w:r>
      <w:r w:rsidRPr="009C711A">
        <w:rPr>
          <w:rFonts w:ascii="Arial" w:hAnsi="Arial" w:cs="Arial"/>
        </w:rPr>
        <w:t>д</w:t>
      </w:r>
      <w:r w:rsidRPr="009C711A">
        <w:rPr>
          <w:rFonts w:ascii="Arial" w:hAnsi="Arial" w:cs="Arial"/>
        </w:rPr>
        <w:t xml:space="preserve">держание в готовности </w:t>
      </w:r>
      <w:proofErr w:type="gramStart"/>
      <w:r w:rsidRPr="009C711A">
        <w:rPr>
          <w:rFonts w:ascii="Arial" w:hAnsi="Arial" w:cs="Arial"/>
        </w:rPr>
        <w:t>технических</w:t>
      </w:r>
      <w:proofErr w:type="gramEnd"/>
      <w:r w:rsidRPr="009C711A">
        <w:rPr>
          <w:rFonts w:ascii="Arial" w:hAnsi="Arial" w:cs="Arial"/>
        </w:rPr>
        <w:t xml:space="preserve"> средств оповещения, и уровнем его профе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>сиональной подготовки;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- наличием, исправностью и соответствием проектно-сметной документации на муниципальную систему оповещения населения </w:t>
      </w:r>
      <w:proofErr w:type="gramStart"/>
      <w:r w:rsidRPr="009C711A">
        <w:rPr>
          <w:rFonts w:ascii="Arial" w:hAnsi="Arial" w:cs="Arial"/>
        </w:rPr>
        <w:t>технических</w:t>
      </w:r>
      <w:proofErr w:type="gramEnd"/>
      <w:r w:rsidRPr="009C711A">
        <w:rPr>
          <w:rFonts w:ascii="Arial" w:hAnsi="Arial" w:cs="Arial"/>
        </w:rPr>
        <w:t xml:space="preserve"> средств опов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щения;</w:t>
      </w:r>
    </w:p>
    <w:p w:rsidR="00475679" w:rsidRPr="009C711A" w:rsidRDefault="00475679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готовностью сетей связи операторов связи, редакций средств массовой информации к обеспечению передачи сигналов оповещения и (или) эк</w:t>
      </w:r>
      <w:r w:rsidRPr="009C711A">
        <w:rPr>
          <w:rFonts w:ascii="Arial" w:hAnsi="Arial" w:cs="Arial"/>
        </w:rPr>
        <w:t>с</w:t>
      </w:r>
      <w:r w:rsidRPr="009C711A">
        <w:rPr>
          <w:rFonts w:ascii="Arial" w:hAnsi="Arial" w:cs="Arial"/>
        </w:rPr>
        <w:t>тренной информации;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регулярным проведением проверок готовности системы оповещения нас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ления;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- </w:t>
      </w:r>
      <w:r w:rsidR="001F1457" w:rsidRPr="009C711A">
        <w:rPr>
          <w:rFonts w:ascii="Arial" w:hAnsi="Arial" w:cs="Arial"/>
        </w:rPr>
        <w:t xml:space="preserve">своевременным </w:t>
      </w:r>
      <w:proofErr w:type="spellStart"/>
      <w:r w:rsidR="001F1457" w:rsidRPr="009C711A">
        <w:rPr>
          <w:rFonts w:ascii="Arial" w:hAnsi="Arial" w:cs="Arial"/>
        </w:rPr>
        <w:t>эксплуатуационно</w:t>
      </w:r>
      <w:proofErr w:type="spellEnd"/>
      <w:r w:rsidR="00834E58" w:rsidRPr="00834E58">
        <w:rPr>
          <w:rFonts w:ascii="Arial" w:hAnsi="Arial" w:cs="Arial"/>
        </w:rPr>
        <w:t xml:space="preserve"> </w:t>
      </w:r>
      <w:r w:rsidR="001F1457" w:rsidRPr="009C711A">
        <w:rPr>
          <w:rFonts w:ascii="Arial" w:hAnsi="Arial" w:cs="Arial"/>
        </w:rPr>
        <w:t xml:space="preserve">- </w:t>
      </w:r>
      <w:r w:rsidRPr="009C711A">
        <w:rPr>
          <w:rFonts w:ascii="Arial" w:hAnsi="Arial" w:cs="Arial"/>
        </w:rPr>
        <w:t>техническим обслуживанием, ремо</w:t>
      </w:r>
      <w:r w:rsidRPr="009C711A">
        <w:rPr>
          <w:rFonts w:ascii="Arial" w:hAnsi="Arial" w:cs="Arial"/>
        </w:rPr>
        <w:t>н</w:t>
      </w:r>
      <w:r w:rsidRPr="009C711A">
        <w:rPr>
          <w:rFonts w:ascii="Arial" w:hAnsi="Arial" w:cs="Arial"/>
        </w:rPr>
        <w:t xml:space="preserve">том </w:t>
      </w:r>
      <w:proofErr w:type="gramStart"/>
      <w:r w:rsidRPr="009C711A">
        <w:rPr>
          <w:rFonts w:ascii="Arial" w:hAnsi="Arial" w:cs="Arial"/>
        </w:rPr>
        <w:t>неисправных</w:t>
      </w:r>
      <w:proofErr w:type="gramEnd"/>
      <w:r w:rsidRPr="009C711A">
        <w:rPr>
          <w:rFonts w:ascii="Arial" w:hAnsi="Arial" w:cs="Arial"/>
        </w:rPr>
        <w:t xml:space="preserve"> и заменой выслуживших установленный эксплуатационный р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сурс технических средств оповещения;</w:t>
      </w:r>
    </w:p>
    <w:p w:rsidR="003F2387" w:rsidRPr="009C711A" w:rsidRDefault="008A0359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наличием,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соответствием законодательству</w:t>
      </w:r>
      <w:r w:rsidR="003F2387" w:rsidRPr="009C711A">
        <w:rPr>
          <w:rFonts w:ascii="Arial" w:hAnsi="Arial" w:cs="Arial"/>
        </w:rPr>
        <w:t xml:space="preserve"> Российской Федерации и </w:t>
      </w:r>
      <w:r w:rsidR="004D0000" w:rsidRPr="009C711A">
        <w:rPr>
          <w:rFonts w:ascii="Arial" w:hAnsi="Arial" w:cs="Arial"/>
        </w:rPr>
        <w:t>обеспечением г</w:t>
      </w:r>
      <w:r w:rsidR="003F2387" w:rsidRPr="009C711A">
        <w:rPr>
          <w:rFonts w:ascii="Arial" w:hAnsi="Arial" w:cs="Arial"/>
        </w:rPr>
        <w:t xml:space="preserve">отовности к использованию </w:t>
      </w:r>
      <w:proofErr w:type="gramStart"/>
      <w:r w:rsidR="003F2387" w:rsidRPr="009C711A">
        <w:rPr>
          <w:rFonts w:ascii="Arial" w:hAnsi="Arial" w:cs="Arial"/>
        </w:rPr>
        <w:t>резервных</w:t>
      </w:r>
      <w:proofErr w:type="gramEnd"/>
      <w:r w:rsidR="003F2387" w:rsidRPr="009C711A">
        <w:rPr>
          <w:rFonts w:ascii="Arial" w:hAnsi="Arial" w:cs="Arial"/>
        </w:rPr>
        <w:t xml:space="preserve"> средств оповещения;</w:t>
      </w:r>
      <w:r w:rsidR="00033757" w:rsidRPr="009C711A">
        <w:rPr>
          <w:rFonts w:ascii="Arial" w:hAnsi="Arial" w:cs="Arial"/>
        </w:rPr>
        <w:t xml:space="preserve"> 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своевременным проведением мероприятий по созданию, в том числе с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вершенствованию, системы оповещения населения.</w:t>
      </w:r>
      <w:r w:rsidR="00F2435A" w:rsidRPr="009C711A">
        <w:rPr>
          <w:rFonts w:ascii="Arial" w:hAnsi="Arial" w:cs="Arial"/>
        </w:rPr>
        <w:t xml:space="preserve"> 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23. С целью </w:t>
      </w:r>
      <w:proofErr w:type="gramStart"/>
      <w:r w:rsidRPr="009C711A">
        <w:rPr>
          <w:rFonts w:ascii="Arial" w:hAnsi="Arial" w:cs="Arial"/>
        </w:rPr>
        <w:t>контроля за</w:t>
      </w:r>
      <w:proofErr w:type="gramEnd"/>
      <w:r w:rsidRPr="009C711A">
        <w:rPr>
          <w:rFonts w:ascii="Arial" w:hAnsi="Arial" w:cs="Arial"/>
        </w:rPr>
        <w:t xml:space="preserve"> поддержанием в готовности систем оповещения населения организуются и проводятся следующие виды пр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верок: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lastRenderedPageBreak/>
        <w:t>- комплексные проверки готовности системы оповещения населения с включением оконечных средств оповещения и доведением проверочных си</w:t>
      </w:r>
      <w:r w:rsidRPr="009C711A">
        <w:rPr>
          <w:rFonts w:ascii="Arial" w:hAnsi="Arial" w:cs="Arial"/>
        </w:rPr>
        <w:t>г</w:t>
      </w:r>
      <w:r w:rsidRPr="009C711A">
        <w:rPr>
          <w:rFonts w:ascii="Arial" w:hAnsi="Arial" w:cs="Arial"/>
        </w:rPr>
        <w:t>налов и информации до населения;</w:t>
      </w:r>
    </w:p>
    <w:p w:rsidR="003F2387" w:rsidRPr="009C711A" w:rsidRDefault="003F238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- технические проверки готовности к задействованию систем оповещения населения без включения оконечных средств оповещ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ния населения.</w:t>
      </w:r>
    </w:p>
    <w:p w:rsidR="007D1237" w:rsidRPr="009C711A" w:rsidRDefault="007D1237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В ходе работы комиссии проверяется выполнение всех требований насто</w:t>
      </w:r>
      <w:r w:rsidRPr="009C711A">
        <w:rPr>
          <w:rFonts w:ascii="Arial" w:hAnsi="Arial" w:cs="Arial"/>
        </w:rPr>
        <w:t>я</w:t>
      </w:r>
      <w:r w:rsidRPr="009C711A">
        <w:rPr>
          <w:rFonts w:ascii="Arial" w:hAnsi="Arial" w:cs="Arial"/>
        </w:rPr>
        <w:t>щего Положения, требований Положения о системах оповещения населения, утвержденного совместным приказом Министерства Российской Федерации по делам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гражданской обороны, чрезвычайным ситуациям и ликвидации после</w:t>
      </w:r>
      <w:r w:rsidRPr="009C711A">
        <w:rPr>
          <w:rFonts w:ascii="Arial" w:hAnsi="Arial" w:cs="Arial"/>
        </w:rPr>
        <w:t>д</w:t>
      </w:r>
      <w:r w:rsidRPr="009C711A">
        <w:rPr>
          <w:rFonts w:ascii="Arial" w:hAnsi="Arial" w:cs="Arial"/>
        </w:rPr>
        <w:t>ствий стихийных бедствий и Министерства цифрового разв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тия, связи и массовых коммуникаций Российской Федерации от 31.07.2020</w:t>
      </w:r>
      <w:r w:rsidR="00834E58" w:rsidRPr="00834E58">
        <w:rPr>
          <w:rFonts w:ascii="Arial" w:hAnsi="Arial" w:cs="Arial"/>
        </w:rPr>
        <w:t xml:space="preserve"> </w:t>
      </w:r>
      <w:r w:rsidR="00834E58">
        <w:rPr>
          <w:rFonts w:ascii="Arial" w:hAnsi="Arial" w:cs="Arial"/>
        </w:rPr>
        <w:t>г.</w:t>
      </w:r>
      <w:r w:rsidRPr="009C711A">
        <w:rPr>
          <w:rFonts w:ascii="Arial" w:hAnsi="Arial" w:cs="Arial"/>
        </w:rPr>
        <w:t xml:space="preserve"> № 578/365.</w:t>
      </w:r>
    </w:p>
    <w:p w:rsidR="007D1237" w:rsidRPr="009C711A" w:rsidRDefault="007D1237" w:rsidP="009C711A">
      <w:pPr>
        <w:ind w:firstLine="709"/>
        <w:jc w:val="both"/>
        <w:rPr>
          <w:rFonts w:ascii="Arial" w:hAnsi="Arial" w:cs="Arial"/>
        </w:rPr>
      </w:pPr>
      <w:proofErr w:type="gramStart"/>
      <w:r w:rsidRPr="009C711A">
        <w:rPr>
          <w:rFonts w:ascii="Arial" w:hAnsi="Arial" w:cs="Arial"/>
        </w:rPr>
        <w:t>По результатам комплексной проверки готовности системы оповеще</w:t>
      </w:r>
      <w:r w:rsidR="00361276" w:rsidRPr="009C711A">
        <w:rPr>
          <w:rFonts w:ascii="Arial" w:hAnsi="Arial" w:cs="Arial"/>
        </w:rPr>
        <w:t>ни</w:t>
      </w:r>
      <w:r w:rsidRPr="009C711A">
        <w:rPr>
          <w:rFonts w:ascii="Arial" w:hAnsi="Arial" w:cs="Arial"/>
        </w:rPr>
        <w:t>я населения Ермаковского района оформляется акт, в котором отражаются пров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ренные вопросы, выявленные недостатки</w:t>
      </w:r>
      <w:r w:rsidR="00361276" w:rsidRPr="009C711A">
        <w:rPr>
          <w:rFonts w:ascii="Arial" w:hAnsi="Arial" w:cs="Arial"/>
        </w:rPr>
        <w:t>, предложения по их своевр</w:t>
      </w:r>
      <w:r w:rsidR="00361276" w:rsidRPr="009C711A">
        <w:rPr>
          <w:rFonts w:ascii="Arial" w:hAnsi="Arial" w:cs="Arial"/>
        </w:rPr>
        <w:t>е</w:t>
      </w:r>
      <w:r w:rsidR="000C25A4" w:rsidRPr="009C711A">
        <w:rPr>
          <w:rFonts w:ascii="Arial" w:hAnsi="Arial" w:cs="Arial"/>
        </w:rPr>
        <w:t xml:space="preserve">менному устранению, </w:t>
      </w:r>
      <w:r w:rsidR="00361276" w:rsidRPr="009C711A">
        <w:rPr>
          <w:rFonts w:ascii="Arial" w:hAnsi="Arial" w:cs="Arial"/>
        </w:rPr>
        <w:t>оценка готовности системы оповещения населения, определяемая в соответствии с совместным приказом Министерства Российской Федерации по делам</w:t>
      </w:r>
      <w:r w:rsidR="009C711A" w:rsidRPr="009C711A">
        <w:rPr>
          <w:rFonts w:ascii="Arial" w:hAnsi="Arial" w:cs="Arial"/>
        </w:rPr>
        <w:t xml:space="preserve"> </w:t>
      </w:r>
      <w:r w:rsidR="00361276" w:rsidRPr="009C711A">
        <w:rPr>
          <w:rFonts w:ascii="Arial" w:hAnsi="Arial" w:cs="Arial"/>
        </w:rPr>
        <w:t>гражданской обороны, чрезвычайным ситуациям и ликвидации после</w:t>
      </w:r>
      <w:r w:rsidR="00361276" w:rsidRPr="009C711A">
        <w:rPr>
          <w:rFonts w:ascii="Arial" w:hAnsi="Arial" w:cs="Arial"/>
        </w:rPr>
        <w:t>д</w:t>
      </w:r>
      <w:r w:rsidR="00361276" w:rsidRPr="009C711A">
        <w:rPr>
          <w:rFonts w:ascii="Arial" w:hAnsi="Arial" w:cs="Arial"/>
        </w:rPr>
        <w:t>ствий стихийных бедствий и Министерства цифрового развития, связи и масс</w:t>
      </w:r>
      <w:r w:rsidR="00361276" w:rsidRPr="009C711A">
        <w:rPr>
          <w:rFonts w:ascii="Arial" w:hAnsi="Arial" w:cs="Arial"/>
        </w:rPr>
        <w:t>о</w:t>
      </w:r>
      <w:r w:rsidR="00361276" w:rsidRPr="009C711A">
        <w:rPr>
          <w:rFonts w:ascii="Arial" w:hAnsi="Arial" w:cs="Arial"/>
        </w:rPr>
        <w:t>вых коммуникаций Российской Федерации от</w:t>
      </w:r>
      <w:proofErr w:type="gramEnd"/>
      <w:r w:rsidR="00361276" w:rsidRPr="009C711A">
        <w:rPr>
          <w:rFonts w:ascii="Arial" w:hAnsi="Arial" w:cs="Arial"/>
        </w:rPr>
        <w:t xml:space="preserve"> 31.07.2020 № </w:t>
      </w:r>
      <w:r w:rsidR="004D0000" w:rsidRPr="009C711A">
        <w:rPr>
          <w:rFonts w:ascii="Arial" w:hAnsi="Arial" w:cs="Arial"/>
        </w:rPr>
        <w:t>578/365,</w:t>
      </w:r>
      <w:r w:rsidR="004D0000" w:rsidRPr="009C711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D0000" w:rsidRPr="009C711A">
        <w:rPr>
          <w:rFonts w:ascii="Arial" w:hAnsi="Arial" w:cs="Arial"/>
          <w:color w:val="000000"/>
          <w:shd w:val="clear" w:color="auto" w:fill="FFFFFF"/>
        </w:rPr>
        <w:t>а также уточняе</w:t>
      </w:r>
      <w:r w:rsidR="004D0000" w:rsidRPr="009C711A">
        <w:rPr>
          <w:rFonts w:ascii="Arial" w:hAnsi="Arial" w:cs="Arial"/>
          <w:color w:val="000000"/>
          <w:shd w:val="clear" w:color="auto" w:fill="FFFFFF"/>
        </w:rPr>
        <w:t>т</w:t>
      </w:r>
      <w:r w:rsidR="004D0000" w:rsidRPr="009C711A">
        <w:rPr>
          <w:rFonts w:ascii="Arial" w:hAnsi="Arial" w:cs="Arial"/>
          <w:color w:val="000000"/>
          <w:shd w:val="clear" w:color="auto" w:fill="FFFFFF"/>
        </w:rPr>
        <w:t>ся паспорт системы оповещения населения.</w:t>
      </w:r>
      <w:r w:rsidR="00033757" w:rsidRPr="009C711A">
        <w:rPr>
          <w:rFonts w:ascii="Arial" w:hAnsi="Arial" w:cs="Arial"/>
          <w:color w:val="000000"/>
        </w:rPr>
        <w:t xml:space="preserve"> </w:t>
      </w:r>
    </w:p>
    <w:p w:rsidR="00361276" w:rsidRPr="009C711A" w:rsidRDefault="0036127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Акт по результатам комплексной проверки готовности муниципальной с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стемы оповещения населения Ермаковского района утверждается главой Ерм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ковского района, и подписывается начальником отдела ГО, ЧС и МР администр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ции Ермаковского района, руководителями операторов связи, участвующими в проверке.</w:t>
      </w:r>
    </w:p>
    <w:p w:rsidR="00361276" w:rsidRPr="009C711A" w:rsidRDefault="00361276" w:rsidP="009C711A">
      <w:pPr>
        <w:ind w:firstLine="709"/>
        <w:jc w:val="both"/>
        <w:rPr>
          <w:rFonts w:ascii="Arial" w:hAnsi="Arial" w:cs="Arial"/>
        </w:rPr>
      </w:pPr>
      <w:proofErr w:type="gramStart"/>
      <w:r w:rsidRPr="009C711A">
        <w:rPr>
          <w:rFonts w:ascii="Arial" w:hAnsi="Arial" w:cs="Arial"/>
        </w:rPr>
        <w:t>Технические проверки готовности к задействованию муниципальной сист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мы оповещения населения Ермаковского района проводятся без включения ок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нечных средств оповещения путем передачи проверочного сигнала и речевого с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общения «Техническая проверка» с периодичностью не реже одного раза в сутки, при этом передача пользователям услуги связи (на пользовательское оборудов</w:t>
      </w:r>
      <w:r w:rsidRPr="009C711A">
        <w:rPr>
          <w:rFonts w:ascii="Arial" w:hAnsi="Arial" w:cs="Arial"/>
        </w:rPr>
        <w:t>а</w:t>
      </w:r>
      <w:r w:rsidRPr="009C711A">
        <w:rPr>
          <w:rFonts w:ascii="Arial" w:hAnsi="Arial" w:cs="Arial"/>
        </w:rPr>
        <w:t>ние (оконечное оборудование), а также выпуск в эфир (публикация) редакци</w:t>
      </w:r>
      <w:r w:rsidRPr="009C711A">
        <w:rPr>
          <w:rFonts w:ascii="Arial" w:hAnsi="Arial" w:cs="Arial"/>
        </w:rPr>
        <w:t>я</w:t>
      </w:r>
      <w:r w:rsidRPr="009C711A">
        <w:rPr>
          <w:rFonts w:ascii="Arial" w:hAnsi="Arial" w:cs="Arial"/>
        </w:rPr>
        <w:t>ми средств массовой информации проверочного сигнала «Технич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ская проверка» не</w:t>
      </w:r>
      <w:proofErr w:type="gramEnd"/>
      <w:r w:rsidRPr="009C711A">
        <w:rPr>
          <w:rFonts w:ascii="Arial" w:hAnsi="Arial" w:cs="Arial"/>
        </w:rPr>
        <w:t xml:space="preserve"> производи</w:t>
      </w:r>
      <w:r w:rsidRPr="009C711A">
        <w:rPr>
          <w:rFonts w:ascii="Arial" w:hAnsi="Arial" w:cs="Arial"/>
        </w:rPr>
        <w:t>т</w:t>
      </w:r>
      <w:r w:rsidRPr="009C711A">
        <w:rPr>
          <w:rFonts w:ascii="Arial" w:hAnsi="Arial" w:cs="Arial"/>
        </w:rPr>
        <w:t>ся.</w:t>
      </w:r>
    </w:p>
    <w:p w:rsidR="00361276" w:rsidRPr="009C711A" w:rsidRDefault="0036127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</w:t>
      </w:r>
      <w:r w:rsidRPr="009C711A">
        <w:rPr>
          <w:rFonts w:ascii="Arial" w:hAnsi="Arial" w:cs="Arial"/>
        </w:rPr>
        <w:t>к</w:t>
      </w:r>
      <w:r w:rsidRPr="009C711A">
        <w:rPr>
          <w:rFonts w:ascii="Arial" w:hAnsi="Arial" w:cs="Arial"/>
        </w:rPr>
        <w:t>ционированного запуска системы оповещения населения.</w:t>
      </w:r>
    </w:p>
    <w:p w:rsidR="00361276" w:rsidRPr="009C711A" w:rsidRDefault="0036127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</w:t>
      </w:r>
      <w:r w:rsidRPr="009C711A">
        <w:rPr>
          <w:rFonts w:ascii="Arial" w:hAnsi="Arial" w:cs="Arial"/>
        </w:rPr>
        <w:t>н</w:t>
      </w:r>
      <w:r w:rsidRPr="009C711A">
        <w:rPr>
          <w:rFonts w:ascii="Arial" w:hAnsi="Arial" w:cs="Arial"/>
        </w:rPr>
        <w:t>ных сообщениях в области защиты населения и территорий от чрезвычайных с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туаций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природного и техн</w:t>
      </w:r>
      <w:r w:rsidRPr="009C711A">
        <w:rPr>
          <w:rFonts w:ascii="Arial" w:hAnsi="Arial" w:cs="Arial"/>
        </w:rPr>
        <w:t>о</w:t>
      </w:r>
      <w:r w:rsidRPr="009C711A">
        <w:rPr>
          <w:rFonts w:ascii="Arial" w:hAnsi="Arial" w:cs="Arial"/>
        </w:rPr>
        <w:t>генного характера в ходе проведения проверок систем оповещения населения не допускается.</w:t>
      </w:r>
    </w:p>
    <w:p w:rsidR="0021130C" w:rsidRPr="009C711A" w:rsidRDefault="0036127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 xml:space="preserve">24. Для обеспечения оповещения </w:t>
      </w:r>
      <w:r w:rsidR="00B07946" w:rsidRPr="009C711A">
        <w:rPr>
          <w:rFonts w:ascii="Arial" w:hAnsi="Arial" w:cs="Arial"/>
        </w:rPr>
        <w:t>максимального количества людей, п</w:t>
      </w:r>
      <w:r w:rsidR="00B07946" w:rsidRPr="009C711A">
        <w:rPr>
          <w:rFonts w:ascii="Arial" w:hAnsi="Arial" w:cs="Arial"/>
        </w:rPr>
        <w:t>о</w:t>
      </w:r>
      <w:r w:rsidR="00B07946" w:rsidRPr="009C711A">
        <w:rPr>
          <w:rFonts w:ascii="Arial" w:hAnsi="Arial" w:cs="Arial"/>
        </w:rPr>
        <w:t>павших в зону чрезвычайной ситуации, в том числе на те</w:t>
      </w:r>
      <w:r w:rsidR="00B07946" w:rsidRPr="009C711A">
        <w:rPr>
          <w:rFonts w:ascii="Arial" w:hAnsi="Arial" w:cs="Arial"/>
        </w:rPr>
        <w:t>р</w:t>
      </w:r>
      <w:r w:rsidR="00B07946" w:rsidRPr="009C711A">
        <w:rPr>
          <w:rFonts w:ascii="Arial" w:hAnsi="Arial" w:cs="Arial"/>
        </w:rPr>
        <w:t>риториях, неохваченных автоматизированными системами централизованного оповещения, создается р</w:t>
      </w:r>
      <w:r w:rsidR="00B07946" w:rsidRPr="009C711A">
        <w:rPr>
          <w:rFonts w:ascii="Arial" w:hAnsi="Arial" w:cs="Arial"/>
        </w:rPr>
        <w:t>е</w:t>
      </w:r>
      <w:r w:rsidR="00B07946" w:rsidRPr="009C711A">
        <w:rPr>
          <w:rFonts w:ascii="Arial" w:hAnsi="Arial" w:cs="Arial"/>
        </w:rPr>
        <w:t>зерв технических средств оповещения (стационарных и мобил</w:t>
      </w:r>
      <w:r w:rsidR="00B07946" w:rsidRPr="009C711A">
        <w:rPr>
          <w:rFonts w:ascii="Arial" w:hAnsi="Arial" w:cs="Arial"/>
        </w:rPr>
        <w:t>ь</w:t>
      </w:r>
      <w:r w:rsidR="00B07946" w:rsidRPr="009C711A">
        <w:rPr>
          <w:rFonts w:ascii="Arial" w:hAnsi="Arial" w:cs="Arial"/>
        </w:rPr>
        <w:t>ных).</w:t>
      </w:r>
    </w:p>
    <w:p w:rsidR="00B07946" w:rsidRPr="009C711A" w:rsidRDefault="00B0794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Номенклатура, объем, порядок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 xml:space="preserve">создания и использования </w:t>
      </w:r>
      <w:proofErr w:type="gramStart"/>
      <w:r w:rsidRPr="009C711A">
        <w:rPr>
          <w:rFonts w:ascii="Arial" w:hAnsi="Arial" w:cs="Arial"/>
        </w:rPr>
        <w:t>резервов</w:t>
      </w:r>
      <w:proofErr w:type="gramEnd"/>
      <w:r w:rsidRPr="009C711A">
        <w:rPr>
          <w:rFonts w:ascii="Arial" w:hAnsi="Arial" w:cs="Arial"/>
        </w:rPr>
        <w:t xml:space="preserve"> техн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ческих средств оповещения устанавливаются администрацией Ермаковского ра</w:t>
      </w:r>
      <w:r w:rsidRPr="009C711A">
        <w:rPr>
          <w:rFonts w:ascii="Arial" w:hAnsi="Arial" w:cs="Arial"/>
        </w:rPr>
        <w:t>й</w:t>
      </w:r>
      <w:r w:rsidRPr="009C711A">
        <w:rPr>
          <w:rFonts w:ascii="Arial" w:hAnsi="Arial" w:cs="Arial"/>
        </w:rPr>
        <w:t>она.</w:t>
      </w:r>
    </w:p>
    <w:p w:rsidR="00B07946" w:rsidRPr="009C711A" w:rsidRDefault="00B0794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В ходе планирования и осуществления строительства новой либо сове</w:t>
      </w:r>
      <w:r w:rsidRPr="009C711A">
        <w:rPr>
          <w:rFonts w:ascii="Arial" w:hAnsi="Arial" w:cs="Arial"/>
        </w:rPr>
        <w:t>р</w:t>
      </w:r>
      <w:r w:rsidRPr="009C711A">
        <w:rPr>
          <w:rFonts w:ascii="Arial" w:hAnsi="Arial" w:cs="Arial"/>
        </w:rPr>
        <w:t>шенствования действующей системы оповещения населения должны быть в</w:t>
      </w:r>
      <w:r w:rsidRPr="009C711A">
        <w:rPr>
          <w:rFonts w:ascii="Arial" w:hAnsi="Arial" w:cs="Arial"/>
        </w:rPr>
        <w:t>ы</w:t>
      </w:r>
      <w:r w:rsidRPr="009C711A">
        <w:rPr>
          <w:rFonts w:ascii="Arial" w:hAnsi="Arial" w:cs="Arial"/>
        </w:rPr>
        <w:t>полнены требования, утвержденные совместным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приказом Министерства Росси</w:t>
      </w:r>
      <w:r w:rsidRPr="009C711A">
        <w:rPr>
          <w:rFonts w:ascii="Arial" w:hAnsi="Arial" w:cs="Arial"/>
        </w:rPr>
        <w:t>й</w:t>
      </w:r>
      <w:r w:rsidRPr="009C711A">
        <w:rPr>
          <w:rFonts w:ascii="Arial" w:hAnsi="Arial" w:cs="Arial"/>
        </w:rPr>
        <w:t>ской Федерации по делам</w:t>
      </w:r>
      <w:r w:rsidR="009C711A" w:rsidRPr="009C711A">
        <w:rPr>
          <w:rFonts w:ascii="Arial" w:hAnsi="Arial" w:cs="Arial"/>
        </w:rPr>
        <w:t xml:space="preserve"> </w:t>
      </w:r>
      <w:r w:rsidRPr="009C711A">
        <w:rPr>
          <w:rFonts w:ascii="Arial" w:hAnsi="Arial" w:cs="Arial"/>
        </w:rPr>
        <w:t>гражданской обороны, чрезвычайным ситуациям и ли</w:t>
      </w:r>
      <w:r w:rsidRPr="009C711A">
        <w:rPr>
          <w:rFonts w:ascii="Arial" w:hAnsi="Arial" w:cs="Arial"/>
        </w:rPr>
        <w:t>к</w:t>
      </w:r>
      <w:r w:rsidRPr="009C711A">
        <w:rPr>
          <w:rFonts w:ascii="Arial" w:hAnsi="Arial" w:cs="Arial"/>
        </w:rPr>
        <w:lastRenderedPageBreak/>
        <w:t>видации последствий ст</w:t>
      </w:r>
      <w:r w:rsidRPr="009C711A">
        <w:rPr>
          <w:rFonts w:ascii="Arial" w:hAnsi="Arial" w:cs="Arial"/>
        </w:rPr>
        <w:t>и</w:t>
      </w:r>
      <w:r w:rsidRPr="009C711A">
        <w:rPr>
          <w:rFonts w:ascii="Arial" w:hAnsi="Arial" w:cs="Arial"/>
        </w:rPr>
        <w:t>хийных бедствий и Министерства цифрового развития, связи и массовых коммуникаций Российской Федерации от 31.07.2020</w:t>
      </w:r>
      <w:r w:rsidR="00834E58">
        <w:rPr>
          <w:rFonts w:ascii="Arial" w:hAnsi="Arial" w:cs="Arial"/>
        </w:rPr>
        <w:t xml:space="preserve"> г.</w:t>
      </w:r>
      <w:bookmarkStart w:id="0" w:name="_GoBack"/>
      <w:bookmarkEnd w:id="0"/>
      <w:r w:rsidRPr="009C711A">
        <w:rPr>
          <w:rFonts w:ascii="Arial" w:hAnsi="Arial" w:cs="Arial"/>
        </w:rPr>
        <w:t xml:space="preserve"> № 578/365.</w:t>
      </w:r>
    </w:p>
    <w:p w:rsidR="00B07946" w:rsidRPr="009C711A" w:rsidRDefault="00B07946" w:rsidP="009C711A">
      <w:pPr>
        <w:ind w:firstLine="709"/>
        <w:jc w:val="both"/>
        <w:rPr>
          <w:rFonts w:ascii="Arial" w:hAnsi="Arial" w:cs="Arial"/>
        </w:rPr>
      </w:pPr>
      <w:r w:rsidRPr="009C711A">
        <w:rPr>
          <w:rFonts w:ascii="Arial" w:hAnsi="Arial" w:cs="Arial"/>
        </w:rPr>
        <w:t>Вывод из эксплуатации действующей системы оповещения населения ос</w:t>
      </w:r>
      <w:r w:rsidRPr="009C711A">
        <w:rPr>
          <w:rFonts w:ascii="Arial" w:hAnsi="Arial" w:cs="Arial"/>
        </w:rPr>
        <w:t>у</w:t>
      </w:r>
      <w:r w:rsidRPr="009C711A">
        <w:rPr>
          <w:rFonts w:ascii="Arial" w:hAnsi="Arial" w:cs="Arial"/>
        </w:rPr>
        <w:t xml:space="preserve">ществляется по окончании эксплуатационного ресурса </w:t>
      </w:r>
      <w:proofErr w:type="gramStart"/>
      <w:r w:rsidRPr="009C711A">
        <w:rPr>
          <w:rFonts w:ascii="Arial" w:hAnsi="Arial" w:cs="Arial"/>
        </w:rPr>
        <w:t>технических</w:t>
      </w:r>
      <w:proofErr w:type="gramEnd"/>
      <w:r w:rsidRPr="009C711A">
        <w:rPr>
          <w:rFonts w:ascii="Arial" w:hAnsi="Arial" w:cs="Arial"/>
        </w:rPr>
        <w:t xml:space="preserve"> средств этой системы оповещения населения, заверш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ния ее модернизации (реконструкции) и ввода в эксплуатацию новой системы оповещения насел</w:t>
      </w:r>
      <w:r w:rsidRPr="009C711A">
        <w:rPr>
          <w:rFonts w:ascii="Arial" w:hAnsi="Arial" w:cs="Arial"/>
        </w:rPr>
        <w:t>е</w:t>
      </w:r>
      <w:r w:rsidRPr="009C711A">
        <w:rPr>
          <w:rFonts w:ascii="Arial" w:hAnsi="Arial" w:cs="Arial"/>
        </w:rPr>
        <w:t>ния.</w:t>
      </w:r>
    </w:p>
    <w:sectPr w:rsidR="00B07946" w:rsidRPr="009C711A" w:rsidSect="000C25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C6A"/>
    <w:multiLevelType w:val="hybridMultilevel"/>
    <w:tmpl w:val="4C5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3D14"/>
    <w:multiLevelType w:val="hybridMultilevel"/>
    <w:tmpl w:val="B1A8F294"/>
    <w:lvl w:ilvl="0" w:tplc="A02E786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5"/>
    <w:rsid w:val="0001330D"/>
    <w:rsid w:val="000219BF"/>
    <w:rsid w:val="00033757"/>
    <w:rsid w:val="00071C95"/>
    <w:rsid w:val="00086BA4"/>
    <w:rsid w:val="00092972"/>
    <w:rsid w:val="000B2764"/>
    <w:rsid w:val="000C25A4"/>
    <w:rsid w:val="000C7C4F"/>
    <w:rsid w:val="001215F5"/>
    <w:rsid w:val="00123FC2"/>
    <w:rsid w:val="00125FA2"/>
    <w:rsid w:val="0017183A"/>
    <w:rsid w:val="00177C17"/>
    <w:rsid w:val="00185F90"/>
    <w:rsid w:val="001A541F"/>
    <w:rsid w:val="001B1208"/>
    <w:rsid w:val="001D4995"/>
    <w:rsid w:val="001D712D"/>
    <w:rsid w:val="001F0370"/>
    <w:rsid w:val="001F1457"/>
    <w:rsid w:val="0021130C"/>
    <w:rsid w:val="00225280"/>
    <w:rsid w:val="00242D28"/>
    <w:rsid w:val="00251307"/>
    <w:rsid w:val="00253753"/>
    <w:rsid w:val="00263C63"/>
    <w:rsid w:val="00272898"/>
    <w:rsid w:val="00276AAE"/>
    <w:rsid w:val="002914D6"/>
    <w:rsid w:val="00292C37"/>
    <w:rsid w:val="00293E6E"/>
    <w:rsid w:val="0029459D"/>
    <w:rsid w:val="002A74F9"/>
    <w:rsid w:val="002D3F03"/>
    <w:rsid w:val="002D4158"/>
    <w:rsid w:val="002D5288"/>
    <w:rsid w:val="002E46FD"/>
    <w:rsid w:val="002E4FC5"/>
    <w:rsid w:val="002E5B3A"/>
    <w:rsid w:val="002E7F58"/>
    <w:rsid w:val="002F34D8"/>
    <w:rsid w:val="003330FC"/>
    <w:rsid w:val="00343D7F"/>
    <w:rsid w:val="00346996"/>
    <w:rsid w:val="00346B3C"/>
    <w:rsid w:val="003551B0"/>
    <w:rsid w:val="00356423"/>
    <w:rsid w:val="00360EC3"/>
    <w:rsid w:val="00361276"/>
    <w:rsid w:val="00371A6A"/>
    <w:rsid w:val="003840C7"/>
    <w:rsid w:val="003C5992"/>
    <w:rsid w:val="003D24E9"/>
    <w:rsid w:val="003F1968"/>
    <w:rsid w:val="003F2387"/>
    <w:rsid w:val="003F60FB"/>
    <w:rsid w:val="004245CA"/>
    <w:rsid w:val="00427C8F"/>
    <w:rsid w:val="00451A0B"/>
    <w:rsid w:val="00464FDE"/>
    <w:rsid w:val="00475679"/>
    <w:rsid w:val="00476826"/>
    <w:rsid w:val="00494E5C"/>
    <w:rsid w:val="004964A9"/>
    <w:rsid w:val="00497779"/>
    <w:rsid w:val="004A4135"/>
    <w:rsid w:val="004B778F"/>
    <w:rsid w:val="004C0D24"/>
    <w:rsid w:val="004C4E0D"/>
    <w:rsid w:val="004D0000"/>
    <w:rsid w:val="004D2BD1"/>
    <w:rsid w:val="004F3DC2"/>
    <w:rsid w:val="004F55A3"/>
    <w:rsid w:val="0050725C"/>
    <w:rsid w:val="00524702"/>
    <w:rsid w:val="005423A1"/>
    <w:rsid w:val="00556FFA"/>
    <w:rsid w:val="005605B4"/>
    <w:rsid w:val="0057410B"/>
    <w:rsid w:val="00577CAB"/>
    <w:rsid w:val="005966BB"/>
    <w:rsid w:val="005A49DE"/>
    <w:rsid w:val="005D7C68"/>
    <w:rsid w:val="005F268A"/>
    <w:rsid w:val="006352EA"/>
    <w:rsid w:val="0063793F"/>
    <w:rsid w:val="0065614D"/>
    <w:rsid w:val="006564BD"/>
    <w:rsid w:val="00657705"/>
    <w:rsid w:val="00670F10"/>
    <w:rsid w:val="0067249C"/>
    <w:rsid w:val="00673639"/>
    <w:rsid w:val="00675CCD"/>
    <w:rsid w:val="00683C0B"/>
    <w:rsid w:val="00703FB4"/>
    <w:rsid w:val="0076566E"/>
    <w:rsid w:val="007656F6"/>
    <w:rsid w:val="007679DC"/>
    <w:rsid w:val="00767A3F"/>
    <w:rsid w:val="007739E6"/>
    <w:rsid w:val="00785904"/>
    <w:rsid w:val="007A04C7"/>
    <w:rsid w:val="007A0A0C"/>
    <w:rsid w:val="007C5056"/>
    <w:rsid w:val="007D1237"/>
    <w:rsid w:val="007D1EC6"/>
    <w:rsid w:val="007E5A2D"/>
    <w:rsid w:val="0080048F"/>
    <w:rsid w:val="00834E58"/>
    <w:rsid w:val="008738EA"/>
    <w:rsid w:val="0087598A"/>
    <w:rsid w:val="00882B80"/>
    <w:rsid w:val="008A0359"/>
    <w:rsid w:val="008E164E"/>
    <w:rsid w:val="008E4EF1"/>
    <w:rsid w:val="008E5569"/>
    <w:rsid w:val="008F0701"/>
    <w:rsid w:val="0090048C"/>
    <w:rsid w:val="0090673D"/>
    <w:rsid w:val="00922E34"/>
    <w:rsid w:val="00972237"/>
    <w:rsid w:val="00983B96"/>
    <w:rsid w:val="00987C3F"/>
    <w:rsid w:val="00991E15"/>
    <w:rsid w:val="009C075F"/>
    <w:rsid w:val="009C2961"/>
    <w:rsid w:val="009C711A"/>
    <w:rsid w:val="009D73F8"/>
    <w:rsid w:val="009E2478"/>
    <w:rsid w:val="009E3D00"/>
    <w:rsid w:val="00A25C51"/>
    <w:rsid w:val="00A42330"/>
    <w:rsid w:val="00A559F6"/>
    <w:rsid w:val="00A57009"/>
    <w:rsid w:val="00AA3624"/>
    <w:rsid w:val="00AA64EF"/>
    <w:rsid w:val="00AB0650"/>
    <w:rsid w:val="00AB4742"/>
    <w:rsid w:val="00AC1FA8"/>
    <w:rsid w:val="00AD4285"/>
    <w:rsid w:val="00AD5079"/>
    <w:rsid w:val="00AD72C1"/>
    <w:rsid w:val="00AE17DE"/>
    <w:rsid w:val="00AE4524"/>
    <w:rsid w:val="00AF7C87"/>
    <w:rsid w:val="00B02801"/>
    <w:rsid w:val="00B068D4"/>
    <w:rsid w:val="00B07946"/>
    <w:rsid w:val="00B177D8"/>
    <w:rsid w:val="00B17E77"/>
    <w:rsid w:val="00B254A1"/>
    <w:rsid w:val="00B26BD2"/>
    <w:rsid w:val="00B71364"/>
    <w:rsid w:val="00B84984"/>
    <w:rsid w:val="00BA4F22"/>
    <w:rsid w:val="00BB3726"/>
    <w:rsid w:val="00BB4789"/>
    <w:rsid w:val="00BB635F"/>
    <w:rsid w:val="00BB641E"/>
    <w:rsid w:val="00BD6F73"/>
    <w:rsid w:val="00BE2642"/>
    <w:rsid w:val="00BF3425"/>
    <w:rsid w:val="00C07E7F"/>
    <w:rsid w:val="00C27B9C"/>
    <w:rsid w:val="00C32DC8"/>
    <w:rsid w:val="00C32DE6"/>
    <w:rsid w:val="00C33BF8"/>
    <w:rsid w:val="00C416E1"/>
    <w:rsid w:val="00C47E2A"/>
    <w:rsid w:val="00C60972"/>
    <w:rsid w:val="00C62218"/>
    <w:rsid w:val="00C7605E"/>
    <w:rsid w:val="00C83A90"/>
    <w:rsid w:val="00C96DEC"/>
    <w:rsid w:val="00CA27C4"/>
    <w:rsid w:val="00CC1B65"/>
    <w:rsid w:val="00CE432F"/>
    <w:rsid w:val="00D16888"/>
    <w:rsid w:val="00DB1CB4"/>
    <w:rsid w:val="00DC529D"/>
    <w:rsid w:val="00DE169C"/>
    <w:rsid w:val="00DE2F94"/>
    <w:rsid w:val="00DE615D"/>
    <w:rsid w:val="00DE7E66"/>
    <w:rsid w:val="00DF237B"/>
    <w:rsid w:val="00E25EDD"/>
    <w:rsid w:val="00E614E6"/>
    <w:rsid w:val="00E73AF9"/>
    <w:rsid w:val="00EB2351"/>
    <w:rsid w:val="00EC0749"/>
    <w:rsid w:val="00EC70B7"/>
    <w:rsid w:val="00EE7E37"/>
    <w:rsid w:val="00F2435A"/>
    <w:rsid w:val="00F32DCB"/>
    <w:rsid w:val="00F36A6D"/>
    <w:rsid w:val="00F569DF"/>
    <w:rsid w:val="00F66E26"/>
    <w:rsid w:val="00F8084B"/>
    <w:rsid w:val="00F909E5"/>
    <w:rsid w:val="00F956E4"/>
    <w:rsid w:val="00FA0D42"/>
    <w:rsid w:val="00FA5063"/>
    <w:rsid w:val="00FB16A2"/>
    <w:rsid w:val="00FB2106"/>
    <w:rsid w:val="00FC09E8"/>
    <w:rsid w:val="00FD4075"/>
    <w:rsid w:val="00FE065A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7C8F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C8F"/>
    <w:rPr>
      <w:rFonts w:eastAsia="Calibri"/>
      <w:sz w:val="28"/>
      <w:szCs w:val="24"/>
      <w:lang w:val="ru-RU" w:eastAsia="ru-RU" w:bidi="ar-SA"/>
    </w:rPr>
  </w:style>
  <w:style w:type="paragraph" w:customStyle="1" w:styleId="ConsNormal">
    <w:name w:val="ConsNormal"/>
    <w:rsid w:val="00427C8F"/>
    <w:pPr>
      <w:widowControl w:val="0"/>
      <w:ind w:firstLine="720"/>
    </w:pPr>
    <w:rPr>
      <w:rFonts w:ascii="Arial" w:eastAsia="Calibri" w:hAnsi="Arial"/>
    </w:rPr>
  </w:style>
  <w:style w:type="paragraph" w:customStyle="1" w:styleId="a3">
    <w:name w:val="Знак"/>
    <w:basedOn w:val="a"/>
    <w:rsid w:val="00427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8E4E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37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5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2A74F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A74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2D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7C8F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27C8F"/>
    <w:rPr>
      <w:rFonts w:eastAsia="Calibri"/>
      <w:sz w:val="28"/>
      <w:szCs w:val="24"/>
      <w:lang w:val="ru-RU" w:eastAsia="ru-RU" w:bidi="ar-SA"/>
    </w:rPr>
  </w:style>
  <w:style w:type="paragraph" w:customStyle="1" w:styleId="ConsNormal">
    <w:name w:val="ConsNormal"/>
    <w:rsid w:val="00427C8F"/>
    <w:pPr>
      <w:widowControl w:val="0"/>
      <w:ind w:firstLine="720"/>
    </w:pPr>
    <w:rPr>
      <w:rFonts w:ascii="Arial" w:eastAsia="Calibri" w:hAnsi="Arial"/>
    </w:rPr>
  </w:style>
  <w:style w:type="paragraph" w:customStyle="1" w:styleId="a3">
    <w:name w:val="Знак"/>
    <w:basedOn w:val="a"/>
    <w:rsid w:val="00427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8E4E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37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5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2A74F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A74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2D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КАРАТУЗСКОГО РАЙОНА</vt:lpstr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КАРАТУЗСКОГО РАЙОНА</dc:title>
  <dc:creator>123</dc:creator>
  <cp:lastModifiedBy>S304</cp:lastModifiedBy>
  <cp:revision>2</cp:revision>
  <cp:lastPrinted>2021-10-20T07:00:00Z</cp:lastPrinted>
  <dcterms:created xsi:type="dcterms:W3CDTF">2021-11-10T09:43:00Z</dcterms:created>
  <dcterms:modified xsi:type="dcterms:W3CDTF">2021-11-10T09:43:00Z</dcterms:modified>
</cp:coreProperties>
</file>