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360" w:lineRule="auto"/>
        <w:ind w:firstLine="426" w:left="-709"/>
        <w:jc w:val="center"/>
        <w:rPr>
          <w:rFonts w:ascii="Times New Roman" w:hAnsi="Times New Roman"/>
          <w:b w:val="1"/>
          <w:sz w:val="24"/>
        </w:rPr>
      </w:pPr>
      <w:r>
        <w:rPr>
          <w:rFonts w:ascii="Times New Roman" w:hAnsi="Times New Roman"/>
          <w:b w:val="1"/>
          <w:sz w:val="24"/>
        </w:rPr>
        <w:t xml:space="preserve">Подкаст </w:t>
      </w:r>
      <w:r>
        <w:rPr>
          <w:rFonts w:ascii="Times New Roman" w:hAnsi="Times New Roman"/>
          <w:b w:val="1"/>
          <w:sz w:val="24"/>
        </w:rPr>
        <w:t>«</w:t>
      </w:r>
      <w:r>
        <w:rPr>
          <w:rFonts w:ascii="Times New Roman" w:hAnsi="Times New Roman"/>
          <w:b w:val="1"/>
          <w:sz w:val="24"/>
        </w:rPr>
        <w:t>Коротко о переписи. Почему важно указать национальность?</w:t>
      </w:r>
      <w:r>
        <w:rPr>
          <w:rFonts w:ascii="Times New Roman" w:hAnsi="Times New Roman"/>
          <w:b w:val="1"/>
          <w:sz w:val="24"/>
        </w:rPr>
        <w:t>»</w:t>
      </w:r>
    </w:p>
    <w:p w14:paraId="02000000">
      <w:pPr>
        <w:spacing w:after="0" w:line="360" w:lineRule="auto"/>
        <w:ind w:firstLine="426" w:left="-709"/>
        <w:jc w:val="left"/>
        <w:rPr>
          <w:rFonts w:ascii="Times New Roman" w:hAnsi="Times New Roman"/>
          <w:b w:val="1"/>
          <w:sz w:val="24"/>
        </w:rPr>
      </w:pPr>
    </w:p>
    <w:p w14:paraId="03000000">
      <w:pPr>
        <w:spacing w:after="0" w:line="360" w:lineRule="auto"/>
        <w:ind w:firstLine="426" w:left="-709"/>
        <w:jc w:val="left"/>
        <w:rPr>
          <w:rFonts w:ascii="Times New Roman" w:hAnsi="Times New Roman"/>
          <w:b w:val="1"/>
          <w:sz w:val="24"/>
        </w:rPr>
      </w:pPr>
      <w:r>
        <w:rPr>
          <w:rFonts w:ascii="Times New Roman" w:hAnsi="Times New Roman"/>
          <w:b w:val="1"/>
          <w:sz w:val="24"/>
        </w:rPr>
        <w:t>Скачать подкаст можно по ссылке: https://disk.yandex.ru/d/16RO5f_wePUEkQ</w:t>
      </w:r>
    </w:p>
    <w:p w14:paraId="04000000">
      <w:pPr>
        <w:spacing w:after="0" w:line="360" w:lineRule="auto"/>
        <w:ind w:firstLine="426" w:left="-709"/>
        <w:jc w:val="center"/>
        <w:rPr>
          <w:rFonts w:ascii="Times New Roman" w:hAnsi="Times New Roman"/>
          <w:b w:val="1"/>
          <w:sz w:val="24"/>
        </w:rPr>
      </w:pPr>
    </w:p>
    <w:p w14:paraId="05000000">
      <w:pPr>
        <w:spacing w:after="0" w:line="360" w:lineRule="auto"/>
        <w:ind w:firstLine="426" w:left="-709"/>
        <w:jc w:val="both"/>
        <w:rPr>
          <w:rFonts w:ascii="Times New Roman" w:hAnsi="Times New Roman"/>
          <w:b w:val="1"/>
          <w:sz w:val="24"/>
        </w:rPr>
      </w:pPr>
      <w:r>
        <w:rPr>
          <w:rFonts w:ascii="Times New Roman" w:hAnsi="Times New Roman"/>
          <w:b w:val="1"/>
          <w:sz w:val="24"/>
        </w:rPr>
        <w:t>Всероссийская перепись населения стартует</w:t>
      </w:r>
      <w:r>
        <w:rPr>
          <w:rFonts w:ascii="Times New Roman" w:hAnsi="Times New Roman"/>
          <w:b w:val="1"/>
          <w:sz w:val="24"/>
        </w:rPr>
        <w:t xml:space="preserve">  уже с 15 октября</w:t>
      </w:r>
      <w:r>
        <w:rPr>
          <w:rFonts w:ascii="Times New Roman" w:hAnsi="Times New Roman"/>
          <w:b w:val="1"/>
          <w:sz w:val="24"/>
        </w:rPr>
        <w:t>, во все дома нашей страны постучатся переписчики</w:t>
      </w:r>
      <w:r>
        <w:rPr>
          <w:rFonts w:ascii="Times New Roman" w:hAnsi="Times New Roman"/>
          <w:b w:val="1"/>
          <w:sz w:val="24"/>
        </w:rPr>
        <w:t>. Они спросят</w:t>
      </w:r>
      <w:r>
        <w:rPr>
          <w:rFonts w:ascii="Times New Roman" w:hAnsi="Times New Roman"/>
          <w:b w:val="1"/>
          <w:sz w:val="24"/>
        </w:rPr>
        <w:t xml:space="preserve"> </w:t>
      </w:r>
      <w:r>
        <w:rPr>
          <w:rFonts w:ascii="Times New Roman" w:hAnsi="Times New Roman"/>
          <w:b w:val="1"/>
          <w:sz w:val="24"/>
        </w:rPr>
        <w:t>про пол, возраст, гражданство, место рождения, образование</w:t>
      </w:r>
      <w:r>
        <w:rPr>
          <w:rFonts w:ascii="Times New Roman" w:hAnsi="Times New Roman"/>
          <w:b w:val="1"/>
          <w:sz w:val="24"/>
        </w:rPr>
        <w:t>, а также пр</w:t>
      </w:r>
      <w:r>
        <w:rPr>
          <w:rFonts w:ascii="Times New Roman" w:hAnsi="Times New Roman"/>
          <w:b w:val="1"/>
          <w:sz w:val="24"/>
        </w:rPr>
        <w:t>о национальн</w:t>
      </w:r>
      <w:r>
        <w:rPr>
          <w:rFonts w:ascii="Times New Roman" w:hAnsi="Times New Roman"/>
          <w:b w:val="1"/>
          <w:sz w:val="24"/>
        </w:rPr>
        <w:t>ую принадлежность. О том,</w:t>
      </w:r>
      <w:r>
        <w:rPr>
          <w:rFonts w:ascii="Times New Roman" w:hAnsi="Times New Roman"/>
          <w:b w:val="1"/>
          <w:sz w:val="24"/>
        </w:rPr>
        <w:t xml:space="preserve"> </w:t>
      </w:r>
      <w:r>
        <w:rPr>
          <w:rFonts w:ascii="Times New Roman" w:hAnsi="Times New Roman"/>
          <w:b w:val="1"/>
          <w:sz w:val="24"/>
        </w:rPr>
        <w:t xml:space="preserve">почему важно </w:t>
      </w:r>
      <w:r>
        <w:rPr>
          <w:rFonts w:ascii="Times New Roman" w:hAnsi="Times New Roman"/>
          <w:b w:val="1"/>
          <w:sz w:val="24"/>
        </w:rPr>
        <w:t xml:space="preserve">указывать </w:t>
      </w:r>
      <w:r>
        <w:rPr>
          <w:rFonts w:ascii="Times New Roman" w:hAnsi="Times New Roman"/>
          <w:b w:val="1"/>
          <w:sz w:val="24"/>
        </w:rPr>
        <w:t xml:space="preserve">свою </w:t>
      </w:r>
      <w:r>
        <w:rPr>
          <w:rFonts w:ascii="Times New Roman" w:hAnsi="Times New Roman"/>
          <w:b w:val="1"/>
          <w:sz w:val="24"/>
        </w:rPr>
        <w:t>национ</w:t>
      </w:r>
      <w:r>
        <w:rPr>
          <w:rFonts w:ascii="Times New Roman" w:hAnsi="Times New Roman"/>
          <w:b w:val="1"/>
          <w:sz w:val="24"/>
        </w:rPr>
        <w:t xml:space="preserve">альность </w:t>
      </w:r>
      <w:r>
        <w:rPr>
          <w:rFonts w:ascii="Times New Roman" w:hAnsi="Times New Roman"/>
          <w:b w:val="1"/>
          <w:sz w:val="24"/>
        </w:rPr>
        <w:t>п</w:t>
      </w:r>
      <w:r>
        <w:rPr>
          <w:rFonts w:ascii="Times New Roman" w:hAnsi="Times New Roman"/>
          <w:b w:val="1"/>
          <w:sz w:val="24"/>
        </w:rPr>
        <w:t>оговорим сег</w:t>
      </w:r>
      <w:r>
        <w:rPr>
          <w:rFonts w:ascii="Times New Roman" w:hAnsi="Times New Roman"/>
          <w:b w:val="1"/>
          <w:sz w:val="24"/>
        </w:rPr>
        <w:t xml:space="preserve">одня </w:t>
      </w:r>
      <w:r>
        <w:rPr>
          <w:rFonts w:ascii="Times New Roman" w:hAnsi="Times New Roman"/>
          <w:b w:val="1"/>
          <w:sz w:val="24"/>
        </w:rPr>
        <w:t>с заместителем руковод</w:t>
      </w:r>
      <w:r>
        <w:rPr>
          <w:rFonts w:ascii="Times New Roman" w:hAnsi="Times New Roman"/>
          <w:b w:val="1"/>
          <w:sz w:val="24"/>
        </w:rPr>
        <w:t>ителя Красноярскстата Альбиной Р</w:t>
      </w:r>
      <w:r>
        <w:rPr>
          <w:rFonts w:ascii="Times New Roman" w:hAnsi="Times New Roman"/>
          <w:b w:val="1"/>
          <w:sz w:val="24"/>
        </w:rPr>
        <w:t>удневой.</w:t>
      </w:r>
    </w:p>
    <w:p w14:paraId="06000000">
      <w:pPr>
        <w:spacing w:after="0" w:line="360" w:lineRule="auto"/>
        <w:ind w:firstLine="426" w:left="-709"/>
        <w:jc w:val="both"/>
        <w:rPr>
          <w:rFonts w:ascii="Times New Roman" w:hAnsi="Times New Roman"/>
          <w:sz w:val="24"/>
        </w:rPr>
      </w:pPr>
    </w:p>
    <w:p w14:paraId="07000000">
      <w:pPr>
        <w:spacing w:after="0" w:line="360" w:lineRule="auto"/>
        <w:ind w:firstLine="426" w:left="-709"/>
        <w:jc w:val="both"/>
        <w:rPr>
          <w:rFonts w:ascii="Times New Roman" w:hAnsi="Times New Roman"/>
          <w:sz w:val="24"/>
        </w:rPr>
      </w:pPr>
      <w:r>
        <w:rPr>
          <w:rFonts w:ascii="Times New Roman" w:hAnsi="Times New Roman"/>
          <w:b w:val="1"/>
          <w:sz w:val="24"/>
        </w:rPr>
        <w:t>З</w:t>
      </w:r>
      <w:r>
        <w:rPr>
          <w:rFonts w:ascii="Times New Roman" w:hAnsi="Times New Roman"/>
          <w:b w:val="1"/>
          <w:sz w:val="24"/>
        </w:rPr>
        <w:t>ачем вообще задают вопрос о национальной принадлежност</w:t>
      </w:r>
      <w:r>
        <w:rPr>
          <w:rFonts w:ascii="Times New Roman" w:hAnsi="Times New Roman"/>
          <w:b w:val="1"/>
          <w:sz w:val="24"/>
        </w:rPr>
        <w:t>и</w:t>
      </w:r>
      <w:r>
        <w:rPr>
          <w:rFonts w:ascii="Times New Roman" w:hAnsi="Times New Roman"/>
          <w:b w:val="1"/>
          <w:sz w:val="24"/>
        </w:rPr>
        <w:t xml:space="preserve"> во время переписи населения?</w:t>
      </w:r>
      <w:r>
        <w:rPr>
          <w:rFonts w:ascii="Times New Roman" w:hAnsi="Times New Roman"/>
          <w:b w:val="1"/>
          <w:sz w:val="24"/>
        </w:rPr>
        <w:t xml:space="preserve"> </w:t>
      </w:r>
      <w:r>
        <w:rPr>
          <w:rFonts w:ascii="Times New Roman" w:hAnsi="Times New Roman"/>
          <w:b w:val="1"/>
          <w:sz w:val="24"/>
        </w:rPr>
        <w:t>И н</w:t>
      </w:r>
      <w:r>
        <w:rPr>
          <w:rFonts w:ascii="Times New Roman" w:hAnsi="Times New Roman"/>
          <w:b w:val="1"/>
          <w:sz w:val="24"/>
        </w:rPr>
        <w:t>ужно ли предъявлять какие-либо подтверждения?</w:t>
      </w:r>
    </w:p>
    <w:p w14:paraId="08000000">
      <w:pPr>
        <w:spacing w:after="0" w:line="360" w:lineRule="auto"/>
        <w:ind w:firstLine="426" w:left="-709"/>
        <w:jc w:val="both"/>
        <w:rPr>
          <w:rFonts w:ascii="Times New Roman" w:hAnsi="Times New Roman"/>
          <w:sz w:val="24"/>
        </w:rPr>
      </w:pPr>
    </w:p>
    <w:p w14:paraId="09000000">
      <w:pPr>
        <w:spacing w:after="0" w:line="360" w:lineRule="auto"/>
        <w:ind w:firstLine="426" w:left="-709"/>
        <w:jc w:val="both"/>
        <w:rPr>
          <w:rFonts w:ascii="Times New Roman" w:hAnsi="Times New Roman"/>
          <w:sz w:val="24"/>
        </w:rPr>
      </w:pPr>
      <w:r>
        <w:rPr>
          <w:rFonts w:ascii="Times New Roman" w:hAnsi="Times New Roman"/>
          <w:sz w:val="24"/>
        </w:rPr>
        <w:t>П</w:t>
      </w:r>
      <w:r>
        <w:rPr>
          <w:rFonts w:ascii="Times New Roman" w:hAnsi="Times New Roman"/>
          <w:sz w:val="24"/>
        </w:rPr>
        <w:t xml:space="preserve">ерепись </w:t>
      </w:r>
      <w:r>
        <w:rPr>
          <w:rFonts w:ascii="Times New Roman" w:hAnsi="Times New Roman"/>
          <w:sz w:val="24"/>
        </w:rPr>
        <w:t xml:space="preserve">населения </w:t>
      </w:r>
      <w:r>
        <w:rPr>
          <w:rFonts w:ascii="Times New Roman" w:hAnsi="Times New Roman"/>
          <w:sz w:val="24"/>
        </w:rPr>
        <w:t xml:space="preserve">- это единственный способ собрать уникальную информацию о жителях нашей страны, которой нет в административных базах. </w:t>
      </w:r>
      <w:r>
        <w:rPr>
          <w:rFonts w:ascii="Times New Roman" w:hAnsi="Times New Roman"/>
          <w:sz w:val="24"/>
        </w:rPr>
        <w:t>В том числе т</w:t>
      </w:r>
      <w:r>
        <w:rPr>
          <w:rFonts w:ascii="Times New Roman" w:hAnsi="Times New Roman"/>
          <w:sz w:val="24"/>
        </w:rPr>
        <w:t>олько в ходе данного обследования  мы можем получить сведения о национальном и языковом составе</w:t>
      </w:r>
      <w:r>
        <w:rPr>
          <w:rFonts w:ascii="Times New Roman" w:hAnsi="Times New Roman"/>
          <w:sz w:val="24"/>
        </w:rPr>
        <w:t xml:space="preserve"> населения, </w:t>
      </w:r>
      <w:r>
        <w:rPr>
          <w:rFonts w:ascii="Times New Roman" w:hAnsi="Times New Roman"/>
          <w:sz w:val="24"/>
        </w:rPr>
        <w:t>этой информации больше нет нигде.</w:t>
      </w:r>
    </w:p>
    <w:p w14:paraId="0A000000">
      <w:pPr>
        <w:spacing w:after="0" w:line="360" w:lineRule="auto"/>
        <w:ind w:firstLine="426" w:left="-709"/>
        <w:jc w:val="both"/>
        <w:rPr>
          <w:rFonts w:ascii="Times New Roman" w:hAnsi="Times New Roman"/>
          <w:sz w:val="24"/>
          <w:highlight w:val="white"/>
        </w:rPr>
      </w:pPr>
      <w:r>
        <w:rPr>
          <w:rFonts w:ascii="Times New Roman" w:hAnsi="Times New Roman"/>
          <w:sz w:val="24"/>
          <w:highlight w:val="white"/>
        </w:rPr>
        <w:t xml:space="preserve">Предъявлять какие-то подтверждающие документы гражданам  не нужно. </w:t>
      </w:r>
      <w:r>
        <w:rPr>
          <w:rFonts w:ascii="Times New Roman" w:hAnsi="Times New Roman"/>
          <w:sz w:val="24"/>
          <w:highlight w:val="white"/>
        </w:rPr>
        <w:t>Кроме того, п</w:t>
      </w:r>
      <w:r>
        <w:rPr>
          <w:rFonts w:ascii="Times New Roman" w:hAnsi="Times New Roman"/>
          <w:sz w:val="24"/>
          <w:highlight w:val="white"/>
        </w:rPr>
        <w:t>ерепись позволит реализовать свое право на национальную самоидентификацию. Так как один из главных принципов переписей − самоопределение, то и все сведения, в том числе о национальной принадлежности, будут фиксироваться со слов опрашиваемых.</w:t>
      </w:r>
      <w:r>
        <w:rPr>
          <w:rFonts w:ascii="Times New Roman" w:hAnsi="Times New Roman"/>
          <w:sz w:val="24"/>
          <w:highlight w:val="white"/>
        </w:rPr>
        <w:t xml:space="preserve"> </w:t>
      </w:r>
      <w:r>
        <w:rPr>
          <w:rFonts w:ascii="Times New Roman" w:hAnsi="Times New Roman"/>
          <w:sz w:val="24"/>
          <w:highlight w:val="white"/>
        </w:rPr>
        <w:t xml:space="preserve">Этот принцип будет работать и при самостоятельном заполнении электронных переписных листов на портале «Госуслуги». Также необходимо помнить, что перепись населения полностью анонимна. В переписные листы не заносятся ни  фамилия, ни  имя, ни  адрес. </w:t>
      </w:r>
    </w:p>
    <w:p w14:paraId="0B000000">
      <w:pPr>
        <w:spacing w:after="0" w:line="360" w:lineRule="auto"/>
        <w:ind w:firstLine="426" w:left="-709"/>
        <w:jc w:val="both"/>
        <w:rPr>
          <w:rFonts w:ascii="Times New Roman" w:hAnsi="Times New Roman"/>
          <w:sz w:val="24"/>
        </w:rPr>
      </w:pPr>
      <w:r>
        <w:rPr>
          <w:rFonts w:ascii="Times New Roman" w:hAnsi="Times New Roman"/>
          <w:sz w:val="24"/>
          <w:highlight w:val="white"/>
        </w:rPr>
        <w:t>Каждый человек, владеющий интернетом,  сможет заполнить самостоятельно электронные переписные листы без участия переписчика, и определить свою национальность также абсолютно самостоятельно.</w:t>
      </w:r>
      <w:r>
        <w:rPr>
          <w:rFonts w:ascii="Times New Roman" w:hAnsi="Times New Roman"/>
          <w:sz w:val="24"/>
        </w:rPr>
        <w:t xml:space="preserve"> Никто не может быть принужден к определению и указанию своей национальной принадлежности. Например, при переписи 2010 года переписчик фиксировал не национальность, а самоназвание каждого жителя</w:t>
      </w:r>
      <w:r>
        <w:rPr>
          <w:rFonts w:ascii="Times New Roman" w:hAnsi="Times New Roman"/>
          <w:sz w:val="24"/>
        </w:rPr>
        <w:t>.</w:t>
      </w:r>
      <w:r>
        <w:rPr>
          <w:rFonts w:ascii="Times New Roman" w:hAnsi="Times New Roman"/>
          <w:sz w:val="24"/>
        </w:rPr>
        <w:t xml:space="preserve"> Именно этот факт позволил</w:t>
      </w:r>
      <w:r>
        <w:rPr>
          <w:rFonts w:ascii="Times New Roman" w:hAnsi="Times New Roman"/>
          <w:sz w:val="24"/>
        </w:rPr>
        <w:t xml:space="preserve"> 356 жителям Красноярского края назвать себя «сибиряками»,  три человека пожелали быть «советскими»; два  - назвались «землянами»; один житель края (проживающий в городской местности) назвал себя космополитом. </w:t>
      </w:r>
    </w:p>
    <w:p w14:paraId="0C000000">
      <w:pPr>
        <w:spacing w:after="0" w:line="360" w:lineRule="auto"/>
        <w:ind w:firstLine="426" w:left="-709"/>
        <w:jc w:val="both"/>
        <w:rPr>
          <w:rFonts w:ascii="Times New Roman" w:hAnsi="Times New Roman"/>
          <w:sz w:val="24"/>
        </w:rPr>
      </w:pPr>
    </w:p>
    <w:p w14:paraId="0D000000">
      <w:pPr>
        <w:spacing w:after="0" w:line="360" w:lineRule="auto"/>
        <w:ind w:firstLine="426" w:left="-709"/>
        <w:jc w:val="both"/>
        <w:rPr>
          <w:rFonts w:ascii="Times New Roman" w:hAnsi="Times New Roman"/>
          <w:sz w:val="24"/>
        </w:rPr>
      </w:pPr>
      <w:r>
        <w:rPr>
          <w:rFonts w:ascii="Times New Roman" w:hAnsi="Times New Roman"/>
          <w:b w:val="1"/>
          <w:sz w:val="24"/>
        </w:rPr>
        <w:t>П</w:t>
      </w:r>
      <w:r>
        <w:rPr>
          <w:rFonts w:ascii="Times New Roman" w:hAnsi="Times New Roman"/>
          <w:b w:val="1"/>
          <w:sz w:val="24"/>
        </w:rPr>
        <w:t xml:space="preserve">о результатам последней переписи, </w:t>
      </w:r>
      <w:r>
        <w:rPr>
          <w:rFonts w:ascii="Times New Roman" w:hAnsi="Times New Roman"/>
          <w:b w:val="1"/>
          <w:sz w:val="24"/>
        </w:rPr>
        <w:t>в</w:t>
      </w:r>
      <w:r>
        <w:rPr>
          <w:rFonts w:ascii="Times New Roman" w:hAnsi="Times New Roman"/>
          <w:b w:val="1"/>
          <w:sz w:val="24"/>
        </w:rPr>
        <w:t xml:space="preserve"> пятерку самых многочисленных национальностей в Красноярском крае входят русские</w:t>
      </w:r>
      <w:r>
        <w:rPr>
          <w:rFonts w:ascii="Times New Roman" w:hAnsi="Times New Roman"/>
          <w:b w:val="1"/>
          <w:sz w:val="24"/>
        </w:rPr>
        <w:t xml:space="preserve">, украинцы, татары, немцы и азербайджанцы. </w:t>
      </w:r>
      <w:r>
        <w:rPr>
          <w:rFonts w:ascii="Times New Roman" w:hAnsi="Times New Roman"/>
          <w:b w:val="1"/>
          <w:sz w:val="24"/>
        </w:rPr>
        <w:t>Вы могли бы назвать многочисленных представителей народов в р</w:t>
      </w:r>
      <w:r>
        <w:rPr>
          <w:rFonts w:ascii="Times New Roman" w:hAnsi="Times New Roman"/>
          <w:b w:val="1"/>
          <w:sz w:val="24"/>
        </w:rPr>
        <w:t>еспубликах Тыва и Хакасия</w:t>
      </w:r>
      <w:r>
        <w:rPr>
          <w:rFonts w:ascii="Times New Roman" w:hAnsi="Times New Roman"/>
          <w:b w:val="1"/>
          <w:sz w:val="24"/>
        </w:rPr>
        <w:t>?</w:t>
      </w:r>
    </w:p>
    <w:p w14:paraId="0E000000">
      <w:pPr>
        <w:spacing w:after="0" w:line="360" w:lineRule="auto"/>
        <w:ind w:firstLine="426" w:left="-709"/>
        <w:jc w:val="both"/>
        <w:rPr>
          <w:rFonts w:ascii="Times New Roman" w:hAnsi="Times New Roman"/>
          <w:sz w:val="24"/>
        </w:rPr>
      </w:pPr>
    </w:p>
    <w:p w14:paraId="0F000000">
      <w:pPr>
        <w:spacing w:after="0" w:line="360" w:lineRule="auto"/>
        <w:ind w:firstLine="426" w:left="-709"/>
        <w:jc w:val="both"/>
        <w:rPr>
          <w:rFonts w:ascii="Times New Roman" w:hAnsi="Times New Roman"/>
          <w:sz w:val="24"/>
        </w:rPr>
      </w:pPr>
      <w:r>
        <w:rPr>
          <w:rFonts w:ascii="Times New Roman" w:hAnsi="Times New Roman"/>
          <w:sz w:val="24"/>
        </w:rPr>
        <w:t>По данным Всероссийской переписи населения 2010 года,</w:t>
      </w:r>
      <w:r>
        <w:rPr>
          <w:rFonts w:ascii="Times New Roman" w:hAnsi="Times New Roman"/>
          <w:sz w:val="24"/>
        </w:rPr>
        <w:t xml:space="preserve"> в</w:t>
      </w:r>
      <w:r>
        <w:rPr>
          <w:rFonts w:ascii="Times New Roman" w:hAnsi="Times New Roman"/>
          <w:sz w:val="24"/>
        </w:rPr>
        <w:t xml:space="preserve"> пятерку самых многочисленных национальностей в </w:t>
      </w:r>
      <w:r>
        <w:rPr>
          <w:rFonts w:ascii="Times New Roman" w:hAnsi="Times New Roman"/>
          <w:sz w:val="24"/>
        </w:rPr>
        <w:t>Республике Тыва входят</w:t>
      </w:r>
      <w:r>
        <w:rPr>
          <w:rFonts w:ascii="Times New Roman" w:hAnsi="Times New Roman"/>
          <w:sz w:val="24"/>
        </w:rPr>
        <w:t>:</w:t>
      </w:r>
      <w:r>
        <w:rPr>
          <w:rFonts w:ascii="Times New Roman" w:hAnsi="Times New Roman"/>
          <w:sz w:val="24"/>
        </w:rPr>
        <w:t xml:space="preserve"> тувинцы, русские, тувинцы-</w:t>
      </w:r>
      <w:r>
        <w:t xml:space="preserve"> </w:t>
      </w:r>
      <w:r>
        <w:rPr>
          <w:rFonts w:ascii="Times New Roman" w:hAnsi="Times New Roman"/>
          <w:sz w:val="24"/>
        </w:rPr>
        <w:t>тоджинцы</w:t>
      </w:r>
      <w:r>
        <w:rPr>
          <w:rFonts w:ascii="Times New Roman" w:hAnsi="Times New Roman"/>
          <w:sz w:val="24"/>
        </w:rPr>
        <w:t>, хакасы и киргизы.</w:t>
      </w:r>
      <w:r>
        <w:rPr>
          <w:rFonts w:ascii="Times New Roman" w:hAnsi="Times New Roman"/>
          <w:sz w:val="24"/>
        </w:rPr>
        <w:t xml:space="preserve"> </w:t>
      </w:r>
      <w:r>
        <w:rPr>
          <w:rFonts w:ascii="Times New Roman" w:hAnsi="Times New Roman"/>
          <w:sz w:val="24"/>
        </w:rPr>
        <w:t>В Республики Хакасия – русские, хакасы, немцы, украинцы, татары.</w:t>
      </w:r>
    </w:p>
    <w:p w14:paraId="10000000">
      <w:pPr>
        <w:spacing w:after="0" w:line="360" w:lineRule="auto"/>
        <w:ind w:firstLine="426" w:left="-709"/>
        <w:jc w:val="both"/>
        <w:rPr>
          <w:rFonts w:ascii="Times New Roman" w:hAnsi="Times New Roman"/>
          <w:sz w:val="24"/>
        </w:rPr>
      </w:pPr>
      <w:r>
        <w:rPr>
          <w:rFonts w:ascii="Times New Roman" w:hAnsi="Times New Roman"/>
          <w:sz w:val="24"/>
        </w:rPr>
        <w:t>Сколько на сегодняшний день проживает в Красноярском крае</w:t>
      </w:r>
      <w:r>
        <w:rPr>
          <w:rFonts w:ascii="Times New Roman" w:hAnsi="Times New Roman"/>
          <w:sz w:val="24"/>
        </w:rPr>
        <w:t>, Республике Хакасия и Республике Тыва</w:t>
      </w:r>
      <w:r>
        <w:rPr>
          <w:rFonts w:ascii="Times New Roman" w:hAnsi="Times New Roman"/>
          <w:sz w:val="24"/>
        </w:rPr>
        <w:t xml:space="preserve"> представителей разных национальностей – покажет предстоящая перепись населения</w:t>
      </w:r>
      <w:r>
        <w:rPr>
          <w:rFonts w:ascii="Times New Roman" w:hAnsi="Times New Roman"/>
          <w:sz w:val="24"/>
        </w:rPr>
        <w:t>.</w:t>
      </w:r>
      <w:r>
        <w:rPr>
          <w:rFonts w:ascii="Times New Roman" w:hAnsi="Times New Roman"/>
          <w:sz w:val="24"/>
        </w:rPr>
        <w:t xml:space="preserve"> </w:t>
      </w:r>
      <w:r>
        <w:rPr>
          <w:rFonts w:ascii="Times New Roman" w:hAnsi="Times New Roman"/>
          <w:sz w:val="24"/>
        </w:rPr>
        <w:t>Итоги переписи представят полный спектр полученных от населения ответов на вопрос о национальной принадлежности, включая мультиответы. Группировка этих ответов</w:t>
      </w:r>
      <w:r>
        <w:rPr>
          <w:rFonts w:ascii="Times New Roman" w:hAnsi="Times New Roman"/>
          <w:sz w:val="24"/>
        </w:rPr>
        <w:t xml:space="preserve"> </w:t>
      </w:r>
      <w:r>
        <w:rPr>
          <w:rFonts w:ascii="Times New Roman" w:hAnsi="Times New Roman"/>
          <w:sz w:val="24"/>
        </w:rPr>
        <w:t xml:space="preserve">в этнические группы и подгруппы будет формироваться по результатам переписи во взаимодействии со специалистами-этнологами и утверждаться создаваемой Правительством Российской Федерации межведомственной рабочей группой по официальному опубликованию итогов переписи. </w:t>
      </w:r>
    </w:p>
    <w:p w14:paraId="11000000">
      <w:pPr>
        <w:spacing w:after="0" w:line="360" w:lineRule="auto"/>
        <w:ind w:firstLine="426" w:left="-709"/>
        <w:jc w:val="both"/>
        <w:rPr>
          <w:rFonts w:ascii="Times New Roman" w:hAnsi="Times New Roman"/>
          <w:i w:val="1"/>
          <w:sz w:val="24"/>
        </w:rPr>
      </w:pPr>
    </w:p>
    <w:p w14:paraId="12000000">
      <w:pPr>
        <w:spacing w:after="0" w:line="360" w:lineRule="auto"/>
        <w:ind w:firstLine="426" w:left="-709"/>
        <w:jc w:val="both"/>
        <w:rPr>
          <w:rFonts w:ascii="Times New Roman" w:hAnsi="Times New Roman"/>
          <w:i w:val="1"/>
          <w:sz w:val="24"/>
        </w:rPr>
      </w:pPr>
      <w:r>
        <w:rPr>
          <w:rFonts w:ascii="Times New Roman" w:hAnsi="Times New Roman"/>
          <w:i w:val="1"/>
          <w:sz w:val="24"/>
        </w:rPr>
        <w:t xml:space="preserve">Основной этап Всероссийской переписи населения пройдёт с 15 октября по 14 ноября 2021 года с применением цифровых технологий. </w:t>
      </w:r>
      <w:r>
        <w:rPr>
          <w:rFonts w:ascii="Times New Roman" w:hAnsi="Times New Roman"/>
          <w:i w:val="1"/>
          <w:sz w:val="24"/>
        </w:rPr>
        <w:t>Всего постоянным жителям нашей страны предстоит ответить на 33 вопроса:</w:t>
      </w:r>
      <w:r>
        <w:t xml:space="preserve"> </w:t>
      </w:r>
      <w:r>
        <w:rPr>
          <w:rFonts w:ascii="Times New Roman" w:hAnsi="Times New Roman"/>
          <w:i w:val="1"/>
          <w:sz w:val="24"/>
        </w:rPr>
        <w:t>Из них 23 касаются социально</w:t>
      </w:r>
      <w:r>
        <w:rPr>
          <w:rFonts w:ascii="Times New Roman" w:hAnsi="Times New Roman"/>
          <w:i w:val="1"/>
          <w:sz w:val="24"/>
        </w:rPr>
        <w:t xml:space="preserve">-демографических характеристик и </w:t>
      </w:r>
      <w:r>
        <w:rPr>
          <w:rFonts w:ascii="Times New Roman" w:hAnsi="Times New Roman"/>
          <w:i w:val="1"/>
          <w:sz w:val="24"/>
        </w:rPr>
        <w:t>10 вопросов о жилищных условиях</w:t>
      </w:r>
      <w:r>
        <w:rPr>
          <w:rFonts w:ascii="Times New Roman" w:hAnsi="Times New Roman"/>
          <w:i w:val="1"/>
          <w:sz w:val="24"/>
        </w:rPr>
        <w:t xml:space="preserve">  </w:t>
      </w:r>
      <w:r>
        <w:rPr>
          <w:rFonts w:ascii="Times New Roman" w:hAnsi="Times New Roman"/>
          <w:i w:val="1"/>
          <w:sz w:val="24"/>
        </w:rPr>
        <w:t>Главным нововведением станет возможность самостоятельного заполнения жителями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3000000">
      <w:pPr>
        <w:spacing w:after="0" w:line="360" w:lineRule="auto"/>
        <w:ind w:firstLine="426" w:left="-709"/>
        <w:jc w:val="both"/>
        <w:rPr>
          <w:rFonts w:ascii="Times New Roman" w:hAnsi="Times New Roman"/>
          <w:sz w:val="24"/>
        </w:rPr>
      </w:pPr>
    </w:p>
    <w:p w14:paraId="14000000">
      <w:pPr>
        <w:spacing w:after="0" w:line="360" w:lineRule="auto"/>
        <w:ind w:firstLine="426" w:left="-709"/>
        <w:jc w:val="both"/>
        <w:rPr>
          <w:rFonts w:ascii="Times New Roman" w:hAnsi="Times New Roman"/>
          <w:b w:val="1"/>
          <w:sz w:val="24"/>
        </w:rPr>
      </w:pPr>
      <w:r>
        <w:rPr>
          <w:rFonts w:ascii="Times New Roman" w:hAnsi="Times New Roman"/>
          <w:b w:val="1"/>
          <w:sz w:val="24"/>
        </w:rPr>
        <w:t>Перепись да</w:t>
      </w:r>
      <w:r>
        <w:rPr>
          <w:rFonts w:ascii="Times New Roman" w:hAnsi="Times New Roman"/>
          <w:b w:val="1"/>
          <w:sz w:val="24"/>
        </w:rPr>
        <w:t>е</w:t>
      </w:r>
      <w:r>
        <w:rPr>
          <w:rFonts w:ascii="Times New Roman" w:hAnsi="Times New Roman"/>
          <w:b w:val="1"/>
          <w:sz w:val="24"/>
        </w:rPr>
        <w:t>т уникальную информацию не только о национальном составе страны, но  и о</w:t>
      </w:r>
      <w:r>
        <w:rPr>
          <w:rFonts w:ascii="Times New Roman" w:hAnsi="Times New Roman"/>
          <w:b w:val="1"/>
          <w:sz w:val="24"/>
        </w:rPr>
        <w:t>б</w:t>
      </w:r>
      <w:r>
        <w:rPr>
          <w:rFonts w:ascii="Times New Roman" w:hAnsi="Times New Roman"/>
          <w:b w:val="1"/>
          <w:sz w:val="24"/>
        </w:rPr>
        <w:t> используемых языках, это так?</w:t>
      </w:r>
    </w:p>
    <w:p w14:paraId="15000000">
      <w:pPr>
        <w:spacing w:after="0" w:line="360" w:lineRule="auto"/>
        <w:ind w:firstLine="426" w:left="-709"/>
        <w:jc w:val="both"/>
        <w:rPr>
          <w:rFonts w:ascii="Times New Roman" w:hAnsi="Times New Roman"/>
          <w:sz w:val="24"/>
        </w:rPr>
      </w:pPr>
    </w:p>
    <w:p w14:paraId="16000000">
      <w:pPr>
        <w:spacing w:after="0" w:line="360" w:lineRule="auto"/>
        <w:ind w:firstLine="426" w:left="-709"/>
        <w:jc w:val="both"/>
        <w:rPr>
          <w:rFonts w:ascii="Times New Roman" w:hAnsi="Times New Roman"/>
          <w:sz w:val="24"/>
        </w:rPr>
      </w:pPr>
      <w:r>
        <w:rPr>
          <w:rFonts w:ascii="Times New Roman" w:hAnsi="Times New Roman"/>
          <w:sz w:val="24"/>
          <w:highlight w:val="white"/>
        </w:rPr>
        <w:t>Да, абсолютно верно, ж</w:t>
      </w:r>
      <w:r>
        <w:rPr>
          <w:rFonts w:ascii="Times New Roman" w:hAnsi="Times New Roman"/>
          <w:sz w:val="24"/>
        </w:rPr>
        <w:t>ители</w:t>
      </w:r>
      <w:r>
        <w:rPr>
          <w:rFonts w:ascii="Times New Roman" w:hAnsi="Times New Roman"/>
          <w:sz w:val="24"/>
        </w:rPr>
        <w:t xml:space="preserve"> регионов</w:t>
      </w:r>
      <w:r>
        <w:rPr>
          <w:rFonts w:ascii="Times New Roman" w:hAnsi="Times New Roman"/>
          <w:sz w:val="24"/>
        </w:rPr>
        <w:t xml:space="preserve"> </w:t>
      </w:r>
      <w:r>
        <w:rPr>
          <w:rFonts w:ascii="Times New Roman" w:hAnsi="Times New Roman"/>
          <w:sz w:val="24"/>
        </w:rPr>
        <w:t>Енисейской Сибири</w:t>
      </w:r>
      <w:r>
        <w:rPr>
          <w:rFonts w:ascii="Times New Roman" w:hAnsi="Times New Roman"/>
          <w:sz w:val="24"/>
        </w:rPr>
        <w:t xml:space="preserve"> говорят на множестве языков, некоторые из них редкие, есть  и исчезающие, которые  нуждаются в поддержке. </w:t>
      </w:r>
    </w:p>
    <w:p w14:paraId="17000000">
      <w:pPr>
        <w:spacing w:after="0" w:line="360" w:lineRule="auto"/>
        <w:ind w:firstLine="426" w:left="-709"/>
        <w:jc w:val="both"/>
        <w:rPr>
          <w:rFonts w:ascii="Times New Roman" w:hAnsi="Times New Roman"/>
          <w:sz w:val="24"/>
        </w:rPr>
      </w:pPr>
      <w:r>
        <w:rPr>
          <w:rFonts w:ascii="Times New Roman" w:hAnsi="Times New Roman"/>
          <w:sz w:val="24"/>
        </w:rPr>
        <w:t>В переписные листы будущей переписи включены следующие этнолингвистические вопросы к постоянным жителям страны: национальная принадлежность; родной язык; владение и пользование русским языком; владение и пользование иными языками.</w:t>
      </w:r>
    </w:p>
    <w:p w14:paraId="18000000">
      <w:pPr>
        <w:spacing w:after="0" w:line="360" w:lineRule="auto"/>
        <w:ind w:firstLine="426" w:left="-709"/>
        <w:jc w:val="both"/>
        <w:rPr>
          <w:rFonts w:ascii="Times New Roman" w:hAnsi="Times New Roman"/>
          <w:sz w:val="24"/>
          <w:highlight w:val="white"/>
        </w:rPr>
      </w:pPr>
      <w:r>
        <w:rPr>
          <w:rFonts w:ascii="Times New Roman" w:hAnsi="Times New Roman"/>
          <w:sz w:val="24"/>
          <w:highlight w:val="white"/>
        </w:rPr>
        <w:t>Для вопросов «Ваш родной язык», «Ваша национальная принадлежность» и «Какими иными языками вы владеете» в поле ответа вносится именно то, как этот ответ формулирует респондент. Не существует никаких ограничений при записи ответов на вопрос о национальной принадлежности, нет никаких «выпадающих справочников» для выбора ответов, переписчикам категорически запрещено подсказывать, навязывать респонденту ответ, уточнять его или ставить под сомнение. Это правило действует как для электронных, так и для бумажных переписных листов.</w:t>
      </w:r>
    </w:p>
    <w:p w14:paraId="19000000">
      <w:pPr>
        <w:spacing w:after="0" w:line="360" w:lineRule="auto"/>
        <w:ind w:firstLine="426" w:left="-709"/>
        <w:jc w:val="both"/>
        <w:rPr>
          <w:rFonts w:ascii="Times New Roman" w:hAnsi="Times New Roman"/>
          <w:sz w:val="24"/>
          <w:highlight w:val="white"/>
        </w:rPr>
      </w:pPr>
    </w:p>
    <w:p w14:paraId="1A000000">
      <w:pPr>
        <w:spacing w:after="0" w:line="360" w:lineRule="auto"/>
        <w:ind w:firstLine="426" w:left="-709"/>
        <w:jc w:val="both"/>
        <w:rPr>
          <w:rFonts w:ascii="Times New Roman" w:hAnsi="Times New Roman"/>
          <w:sz w:val="24"/>
        </w:rPr>
      </w:pPr>
      <w:r>
        <w:rPr>
          <w:rFonts w:ascii="Times New Roman" w:hAnsi="Times New Roman"/>
          <w:sz w:val="24"/>
        </w:rPr>
        <w:t xml:space="preserve">Ответы на них позволят получить информацию о численности этносов, населяющих Россию, их размещении на территории страны, выяснить условия их проживания, а также собрать многие другие демографические, </w:t>
      </w:r>
      <w:r>
        <w:rPr>
          <w:rFonts w:ascii="Times New Roman" w:hAnsi="Times New Roman"/>
          <w:sz w:val="24"/>
        </w:rPr>
        <w:t>этно-</w:t>
      </w:r>
      <w:r>
        <w:rPr>
          <w:rFonts w:ascii="Times New Roman" w:hAnsi="Times New Roman"/>
          <w:sz w:val="24"/>
        </w:rPr>
        <w:t>лингвистические и экономические данные.</w:t>
      </w:r>
    </w:p>
    <w:p w14:paraId="1B000000">
      <w:pPr>
        <w:spacing w:after="0" w:line="360" w:lineRule="auto"/>
        <w:ind w:firstLine="426" w:left="-709"/>
        <w:jc w:val="both"/>
        <w:rPr>
          <w:rFonts w:ascii="Times New Roman" w:hAnsi="Times New Roman"/>
          <w:sz w:val="24"/>
        </w:rPr>
      </w:pPr>
    </w:p>
    <w:p w14:paraId="1C000000">
      <w:pPr>
        <w:spacing w:after="0" w:line="360" w:lineRule="auto"/>
        <w:ind w:firstLine="426" w:left="-709"/>
        <w:jc w:val="both"/>
        <w:rPr>
          <w:rFonts w:ascii="Times New Roman" w:hAnsi="Times New Roman"/>
          <w:b w:val="1"/>
          <w:sz w:val="24"/>
        </w:rPr>
      </w:pPr>
    </w:p>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after="200" w:line="276" w:lineRule="auto"/>
      <w:ind/>
    </w:pPr>
    <w:rPr>
      <w:sz w:val="22"/>
    </w:rPr>
  </w:style>
  <w:style w:default="1" w:styleId="Style_1_ch" w:type="character">
    <w:name w:val="Normal"/>
    <w:link w:val="Style_1"/>
    <w:rPr>
      <w:sz w:val="22"/>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 w:styleId="Style_22" w:type="paragraph">
    <w:name w:val="Default Paragraph Font"/>
    <w:link w:val="Style_22_ch"/>
  </w:style>
  <w:style w:styleId="Style_22_ch" w:type="character">
    <w:name w:val="Default Paragraph Font"/>
    <w:link w:val="Style_22"/>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2021-10-01T01:59:50Z</dcterms:modified>
</cp:coreProperties>
</file>