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9" w:rsidRDefault="004B5009" w:rsidP="004B5009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4B5009" w:rsidRDefault="004B5009" w:rsidP="004B5009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B5009" w:rsidRDefault="004B5009" w:rsidP="004B5009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4B5009" w:rsidRDefault="004B5009" w:rsidP="004B5009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«12» июля 2021 года                                                                                           № 342-п</w:t>
      </w:r>
    </w:p>
    <w:p w:rsidR="00C63F06" w:rsidRPr="004B5009" w:rsidRDefault="00C63F06" w:rsidP="004B5009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4B5009" w:rsidRDefault="00B01464" w:rsidP="004B500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4B5009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4B5009">
        <w:rPr>
          <w:b w:val="0"/>
          <w:bCs w:val="0"/>
          <w:sz w:val="24"/>
          <w:szCs w:val="24"/>
        </w:rPr>
        <w:t xml:space="preserve"> </w:t>
      </w:r>
      <w:r w:rsidRPr="004B5009">
        <w:rPr>
          <w:b w:val="0"/>
          <w:bCs w:val="0"/>
          <w:sz w:val="24"/>
          <w:szCs w:val="24"/>
        </w:rPr>
        <w:t>администрации Ермаковского ра</w:t>
      </w:r>
      <w:r w:rsidRPr="004B5009">
        <w:rPr>
          <w:b w:val="0"/>
          <w:bCs w:val="0"/>
          <w:sz w:val="24"/>
          <w:szCs w:val="24"/>
        </w:rPr>
        <w:t>й</w:t>
      </w:r>
      <w:r w:rsidRPr="004B5009">
        <w:rPr>
          <w:b w:val="0"/>
          <w:bCs w:val="0"/>
          <w:sz w:val="24"/>
          <w:szCs w:val="24"/>
        </w:rPr>
        <w:t>она</w:t>
      </w:r>
      <w:r w:rsidR="004B584C" w:rsidRPr="004B5009">
        <w:rPr>
          <w:b w:val="0"/>
          <w:bCs w:val="0"/>
          <w:sz w:val="24"/>
          <w:szCs w:val="24"/>
        </w:rPr>
        <w:t xml:space="preserve"> </w:t>
      </w:r>
      <w:r w:rsidRPr="004B5009">
        <w:rPr>
          <w:b w:val="0"/>
          <w:bCs w:val="0"/>
          <w:sz w:val="24"/>
          <w:szCs w:val="24"/>
        </w:rPr>
        <w:t>от</w:t>
      </w:r>
      <w:r w:rsidR="004B584C" w:rsidRPr="004B5009">
        <w:rPr>
          <w:b w:val="0"/>
          <w:bCs w:val="0"/>
          <w:sz w:val="24"/>
          <w:szCs w:val="24"/>
        </w:rPr>
        <w:t xml:space="preserve"> </w:t>
      </w:r>
      <w:r w:rsidRPr="004B5009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4B5009">
        <w:rPr>
          <w:b w:val="0"/>
          <w:sz w:val="24"/>
          <w:szCs w:val="24"/>
        </w:rPr>
        <w:t>(в редакции от 04.04.2014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225-п, от 17.04.2014 г.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274-п, от 27.06.2014 г.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№ 468-п, от 14.08.2014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607-п, от 01.10.2014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762-п, от 30.10.2014 г.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869-п, от 04.12.2014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989-п, от 09.12.2014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995-п, от 26.02.2015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89-п, от 03.04.2015 г. № 182-п, от 18.05.2015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285-п, от 23.07.2015 г.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105-п, от 25.03.2016 г. №</w:t>
      </w:r>
      <w:r w:rsidR="00F11776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157-п, от 17.05.2016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270-п, 29.06.2016</w:t>
      </w:r>
      <w:r w:rsidR="004B584C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301-п, от 14.06.2017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 xml:space="preserve">г. № 396-п, </w:t>
      </w:r>
      <w:r w:rsidR="008B2AC1" w:rsidRPr="004B5009">
        <w:rPr>
          <w:b w:val="0"/>
          <w:sz w:val="24"/>
          <w:szCs w:val="24"/>
        </w:rPr>
        <w:t xml:space="preserve">от 22.06.2017 г. № 420-п, </w:t>
      </w:r>
      <w:r w:rsidRPr="004B5009">
        <w:rPr>
          <w:b w:val="0"/>
          <w:sz w:val="24"/>
          <w:szCs w:val="24"/>
        </w:rPr>
        <w:t>от 01.08.2017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508-п, от 19.10.2017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739-п.</w:t>
      </w:r>
      <w:r w:rsidRPr="004B5009">
        <w:rPr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от 31.10.2017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785-п, от 22.01.2018</w:t>
      </w:r>
      <w:r w:rsidR="00CC4602" w:rsidRP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39-п</w:t>
      </w:r>
      <w:r w:rsidR="00800B66" w:rsidRPr="004B5009">
        <w:rPr>
          <w:b w:val="0"/>
          <w:sz w:val="24"/>
          <w:szCs w:val="24"/>
        </w:rPr>
        <w:t>, от 16.03.2018</w:t>
      </w:r>
      <w:r w:rsidR="00CC4602" w:rsidRPr="004B5009">
        <w:rPr>
          <w:b w:val="0"/>
          <w:sz w:val="24"/>
          <w:szCs w:val="24"/>
        </w:rPr>
        <w:t xml:space="preserve"> </w:t>
      </w:r>
      <w:r w:rsidR="00800B66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800B66" w:rsidRPr="004B5009">
        <w:rPr>
          <w:b w:val="0"/>
          <w:sz w:val="24"/>
          <w:szCs w:val="24"/>
        </w:rPr>
        <w:t>124</w:t>
      </w:r>
      <w:r w:rsidR="00E05A60" w:rsidRPr="004B5009">
        <w:rPr>
          <w:b w:val="0"/>
          <w:sz w:val="24"/>
          <w:szCs w:val="24"/>
        </w:rPr>
        <w:t>-п</w:t>
      </w:r>
      <w:r w:rsidR="0015480E" w:rsidRPr="004B5009">
        <w:rPr>
          <w:b w:val="0"/>
          <w:sz w:val="24"/>
          <w:szCs w:val="24"/>
        </w:rPr>
        <w:t>, от 24.04.2018</w:t>
      </w:r>
      <w:r w:rsidR="00CC4602" w:rsidRPr="004B5009">
        <w:rPr>
          <w:b w:val="0"/>
          <w:sz w:val="24"/>
          <w:szCs w:val="24"/>
        </w:rPr>
        <w:t xml:space="preserve"> </w:t>
      </w:r>
      <w:r w:rsidR="0015480E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15480E" w:rsidRPr="004B5009">
        <w:rPr>
          <w:b w:val="0"/>
          <w:sz w:val="24"/>
          <w:szCs w:val="24"/>
        </w:rPr>
        <w:t>189-п</w:t>
      </w:r>
      <w:r w:rsidR="009E69E1" w:rsidRPr="004B5009">
        <w:rPr>
          <w:b w:val="0"/>
          <w:sz w:val="24"/>
          <w:szCs w:val="24"/>
        </w:rPr>
        <w:t xml:space="preserve">, </w:t>
      </w:r>
      <w:r w:rsidR="002A31F5" w:rsidRPr="004B5009">
        <w:rPr>
          <w:b w:val="0"/>
          <w:sz w:val="24"/>
          <w:szCs w:val="24"/>
        </w:rPr>
        <w:t>от 13.06.2018</w:t>
      </w:r>
      <w:r w:rsidR="00CC4602" w:rsidRPr="004B5009">
        <w:rPr>
          <w:b w:val="0"/>
          <w:sz w:val="24"/>
          <w:szCs w:val="24"/>
        </w:rPr>
        <w:t xml:space="preserve"> </w:t>
      </w:r>
      <w:r w:rsidR="002A31F5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2A31F5" w:rsidRPr="004B5009">
        <w:rPr>
          <w:b w:val="0"/>
          <w:sz w:val="24"/>
          <w:szCs w:val="24"/>
        </w:rPr>
        <w:t>305-п</w:t>
      </w:r>
      <w:r w:rsidR="00902805" w:rsidRPr="004B5009">
        <w:rPr>
          <w:b w:val="0"/>
          <w:sz w:val="24"/>
          <w:szCs w:val="24"/>
        </w:rPr>
        <w:t>, от 09.07.2018</w:t>
      </w:r>
      <w:r w:rsidR="00CC4602" w:rsidRPr="004B5009">
        <w:rPr>
          <w:b w:val="0"/>
          <w:sz w:val="24"/>
          <w:szCs w:val="24"/>
        </w:rPr>
        <w:t xml:space="preserve"> </w:t>
      </w:r>
      <w:r w:rsidR="00902805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902805" w:rsidRPr="004B5009">
        <w:rPr>
          <w:b w:val="0"/>
          <w:sz w:val="24"/>
          <w:szCs w:val="24"/>
        </w:rPr>
        <w:t>362-п</w:t>
      </w:r>
      <w:r w:rsidR="00B70A19" w:rsidRPr="004B5009">
        <w:rPr>
          <w:b w:val="0"/>
          <w:sz w:val="24"/>
          <w:szCs w:val="24"/>
        </w:rPr>
        <w:t>, от 10.07.2018</w:t>
      </w:r>
      <w:r w:rsidR="00CC4602" w:rsidRPr="004B5009">
        <w:rPr>
          <w:b w:val="0"/>
          <w:sz w:val="24"/>
          <w:szCs w:val="24"/>
        </w:rPr>
        <w:t xml:space="preserve"> </w:t>
      </w:r>
      <w:r w:rsidR="00B70A19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B70A19" w:rsidRPr="004B5009">
        <w:rPr>
          <w:b w:val="0"/>
          <w:sz w:val="24"/>
          <w:szCs w:val="24"/>
        </w:rPr>
        <w:t>363-п</w:t>
      </w:r>
      <w:r w:rsidR="00111BCF" w:rsidRPr="004B5009">
        <w:rPr>
          <w:b w:val="0"/>
          <w:sz w:val="24"/>
          <w:szCs w:val="24"/>
        </w:rPr>
        <w:t>, от 12.10.2018</w:t>
      </w:r>
      <w:r w:rsidR="00CC4602" w:rsidRPr="004B5009">
        <w:rPr>
          <w:b w:val="0"/>
          <w:sz w:val="24"/>
          <w:szCs w:val="24"/>
        </w:rPr>
        <w:t xml:space="preserve"> </w:t>
      </w:r>
      <w:r w:rsidR="00111BCF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111BCF" w:rsidRPr="004B5009">
        <w:rPr>
          <w:b w:val="0"/>
          <w:sz w:val="24"/>
          <w:szCs w:val="24"/>
        </w:rPr>
        <w:t>564-п, от</w:t>
      </w:r>
      <w:r w:rsidR="00C5705A" w:rsidRPr="004B5009">
        <w:rPr>
          <w:b w:val="0"/>
          <w:sz w:val="24"/>
          <w:szCs w:val="24"/>
        </w:rPr>
        <w:t xml:space="preserve"> </w:t>
      </w:r>
      <w:r w:rsidR="0046251D" w:rsidRPr="004B5009">
        <w:rPr>
          <w:b w:val="0"/>
          <w:sz w:val="24"/>
          <w:szCs w:val="24"/>
        </w:rPr>
        <w:t>31.10.2018</w:t>
      </w:r>
      <w:r w:rsidR="00C5705A" w:rsidRPr="004B5009">
        <w:rPr>
          <w:b w:val="0"/>
          <w:sz w:val="24"/>
          <w:szCs w:val="24"/>
        </w:rPr>
        <w:t xml:space="preserve"> г. №</w:t>
      </w:r>
      <w:r w:rsidR="00F11776" w:rsidRPr="004B5009">
        <w:rPr>
          <w:b w:val="0"/>
          <w:sz w:val="24"/>
          <w:szCs w:val="24"/>
        </w:rPr>
        <w:t xml:space="preserve"> </w:t>
      </w:r>
      <w:r w:rsidR="0046251D" w:rsidRPr="004B5009">
        <w:rPr>
          <w:b w:val="0"/>
          <w:sz w:val="24"/>
          <w:szCs w:val="24"/>
        </w:rPr>
        <w:t>632</w:t>
      </w:r>
      <w:r w:rsidR="00C5705A" w:rsidRPr="004B5009">
        <w:rPr>
          <w:b w:val="0"/>
          <w:sz w:val="24"/>
          <w:szCs w:val="24"/>
        </w:rPr>
        <w:t>-п</w:t>
      </w:r>
      <w:r w:rsidR="00D37B85" w:rsidRPr="004B5009">
        <w:rPr>
          <w:b w:val="0"/>
          <w:sz w:val="24"/>
          <w:szCs w:val="24"/>
        </w:rPr>
        <w:t>, от 06.12.2018</w:t>
      </w:r>
      <w:r w:rsidR="00CC4602" w:rsidRPr="004B5009">
        <w:rPr>
          <w:b w:val="0"/>
          <w:sz w:val="24"/>
          <w:szCs w:val="24"/>
        </w:rPr>
        <w:t xml:space="preserve"> </w:t>
      </w:r>
      <w:r w:rsidR="00D37B85" w:rsidRPr="004B5009">
        <w:rPr>
          <w:b w:val="0"/>
          <w:sz w:val="24"/>
          <w:szCs w:val="24"/>
        </w:rPr>
        <w:t>г. №</w:t>
      </w:r>
      <w:r w:rsidR="00F11776" w:rsidRPr="004B5009">
        <w:rPr>
          <w:b w:val="0"/>
          <w:sz w:val="24"/>
          <w:szCs w:val="24"/>
        </w:rPr>
        <w:t xml:space="preserve"> </w:t>
      </w:r>
      <w:r w:rsidR="00D37B85" w:rsidRPr="004B5009">
        <w:rPr>
          <w:b w:val="0"/>
          <w:sz w:val="24"/>
          <w:szCs w:val="24"/>
        </w:rPr>
        <w:t>709-п</w:t>
      </w:r>
      <w:r w:rsidR="002D1AB4" w:rsidRPr="004B5009">
        <w:rPr>
          <w:b w:val="0"/>
          <w:sz w:val="24"/>
          <w:szCs w:val="24"/>
        </w:rPr>
        <w:t>, от 08.02.2019</w:t>
      </w:r>
      <w:r w:rsidR="00CC4602" w:rsidRPr="004B5009">
        <w:rPr>
          <w:b w:val="0"/>
          <w:sz w:val="24"/>
          <w:szCs w:val="24"/>
        </w:rPr>
        <w:t xml:space="preserve"> </w:t>
      </w:r>
      <w:r w:rsidR="002D1AB4" w:rsidRPr="004B5009">
        <w:rPr>
          <w:b w:val="0"/>
          <w:sz w:val="24"/>
          <w:szCs w:val="24"/>
        </w:rPr>
        <w:t>г</w:t>
      </w:r>
      <w:r w:rsidR="00CC4602" w:rsidRPr="004B5009">
        <w:rPr>
          <w:b w:val="0"/>
          <w:sz w:val="24"/>
          <w:szCs w:val="24"/>
        </w:rPr>
        <w:t>.</w:t>
      </w:r>
      <w:r w:rsidR="002D1AB4" w:rsidRPr="004B5009">
        <w:rPr>
          <w:b w:val="0"/>
          <w:sz w:val="24"/>
          <w:szCs w:val="24"/>
        </w:rPr>
        <w:t xml:space="preserve"> №</w:t>
      </w:r>
      <w:r w:rsidR="00F11776" w:rsidRPr="004B5009">
        <w:rPr>
          <w:b w:val="0"/>
          <w:sz w:val="24"/>
          <w:szCs w:val="24"/>
        </w:rPr>
        <w:t xml:space="preserve"> </w:t>
      </w:r>
      <w:r w:rsidR="002D1AB4" w:rsidRPr="004B5009">
        <w:rPr>
          <w:b w:val="0"/>
          <w:sz w:val="24"/>
          <w:szCs w:val="24"/>
        </w:rPr>
        <w:t>61-п</w:t>
      </w:r>
      <w:r w:rsidR="008B2AC1" w:rsidRPr="004B5009">
        <w:rPr>
          <w:b w:val="0"/>
          <w:sz w:val="24"/>
          <w:szCs w:val="24"/>
        </w:rPr>
        <w:t>, от 18.04.2019 г. № 176-п, от 14.05.2019 г. № 232-п</w:t>
      </w:r>
      <w:r w:rsidR="00C90E62" w:rsidRPr="004B5009">
        <w:rPr>
          <w:b w:val="0"/>
          <w:sz w:val="24"/>
          <w:szCs w:val="24"/>
        </w:rPr>
        <w:t>, от 29.07.2019 г. № 383-п</w:t>
      </w:r>
      <w:r w:rsidR="005427F7" w:rsidRPr="004B5009">
        <w:rPr>
          <w:b w:val="0"/>
          <w:sz w:val="24"/>
          <w:szCs w:val="24"/>
        </w:rPr>
        <w:t>, от 31.10.2019 г</w:t>
      </w:r>
      <w:r w:rsidR="00CC4602" w:rsidRPr="004B5009">
        <w:rPr>
          <w:b w:val="0"/>
          <w:sz w:val="24"/>
          <w:szCs w:val="24"/>
        </w:rPr>
        <w:t>.</w:t>
      </w:r>
      <w:r w:rsidR="005427F7" w:rsidRPr="004B5009">
        <w:rPr>
          <w:b w:val="0"/>
          <w:sz w:val="24"/>
          <w:szCs w:val="24"/>
        </w:rPr>
        <w:t xml:space="preserve"> № 624-п</w:t>
      </w:r>
      <w:r w:rsidR="0087073E" w:rsidRPr="004B5009">
        <w:rPr>
          <w:b w:val="0"/>
          <w:sz w:val="24"/>
          <w:szCs w:val="24"/>
        </w:rPr>
        <w:t>, от 13.02.2020 г. № 91-п</w:t>
      </w:r>
      <w:r w:rsidR="00CF1C37" w:rsidRPr="004B5009">
        <w:rPr>
          <w:b w:val="0"/>
          <w:sz w:val="24"/>
          <w:szCs w:val="24"/>
        </w:rPr>
        <w:t>, от 10.04.2020 г.</w:t>
      </w:r>
      <w:r w:rsidR="00333490" w:rsidRPr="004B5009">
        <w:rPr>
          <w:b w:val="0"/>
          <w:sz w:val="24"/>
          <w:szCs w:val="24"/>
        </w:rPr>
        <w:t xml:space="preserve"> </w:t>
      </w:r>
      <w:r w:rsidR="00CF1C37" w:rsidRPr="004B5009">
        <w:rPr>
          <w:b w:val="0"/>
          <w:sz w:val="24"/>
          <w:szCs w:val="24"/>
        </w:rPr>
        <w:t>№ 191-п</w:t>
      </w:r>
      <w:r w:rsidR="00BC7D9A" w:rsidRPr="004B5009">
        <w:rPr>
          <w:b w:val="0"/>
          <w:sz w:val="24"/>
          <w:szCs w:val="24"/>
        </w:rPr>
        <w:t>, от</w:t>
      </w:r>
      <w:r w:rsidR="004B5009" w:rsidRPr="004B5009">
        <w:rPr>
          <w:b w:val="0"/>
          <w:sz w:val="24"/>
          <w:szCs w:val="24"/>
        </w:rPr>
        <w:t xml:space="preserve"> </w:t>
      </w:r>
      <w:r w:rsidR="00BC7D9A" w:rsidRPr="004B5009">
        <w:rPr>
          <w:b w:val="0"/>
          <w:sz w:val="24"/>
          <w:szCs w:val="24"/>
        </w:rPr>
        <w:t>28.05.2020</w:t>
      </w:r>
      <w:r w:rsidR="00CC4602" w:rsidRPr="004B5009">
        <w:rPr>
          <w:b w:val="0"/>
          <w:sz w:val="24"/>
          <w:szCs w:val="24"/>
        </w:rPr>
        <w:t xml:space="preserve"> </w:t>
      </w:r>
      <w:r w:rsidR="00BC7D9A" w:rsidRPr="004B5009">
        <w:rPr>
          <w:b w:val="0"/>
          <w:sz w:val="24"/>
          <w:szCs w:val="24"/>
        </w:rPr>
        <w:t>г. № 343-п</w:t>
      </w:r>
      <w:r w:rsidR="00CF7F14" w:rsidRPr="004B5009">
        <w:rPr>
          <w:b w:val="0"/>
          <w:sz w:val="24"/>
          <w:szCs w:val="24"/>
        </w:rPr>
        <w:t>, от 02.07.2020 №431-п</w:t>
      </w:r>
      <w:r w:rsidR="00652ADE" w:rsidRPr="004B5009">
        <w:rPr>
          <w:b w:val="0"/>
          <w:sz w:val="24"/>
          <w:szCs w:val="24"/>
        </w:rPr>
        <w:t>, от 29.07.2020 №487-п</w:t>
      </w:r>
      <w:r w:rsidR="002C3D0F" w:rsidRPr="004B5009">
        <w:rPr>
          <w:b w:val="0"/>
          <w:sz w:val="24"/>
          <w:szCs w:val="24"/>
        </w:rPr>
        <w:t>, от 21.08.2020 № 555-п</w:t>
      </w:r>
      <w:r w:rsidR="00751481" w:rsidRPr="004B5009">
        <w:rPr>
          <w:b w:val="0"/>
          <w:sz w:val="24"/>
          <w:szCs w:val="24"/>
        </w:rPr>
        <w:t>, от 18.09.2020 № 607-п</w:t>
      </w:r>
      <w:r w:rsidR="006A09CB" w:rsidRPr="004B5009">
        <w:rPr>
          <w:b w:val="0"/>
          <w:sz w:val="24"/>
          <w:szCs w:val="24"/>
        </w:rPr>
        <w:t>, от 28.10.2020 №711-</w:t>
      </w:r>
      <w:r w:rsidR="00F16B24" w:rsidRPr="004B5009">
        <w:rPr>
          <w:b w:val="0"/>
          <w:sz w:val="24"/>
          <w:szCs w:val="24"/>
        </w:rPr>
        <w:t>п</w:t>
      </w:r>
      <w:r w:rsidR="0022799A" w:rsidRPr="004B5009">
        <w:rPr>
          <w:b w:val="0"/>
          <w:sz w:val="24"/>
          <w:szCs w:val="24"/>
        </w:rPr>
        <w:t>, от 10.12.2020 №864-п</w:t>
      </w:r>
      <w:r w:rsidR="006B243C" w:rsidRPr="004B5009">
        <w:rPr>
          <w:b w:val="0"/>
          <w:sz w:val="24"/>
          <w:szCs w:val="24"/>
        </w:rPr>
        <w:t>,</w:t>
      </w:r>
      <w:r w:rsidR="004B5009" w:rsidRPr="004B5009">
        <w:rPr>
          <w:b w:val="0"/>
          <w:sz w:val="24"/>
          <w:szCs w:val="24"/>
        </w:rPr>
        <w:t xml:space="preserve"> </w:t>
      </w:r>
      <w:r w:rsidR="00D645DB" w:rsidRPr="004B5009">
        <w:rPr>
          <w:b w:val="0"/>
          <w:sz w:val="24"/>
          <w:szCs w:val="24"/>
        </w:rPr>
        <w:t xml:space="preserve">от 18.12.2020 № 954-п, </w:t>
      </w:r>
      <w:r w:rsidR="006B243C" w:rsidRPr="004B5009">
        <w:rPr>
          <w:b w:val="0"/>
          <w:sz w:val="24"/>
          <w:szCs w:val="24"/>
        </w:rPr>
        <w:t>от</w:t>
      </w:r>
      <w:r w:rsidR="00C96BFD" w:rsidRPr="004B5009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4B5009">
        <w:rPr>
          <w:b w:val="0"/>
          <w:sz w:val="24"/>
          <w:szCs w:val="24"/>
        </w:rPr>
        <w:t>, от 08.04.2021 №175-п</w:t>
      </w:r>
      <w:r w:rsidR="008746AA" w:rsidRPr="004B5009">
        <w:rPr>
          <w:b w:val="0"/>
          <w:sz w:val="24"/>
          <w:szCs w:val="24"/>
        </w:rPr>
        <w:t>, от 02.06.2021 №270-п</w:t>
      </w:r>
      <w:r w:rsidR="00646B0B" w:rsidRPr="004B5009">
        <w:rPr>
          <w:b w:val="0"/>
          <w:sz w:val="24"/>
          <w:szCs w:val="24"/>
        </w:rPr>
        <w:t>, от 09.07.2021 №337-п</w:t>
      </w:r>
      <w:r w:rsidRPr="004B5009">
        <w:rPr>
          <w:b w:val="0"/>
          <w:sz w:val="24"/>
          <w:szCs w:val="24"/>
        </w:rPr>
        <w:t>).</w:t>
      </w:r>
    </w:p>
    <w:p w:rsidR="004B584C" w:rsidRPr="004B5009" w:rsidRDefault="004B584C" w:rsidP="004B500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4B5009" w:rsidRDefault="00B01464" w:rsidP="004B500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4B5009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4B5009">
        <w:rPr>
          <w:b w:val="0"/>
          <w:sz w:val="24"/>
          <w:szCs w:val="24"/>
        </w:rPr>
        <w:t xml:space="preserve"> </w:t>
      </w:r>
      <w:r w:rsidRPr="004B5009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4B5009">
        <w:rPr>
          <w:b w:val="0"/>
          <w:sz w:val="24"/>
          <w:szCs w:val="24"/>
        </w:rPr>
        <w:t>о</w:t>
      </w:r>
      <w:r w:rsidRPr="004B5009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4B5009">
        <w:rPr>
          <w:b w:val="0"/>
          <w:sz w:val="24"/>
          <w:szCs w:val="24"/>
          <w:shd w:val="clear" w:color="auto" w:fill="FFFFFF"/>
        </w:rPr>
        <w:t>от 13.12.2019</w:t>
      </w:r>
      <w:r w:rsidR="004B5009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4B5009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4B5009">
        <w:rPr>
          <w:b w:val="0"/>
          <w:sz w:val="24"/>
          <w:szCs w:val="24"/>
        </w:rPr>
        <w:t xml:space="preserve">, </w:t>
      </w:r>
      <w:r w:rsidRPr="004B5009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4B5009">
        <w:rPr>
          <w:b w:val="0"/>
          <w:sz w:val="24"/>
          <w:szCs w:val="24"/>
        </w:rPr>
        <w:t>т</w:t>
      </w:r>
      <w:r w:rsidRPr="004B5009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4B5009">
        <w:rPr>
          <w:b w:val="0"/>
          <w:sz w:val="24"/>
          <w:szCs w:val="24"/>
        </w:rPr>
        <w:t>а</w:t>
      </w:r>
      <w:r w:rsidRPr="004B5009">
        <w:rPr>
          <w:b w:val="0"/>
          <w:sz w:val="24"/>
          <w:szCs w:val="24"/>
        </w:rPr>
        <w:t>вом Ермаковского района, ПОСТАНОВЛЯЮ:</w:t>
      </w:r>
    </w:p>
    <w:p w:rsidR="00B01464" w:rsidRPr="004B5009" w:rsidRDefault="004B5009" w:rsidP="004B500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4B5009">
        <w:rPr>
          <w:b w:val="0"/>
          <w:sz w:val="24"/>
          <w:szCs w:val="24"/>
        </w:rPr>
        <w:t>Внести в постановление администрации</w:t>
      </w:r>
      <w:r w:rsidR="004B584C" w:rsidRPr="004B5009">
        <w:rPr>
          <w:b w:val="0"/>
          <w:sz w:val="24"/>
          <w:szCs w:val="24"/>
        </w:rPr>
        <w:t xml:space="preserve"> </w:t>
      </w:r>
      <w:r w:rsidR="00B01464" w:rsidRPr="004B5009">
        <w:rPr>
          <w:b w:val="0"/>
          <w:sz w:val="24"/>
          <w:szCs w:val="24"/>
        </w:rPr>
        <w:t>Ермаковского района</w:t>
      </w:r>
      <w:r w:rsidR="004B584C" w:rsidRPr="004B5009">
        <w:rPr>
          <w:b w:val="0"/>
          <w:sz w:val="24"/>
          <w:szCs w:val="24"/>
        </w:rPr>
        <w:t xml:space="preserve"> </w:t>
      </w:r>
      <w:r w:rsidR="00B01464" w:rsidRPr="004B5009">
        <w:rPr>
          <w:b w:val="0"/>
          <w:sz w:val="24"/>
          <w:szCs w:val="24"/>
        </w:rPr>
        <w:t>от</w:t>
      </w:r>
      <w:r w:rsidR="004B584C" w:rsidRPr="004B5009">
        <w:rPr>
          <w:b w:val="0"/>
          <w:sz w:val="24"/>
          <w:szCs w:val="24"/>
        </w:rPr>
        <w:t xml:space="preserve"> </w:t>
      </w:r>
      <w:r w:rsidR="00B01464" w:rsidRPr="004B5009">
        <w:rPr>
          <w:b w:val="0"/>
          <w:sz w:val="24"/>
          <w:szCs w:val="24"/>
        </w:rPr>
        <w:t>31 о</w:t>
      </w:r>
      <w:r w:rsidR="00B01464" w:rsidRPr="004B5009">
        <w:rPr>
          <w:b w:val="0"/>
          <w:sz w:val="24"/>
          <w:szCs w:val="24"/>
        </w:rPr>
        <w:t>к</w:t>
      </w:r>
      <w:r w:rsidR="00B01464" w:rsidRPr="004B5009">
        <w:rPr>
          <w:b w:val="0"/>
          <w:sz w:val="24"/>
          <w:szCs w:val="24"/>
        </w:rPr>
        <w:t>тября 2013 года №</w:t>
      </w:r>
      <w:r w:rsidR="002B7DD7" w:rsidRPr="004B5009">
        <w:rPr>
          <w:b w:val="0"/>
          <w:sz w:val="24"/>
          <w:szCs w:val="24"/>
        </w:rPr>
        <w:t xml:space="preserve"> </w:t>
      </w:r>
      <w:r w:rsidR="00B01464" w:rsidRPr="004B5009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4B5009">
        <w:rPr>
          <w:b w:val="0"/>
          <w:sz w:val="24"/>
          <w:szCs w:val="24"/>
        </w:rPr>
        <w:t xml:space="preserve"> </w:t>
      </w:r>
      <w:r w:rsidR="00B01464" w:rsidRPr="004B5009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4B5009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4B5009">
        <w:rPr>
          <w:sz w:val="24"/>
          <w:szCs w:val="24"/>
        </w:rPr>
        <w:t xml:space="preserve"> </w:t>
      </w:r>
      <w:r w:rsidR="00EC5402" w:rsidRPr="004B5009">
        <w:rPr>
          <w:b w:val="0"/>
          <w:sz w:val="24"/>
          <w:szCs w:val="24"/>
        </w:rPr>
        <w:t xml:space="preserve">от 31.10.2017г. № 785-п, от 22.01.2018г. № 39-п, от 16.03.2018г. № 124-п, от </w:t>
      </w:r>
      <w:r w:rsidR="00EC5402" w:rsidRPr="004B5009">
        <w:rPr>
          <w:b w:val="0"/>
          <w:sz w:val="24"/>
          <w:szCs w:val="24"/>
        </w:rPr>
        <w:lastRenderedPageBreak/>
        <w:t>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4B5009">
        <w:rPr>
          <w:b w:val="0"/>
          <w:sz w:val="24"/>
          <w:szCs w:val="24"/>
        </w:rPr>
        <w:t>, от 29.07.2019 г. № 383-п</w:t>
      </w:r>
      <w:r w:rsidR="005427F7" w:rsidRPr="004B5009">
        <w:rPr>
          <w:b w:val="0"/>
          <w:sz w:val="24"/>
          <w:szCs w:val="24"/>
        </w:rPr>
        <w:t>, от 31.10.2019 г № 624-п</w:t>
      </w:r>
      <w:r w:rsidR="0087073E" w:rsidRPr="004B5009">
        <w:rPr>
          <w:b w:val="0"/>
          <w:sz w:val="24"/>
          <w:szCs w:val="24"/>
        </w:rPr>
        <w:t>, от 13.02.2020 г. № 91-п</w:t>
      </w:r>
      <w:r w:rsidR="00CF1C37" w:rsidRPr="004B5009">
        <w:rPr>
          <w:b w:val="0"/>
          <w:sz w:val="24"/>
          <w:szCs w:val="24"/>
        </w:rPr>
        <w:t>, от 10.04.2020 г. № 191-п</w:t>
      </w:r>
      <w:r w:rsidR="00BC7D9A" w:rsidRPr="004B5009">
        <w:rPr>
          <w:b w:val="0"/>
          <w:sz w:val="24"/>
          <w:szCs w:val="24"/>
        </w:rPr>
        <w:t>, от</w:t>
      </w:r>
      <w:r w:rsidRPr="004B5009">
        <w:rPr>
          <w:b w:val="0"/>
          <w:sz w:val="24"/>
          <w:szCs w:val="24"/>
        </w:rPr>
        <w:t xml:space="preserve"> </w:t>
      </w:r>
      <w:r w:rsidR="00BC7D9A" w:rsidRPr="004B5009">
        <w:rPr>
          <w:b w:val="0"/>
          <w:sz w:val="24"/>
          <w:szCs w:val="24"/>
        </w:rPr>
        <w:t>28.05.2020г. № 343-п</w:t>
      </w:r>
      <w:r w:rsidR="00CF7F14" w:rsidRPr="004B5009">
        <w:rPr>
          <w:b w:val="0"/>
          <w:sz w:val="24"/>
          <w:szCs w:val="24"/>
        </w:rPr>
        <w:t>, № 343-п, от 02.07.2020 №431-п</w:t>
      </w:r>
      <w:r w:rsidR="00652ADE" w:rsidRPr="004B5009">
        <w:rPr>
          <w:b w:val="0"/>
          <w:sz w:val="24"/>
          <w:szCs w:val="24"/>
        </w:rPr>
        <w:t>, от 29.07.2020 №487-п</w:t>
      </w:r>
      <w:r w:rsidR="002C3D0F" w:rsidRPr="004B5009">
        <w:rPr>
          <w:b w:val="0"/>
          <w:sz w:val="24"/>
          <w:szCs w:val="24"/>
        </w:rPr>
        <w:t>, от 21.08.2020 № 555-п</w:t>
      </w:r>
      <w:r w:rsidR="00751481" w:rsidRPr="004B5009">
        <w:rPr>
          <w:b w:val="0"/>
          <w:sz w:val="24"/>
          <w:szCs w:val="24"/>
        </w:rPr>
        <w:t>, от 18.09.2020 № 607-п</w:t>
      </w:r>
      <w:r w:rsidR="006A09CB" w:rsidRPr="004B5009">
        <w:rPr>
          <w:b w:val="0"/>
          <w:sz w:val="24"/>
          <w:szCs w:val="24"/>
        </w:rPr>
        <w:t>, от 28.10.2020 №711-</w:t>
      </w:r>
      <w:r w:rsidR="00F16B24" w:rsidRPr="004B5009">
        <w:rPr>
          <w:b w:val="0"/>
          <w:sz w:val="24"/>
          <w:szCs w:val="24"/>
        </w:rPr>
        <w:t>п</w:t>
      </w:r>
      <w:r w:rsidR="0022799A" w:rsidRPr="004B5009">
        <w:rPr>
          <w:b w:val="0"/>
          <w:sz w:val="24"/>
          <w:szCs w:val="24"/>
        </w:rPr>
        <w:t xml:space="preserve">, </w:t>
      </w:r>
      <w:r w:rsidR="008C10E5" w:rsidRPr="004B5009">
        <w:rPr>
          <w:b w:val="0"/>
          <w:sz w:val="24"/>
          <w:szCs w:val="24"/>
        </w:rPr>
        <w:t>от 10.12.2020 №864-п,</w:t>
      </w:r>
      <w:r w:rsidRPr="004B5009">
        <w:rPr>
          <w:b w:val="0"/>
          <w:sz w:val="24"/>
          <w:szCs w:val="24"/>
        </w:rPr>
        <w:t xml:space="preserve"> </w:t>
      </w:r>
      <w:r w:rsidR="008C10E5" w:rsidRPr="004B5009">
        <w:rPr>
          <w:b w:val="0"/>
          <w:sz w:val="24"/>
          <w:szCs w:val="24"/>
        </w:rPr>
        <w:t>от 18.12.2020 № 954-п, от 12.02</w:t>
      </w:r>
      <w:r w:rsidR="00C96BFD" w:rsidRPr="004B5009">
        <w:rPr>
          <w:b w:val="0"/>
          <w:sz w:val="24"/>
          <w:szCs w:val="24"/>
        </w:rPr>
        <w:t>.2021 №77-п, от 16.02.2021 №82-п, от 12.03.2021 №132-п</w:t>
      </w:r>
      <w:r w:rsidR="00397563" w:rsidRPr="004B5009">
        <w:rPr>
          <w:b w:val="0"/>
          <w:sz w:val="24"/>
          <w:szCs w:val="24"/>
        </w:rPr>
        <w:t>, от 08.04.2021 №175-п</w:t>
      </w:r>
      <w:r w:rsidR="008746AA" w:rsidRPr="004B5009">
        <w:rPr>
          <w:b w:val="0"/>
          <w:sz w:val="24"/>
          <w:szCs w:val="24"/>
        </w:rPr>
        <w:t>, от 02.06.2021 №270-п</w:t>
      </w:r>
      <w:r w:rsidR="00646B0B" w:rsidRPr="004B5009">
        <w:rPr>
          <w:b w:val="0"/>
          <w:sz w:val="24"/>
          <w:szCs w:val="24"/>
        </w:rPr>
        <w:t>, от 09.07.2021 №337-п</w:t>
      </w:r>
      <w:r w:rsidR="008C10E5" w:rsidRPr="004B5009">
        <w:rPr>
          <w:b w:val="0"/>
          <w:sz w:val="24"/>
          <w:szCs w:val="24"/>
        </w:rPr>
        <w:t xml:space="preserve">) </w:t>
      </w:r>
      <w:r w:rsidR="00B01464" w:rsidRPr="004B5009">
        <w:rPr>
          <w:b w:val="0"/>
          <w:sz w:val="24"/>
          <w:szCs w:val="24"/>
        </w:rPr>
        <w:t xml:space="preserve">следующие изменения: </w:t>
      </w:r>
    </w:p>
    <w:p w:rsidR="002F1E1E" w:rsidRPr="004B5009" w:rsidRDefault="004B5009" w:rsidP="004B50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427F7" w:rsidRPr="004B5009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="005427F7" w:rsidRPr="004B500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427F7" w:rsidRPr="004B5009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4B5009" w:rsidRDefault="000059EB" w:rsidP="004B500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009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4B5009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4B5009" w:rsidRDefault="000059EB" w:rsidP="004B500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00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4B5009" w:rsidRDefault="001167A1" w:rsidP="004B500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00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4B50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4B5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4B500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B5009" w:rsidRPr="004B5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50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B5009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4B5009" w:rsidRDefault="004B5009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B5009" w:rsidSect="004B500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</w:p>
    <w:p w:rsidR="009A0395" w:rsidRPr="009A0395" w:rsidRDefault="009A0395" w:rsidP="009A0395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реализации».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семейных форм воспитания детей-сирот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9A0395" w:rsidRPr="009A0395" w:rsidTr="00C23F56">
        <w:trPr>
          <w:trHeight w:val="720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9A0395" w:rsidRPr="009A0395" w:rsidTr="00C23F56">
        <w:trPr>
          <w:trHeight w:val="1967"/>
        </w:trPr>
        <w:tc>
          <w:tcPr>
            <w:tcW w:w="13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6 113 629,2 тыс. рублей, в том числе: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747 673,0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683 398,9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48 444,3 тыс. ру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- 8 065,1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4 084 467,1 тыс. рублей, в т. 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479 373,8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451 771,4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450 538,1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1 963 473,2 тыс. рублей, в т. 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256 891,6 тыс. рублей;</w:t>
            </w:r>
          </w:p>
          <w:p w:rsidR="009A0395" w:rsidRPr="009A0395" w:rsidRDefault="009A0395" w:rsidP="009A0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216 474,4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9A0395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9A0395" w:rsidRPr="009A0395" w:rsidRDefault="009A0395" w:rsidP="009A0395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A039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A0395">
        <w:rPr>
          <w:rFonts w:ascii="Arial" w:eastAsia="Times New Roman" w:hAnsi="Arial" w:cs="Arial"/>
          <w:sz w:val="24"/>
          <w:szCs w:val="24"/>
        </w:rPr>
        <w:t>к</w:t>
      </w:r>
      <w:r w:rsidRPr="009A039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9A0395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9A0395" w:rsidRPr="009A0395" w:rsidRDefault="009A0395" w:rsidP="009A039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 xml:space="preserve"> 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скоординированных действий по следующим основным направлениям: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2. Установление в образовательных учреждениях Ермаковского района внутреннего и ведомственного контроля за соблюдением требований охраны труда.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9A039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A03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9A0395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9A0395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9A0395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9A0395" w:rsidRPr="009A0395" w:rsidRDefault="009A0395" w:rsidP="009A039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0395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9A0395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9A0395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размер Субсидии, предоставляемой из краевого бюджета: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2020 году – 2 640,0 тысяч рублей;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9A0395" w:rsidRPr="009A0395" w:rsidRDefault="009A0395" w:rsidP="009A03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9A0395" w:rsidRPr="009A0395" w:rsidRDefault="009A0395" w:rsidP="009A0395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9A0395">
        <w:rPr>
          <w:rFonts w:ascii="Arial" w:eastAsia="Calibri" w:hAnsi="Arial" w:cs="Arial"/>
          <w:sz w:val="24"/>
          <w:szCs w:val="24"/>
        </w:rPr>
        <w:t xml:space="preserve"> 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9A0395">
        <w:rPr>
          <w:rFonts w:ascii="Arial" w:eastAsia="Calibri" w:hAnsi="Arial" w:cs="Arial"/>
          <w:sz w:val="24"/>
          <w:szCs w:val="24"/>
        </w:rPr>
        <w:t>.</w:t>
      </w:r>
    </w:p>
    <w:p w:rsidR="009A0395" w:rsidRPr="009A0395" w:rsidRDefault="009A0395" w:rsidP="009A0395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9A0395">
        <w:rPr>
          <w:rFonts w:ascii="Arial" w:eastAsia="Calibri" w:hAnsi="Arial" w:cs="Arial"/>
          <w:sz w:val="24"/>
          <w:szCs w:val="24"/>
        </w:rPr>
        <w:t xml:space="preserve"> 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9A0395">
        <w:rPr>
          <w:rFonts w:ascii="Arial" w:eastAsia="Calibri" w:hAnsi="Arial" w:cs="Arial"/>
          <w:sz w:val="24"/>
          <w:szCs w:val="24"/>
        </w:rPr>
        <w:t>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9A0395" w:rsidRPr="009A0395" w:rsidRDefault="009A0395" w:rsidP="009A0395">
      <w:pPr>
        <w:tabs>
          <w:tab w:val="left" w:pos="0"/>
        </w:tabs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9A0395" w:rsidRPr="009A0395" w:rsidRDefault="009A0395" w:rsidP="009A039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9A0395" w:rsidRPr="009A0395" w:rsidRDefault="009A0395" w:rsidP="009A039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катов дополнительного образования. С целью обеспечения использования се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9A0395" w:rsidRPr="009A0395" w:rsidRDefault="009A0395" w:rsidP="009A039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9A0395" w:rsidRPr="009A0395" w:rsidRDefault="009A0395" w:rsidP="009A0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реализованы 5 подпрограмм: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9A0395" w:rsidRPr="009A0395" w:rsidRDefault="009A0395" w:rsidP="009A039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9A0395" w:rsidRPr="009A0395" w:rsidRDefault="009A0395" w:rsidP="009A039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подпрограмм, информация о распр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6 113 629,2 тыс. рублей, в том числе: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747 673,0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683 398,9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680 416,5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48 444,3 тыс. рублей, в т.ч. по г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8 065,1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16 935,6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4 084 467,1 тыс. рублей, в т. ч. по годам: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479 373,8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451 771,4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450 538,1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средств районного бюджета составит 1 963 473,2 тыс. рублей, в т. ч. по годам: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256 891,6 тыс. рублей;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216 474,4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9A0395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9A0395">
        <w:rPr>
          <w:rFonts w:ascii="Arial" w:eastAsia="Times New Roman" w:hAnsi="Arial" w:cs="Arial"/>
          <w:sz w:val="24"/>
          <w:szCs w:val="24"/>
        </w:rPr>
        <w:t>а</w:t>
      </w:r>
      <w:r w:rsidRPr="009A0395">
        <w:rPr>
          <w:rFonts w:ascii="Arial" w:eastAsia="Times New Roman" w:hAnsi="Arial" w:cs="Arial"/>
          <w:sz w:val="24"/>
          <w:szCs w:val="24"/>
        </w:rPr>
        <w:t>ния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9A0395" w:rsidRPr="009A0395" w:rsidRDefault="009A0395" w:rsidP="009A039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9A0395" w:rsidRPr="009A0395" w:rsidRDefault="009A0395" w:rsidP="009A0395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Определяется отношением числа детей в возрасте от 5 до 18 лет, испол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10 Реализация и контроль за ходом выполнения программы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9A0395">
        <w:rPr>
          <w:rFonts w:ascii="Arial" w:eastAsia="Calibri" w:hAnsi="Arial" w:cs="Arial"/>
          <w:sz w:val="24"/>
          <w:szCs w:val="24"/>
        </w:rPr>
        <w:t>т</w:t>
      </w:r>
      <w:r w:rsidRPr="009A0395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лем;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9A0395">
        <w:rPr>
          <w:rFonts w:ascii="Arial" w:eastAsia="Calibri" w:hAnsi="Arial" w:cs="Arial"/>
          <w:sz w:val="24"/>
          <w:szCs w:val="24"/>
        </w:rPr>
        <w:t>я</w:t>
      </w:r>
      <w:r w:rsidRPr="009A0395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9A0395">
        <w:rPr>
          <w:rFonts w:ascii="Arial" w:eastAsia="Calibri" w:hAnsi="Arial" w:cs="Arial"/>
          <w:sz w:val="24"/>
          <w:szCs w:val="24"/>
        </w:rPr>
        <w:t>д</w:t>
      </w:r>
      <w:r w:rsidRPr="009A0395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9A0395">
        <w:rPr>
          <w:rFonts w:ascii="Arial" w:eastAsia="Calibri" w:hAnsi="Arial" w:cs="Arial"/>
          <w:sz w:val="24"/>
          <w:szCs w:val="24"/>
        </w:rPr>
        <w:t>т</w:t>
      </w:r>
      <w:r w:rsidRPr="009A0395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9A0395">
        <w:rPr>
          <w:rFonts w:ascii="Arial" w:eastAsia="Calibri" w:hAnsi="Arial" w:cs="Arial"/>
          <w:sz w:val="24"/>
          <w:szCs w:val="24"/>
        </w:rPr>
        <w:t>ь</w:t>
      </w:r>
      <w:r w:rsidRPr="009A0395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lastRenderedPageBreak/>
        <w:t>новленной ответственным исполнителем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9A0395">
        <w:rPr>
          <w:rFonts w:ascii="Arial" w:eastAsia="Calibri" w:hAnsi="Arial" w:cs="Arial"/>
          <w:sz w:val="24"/>
          <w:szCs w:val="24"/>
        </w:rPr>
        <w:t>с</w:t>
      </w:r>
      <w:r w:rsidRPr="009A0395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9A0395">
        <w:rPr>
          <w:rFonts w:ascii="Arial" w:eastAsia="Calibri" w:hAnsi="Arial" w:cs="Arial"/>
          <w:sz w:val="24"/>
          <w:szCs w:val="24"/>
        </w:rPr>
        <w:t>т</w:t>
      </w:r>
      <w:r w:rsidRPr="009A0395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9A0395">
        <w:rPr>
          <w:rFonts w:ascii="Arial" w:eastAsia="Calibri" w:hAnsi="Arial" w:cs="Arial"/>
          <w:sz w:val="24"/>
          <w:szCs w:val="24"/>
        </w:rPr>
        <w:t>с</w:t>
      </w:r>
      <w:r w:rsidRPr="009A0395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9A0395">
        <w:rPr>
          <w:rFonts w:ascii="Arial" w:eastAsia="Calibri" w:hAnsi="Arial" w:cs="Arial"/>
          <w:sz w:val="24"/>
          <w:szCs w:val="24"/>
        </w:rPr>
        <w:t>я</w:t>
      </w:r>
      <w:r w:rsidRPr="009A0395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9A0395">
        <w:rPr>
          <w:rFonts w:ascii="Arial" w:eastAsia="Calibri" w:hAnsi="Arial" w:cs="Arial"/>
          <w:sz w:val="24"/>
          <w:szCs w:val="24"/>
        </w:rPr>
        <w:t>в</w:t>
      </w:r>
      <w:r w:rsidRPr="009A0395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9A0395">
        <w:rPr>
          <w:rFonts w:ascii="Arial" w:eastAsia="Calibri" w:hAnsi="Arial" w:cs="Arial"/>
          <w:sz w:val="24"/>
          <w:szCs w:val="24"/>
        </w:rPr>
        <w:t>т</w:t>
      </w:r>
      <w:r w:rsidRPr="009A0395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9A039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A039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занием причин);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9A0395">
        <w:rPr>
          <w:rFonts w:ascii="Arial" w:eastAsia="Calibri" w:hAnsi="Arial" w:cs="Arial"/>
          <w:sz w:val="24"/>
          <w:szCs w:val="24"/>
        </w:rPr>
        <w:t>т</w:t>
      </w:r>
      <w:r w:rsidRPr="009A0395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9A0395">
        <w:rPr>
          <w:rFonts w:ascii="Arial" w:eastAsia="Calibri" w:hAnsi="Arial" w:cs="Arial"/>
          <w:sz w:val="24"/>
          <w:szCs w:val="24"/>
        </w:rPr>
        <w:t>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9A0395">
        <w:rPr>
          <w:rFonts w:ascii="Arial" w:eastAsia="Calibri" w:hAnsi="Arial" w:cs="Arial"/>
          <w:sz w:val="24"/>
          <w:szCs w:val="24"/>
        </w:rPr>
        <w:t>д</w:t>
      </w:r>
      <w:r w:rsidRPr="009A0395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9A0395">
        <w:rPr>
          <w:rFonts w:ascii="Arial" w:eastAsia="Calibri" w:hAnsi="Arial" w:cs="Arial"/>
          <w:sz w:val="24"/>
          <w:szCs w:val="24"/>
        </w:rPr>
        <w:t>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9A039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A039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9A0395">
        <w:rPr>
          <w:rFonts w:ascii="Arial" w:eastAsia="Calibri" w:hAnsi="Arial" w:cs="Arial"/>
          <w:sz w:val="24"/>
          <w:szCs w:val="24"/>
        </w:rPr>
        <w:t>д</w:t>
      </w:r>
      <w:r w:rsidRPr="009A039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9A039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9A039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9A0395">
        <w:rPr>
          <w:rFonts w:ascii="Arial" w:eastAsia="Calibri" w:hAnsi="Arial" w:cs="Arial"/>
          <w:sz w:val="24"/>
          <w:szCs w:val="24"/>
        </w:rPr>
        <w:t>в</w:t>
      </w:r>
      <w:r w:rsidRPr="009A0395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сти;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- информацию о планируемых значениях и фактически достигнутых знач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9A0395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10.9. 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9A0395" w:rsidRPr="009A0395" w:rsidRDefault="009A0395" w:rsidP="009A0395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987C8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ципальной программы</w:t>
      </w:r>
    </w:p>
    <w:p w:rsidR="009A0395" w:rsidRPr="009A0395" w:rsidRDefault="009A0395" w:rsidP="009A0395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14"/>
        <w:gridCol w:w="1206"/>
        <w:gridCol w:w="621"/>
        <w:gridCol w:w="560"/>
        <w:gridCol w:w="458"/>
        <w:gridCol w:w="540"/>
        <w:gridCol w:w="810"/>
        <w:gridCol w:w="836"/>
        <w:gridCol w:w="836"/>
        <w:gridCol w:w="836"/>
        <w:gridCol w:w="836"/>
        <w:gridCol w:w="836"/>
        <w:gridCol w:w="839"/>
        <w:gridCol w:w="734"/>
        <w:gridCol w:w="813"/>
        <w:gridCol w:w="711"/>
        <w:gridCol w:w="778"/>
      </w:tblGrid>
      <w:tr w:rsidR="009A0395" w:rsidRPr="009A0395" w:rsidTr="00C23F56">
        <w:trPr>
          <w:trHeight w:val="375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тус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751" w:type="pct"/>
            <w:gridSpan w:val="4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055" w:type="pct"/>
            <w:gridSpan w:val="11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A0395" w:rsidRPr="009A0395" w:rsidTr="00C23F56">
        <w:trPr>
          <w:trHeight w:val="94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9A0395" w:rsidRPr="009A0395" w:rsidTr="00C23F56">
        <w:trPr>
          <w:trHeight w:val="960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747 673,0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6 113 629,2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747 673,0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6 113 629,2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40 884,9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228 818,2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654 148,5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681 128,3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654 468,6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652 951,9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5 818 648,5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48 444,3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479 373,8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451 771,4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450 538,1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4 084 467,1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10075880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47 074,4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51 597,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44 390,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44 390,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499902,0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23 450,40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176550,97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13426,30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21179,10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075620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215 060,2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2137067,90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50002,10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10075880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5 764,6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18 405,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119615,9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9A0395" w:rsidRPr="009A0395" w:rsidTr="00C23F56">
        <w:trPr>
          <w:trHeight w:val="327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074250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200R0820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16 384,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11 861,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73527,80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24607,80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50010390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9A0395" w:rsidRPr="009A0395" w:rsidTr="00C23F56">
        <w:trPr>
          <w:trHeight w:val="398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256 891,6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216 474,4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1 963 473,2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34 649,9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315 667,1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10095110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150 014,4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1 119 236,9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37,4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10094250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50093910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9A0395" w:rsidRPr="009A0395" w:rsidTr="00C23F56">
        <w:trPr>
          <w:trHeight w:val="942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674 429,9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5 651 926,3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674 429,9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5 651 926,3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80 297,8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644 770,1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620 979,9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619 988,0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5 505 670,0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51 252,3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30 124,8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435 316,6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427 014,3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430 304,2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3 870 966,9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075880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51 597,4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499 902,0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23 450,40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176 551,0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13 426,3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10075560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2 220,3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2 346,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2 346,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21 179,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215 060,2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2 137 067,9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50 002,1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277 507,5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18 405,7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119 615,9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074080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11 117,30 </w:t>
            </w:r>
          </w:p>
        </w:tc>
        <w:tc>
          <w:tcPr>
            <w:tcW w:w="28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56 548,9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10074250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24 607,8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10010450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227 705,7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191 358,0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1 729 707,1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34 649,9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315 667,1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150 014,4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1 119 236,9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9A0395" w:rsidRPr="009A0395" w:rsidTr="00C23F56">
        <w:trPr>
          <w:trHeight w:val="945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2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945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3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85300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9A0395" w:rsidRPr="009A0395" w:rsidTr="00C23F56">
        <w:trPr>
          <w:trHeight w:val="945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4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076490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1 657,0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15 925,0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9 766,5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455,8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9A0395" w:rsidRPr="009A0395" w:rsidTr="00C23F56">
        <w:trPr>
          <w:trHeight w:val="312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A0395" w:rsidRPr="009A0395" w:rsidTr="00C23F56">
        <w:trPr>
          <w:trHeight w:val="945"/>
        </w:trPr>
        <w:tc>
          <w:tcPr>
            <w:tcW w:w="3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5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и прочие меропр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29 897,6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249 351,4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29 897,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27 031,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26 506,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249 351,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29 897,6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249 147,4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26 177,0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23 310,8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22 786,0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215 131,7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9A0395" w:rsidRPr="009A0395" w:rsidTr="00C23F56">
        <w:trPr>
          <w:trHeight w:val="315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9A0395" w:rsidRPr="009A0395" w:rsidTr="00C23F56">
        <w:trPr>
          <w:trHeight w:val="360"/>
        </w:trPr>
        <w:tc>
          <w:tcPr>
            <w:tcW w:w="326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6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</w:tbl>
    <w:p w:rsidR="009A0395" w:rsidRPr="009A0395" w:rsidRDefault="009A0395" w:rsidP="009A0395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572CC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6"/>
        <w:gridCol w:w="1844"/>
        <w:gridCol w:w="181"/>
        <w:gridCol w:w="330"/>
        <w:gridCol w:w="224"/>
        <w:gridCol w:w="1119"/>
        <w:gridCol w:w="881"/>
        <w:gridCol w:w="961"/>
        <w:gridCol w:w="959"/>
        <w:gridCol w:w="956"/>
        <w:gridCol w:w="9"/>
        <w:gridCol w:w="950"/>
        <w:gridCol w:w="9"/>
        <w:gridCol w:w="953"/>
        <w:gridCol w:w="9"/>
        <w:gridCol w:w="953"/>
        <w:gridCol w:w="6"/>
        <w:gridCol w:w="1091"/>
        <w:gridCol w:w="841"/>
        <w:gridCol w:w="1662"/>
      </w:tblGrid>
      <w:tr w:rsidR="009A0395" w:rsidRPr="009A0395" w:rsidTr="00C23F56">
        <w:trPr>
          <w:trHeight w:val="1169"/>
        </w:trPr>
        <w:tc>
          <w:tcPr>
            <w:tcW w:w="131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" w:type="pct"/>
            <w:gridSpan w:val="3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3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0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 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07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35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4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6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35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79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щий фина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3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ной ф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планового периода 2023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21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9A0395" w:rsidRPr="009A0395" w:rsidTr="00C23F56">
        <w:trPr>
          <w:trHeight w:val="360"/>
        </w:trPr>
        <w:tc>
          <w:tcPr>
            <w:tcW w:w="5000" w:type="pct"/>
            <w:gridSpan w:val="21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9A0395" w:rsidRPr="009A0395" w:rsidTr="00C23F56">
        <w:trPr>
          <w:trHeight w:val="360"/>
        </w:trPr>
        <w:tc>
          <w:tcPr>
            <w:tcW w:w="131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gridSpan w:val="3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ленности детей, которым пред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ставлена во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чать услуги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школьного,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щего и дополн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зования, к чи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ленности детей проживающих на территории 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маковского 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93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90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7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5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34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36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35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9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93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83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21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A0395" w:rsidRPr="009A0395" w:rsidTr="00C23F56">
        <w:trPr>
          <w:trHeight w:val="240"/>
        </w:trPr>
        <w:tc>
          <w:tcPr>
            <w:tcW w:w="131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gridSpan w:val="3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 детей, оставшихся без попечения род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телей, переда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в приемные семьи, на ус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новление (уд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черение), под опеку (попеч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тельство), охв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другими формами 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мейного устро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(семейные детские дома, патронатные семьи), наход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щихся в гос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(муниципал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ных) учрежден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 всех типов на уровне</w:t>
            </w:r>
          </w:p>
        </w:tc>
        <w:tc>
          <w:tcPr>
            <w:tcW w:w="193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90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опеки и попеч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07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5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4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6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5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3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21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тивно одарённых детей</w:t>
            </w:r>
          </w:p>
        </w:tc>
      </w:tr>
      <w:tr w:rsidR="009A0395" w:rsidRPr="009A0395" w:rsidTr="00C23F56">
        <w:trPr>
          <w:trHeight w:val="240"/>
        </w:trPr>
        <w:tc>
          <w:tcPr>
            <w:tcW w:w="131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9" w:type="pct"/>
            <w:gridSpan w:val="3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участвующих в олимпиадах, конкурсах, 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роприятиях, направленных на выявление и развитие у об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теллектуальных и творческих способностей - 57% от общего количества об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рай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(в возрасте от 5 до 18 лет);</w:t>
            </w:r>
          </w:p>
        </w:tc>
        <w:tc>
          <w:tcPr>
            <w:tcW w:w="193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0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МБУ «Ерм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7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131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нее 2200 детей по дополнител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ным общеобр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программам на базе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зования и общ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19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0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3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9A0395" w:rsidRPr="009A0395" w:rsidTr="00C23F56">
        <w:trPr>
          <w:trHeight w:val="240"/>
        </w:trPr>
        <w:tc>
          <w:tcPr>
            <w:tcW w:w="131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лучивших во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уч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сах, олимпи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дах, соревнов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ниях, турнирах за пределами района - 31 % от количества 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явленных од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ренных и выс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комотивирова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обучающи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ся района (в возрасте от 5 до 18 лет).</w:t>
            </w:r>
          </w:p>
        </w:tc>
        <w:tc>
          <w:tcPr>
            <w:tcW w:w="19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ные данные МБУ «Ерм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21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9A0395" w:rsidRPr="009A0395" w:rsidTr="00C23F56">
        <w:trPr>
          <w:trHeight w:val="240"/>
        </w:trPr>
        <w:tc>
          <w:tcPr>
            <w:tcW w:w="14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личества детей в возрасте от 7 до 15 лет, охв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193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A0395" w:rsidRPr="009A0395" w:rsidTr="00C23F56">
        <w:trPr>
          <w:trHeight w:val="240"/>
        </w:trPr>
        <w:tc>
          <w:tcPr>
            <w:tcW w:w="14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безопасности детей во время их пребывания в оздоровител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лагерях, %</w:t>
            </w:r>
          </w:p>
        </w:tc>
        <w:tc>
          <w:tcPr>
            <w:tcW w:w="19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ные данные отдела общего,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14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 во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раста охваче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оздоров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тельными мер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9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 ,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21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лью</w:t>
            </w:r>
          </w:p>
        </w:tc>
      </w:tr>
      <w:tr w:rsidR="009A0395" w:rsidRPr="009A0395" w:rsidTr="00C23F56">
        <w:trPr>
          <w:trHeight w:val="240"/>
        </w:trPr>
        <w:tc>
          <w:tcPr>
            <w:tcW w:w="14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отраслевого органа местн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самоупра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ления и 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обесп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чивающих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ятельность образовател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напра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ленной на эффективное управление отраслью</w:t>
            </w:r>
          </w:p>
        </w:tc>
        <w:tc>
          <w:tcPr>
            <w:tcW w:w="178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68" w:type="pct"/>
            <w:gridSpan w:val="2"/>
            <w:hideMark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Отчетные данные 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Управл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обр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зования админ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страции Ермако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0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35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3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572CC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811"/>
        <w:gridCol w:w="613"/>
        <w:gridCol w:w="1551"/>
        <w:gridCol w:w="1551"/>
        <w:gridCol w:w="1551"/>
        <w:gridCol w:w="1551"/>
        <w:gridCol w:w="1286"/>
        <w:gridCol w:w="1286"/>
        <w:gridCol w:w="124"/>
        <w:gridCol w:w="17"/>
        <w:gridCol w:w="797"/>
        <w:gridCol w:w="138"/>
        <w:gridCol w:w="645"/>
      </w:tblGrid>
      <w:tr w:rsidR="009A0395" w:rsidRPr="009A0395" w:rsidTr="00C23F56">
        <w:trPr>
          <w:trHeight w:val="1169"/>
        </w:trPr>
        <w:tc>
          <w:tcPr>
            <w:tcW w:w="162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7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торы и результативн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9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9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9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9" w:type="pct"/>
            <w:vMerge w:val="restar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4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98" w:type="pct"/>
            <w:gridSpan w:val="5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Долгосро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2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9A0395" w:rsidRPr="009A0395" w:rsidTr="00C23F56">
        <w:trPr>
          <w:trHeight w:val="36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9A0395" w:rsidRPr="009A0395" w:rsidTr="00C23F56">
        <w:trPr>
          <w:trHeight w:val="36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образования, к численности детей проживающих на те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5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24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семьи, на усыно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ство), охваченных др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гими формами семе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устройства (с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 в олимпиадах, конкурсах, меропри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тиях, направленных на выявление и развитие у обучающихся инте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лектуальных и творч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способностей - 57% от общего колич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ства обучающихся района (в возрасте от 5 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нительным общеобр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 на базе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ших возможность уч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конкурсах, олимпиадах, соревн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ваниях, турнирах за пределами района - 31 % от количества выя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одаренных и высокомотивирова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обучающихся ра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" w:type="pct"/>
            <w:gridSpan w:val="3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0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дошкольн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охваче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240"/>
        </w:trPr>
        <w:tc>
          <w:tcPr>
            <w:tcW w:w="5000" w:type="pct"/>
            <w:gridSpan w:val="14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A0395" w:rsidRPr="009A0395" w:rsidTr="00C23F56">
        <w:trPr>
          <w:trHeight w:val="240"/>
        </w:trPr>
        <w:tc>
          <w:tcPr>
            <w:tcW w:w="162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отраслевого 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гана местного сам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домственных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вательных учрежд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7" w:type="pct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0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" w:type="pct"/>
            <w:gridSpan w:val="2"/>
          </w:tcPr>
          <w:p w:rsidR="009A0395" w:rsidRPr="009A0395" w:rsidRDefault="009A0395" w:rsidP="009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Default="009A0395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Sect="00572CC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A0395" w:rsidRPr="009A0395" w:rsidRDefault="009A0395" w:rsidP="009A039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9A0395" w:rsidRPr="009A0395" w:rsidRDefault="009A0395" w:rsidP="009A0395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6279"/>
      </w:tblGrid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9A0395" w:rsidRPr="009A0395" w:rsidTr="00C23F56">
        <w:trPr>
          <w:trHeight w:val="6088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</w:rPr>
              <w:t>тивной социализации детей.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дарственными стандартами и запросами общества;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для создания условий,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комфортность и безопасность при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ществлении образовательного процесса;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для детей с ограниченными возмо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обучающимся по адаптированным общеобразовательным программам, в инклюзивных условиях и в отдельных (коррекционных классах);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работников муниципальной системы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реализовать комплекс социальных и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ральных мер поощрения для повышения статуса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дагогических работников;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фицированного финансирования, обеспечивающей свободу выбора образовательных программ, раве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доступа к дополнительному образованию за счет средств бюджетов бюджетной системы, ле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кость и оперативность смены осваиваемых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программ.</w:t>
            </w:r>
          </w:p>
        </w:tc>
      </w:tr>
      <w:tr w:rsidR="009A0395" w:rsidRPr="009A0395" w:rsidTr="00C23F56">
        <w:trPr>
          <w:trHeight w:val="13799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учреждения, включая посещающих школы-детские сады, группы дошкольного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школах и т.д. возможно увеличится с 943 в 2017 г. до 1045 в 2022 г.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современным требованиям обучения, в общем количестве муниципальных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организаций с 2014 по 2023 г. сохранится на уровне не ниже 90 %.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требованиям в области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доступности инвалидам в общем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общеобразовательных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 2022 г. составит не менее 15%.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государственного образца об освоении основных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программ в общей численности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с 2014 по 2023 г. сохранится на уровне 100 %.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не сдавших единый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экзамен, в общей численности выпускников муниципальных общеобразовательных организаций с 2014 по 2023 г. сохранится на уровне не выше 1 %.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состоянии или требуют капитального ремонта, в общем количестве муниципальных образовательных организаций,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 измени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 27,8 % в 2014 г. до 33,3 % в 2022 г.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переподготовку и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услуге увеличится с 98 % в 2014 г. до 100 % в 2022 г.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мастерства увеличится с 44 % в 2014 г. до 48 % в 2022 г.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образованием сохранится на уровне не 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85 %.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– не менее 25%</w:t>
            </w:r>
          </w:p>
        </w:tc>
      </w:tr>
      <w:tr w:rsidR="009A0395" w:rsidRPr="009A0395" w:rsidTr="00C23F56">
        <w:trPr>
          <w:trHeight w:val="7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9A0395" w:rsidRPr="009A0395" w:rsidTr="00C23F56">
        <w:trPr>
          <w:trHeight w:val="1324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5 651 926,3 тыс. рублей, в том числе: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674 429,9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633 525,4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635 591,0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51 252,3 тыс. рублей, в том числе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3 870 966,9 тыс. рублей, в том числе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435 316,6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427 014,3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430 304,2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1 729 707,1 тыс. рублей, в том числе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227 705,7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191 358,0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9A0395" w:rsidRPr="009A0395" w:rsidTr="00C23F56">
        <w:trPr>
          <w:trHeight w:val="1631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9A0395">
        <w:rPr>
          <w:rFonts w:ascii="Arial" w:eastAsia="Calibri" w:hAnsi="Arial" w:cs="Arial"/>
          <w:sz w:val="24"/>
          <w:szCs w:val="24"/>
        </w:rPr>
        <w:t>план мероприятий («д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9A0395" w:rsidRPr="009A0395" w:rsidRDefault="009A0395" w:rsidP="009A0395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9A0395" w:rsidRPr="009A0395" w:rsidRDefault="009A0395" w:rsidP="009A03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9A0395" w:rsidRPr="009A0395" w:rsidRDefault="009A0395" w:rsidP="009A03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ванием электронных образовательных ресурсов.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9A0395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9A0395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9A0395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9A0395" w:rsidRPr="009A0395" w:rsidRDefault="009A0395" w:rsidP="009A0395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9A0395" w:rsidRPr="009A0395" w:rsidRDefault="009A0395" w:rsidP="009A0395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A039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9A0395" w:rsidRPr="009A0395" w:rsidRDefault="009A0395" w:rsidP="009A0395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A039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9A039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9A039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9A0395" w:rsidRPr="009A0395" w:rsidRDefault="009A0395" w:rsidP="009A0395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A039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</w:t>
      </w:r>
      <w:r w:rsidRPr="009A039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A039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A0395">
        <w:rPr>
          <w:rFonts w:ascii="Arial" w:eastAsia="Times New Roman" w:hAnsi="Arial" w:cs="Arial"/>
          <w:sz w:val="24"/>
          <w:szCs w:val="24"/>
        </w:rPr>
        <w:t>к</w:t>
      </w:r>
      <w:r w:rsidRPr="009A039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A0395" w:rsidRPr="009A0395" w:rsidRDefault="009A0395" w:rsidP="009A0395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9A039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9A0395">
        <w:rPr>
          <w:rFonts w:ascii="Arial" w:eastAsia="Times New Roman" w:hAnsi="Arial" w:cs="Arial"/>
          <w:sz w:val="24"/>
          <w:szCs w:val="24"/>
        </w:rPr>
        <w:t>о</w:t>
      </w:r>
      <w:r w:rsidRPr="009A0395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9A0395">
        <w:rPr>
          <w:rFonts w:ascii="Arial" w:eastAsia="Times New Roman" w:hAnsi="Arial" w:cs="Arial"/>
          <w:sz w:val="24"/>
          <w:szCs w:val="24"/>
        </w:rPr>
        <w:t>и</w:t>
      </w:r>
      <w:r w:rsidRPr="009A0395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9A0395">
        <w:rPr>
          <w:rFonts w:ascii="Arial" w:eastAsia="Times New Roman" w:hAnsi="Arial" w:cs="Arial"/>
          <w:sz w:val="24"/>
          <w:szCs w:val="24"/>
        </w:rPr>
        <w:t>и</w:t>
      </w:r>
      <w:r w:rsidRPr="009A0395">
        <w:rPr>
          <w:rFonts w:ascii="Arial" w:eastAsia="Times New Roman" w:hAnsi="Arial" w:cs="Arial"/>
          <w:sz w:val="24"/>
          <w:szCs w:val="24"/>
        </w:rPr>
        <w:t>ятия: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9A039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9A039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9A0395" w:rsidRPr="009A0395" w:rsidRDefault="009A0395" w:rsidP="009A0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9A0395" w:rsidRPr="009A0395" w:rsidRDefault="009A0395" w:rsidP="009A0395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9A0395" w:rsidRPr="009A0395" w:rsidRDefault="009A0395" w:rsidP="009A0395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A0395" w:rsidRPr="009A0395" w:rsidRDefault="009A0395" w:rsidP="009A0395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9A0395" w:rsidRPr="009A0395" w:rsidRDefault="009A0395" w:rsidP="009A0395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9A039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5 651 926,3 тыс. рублей, в том числе: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573 875,9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674 429,9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633 525,4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635 591,0 тыс. рублей.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51 252,3 тыс. рублей, в том числе по годам: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16 935,6 тыс. рублей.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3 870 966,9 тыс. рублей, в том числе по годам: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9A0395" w:rsidRPr="009A0395" w:rsidRDefault="009A0395" w:rsidP="009A0395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435 316,6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427 014,3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430 304,2 тыс. рублей.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1 729 707,1 тыс. рублей, в том числе по годам: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9A0395" w:rsidRPr="009A0395" w:rsidRDefault="009A0395" w:rsidP="009A039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9A0395" w:rsidRPr="009A0395" w:rsidRDefault="009A0395" w:rsidP="009A0395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227 705,7 тыс. рублей;</w:t>
      </w:r>
    </w:p>
    <w:p w:rsidR="009A0395" w:rsidRPr="009A0395" w:rsidRDefault="009A0395" w:rsidP="009A0395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191 358,0 тыс. рублей;</w:t>
      </w:r>
    </w:p>
    <w:p w:rsidR="009A0395" w:rsidRPr="009A0395" w:rsidRDefault="009A0395" w:rsidP="009A0395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9A0395" w:rsidRPr="009A0395" w:rsidRDefault="009A0395" w:rsidP="009A0395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A0395" w:rsidRPr="009A0395" w:rsidRDefault="009A0395" w:rsidP="009A039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И.В. Исакова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6C3717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6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1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52"/>
        <w:gridCol w:w="694"/>
        <w:gridCol w:w="365"/>
        <w:gridCol w:w="364"/>
        <w:gridCol w:w="364"/>
        <w:gridCol w:w="364"/>
        <w:gridCol w:w="364"/>
        <w:gridCol w:w="364"/>
        <w:gridCol w:w="483"/>
        <w:gridCol w:w="483"/>
        <w:gridCol w:w="483"/>
        <w:gridCol w:w="483"/>
        <w:gridCol w:w="364"/>
        <w:gridCol w:w="364"/>
      </w:tblGrid>
      <w:tr w:rsidR="009A0395" w:rsidRPr="009A0395" w:rsidTr="00C23F56">
        <w:trPr>
          <w:trHeight w:val="510"/>
        </w:trPr>
        <w:tc>
          <w:tcPr>
            <w:tcW w:w="311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A0395" w:rsidRPr="009A0395" w:rsidTr="00C23F56">
        <w:trPr>
          <w:trHeight w:val="276"/>
        </w:trPr>
        <w:tc>
          <w:tcPr>
            <w:tcW w:w="311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285"/>
        </w:trPr>
        <w:tc>
          <w:tcPr>
            <w:tcW w:w="311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672"/>
        </w:trPr>
        <w:tc>
          <w:tcPr>
            <w:tcW w:w="5002" w:type="pct"/>
            <w:gridSpan w:val="15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совр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детей.</w:t>
            </w:r>
          </w:p>
        </w:tc>
      </w:tr>
      <w:tr w:rsidR="009A0395" w:rsidRPr="009A0395" w:rsidTr="00C23F56">
        <w:trPr>
          <w:trHeight w:val="1058"/>
        </w:trPr>
        <w:tc>
          <w:tcPr>
            <w:tcW w:w="31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9A0395" w:rsidRPr="009A0395" w:rsidTr="00C23F56">
        <w:trPr>
          <w:trHeight w:val="1455"/>
        </w:trPr>
        <w:tc>
          <w:tcPr>
            <w:tcW w:w="31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общеобразовательных организаций, соответств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9A0395" w:rsidRPr="009A0395" w:rsidTr="00C23F56">
        <w:trPr>
          <w:trHeight w:val="1643"/>
        </w:trPr>
        <w:tc>
          <w:tcPr>
            <w:tcW w:w="31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основных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1309"/>
        </w:trPr>
        <w:tc>
          <w:tcPr>
            <w:tcW w:w="31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9A0395" w:rsidRPr="009A0395" w:rsidTr="00C23F56">
        <w:trPr>
          <w:trHeight w:val="1440"/>
        </w:trPr>
        <w:tc>
          <w:tcPr>
            <w:tcW w:w="31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0395" w:rsidRPr="009A0395" w:rsidTr="00C23F56">
        <w:trPr>
          <w:trHeight w:val="1590"/>
        </w:trPr>
        <w:tc>
          <w:tcPr>
            <w:tcW w:w="311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образовательных организаций, реализующих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9A0395" w:rsidRPr="009A0395" w:rsidTr="00C23F56">
        <w:trPr>
          <w:trHeight w:val="1103"/>
        </w:trPr>
        <w:tc>
          <w:tcPr>
            <w:tcW w:w="31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683"/>
        </w:trPr>
        <w:tc>
          <w:tcPr>
            <w:tcW w:w="31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9A0395" w:rsidRPr="009A0395" w:rsidTr="00C23F56">
        <w:trPr>
          <w:trHeight w:val="683"/>
        </w:trPr>
        <w:tc>
          <w:tcPr>
            <w:tcW w:w="311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8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9A0395" w:rsidRPr="009A0395" w:rsidTr="00C23F56">
        <w:trPr>
          <w:trHeight w:val="1455"/>
        </w:trPr>
        <w:tc>
          <w:tcPr>
            <w:tcW w:w="3114" w:type="pc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детей в возрасте от 5 до 18 лет, имеющих право на получение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7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2E0D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7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1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9A0395" w:rsidRPr="009A0395" w:rsidTr="00C23F56">
        <w:trPr>
          <w:trHeight w:val="49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A0395" w:rsidRPr="009A0395" w:rsidTr="00C23F56">
        <w:trPr>
          <w:trHeight w:val="649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9A0395" w:rsidRPr="009A0395" w:rsidTr="00C23F56">
        <w:trPr>
          <w:trHeight w:val="48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9A0395" w:rsidRPr="009A0395" w:rsidTr="00C23F56">
        <w:trPr>
          <w:trHeight w:val="915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51 597,4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499 388,2</w:t>
            </w:r>
          </w:p>
        </w:tc>
        <w:tc>
          <w:tcPr>
            <w:tcW w:w="143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9A0395" w:rsidRPr="009A0395" w:rsidTr="00C23F56">
        <w:trPr>
          <w:trHeight w:val="552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41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23 450,37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176 550,9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34 649,9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314 647,4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35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5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 средств местного бюджета на выпл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4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9A0395" w:rsidRPr="009A0395" w:rsidTr="00C23F56">
        <w:trPr>
          <w:trHeight w:val="90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8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4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3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65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3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3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16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5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4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50"/>
        </w:trPr>
        <w:tc>
          <w:tcPr>
            <w:tcW w:w="2004" w:type="dxa"/>
            <w:gridSpan w:val="2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112 392,2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1 064 943,8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3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2. Обеспечить условия и качество обучения, соответствующие федеральным государственным стандартам 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</w:t>
            </w:r>
          </w:p>
        </w:tc>
      </w:tr>
      <w:tr w:rsidR="009A0395" w:rsidRPr="009A0395" w:rsidTr="00C23F56">
        <w:trPr>
          <w:trHeight w:val="1763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53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78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18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215060,2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2133113,8</w:t>
            </w:r>
          </w:p>
        </w:tc>
        <w:tc>
          <w:tcPr>
            <w:tcW w:w="143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9A0395" w:rsidRPr="009A0395" w:rsidTr="00C23F56">
        <w:trPr>
          <w:trHeight w:val="563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800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39730,3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277507,6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09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18405,7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119555,3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458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789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11117,32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630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150014,4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1021460,7</w:t>
            </w:r>
          </w:p>
        </w:tc>
        <w:tc>
          <w:tcPr>
            <w:tcW w:w="143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660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92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989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69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9A0395" w:rsidRPr="009A0395" w:rsidTr="00C23F56">
        <w:trPr>
          <w:trHeight w:val="2543"/>
        </w:trPr>
        <w:tc>
          <w:tcPr>
            <w:tcW w:w="54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3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8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4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1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7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46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6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05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04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04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6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8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9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7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6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3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9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9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6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5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6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8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гической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20"/>
        </w:trPr>
        <w:tc>
          <w:tcPr>
            <w:tcW w:w="2004" w:type="dxa"/>
            <w:gridSpan w:val="2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489476,3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471414,0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4108308,9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55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9A0395" w:rsidRPr="009A0395" w:rsidTr="00C23F56">
        <w:trPr>
          <w:trHeight w:val="155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9A0395" w:rsidRPr="009A0395" w:rsidTr="00C23F56">
        <w:trPr>
          <w:trHeight w:val="155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5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 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9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04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4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6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7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5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4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0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772"/>
        </w:trPr>
        <w:tc>
          <w:tcPr>
            <w:tcW w:w="54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оружений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2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76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курсного отбора , проведе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9A0395" w:rsidRPr="009A0395" w:rsidTr="00C23F56">
        <w:trPr>
          <w:trHeight w:val="127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начальное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9A0395" w:rsidRPr="009A0395" w:rsidTr="00C23F56">
        <w:trPr>
          <w:trHeight w:val="135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3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7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840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9A0395" w:rsidRPr="009A0395" w:rsidTr="00C23F56">
        <w:trPr>
          <w:trHeight w:val="552"/>
        </w:trPr>
        <w:tc>
          <w:tcPr>
            <w:tcW w:w="54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4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8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8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89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38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6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10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9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размеров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40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0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9933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0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504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персонала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иных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50 002,1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34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28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432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01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88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2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5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640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9933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43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ческой культурой и спортом , в рамках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0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ческой культурой и спортом 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169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FFFFCC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граммам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20"/>
        </w:trPr>
        <w:tc>
          <w:tcPr>
            <w:tcW w:w="2004" w:type="dxa"/>
            <w:gridSpan w:val="2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72 561,8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61 568,6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478 964,3 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05"/>
        </w:trPr>
        <w:tc>
          <w:tcPr>
            <w:tcW w:w="2004" w:type="dxa"/>
            <w:gridSpan w:val="2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674 430,3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5 654 958,7 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- 840 556,1 </w:t>
            </w:r>
          </w:p>
        </w:tc>
      </w:tr>
      <w:tr w:rsidR="009A0395" w:rsidRPr="009A0395" w:rsidTr="00C23F56">
        <w:trPr>
          <w:trHeight w:val="405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45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674 430,3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5 563 478,8 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05"/>
        </w:trPr>
        <w:tc>
          <w:tcPr>
            <w:tcW w:w="549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35"/>
        </w:trPr>
        <w:tc>
          <w:tcPr>
            <w:tcW w:w="2004" w:type="dxa"/>
            <w:gridSpan w:val="2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6 867,5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85 242,1 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Default="009A0395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Sect="002E0D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8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9A0395" w:rsidRPr="009A0395" w:rsidTr="00C23F56">
        <w:trPr>
          <w:cantSplit/>
          <w:trHeight w:val="4102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151 603,7 тыс. рублей, в т.ч.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9A0395" w:rsidRPr="009A0395" w:rsidTr="00C23F56">
        <w:trPr>
          <w:cantSplit/>
          <w:trHeight w:val="1408"/>
        </w:trPr>
        <w:tc>
          <w:tcPr>
            <w:tcW w:w="173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9A0395" w:rsidRPr="009A0395" w:rsidRDefault="009A0395" w:rsidP="009A03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ния родителей, из них на воспитании в замещающих семьях,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9A0395">
        <w:rPr>
          <w:rFonts w:ascii="Arial" w:eastAsia="Calibri" w:hAnsi="Arial" w:cs="Arial"/>
          <w:sz w:val="24"/>
          <w:szCs w:val="24"/>
        </w:rPr>
        <w:t>н</w:t>
      </w:r>
      <w:r w:rsidRPr="009A0395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lastRenderedPageBreak/>
        <w:t>Финансирование мероприятий подпрограммы осуществляется за счет средств краевого и федерального бюджетов.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9A039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10 359,7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151 603,7 тыс. рублей, в т.ч. по годам: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0395" w:rsidRPr="009A0395" w:rsidRDefault="009A0395" w:rsidP="009A03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C731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9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2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9A0395" w:rsidRPr="009A0395" w:rsidTr="00C23F56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A0395" w:rsidRPr="009A0395" w:rsidTr="00C23F56">
        <w:trPr>
          <w:trHeight w:val="510"/>
        </w:trPr>
        <w:tc>
          <w:tcPr>
            <w:tcW w:w="13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10"/>
        </w:trPr>
        <w:tc>
          <w:tcPr>
            <w:tcW w:w="13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9A0395" w:rsidRPr="009A0395" w:rsidTr="00C23F56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9A0395" w:rsidRPr="009A0395" w:rsidTr="00C23F56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A0395" w:rsidRPr="009A0395" w:rsidTr="00C23F56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9A0395" w:rsidRPr="009A0395" w:rsidTr="00C23F56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DA1A3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10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2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9A0395" w:rsidRPr="009A0395" w:rsidTr="00C23F56">
        <w:trPr>
          <w:trHeight w:val="492"/>
        </w:trPr>
        <w:tc>
          <w:tcPr>
            <w:tcW w:w="384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A0395" w:rsidRPr="009A0395" w:rsidTr="00C23F56">
        <w:trPr>
          <w:trHeight w:val="600"/>
        </w:trPr>
        <w:tc>
          <w:tcPr>
            <w:tcW w:w="38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A0395" w:rsidRPr="009A0395" w:rsidTr="00C23F56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9A0395" w:rsidRPr="009A0395" w:rsidTr="00C23F56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9A0395" w:rsidRPr="009A0395" w:rsidTr="00C23F56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A0395" w:rsidRPr="009A0395" w:rsidTr="00C23F56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9A0395" w:rsidRPr="009A0395" w:rsidTr="00C23F56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9A0395" w:rsidRPr="009A0395" w:rsidTr="00C23F56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выплаты на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выплаты возн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9A0395" w:rsidRPr="009A0395" w:rsidTr="00C23F56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9A0395" w:rsidRPr="009A0395" w:rsidTr="00C23F56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9A0395" w:rsidRPr="009A0395" w:rsidTr="00C23F56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9A0395" w:rsidRPr="009A0395" w:rsidTr="00C23F5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A0395" w:rsidRPr="009A0395" w:rsidTr="00C23F5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Default="009A0395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Sect="00DA1A3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11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9A0395" w:rsidRPr="009A0395" w:rsidTr="00C23F56"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9A0395" w:rsidRPr="009A0395" w:rsidTr="00C23F56"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A0395" w:rsidRPr="009A0395" w:rsidTr="00C23F56">
        <w:trPr>
          <w:trHeight w:val="1670"/>
        </w:trPr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9A0395" w:rsidRPr="009A0395" w:rsidTr="00C23F56">
        <w:trPr>
          <w:trHeight w:val="1670"/>
        </w:trPr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9A0395" w:rsidRPr="009A0395" w:rsidTr="00C23F56">
        <w:trPr>
          <w:trHeight w:val="841"/>
        </w:trPr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 и высокомотивированных школьников.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9A0395" w:rsidRPr="009A0395" w:rsidTr="00C23F56">
        <w:trPr>
          <w:trHeight w:val="60"/>
        </w:trPr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9A0395" w:rsidRPr="009A0395" w:rsidTr="00C23F56"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2020–2023 годы без деления на этапы</w:t>
            </w:r>
          </w:p>
        </w:tc>
      </w:tr>
      <w:tr w:rsidR="009A0395" w:rsidRPr="009A0395" w:rsidTr="00C23F56"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1 468,9 тыс. рублей: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9A0395" w:rsidRPr="009A0395" w:rsidTr="00C23F56">
        <w:tc>
          <w:tcPr>
            <w:tcW w:w="1237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63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9A0395" w:rsidRPr="009A0395" w:rsidRDefault="009A0395" w:rsidP="009A039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2.1.</w:t>
      </w:r>
      <w:r w:rsidRPr="009A039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0395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9A0395">
        <w:rPr>
          <w:rFonts w:ascii="Arial" w:eastAsia="Calibri" w:hAnsi="Arial" w:cs="Arial"/>
          <w:sz w:val="24"/>
          <w:szCs w:val="24"/>
        </w:rPr>
        <w:t>х</w:t>
      </w:r>
      <w:r w:rsidRPr="009A0395">
        <w:rPr>
          <w:rFonts w:ascii="Arial" w:eastAsia="Calibri" w:hAnsi="Arial" w:cs="Arial"/>
          <w:sz w:val="24"/>
          <w:szCs w:val="24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приведёт к появлению н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о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вообразований в работе с одарёнными детьми.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 xml:space="preserve">этих </w:t>
      </w:r>
      <w:r w:rsidRPr="009A0395">
        <w:rPr>
          <w:rFonts w:ascii="Arial" w:eastAsia="Calibri" w:hAnsi="Arial" w:cs="Arial"/>
          <w:sz w:val="24"/>
          <w:szCs w:val="24"/>
        </w:rPr>
        <w:t xml:space="preserve">задач на уровне района. Она 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9A0395">
        <w:rPr>
          <w:rFonts w:ascii="Arial" w:eastAsia="Calibri" w:hAnsi="Arial" w:cs="Arial"/>
          <w:sz w:val="24"/>
          <w:szCs w:val="24"/>
        </w:rPr>
        <w:t>ёнными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9A0395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9A0395">
        <w:rPr>
          <w:rFonts w:ascii="Arial" w:eastAsia="Calibri" w:hAnsi="Arial" w:cs="Arial"/>
          <w:sz w:val="24"/>
          <w:szCs w:val="24"/>
        </w:rPr>
        <w:t>х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9A0395">
        <w:rPr>
          <w:rFonts w:ascii="Arial" w:eastAsia="Calibri" w:hAnsi="Arial" w:cs="Arial"/>
          <w:sz w:val="24"/>
          <w:szCs w:val="24"/>
        </w:rPr>
        <w:t>х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9A0395">
        <w:rPr>
          <w:rFonts w:ascii="Arial" w:eastAsia="Calibri" w:hAnsi="Arial" w:cs="Arial"/>
          <w:sz w:val="24"/>
          <w:szCs w:val="24"/>
        </w:rPr>
        <w:t>х</w:t>
      </w:r>
      <w:r w:rsidRPr="009A0395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9A0395">
        <w:rPr>
          <w:rFonts w:ascii="Arial" w:eastAsia="Calibri" w:hAnsi="Arial" w:cs="Arial"/>
          <w:sz w:val="24"/>
          <w:szCs w:val="24"/>
        </w:rPr>
        <w:t xml:space="preserve">ов.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в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о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а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я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е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и</w:t>
      </w:r>
      <w:r w:rsidRPr="009A0395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9A0395">
        <w:rPr>
          <w:rFonts w:ascii="Arial" w:eastAsia="Calibri" w:hAnsi="Arial" w:cs="Arial"/>
          <w:sz w:val="24"/>
          <w:szCs w:val="24"/>
        </w:rPr>
        <w:t xml:space="preserve">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разработана нормативно- правовая база по вопросам работы с одарённ</w:t>
      </w:r>
      <w:r w:rsidRPr="009A0395">
        <w:rPr>
          <w:rFonts w:ascii="Arial" w:eastAsia="Calibri" w:hAnsi="Arial" w:cs="Arial"/>
          <w:sz w:val="24"/>
          <w:szCs w:val="24"/>
        </w:rPr>
        <w:t>ы</w:t>
      </w:r>
      <w:r w:rsidRPr="009A0395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9A0395">
        <w:rPr>
          <w:rFonts w:ascii="Arial" w:eastAsia="Calibri" w:hAnsi="Arial" w:cs="Arial"/>
          <w:sz w:val="24"/>
          <w:szCs w:val="24"/>
        </w:rPr>
        <w:t>ы</w:t>
      </w:r>
      <w:r w:rsidRPr="009A0395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9A0395">
        <w:rPr>
          <w:rFonts w:ascii="Arial" w:eastAsia="Calibri" w:hAnsi="Arial" w:cs="Arial"/>
          <w:sz w:val="24"/>
          <w:szCs w:val="24"/>
        </w:rPr>
        <w:t>ю</w:t>
      </w:r>
      <w:r w:rsidRPr="009A0395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С этой целью в районе организуется работа целенаправленная работа с одаренными детьми.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9A0395">
        <w:rPr>
          <w:rFonts w:ascii="Arial" w:eastAsia="Calibri" w:hAnsi="Arial" w:cs="Arial"/>
          <w:sz w:val="24"/>
          <w:szCs w:val="24"/>
        </w:rPr>
        <w:t>у</w:t>
      </w:r>
      <w:r w:rsidRPr="009A0395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lastRenderedPageBreak/>
        <w:t>К организационно-управленческим и финансовым механизмам, обеспеч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9A0395">
        <w:rPr>
          <w:rFonts w:ascii="Arial" w:eastAsia="Calibri" w:hAnsi="Arial" w:cs="Arial"/>
          <w:sz w:val="24"/>
          <w:szCs w:val="24"/>
        </w:rPr>
        <w:t>я</w:t>
      </w:r>
      <w:r w:rsidRPr="009A0395">
        <w:rPr>
          <w:rFonts w:ascii="Arial" w:eastAsia="Calibri" w:hAnsi="Arial" w:cs="Arial"/>
          <w:sz w:val="24"/>
          <w:szCs w:val="24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9A0395">
        <w:rPr>
          <w:rFonts w:ascii="Arial" w:eastAsia="Calibri" w:hAnsi="Arial" w:cs="Arial"/>
          <w:sz w:val="24"/>
          <w:szCs w:val="24"/>
        </w:rPr>
        <w:t>н</w:t>
      </w:r>
      <w:r w:rsidRPr="009A0395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9A0395">
        <w:rPr>
          <w:rFonts w:ascii="Arial" w:eastAsia="Calibri" w:hAnsi="Arial" w:cs="Arial"/>
          <w:sz w:val="24"/>
          <w:szCs w:val="24"/>
        </w:rPr>
        <w:t>р</w:t>
      </w:r>
      <w:r w:rsidRPr="009A0395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9A0395">
        <w:rPr>
          <w:rFonts w:ascii="Arial" w:eastAsia="Calibri" w:hAnsi="Arial" w:cs="Arial"/>
          <w:sz w:val="24"/>
          <w:szCs w:val="24"/>
        </w:rPr>
        <w:t>н</w:t>
      </w:r>
      <w:r w:rsidRPr="009A0395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9A0395">
        <w:rPr>
          <w:rFonts w:ascii="Arial" w:eastAsia="Calibri" w:hAnsi="Arial" w:cs="Arial"/>
          <w:sz w:val="24"/>
          <w:szCs w:val="24"/>
        </w:rPr>
        <w:t>я</w:t>
      </w:r>
      <w:r w:rsidRPr="009A0395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lastRenderedPageBreak/>
        <w:t>2. Создать систему материального стимулирования одаренных детей и в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A0395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9A0395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Сроки реализации подпрограммы: 2020-2023 годы без деления на этапы.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b/>
          <w:sz w:val="24"/>
          <w:szCs w:val="24"/>
        </w:rPr>
        <w:t>- научное</w:t>
      </w:r>
      <w:r w:rsidRPr="009A0395">
        <w:rPr>
          <w:rFonts w:ascii="Arial" w:eastAsia="Calibri" w:hAnsi="Arial" w:cs="Arial"/>
          <w:sz w:val="24"/>
          <w:szCs w:val="24"/>
        </w:rPr>
        <w:t>: участие в совместных мероприятиях с ведущими ВУЗами Кра</w:t>
      </w:r>
      <w:r w:rsidRPr="009A0395">
        <w:rPr>
          <w:rFonts w:ascii="Arial" w:eastAsia="Calibri" w:hAnsi="Arial" w:cs="Arial"/>
          <w:sz w:val="24"/>
          <w:szCs w:val="24"/>
        </w:rPr>
        <w:t>с</w:t>
      </w:r>
      <w:r w:rsidRPr="009A0395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 xml:space="preserve">рий Красноярского края по работе с одарёнными детьми;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b/>
          <w:sz w:val="24"/>
          <w:szCs w:val="24"/>
        </w:rPr>
        <w:t>- методическое</w:t>
      </w:r>
      <w:r w:rsidRPr="009A0395">
        <w:rPr>
          <w:rFonts w:ascii="Arial" w:eastAsia="Calibri" w:hAnsi="Arial" w:cs="Arial"/>
          <w:sz w:val="24"/>
          <w:szCs w:val="24"/>
        </w:rPr>
        <w:t>: апробация и внедрение научных разработок в образов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b/>
          <w:sz w:val="24"/>
          <w:szCs w:val="24"/>
        </w:rPr>
        <w:t>- организационное:</w:t>
      </w:r>
      <w:r w:rsidRPr="009A0395">
        <w:rPr>
          <w:rFonts w:ascii="Arial" w:eastAsia="Calibri" w:hAnsi="Arial" w:cs="Arial"/>
          <w:sz w:val="24"/>
          <w:szCs w:val="24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лантливых детей;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b/>
          <w:sz w:val="24"/>
          <w:szCs w:val="24"/>
        </w:rPr>
        <w:lastRenderedPageBreak/>
        <w:t>- нормативно-правовое</w:t>
      </w:r>
      <w:r w:rsidRPr="009A0395">
        <w:rPr>
          <w:rFonts w:ascii="Arial" w:eastAsia="Calibri" w:hAnsi="Arial" w:cs="Arial"/>
          <w:sz w:val="24"/>
          <w:szCs w:val="24"/>
        </w:rPr>
        <w:t>: обеспечение прав, свобод, социальной и инфо</w:t>
      </w:r>
      <w:r w:rsidRPr="009A0395">
        <w:rPr>
          <w:rFonts w:ascii="Arial" w:eastAsia="Calibri" w:hAnsi="Arial" w:cs="Arial"/>
          <w:sz w:val="24"/>
          <w:szCs w:val="24"/>
        </w:rPr>
        <w:t>р</w:t>
      </w:r>
      <w:r w:rsidRPr="009A0395">
        <w:rPr>
          <w:rFonts w:ascii="Arial" w:eastAsia="Calibri" w:hAnsi="Arial" w:cs="Arial"/>
          <w:sz w:val="24"/>
          <w:szCs w:val="24"/>
        </w:rPr>
        <w:t xml:space="preserve">мационной поддержки одарённых детей для регулирования данной деятельности.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9A0395">
        <w:rPr>
          <w:rFonts w:ascii="Arial" w:eastAsia="Calibri" w:hAnsi="Arial" w:cs="Arial"/>
          <w:sz w:val="24"/>
          <w:szCs w:val="24"/>
        </w:rPr>
        <w:t>у</w:t>
      </w:r>
      <w:r w:rsidRPr="009A0395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2.4. Управление подпрограммой и контроль за ходом ее выполнения.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 xml:space="preserve"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A0395">
        <w:rPr>
          <w:rFonts w:ascii="Arial" w:eastAsia="Calibri" w:hAnsi="Arial" w:cs="Arial"/>
          <w:sz w:val="24"/>
          <w:szCs w:val="24"/>
        </w:rPr>
        <w:t>р</w:t>
      </w:r>
      <w:r w:rsidRPr="009A0395">
        <w:rPr>
          <w:rFonts w:ascii="Arial" w:eastAsia="Calibri" w:hAnsi="Arial" w:cs="Arial"/>
          <w:sz w:val="24"/>
          <w:szCs w:val="24"/>
        </w:rPr>
        <w:t>тально не позднее 10 числа второго месяца, следующего за отчетным.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A0395">
        <w:rPr>
          <w:rFonts w:ascii="Arial" w:eastAsia="Calibri" w:hAnsi="Arial" w:cs="Arial"/>
          <w:sz w:val="24"/>
          <w:szCs w:val="24"/>
        </w:rPr>
        <w:t>у</w:t>
      </w:r>
      <w:r w:rsidRPr="009A0395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9A0395">
        <w:rPr>
          <w:rFonts w:ascii="Arial" w:eastAsia="Calibri" w:hAnsi="Arial" w:cs="Arial"/>
          <w:sz w:val="24"/>
          <w:szCs w:val="24"/>
        </w:rPr>
        <w:t>н</w:t>
      </w:r>
      <w:r w:rsidRPr="009A0395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за отчетным.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ства выявленных одаренных и высокомотивированных обучающихся района (в возрасте от 5 до 18 лет);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увеличение числа педагогов, владеющих и применяющих в практике с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временными приёмами и методами выявления, развития и сопровождения од</w:t>
      </w:r>
      <w:r w:rsidRPr="009A0395">
        <w:rPr>
          <w:rFonts w:ascii="Arial" w:eastAsia="Calibri" w:hAnsi="Arial" w:cs="Arial"/>
          <w:sz w:val="24"/>
          <w:szCs w:val="24"/>
        </w:rPr>
        <w:t>а</w:t>
      </w:r>
      <w:r w:rsidRPr="009A0395">
        <w:rPr>
          <w:rFonts w:ascii="Arial" w:eastAsia="Calibri" w:hAnsi="Arial" w:cs="Arial"/>
          <w:sz w:val="24"/>
          <w:szCs w:val="24"/>
        </w:rPr>
        <w:t>рённых детей до 35% от общего количества педагогов района;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38%.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9A0395">
        <w:rPr>
          <w:rFonts w:ascii="Arial" w:eastAsia="Calibri" w:hAnsi="Arial" w:cs="Arial"/>
          <w:sz w:val="24"/>
          <w:szCs w:val="24"/>
        </w:rPr>
        <w:t>е</w:t>
      </w:r>
      <w:r w:rsidRPr="009A0395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1 468,9 тыс. рублей: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2020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2021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lastRenderedPageBreak/>
        <w:t>2022 год – 151,9 тыс. рублей;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2023 год – 151,9 тыс. рублей.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A0395">
        <w:rPr>
          <w:rFonts w:ascii="Arial" w:eastAsia="Calibri" w:hAnsi="Arial" w:cs="Arial"/>
          <w:bCs/>
          <w:sz w:val="24"/>
          <w:szCs w:val="24"/>
        </w:rPr>
        <w:t>Руководитель</w:t>
      </w:r>
      <w:r w:rsidRPr="009A0395">
        <w:rPr>
          <w:rFonts w:ascii="Arial" w:eastAsia="Calibri" w:hAnsi="Arial" w:cs="Arial"/>
          <w:sz w:val="24"/>
          <w:szCs w:val="24"/>
        </w:rPr>
        <w:t xml:space="preserve"> </w:t>
      </w:r>
      <w:r w:rsidRPr="009A0395">
        <w:rPr>
          <w:rFonts w:ascii="Arial" w:eastAsia="Calibri" w:hAnsi="Arial" w:cs="Arial"/>
          <w:bCs/>
          <w:sz w:val="24"/>
          <w:szCs w:val="24"/>
        </w:rPr>
        <w:t>управления образования</w:t>
      </w:r>
    </w:p>
    <w:p w:rsidR="009A0395" w:rsidRPr="009A0395" w:rsidRDefault="009A0395" w:rsidP="009A03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bCs/>
          <w:sz w:val="24"/>
          <w:szCs w:val="24"/>
        </w:rPr>
        <w:t>администрации</w:t>
      </w:r>
      <w:r w:rsidRPr="009A0395">
        <w:rPr>
          <w:rFonts w:ascii="Arial" w:eastAsia="Calibri" w:hAnsi="Arial" w:cs="Arial"/>
          <w:sz w:val="24"/>
          <w:szCs w:val="24"/>
        </w:rPr>
        <w:t xml:space="preserve"> </w:t>
      </w:r>
      <w:r w:rsidRPr="009A0395">
        <w:rPr>
          <w:rFonts w:ascii="Arial" w:eastAsia="Calibri" w:hAnsi="Arial" w:cs="Arial"/>
          <w:bCs/>
          <w:sz w:val="24"/>
          <w:szCs w:val="24"/>
        </w:rPr>
        <w:t>Ермаковского района                                                       И.В. Исакова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9A0395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12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3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9A0395" w:rsidRPr="009A0395" w:rsidTr="00C23F56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A0395" w:rsidRPr="009A0395" w:rsidTr="00C23F56">
        <w:trPr>
          <w:trHeight w:val="510"/>
        </w:trPr>
        <w:tc>
          <w:tcPr>
            <w:tcW w:w="15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10"/>
        </w:trPr>
        <w:tc>
          <w:tcPr>
            <w:tcW w:w="15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9A0395" w:rsidRPr="009A0395" w:rsidTr="00C23F56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9A0395" w:rsidRPr="009A0395" w:rsidTr="00C23F56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9A0395" w:rsidRPr="009A0395" w:rsidTr="00C23F56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9A0395" w:rsidRPr="009A0395" w:rsidTr="00C23F56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8B0BC9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13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3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9A0395" w:rsidRPr="009A0395" w:rsidTr="00C23F56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9A0395" w:rsidRPr="009A0395" w:rsidTr="00C23F56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9A0395" w:rsidRPr="009A0395" w:rsidTr="00C23F56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9A0395" w:rsidRPr="009A0395" w:rsidTr="00C23F56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9A0395" w:rsidRPr="009A0395" w:rsidTr="00C23F56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исскуства, а также социально-значимой деятел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ности</w:t>
            </w:r>
          </w:p>
        </w:tc>
      </w:tr>
      <w:tr w:rsidR="009A0395" w:rsidRPr="009A0395" w:rsidTr="00C23F56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</w:t>
            </w:r>
          </w:p>
        </w:tc>
      </w:tr>
      <w:tr w:rsidR="009A0395" w:rsidRPr="009A0395" w:rsidTr="00C23F56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9A0395" w:rsidRPr="009A0395" w:rsidTr="00C23F56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9A0395" w:rsidRPr="009A0395" w:rsidTr="00C23F56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9A0395" w:rsidRPr="009A0395" w:rsidTr="00C23F56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9A0395" w:rsidRPr="009A0395" w:rsidTr="00C23F56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9A0395" w:rsidRPr="009A0395" w:rsidTr="00C23F56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дистанционного образования для поддержки работы с од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9A0395" w:rsidRPr="009A0395" w:rsidTr="00C23F56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9A0395" w:rsidRPr="009A0395" w:rsidTr="00C23F56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9A0395" w:rsidRPr="009A0395" w:rsidTr="00C23F56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Default="009A0395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Sect="008B0BC9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14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9A0395" w:rsidRPr="009A0395" w:rsidRDefault="009A0395" w:rsidP="009A0395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9A0395" w:rsidRPr="009A0395" w:rsidRDefault="009A0395" w:rsidP="009A03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45 798,8 тыс. рублей, в том числе, по 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6 308,7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29 873,8 тыс. руб., в том числе по годам: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15 925,0 тыс. рублей, в том числе по годам: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2021 год – 1 657,0 тыс. рублей; 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9A0395" w:rsidRPr="009A0395" w:rsidTr="00C23F5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работки подпрограммы.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оценкой их вклада в решение задач, связанных с обеспечением достижения главной цели подпрограммы.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9A0395" w:rsidRPr="009A0395" w:rsidRDefault="009A0395" w:rsidP="009A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подпрограме.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9A0395">
        <w:rPr>
          <w:rFonts w:ascii="Arial" w:eastAsia="Times New Roman" w:hAnsi="Arial" w:cs="Arial"/>
          <w:sz w:val="24"/>
          <w:szCs w:val="24"/>
        </w:rPr>
        <w:t>а</w:t>
      </w:r>
      <w:r w:rsidRPr="009A0395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A0395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9A0395">
        <w:rPr>
          <w:rFonts w:ascii="Arial" w:eastAsia="Times New Roman" w:hAnsi="Arial" w:cs="Arial"/>
          <w:sz w:val="24"/>
          <w:szCs w:val="24"/>
        </w:rPr>
        <w:t>л</w:t>
      </w:r>
      <w:r w:rsidRPr="009A0395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маковского района до 1 марта года, следующего за отчетным.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45 798,8 тыс. рублей, в том числе, по годам: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6 308,7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29 873,8 тыс. руб., в том числе по годам: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15 925,0 тыс. рублей, в том числе по г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2 169,6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1 657,0 тыс. рублей; 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9A0395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15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4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9A0395" w:rsidRPr="009A0395" w:rsidTr="00C23F56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A0395" w:rsidRPr="009A0395" w:rsidTr="00C23F56">
        <w:trPr>
          <w:trHeight w:val="510"/>
        </w:trPr>
        <w:tc>
          <w:tcPr>
            <w:tcW w:w="13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10"/>
        </w:trPr>
        <w:tc>
          <w:tcPr>
            <w:tcW w:w="131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9A0395" w:rsidRPr="009A0395" w:rsidTr="00C23F56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 Обеспечить информационно - методическое сопровождение отдыха детей, их оздоровления и з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9A0395" w:rsidRPr="009A0395" w:rsidTr="00C23F56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9A0395" w:rsidRPr="009A0395" w:rsidTr="00C23F56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9A0395" w:rsidRPr="009A0395" w:rsidTr="00C23F56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9A0395" w:rsidRPr="009A0395" w:rsidTr="00C23F56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RPr="009A0395" w:rsidSect="00EE4BA7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16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4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9A0395" w:rsidRPr="009A0395" w:rsidTr="00C23F56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9A0395" w:rsidRPr="009A0395" w:rsidTr="00C23F56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9A0395" w:rsidRPr="009A0395" w:rsidTr="00C23F56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9A0395" w:rsidRPr="009A0395" w:rsidTr="00C23F56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9A0395" w:rsidRPr="009A0395" w:rsidTr="00C23F56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9A0395" w:rsidRPr="009A0395" w:rsidTr="00C23F56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9A0395" w:rsidRPr="009A0395" w:rsidTr="00C23F56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9A0395" w:rsidRPr="009A0395" w:rsidTr="00C23F56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9A0395" w:rsidRPr="009A0395" w:rsidTr="00C23F56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9A0395" w:rsidRPr="009A0395" w:rsidTr="00C23F56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9A0395" w:rsidRPr="009A0395" w:rsidTr="00C23F56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9A0395" w:rsidRPr="009A0395" w:rsidTr="00C23F56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9A0395" w:rsidRPr="009A0395" w:rsidTr="00C23F56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1413,42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9A0395" w:rsidRPr="009A0395" w:rsidTr="00C23F56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9A0395" w:rsidRPr="009A0395" w:rsidTr="00C23F56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9A0395" w:rsidRPr="009A0395" w:rsidTr="00C23F56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9A0395" w:rsidRPr="009A0395" w:rsidTr="00C23F56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пордке, находящихся в социальн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9A0395" w:rsidRPr="009A0395" w:rsidTr="00C23F56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9A0395" w:rsidRPr="009A0395" w:rsidTr="00C23F56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6 308,7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45 798,8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45 798,8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9A0395" w:rsidRDefault="009A0395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A0395" w:rsidSect="00EE4BA7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17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 Паспорт </w:t>
      </w:r>
    </w:p>
    <w:p w:rsidR="009A0395" w:rsidRPr="009A0395" w:rsidRDefault="009A0395" w:rsidP="009A0395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9A039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9A0395" w:rsidRPr="009A0395" w:rsidRDefault="009A0395" w:rsidP="009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9A0395" w:rsidRPr="009A0395" w:rsidRDefault="009A0395" w:rsidP="009A039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9A0395" w:rsidRPr="009A0395" w:rsidRDefault="009A0395" w:rsidP="009A039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9A0395" w:rsidRPr="009A0395" w:rsidRDefault="009A0395" w:rsidP="009A039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9A0395" w:rsidRPr="009A0395" w:rsidTr="00C23F56">
        <w:trPr>
          <w:cantSplit/>
          <w:trHeight w:val="720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9A0395" w:rsidRPr="009A0395" w:rsidTr="00C23F56">
        <w:trPr>
          <w:cantSplit/>
          <w:trHeight w:val="12748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249 351,4 тыс. рублей, в том числе: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29 897,6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26 506,6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30 231,3 тыс. рублей, в т. 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215 131,7 тыс. рублей, в т. ч. по годам: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9A0395" w:rsidRPr="009A0395" w:rsidRDefault="009A0395" w:rsidP="009A03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26 177,0 тыс. рублей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9A0395" w:rsidRPr="009A0395" w:rsidTr="00C23F56">
        <w:trPr>
          <w:cantSplit/>
          <w:trHeight w:val="1254"/>
        </w:trPr>
        <w:tc>
          <w:tcPr>
            <w:tcW w:w="1818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9A0395" w:rsidRPr="009A0395" w:rsidRDefault="009A0395" w:rsidP="009A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A03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контроль за действиями опекунов и попечителей, управл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9A0395">
        <w:rPr>
          <w:rFonts w:ascii="Arial" w:eastAsia="Calibri" w:hAnsi="Arial" w:cs="Arial"/>
          <w:sz w:val="24"/>
          <w:szCs w:val="24"/>
        </w:rPr>
        <w:t>д</w:t>
      </w:r>
      <w:r w:rsidRPr="009A0395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A039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отдельных государственных полномочий, переданных органам местного сам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9A03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осуществляет Управление образ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A039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9A039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9A0395">
        <w:rPr>
          <w:rFonts w:ascii="Arial" w:eastAsia="Calibri" w:hAnsi="Arial" w:cs="Arial"/>
          <w:sz w:val="24"/>
          <w:szCs w:val="24"/>
        </w:rPr>
        <w:t>о</w:t>
      </w:r>
      <w:r w:rsidRPr="009A0395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A039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9A0395">
        <w:rPr>
          <w:rFonts w:ascii="Arial" w:eastAsia="Calibri" w:hAnsi="Arial" w:cs="Arial"/>
          <w:sz w:val="24"/>
          <w:szCs w:val="24"/>
        </w:rPr>
        <w:t>и</w:t>
      </w:r>
      <w:r w:rsidRPr="009A0395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39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9A0395">
        <w:rPr>
          <w:rFonts w:ascii="Arial" w:eastAsia="Calibri" w:hAnsi="Arial" w:cs="Arial"/>
          <w:sz w:val="24"/>
          <w:szCs w:val="24"/>
        </w:rPr>
        <w:t>ь</w:t>
      </w:r>
      <w:r w:rsidRPr="009A0395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-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ков, определении их соответствия требованиям нормативно-правовых актов по охране труда;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9A0395" w:rsidRPr="009A0395" w:rsidRDefault="009A0395" w:rsidP="009A039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249 351,4 тыс. рублей, в том числе: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29 897,6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30 231,3 тыс. рублей, в т. ч. по годам: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1 585, 4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215 131,7 тыс. рублей, в т. ч. по годам: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9A0395" w:rsidRPr="009A0395" w:rsidRDefault="009A0395" w:rsidP="009A039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26 177,0 тыс. рублей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DC04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18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5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9A0395" w:rsidRPr="009A0395" w:rsidTr="00C23F56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A0395" w:rsidRPr="009A0395" w:rsidTr="00C23F56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9A0395" w:rsidRPr="009A0395" w:rsidTr="00C23F56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0395" w:rsidRPr="009A0395" w:rsidTr="00C23F56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A0395" w:rsidRPr="009A0395" w:rsidTr="00C23F56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A0395" w:rsidRPr="009A0395" w:rsidSect="00166A2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19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9A0395" w:rsidRPr="009A0395" w:rsidRDefault="009A0395" w:rsidP="009A039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9A0395">
        <w:rPr>
          <w:rFonts w:ascii="Arial" w:eastAsia="Calibri" w:hAnsi="Arial" w:cs="Arial"/>
          <w:sz w:val="24"/>
          <w:szCs w:val="24"/>
          <w:lang w:eastAsia="ru-RU"/>
        </w:rPr>
        <w:t>от «12» июля 2021 г. № 342-п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5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9A0395" w:rsidRPr="009A0395" w:rsidRDefault="009A0395" w:rsidP="009A039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9A0395" w:rsidRPr="009A0395" w:rsidTr="00C23F56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A0395" w:rsidRPr="009A0395" w:rsidTr="00C23F56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9A0395" w:rsidRPr="009A0395" w:rsidTr="00C23F56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 и подведомственных учрежд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9A0395" w:rsidRPr="009A0395" w:rsidTr="00C23F56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 имущ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9A039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0395" w:rsidRPr="009A0395" w:rsidTr="00C23F56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31872,9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9A039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9A0395" w:rsidRPr="009A0395" w:rsidTr="00C23F56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9A0395" w:rsidRPr="009A0395" w:rsidTr="00C23F56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395" w:rsidRPr="009A0395" w:rsidTr="00C23F56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19728,20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156313,23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9A0395" w:rsidRPr="009A0395" w:rsidTr="00C23F56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17909,70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140724,44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15555,54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0395" w:rsidRPr="009A0395" w:rsidTr="00C23F56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29897,6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249351,4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0395" w:rsidRPr="009A0395" w:rsidTr="00C23F56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A0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29897,6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249351,4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A0395" w:rsidRPr="009A0395" w:rsidRDefault="009A0395" w:rsidP="009A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395" w:rsidRPr="009A0395" w:rsidRDefault="009A0395" w:rsidP="009A0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9A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39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B5009" w:rsidRPr="004B5009" w:rsidRDefault="004B5009" w:rsidP="004B500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4B5009" w:rsidRPr="004B5009" w:rsidSect="00166A2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2" w:rsidRDefault="00845512">
      <w:pPr>
        <w:spacing w:after="0" w:line="240" w:lineRule="auto"/>
      </w:pPr>
      <w:r>
        <w:separator/>
      </w:r>
    </w:p>
  </w:endnote>
  <w:endnote w:type="continuationSeparator" w:id="0">
    <w:p w:rsidR="00845512" w:rsidRDefault="0084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Default="009A0395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9A0395" w:rsidRDefault="009A0395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Default="009A0395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2" w:rsidRDefault="00845512">
      <w:pPr>
        <w:spacing w:after="0" w:line="240" w:lineRule="auto"/>
      </w:pPr>
      <w:r>
        <w:separator/>
      </w:r>
    </w:p>
  </w:footnote>
  <w:footnote w:type="continuationSeparator" w:id="0">
    <w:p w:rsidR="00845512" w:rsidRDefault="0084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Default="009A0395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0395" w:rsidRDefault="009A039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Default="009A039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Default="009A0395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5" w:rsidRPr="00F04135" w:rsidRDefault="009A0395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A7A44"/>
    <w:rsid w:val="000B44A5"/>
    <w:rsid w:val="000C2760"/>
    <w:rsid w:val="000C6ADC"/>
    <w:rsid w:val="000C7E73"/>
    <w:rsid w:val="000F5B1F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009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5512"/>
    <w:rsid w:val="008478F6"/>
    <w:rsid w:val="00866EEF"/>
    <w:rsid w:val="0087073E"/>
    <w:rsid w:val="00870A65"/>
    <w:rsid w:val="00871F1A"/>
    <w:rsid w:val="008746AA"/>
    <w:rsid w:val="00896C52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A0395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2607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A0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9A0395"/>
  </w:style>
  <w:style w:type="table" w:customStyle="1" w:styleId="32">
    <w:name w:val="Сетка таблицы3"/>
    <w:basedOn w:val="a1"/>
    <w:next w:val="a7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A0395"/>
  </w:style>
  <w:style w:type="table" w:customStyle="1" w:styleId="40">
    <w:name w:val="Сетка таблицы4"/>
    <w:basedOn w:val="a1"/>
    <w:next w:val="a7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A0395"/>
  </w:style>
  <w:style w:type="table" w:customStyle="1" w:styleId="50">
    <w:name w:val="Сетка таблицы5"/>
    <w:basedOn w:val="a1"/>
    <w:next w:val="a7"/>
    <w:uiPriority w:val="59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9A039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9A0395"/>
  </w:style>
  <w:style w:type="paragraph" w:customStyle="1" w:styleId="ConsNonformat">
    <w:name w:val="ConsNonformat"/>
    <w:rsid w:val="009A03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0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A039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9A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A03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9A0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9A039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A039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9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9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9A0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9A0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9A0395"/>
  </w:style>
  <w:style w:type="paragraph" w:styleId="afff">
    <w:name w:val="List"/>
    <w:basedOn w:val="a8"/>
    <w:uiPriority w:val="99"/>
    <w:rsid w:val="009A039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9A039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9A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A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9A039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9A0395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9A03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0395"/>
  </w:style>
  <w:style w:type="numbering" w:customStyle="1" w:styleId="80">
    <w:name w:val="Нет списка8"/>
    <w:next w:val="a2"/>
    <w:uiPriority w:val="99"/>
    <w:semiHidden/>
    <w:unhideWhenUsed/>
    <w:rsid w:val="009A0395"/>
  </w:style>
  <w:style w:type="table" w:customStyle="1" w:styleId="81">
    <w:name w:val="Сетка таблицы8"/>
    <w:basedOn w:val="a1"/>
    <w:next w:val="a7"/>
    <w:uiPriority w:val="59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9A03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A0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9A0395"/>
  </w:style>
  <w:style w:type="table" w:customStyle="1" w:styleId="32">
    <w:name w:val="Сетка таблицы3"/>
    <w:basedOn w:val="a1"/>
    <w:next w:val="a7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A0395"/>
  </w:style>
  <w:style w:type="table" w:customStyle="1" w:styleId="40">
    <w:name w:val="Сетка таблицы4"/>
    <w:basedOn w:val="a1"/>
    <w:next w:val="a7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A0395"/>
  </w:style>
  <w:style w:type="table" w:customStyle="1" w:styleId="50">
    <w:name w:val="Сетка таблицы5"/>
    <w:basedOn w:val="a1"/>
    <w:next w:val="a7"/>
    <w:uiPriority w:val="59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9A039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9A0395"/>
  </w:style>
  <w:style w:type="paragraph" w:customStyle="1" w:styleId="ConsNonformat">
    <w:name w:val="ConsNonformat"/>
    <w:rsid w:val="009A03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0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A039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9A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A03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9A0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9A039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A039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9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9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9A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9A0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9A0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9A0395"/>
  </w:style>
  <w:style w:type="paragraph" w:styleId="afff">
    <w:name w:val="List"/>
    <w:basedOn w:val="a8"/>
    <w:uiPriority w:val="99"/>
    <w:rsid w:val="009A039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9A039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9A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A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9A039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9A0395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9A03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0395"/>
  </w:style>
  <w:style w:type="numbering" w:customStyle="1" w:styleId="80">
    <w:name w:val="Нет списка8"/>
    <w:next w:val="a2"/>
    <w:uiPriority w:val="99"/>
    <w:semiHidden/>
    <w:unhideWhenUsed/>
    <w:rsid w:val="009A0395"/>
  </w:style>
  <w:style w:type="table" w:customStyle="1" w:styleId="81">
    <w:name w:val="Сетка таблицы8"/>
    <w:basedOn w:val="a1"/>
    <w:next w:val="a7"/>
    <w:uiPriority w:val="59"/>
    <w:rsid w:val="009A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9A03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F46-F96A-4A07-BFF2-C884F4A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381</Pages>
  <Words>40717</Words>
  <Characters>232089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2021-07-09T03:54:00Z</cp:lastPrinted>
  <dcterms:created xsi:type="dcterms:W3CDTF">2021-07-14T01:35:00Z</dcterms:created>
  <dcterms:modified xsi:type="dcterms:W3CDTF">2021-07-27T08:49:00Z</dcterms:modified>
</cp:coreProperties>
</file>