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36C4" w14:textId="628B5C48" w:rsidR="00D07D18" w:rsidRPr="000A6C02" w:rsidRDefault="00D07D18" w:rsidP="00F223B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О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переписи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населения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в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деревне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="00405BD9" w:rsidRPr="00F223BC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Куромба</w:t>
      </w:r>
      <w:proofErr w:type="spellEnd"/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Красноярского</w:t>
      </w:r>
      <w:r w:rsidR="00A53EC6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F223BC">
        <w:rPr>
          <w:rFonts w:eastAsia="Times New Roman" w:cs="Times New Roman"/>
          <w:b/>
          <w:bCs/>
          <w:color w:val="222222"/>
          <w:kern w:val="36"/>
          <w:sz w:val="28"/>
          <w:szCs w:val="28"/>
          <w:lang w:eastAsia="ru-RU"/>
        </w:rPr>
        <w:t>края</w:t>
      </w:r>
    </w:p>
    <w:p w14:paraId="471DC702" w14:textId="77777777" w:rsidR="00F223BC" w:rsidRPr="000A6C02" w:rsidRDefault="00F223BC" w:rsidP="00F223BC">
      <w:pPr>
        <w:spacing w:after="0" w:line="24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C686E58" w14:textId="2352C5E7" w:rsidR="00A3620B" w:rsidRPr="00F223BC" w:rsidRDefault="00D07D18" w:rsidP="00D9079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A3620B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авершилась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620B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620B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620B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еревне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110AF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Куромба</w:t>
      </w:r>
      <w:proofErr w:type="spellEnd"/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Северо-Енисейского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Красноярского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края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Мероприятие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проводилось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раньше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общероссийского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этапа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связи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труднодоступностью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10AF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территории.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D5DFEE9" w14:textId="77777777" w:rsidR="00F223BC" w:rsidRPr="00F223BC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A08FB6D" w14:textId="1A5F48A6" w:rsidR="00A3620B" w:rsidRPr="00F223BC" w:rsidRDefault="00A3620B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жителей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таежной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деревни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гости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большая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редкость.</w:t>
      </w:r>
      <w:r w:rsidR="00A53EC6">
        <w:rPr>
          <w:color w:val="000000" w:themeColor="text1"/>
          <w:sz w:val="28"/>
          <w:szCs w:val="28"/>
        </w:rPr>
        <w:t xml:space="preserve"> </w:t>
      </w:r>
      <w:r w:rsidR="00962BBB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отрезана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водой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«большой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земли»,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пост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оянного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транспортного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сообщения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ней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60F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нет.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9B7">
        <w:rPr>
          <w:rFonts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деревни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9B7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переписчики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добирались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реке,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«открытой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воде»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лодке,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проплыв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6FE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36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6FE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километров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6FE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6FE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поселка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6FE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Вельмо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5A242B7" w14:textId="77777777" w:rsidR="00F223BC" w:rsidRPr="00F223BC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CE63037" w14:textId="6FE306B3" w:rsidR="003D16FE" w:rsidRPr="00FB7B3D" w:rsidRDefault="003D16FE" w:rsidP="00F223BC">
      <w:pPr>
        <w:spacing w:after="0" w:line="240" w:lineRule="auto"/>
        <w:ind w:firstLine="709"/>
        <w:jc w:val="both"/>
        <w:rPr>
          <w:sz w:val="28"/>
          <w:szCs w:val="28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предварительным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данным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5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5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5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приняли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5BC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участие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72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35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мужчин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37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женщин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староверы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деревне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BBB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насчитывается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7D1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пятнадцат</w:t>
      </w:r>
      <w:r w:rsidR="0019080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дворов,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имеется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5101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школа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доступом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Однако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жители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B3D">
        <w:rPr>
          <w:rFonts w:cs="Times New Roman"/>
          <w:color w:val="000000" w:themeColor="text1"/>
          <w:sz w:val="28"/>
          <w:szCs w:val="28"/>
          <w:shd w:val="clear" w:color="auto" w:fill="FFFFFF"/>
        </w:rPr>
        <w:t>считают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2AE1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приемлемым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современные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технологии</w:t>
      </w:r>
      <w:r w:rsidR="00DC2AE1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2AE1">
        <w:rPr>
          <w:rFonts w:cs="Times New Roman"/>
          <w:color w:val="000000" w:themeColor="text1"/>
          <w:sz w:val="28"/>
          <w:szCs w:val="28"/>
          <w:shd w:val="clear" w:color="auto" w:fill="FFFFFF"/>
        </w:rPr>
        <w:t>Из-за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2AE1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последние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5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годы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наблюдается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миграция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4CF3">
        <w:rPr>
          <w:rFonts w:cs="Times New Roman"/>
          <w:color w:val="000000" w:themeColor="text1"/>
          <w:sz w:val="28"/>
          <w:szCs w:val="28"/>
          <w:shd w:val="clear" w:color="auto" w:fill="FFFFFF"/>
        </w:rPr>
        <w:t>людей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Тасеевский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где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23EA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учебное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23EA">
        <w:rPr>
          <w:rFonts w:cs="Times New Roman"/>
          <w:color w:val="000000" w:themeColor="text1"/>
          <w:sz w:val="28"/>
          <w:szCs w:val="28"/>
          <w:shd w:val="clear" w:color="auto" w:fill="FFFFFF"/>
        </w:rPr>
        <w:t>заведение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49B7">
        <w:rPr>
          <w:rFonts w:cs="Times New Roman"/>
          <w:color w:val="000000" w:themeColor="text1"/>
          <w:sz w:val="28"/>
          <w:szCs w:val="28"/>
          <w:shd w:val="clear" w:color="auto" w:fill="FFFFFF"/>
        </w:rPr>
        <w:t>без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="00B449B7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емьи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староверов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живут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33E2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натуральным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хозяйством,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держат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домашнюю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птицу,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овец,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коз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лошадей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Мужчины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рыбачат,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охотятся,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добывают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пушнину,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заготавливают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сено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скота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746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зиму.</w:t>
      </w:r>
      <w:r w:rsidR="00A53EC6">
        <w:rPr>
          <w:sz w:val="28"/>
          <w:szCs w:val="28"/>
        </w:rPr>
        <w:t xml:space="preserve"> </w:t>
      </w:r>
    </w:p>
    <w:p w14:paraId="75D45743" w14:textId="77777777" w:rsidR="00F223BC" w:rsidRPr="00FB7B3D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6E24A8C3" w14:textId="37FBD555" w:rsidR="00151019" w:rsidRPr="00F223BC" w:rsidRDefault="008353CF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Сколько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точно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людей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32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проживает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Куромбе</w:t>
      </w:r>
      <w:proofErr w:type="spellEnd"/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социально-демографические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характеристики,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станет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известно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только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после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полной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обработки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всех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полученных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данных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Всероссийской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B4D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F6B31C3" w14:textId="77777777" w:rsidR="00F223BC" w:rsidRPr="00F223BC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E60AF21" w14:textId="5AB2DDF4" w:rsidR="00DE0B4D" w:rsidRPr="005C33E2" w:rsidRDefault="00DE0B4D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Следующий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этап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B4C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B4C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Красноярском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2B4C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крае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состоится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августе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труднодоступных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33E2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поселениях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Енисейск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</w:t>
      </w:r>
      <w:r w:rsidR="00405BD9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августе-сентябре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переписные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мероприятия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пройдут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Таймырском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Долгано-Ненецком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7862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районе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сентябре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Кеже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Мотыгинском,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Туруханском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Эвенкийском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районах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деревне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Прилуки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Богучанского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района.</w:t>
      </w:r>
    </w:p>
    <w:p w14:paraId="7E2B3BAF" w14:textId="77777777" w:rsidR="00F223BC" w:rsidRPr="005C33E2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B9D9957" w14:textId="3C571869" w:rsidR="00DE0B4D" w:rsidRPr="005C33E2" w:rsidRDefault="00DE0B4D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сентябре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Республики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Тыва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будет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проведена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населенном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пункте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муниципал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ьных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районов: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5C1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Бай-Тайгинском,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Улуг-Хемском,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Пий-Хемском,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Каа-Хемском,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Тоджинском,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Тере-Хольском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районах.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81086AE" w14:textId="77777777" w:rsidR="00F223BC" w:rsidRPr="005C33E2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D0BA684" w14:textId="1D6DE331" w:rsidR="00DE0B4D" w:rsidRPr="008B4CF3" w:rsidRDefault="00DE0B4D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Республике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Хакасия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труднодоступных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территорий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нет.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связи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этим,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здесь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начнется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общероссийские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сроки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октябре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года.</w:t>
      </w:r>
    </w:p>
    <w:p w14:paraId="02FFDF9D" w14:textId="77777777" w:rsidR="00F223BC" w:rsidRPr="008B4CF3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2D322C5B" w14:textId="4A1648BE" w:rsidR="009641E0" w:rsidRPr="005C33E2" w:rsidRDefault="002E35C1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Всероссийская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населения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прой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31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октября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708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применением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цифровых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технологий.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Главным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нововведением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предстоящей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станет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возможность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самостоятельного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заполнения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жителями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России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электронного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переписного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листа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ртале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060"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(Gosuslugi.ru).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обходе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жилых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помещений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переписчики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будут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планшеты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специальным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программным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обеспечением.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переписаться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будет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переписных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участках,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том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числе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помещениях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многофункциональных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центров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оказания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муниципальных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услуг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«Мои</w:t>
      </w:r>
      <w:r w:rsidR="00A53EC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3BC">
        <w:rPr>
          <w:rFonts w:cs="Times New Roman"/>
          <w:color w:val="000000" w:themeColor="text1"/>
          <w:sz w:val="28"/>
          <w:szCs w:val="28"/>
          <w:shd w:val="clear" w:color="auto" w:fill="FFFFFF"/>
        </w:rPr>
        <w:t>документы».</w:t>
      </w:r>
    </w:p>
    <w:p w14:paraId="78DC59E0" w14:textId="77777777" w:rsidR="00F223BC" w:rsidRPr="005C33E2" w:rsidRDefault="00F223BC" w:rsidP="00F223BC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sectPr w:rsidR="00F223BC" w:rsidRPr="005C33E2" w:rsidSect="007D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02F"/>
    <w:rsid w:val="000A6C02"/>
    <w:rsid w:val="000C70C0"/>
    <w:rsid w:val="000F2354"/>
    <w:rsid w:val="00101AE3"/>
    <w:rsid w:val="00104708"/>
    <w:rsid w:val="00151019"/>
    <w:rsid w:val="001714CD"/>
    <w:rsid w:val="00190800"/>
    <w:rsid w:val="0019326C"/>
    <w:rsid w:val="001F60F2"/>
    <w:rsid w:val="0022479C"/>
    <w:rsid w:val="00291D54"/>
    <w:rsid w:val="002E35C1"/>
    <w:rsid w:val="003D16FE"/>
    <w:rsid w:val="004012CE"/>
    <w:rsid w:val="00405BD9"/>
    <w:rsid w:val="00453D7F"/>
    <w:rsid w:val="004704C9"/>
    <w:rsid w:val="00477495"/>
    <w:rsid w:val="005C33E2"/>
    <w:rsid w:val="00607960"/>
    <w:rsid w:val="0066043B"/>
    <w:rsid w:val="00697060"/>
    <w:rsid w:val="00717862"/>
    <w:rsid w:val="007B2B4C"/>
    <w:rsid w:val="007D0918"/>
    <w:rsid w:val="008353CF"/>
    <w:rsid w:val="00866188"/>
    <w:rsid w:val="00867361"/>
    <w:rsid w:val="008B1C95"/>
    <w:rsid w:val="008B4CF3"/>
    <w:rsid w:val="0090002F"/>
    <w:rsid w:val="00927329"/>
    <w:rsid w:val="00933768"/>
    <w:rsid w:val="009528BC"/>
    <w:rsid w:val="00962BBB"/>
    <w:rsid w:val="009641E0"/>
    <w:rsid w:val="009707E2"/>
    <w:rsid w:val="00A3620B"/>
    <w:rsid w:val="00A53EC6"/>
    <w:rsid w:val="00AB23BC"/>
    <w:rsid w:val="00B110AF"/>
    <w:rsid w:val="00B449B7"/>
    <w:rsid w:val="00B47354"/>
    <w:rsid w:val="00CC23EA"/>
    <w:rsid w:val="00CC3B0E"/>
    <w:rsid w:val="00CC45BC"/>
    <w:rsid w:val="00CD1B0F"/>
    <w:rsid w:val="00D07D18"/>
    <w:rsid w:val="00D226DC"/>
    <w:rsid w:val="00D90799"/>
    <w:rsid w:val="00DA6746"/>
    <w:rsid w:val="00DC2AE1"/>
    <w:rsid w:val="00DC64EB"/>
    <w:rsid w:val="00DE0B4D"/>
    <w:rsid w:val="00DE52BB"/>
    <w:rsid w:val="00EF5F91"/>
    <w:rsid w:val="00F13031"/>
    <w:rsid w:val="00F223BC"/>
    <w:rsid w:val="00F53F2E"/>
    <w:rsid w:val="00F7663C"/>
    <w:rsid w:val="00FB6CC8"/>
    <w:rsid w:val="00FB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9D9"/>
  <w15:docId w15:val="{36A79C51-076B-41E2-81A7-9F1726C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18"/>
  </w:style>
  <w:style w:type="paragraph" w:styleId="1">
    <w:name w:val="heading 1"/>
    <w:basedOn w:val="a"/>
    <w:link w:val="10"/>
    <w:uiPriority w:val="9"/>
    <w:qFormat/>
    <w:rsid w:val="00D0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2144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2021-07-02T04:24:00Z</dcterms:created>
  <dcterms:modified xsi:type="dcterms:W3CDTF">2021-07-05T03:21:00Z</dcterms:modified>
</cp:coreProperties>
</file>