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F08" w:rsidRPr="00824805" w:rsidRDefault="00557F08" w:rsidP="009A4CE4">
      <w:pPr>
        <w:spacing w:after="120" w:line="276" w:lineRule="auto"/>
        <w:jc w:val="center"/>
        <w:rPr>
          <w:b/>
          <w:color w:val="3B3F41"/>
          <w:w w:val="105"/>
          <w:sz w:val="24"/>
          <w:szCs w:val="24"/>
          <w:u w:val="single"/>
          <w:lang w:val="ru-RU"/>
        </w:rPr>
      </w:pPr>
      <w:r w:rsidRPr="00824805">
        <w:rPr>
          <w:b/>
          <w:color w:val="3B3F41"/>
          <w:w w:val="105"/>
          <w:sz w:val="24"/>
          <w:szCs w:val="24"/>
          <w:u w:val="single"/>
          <w:lang w:val="ru-RU"/>
        </w:rPr>
        <w:t>АДМИНИСТРАЦИЯ ЕРМАКОВСКОГО РАЙОНА</w:t>
      </w:r>
    </w:p>
    <w:p w:rsidR="007B7E29" w:rsidRPr="00824805" w:rsidRDefault="007B7E29" w:rsidP="009A4CE4">
      <w:pPr>
        <w:spacing w:after="120" w:line="276" w:lineRule="auto"/>
        <w:jc w:val="center"/>
        <w:rPr>
          <w:b/>
          <w:sz w:val="24"/>
          <w:szCs w:val="24"/>
          <w:lang w:val="ru-RU"/>
        </w:rPr>
      </w:pPr>
    </w:p>
    <w:p w:rsidR="00E66267" w:rsidRPr="00824805" w:rsidRDefault="00CD3E0F" w:rsidP="009A4CE4">
      <w:pPr>
        <w:spacing w:after="120" w:line="276" w:lineRule="auto"/>
        <w:jc w:val="center"/>
        <w:rPr>
          <w:b/>
          <w:sz w:val="24"/>
          <w:szCs w:val="24"/>
          <w:lang w:val="ru-RU"/>
        </w:rPr>
      </w:pPr>
      <w:r w:rsidRPr="00824805">
        <w:rPr>
          <w:b/>
          <w:sz w:val="24"/>
          <w:szCs w:val="24"/>
          <w:lang w:val="ru-RU"/>
        </w:rPr>
        <w:t>Протокол</w:t>
      </w:r>
    </w:p>
    <w:p w:rsidR="00F43C18" w:rsidRPr="00824805" w:rsidRDefault="00656BD4" w:rsidP="00F43C18">
      <w:pPr>
        <w:spacing w:after="120" w:line="276" w:lineRule="auto"/>
        <w:jc w:val="center"/>
        <w:rPr>
          <w:sz w:val="24"/>
          <w:szCs w:val="24"/>
          <w:lang w:val="ru-RU"/>
        </w:rPr>
      </w:pPr>
      <w:r w:rsidRPr="00824805">
        <w:rPr>
          <w:b/>
          <w:sz w:val="24"/>
          <w:szCs w:val="24"/>
          <w:lang w:val="ru-RU"/>
        </w:rPr>
        <w:t xml:space="preserve">общественных </w:t>
      </w:r>
      <w:r w:rsidR="00E66267" w:rsidRPr="00824805">
        <w:rPr>
          <w:b/>
          <w:sz w:val="24"/>
          <w:szCs w:val="24"/>
          <w:lang w:val="ru-RU"/>
        </w:rPr>
        <w:t xml:space="preserve">обсуждений в форме слушаний </w:t>
      </w:r>
      <w:r w:rsidR="00CD3E0F" w:rsidRPr="00824805">
        <w:rPr>
          <w:b/>
          <w:sz w:val="24"/>
          <w:szCs w:val="24"/>
          <w:lang w:val="ru-RU"/>
        </w:rPr>
        <w:t xml:space="preserve">на тему </w:t>
      </w:r>
      <w:r w:rsidR="00F43C18" w:rsidRPr="00824805">
        <w:rPr>
          <w:b/>
          <w:sz w:val="24"/>
          <w:szCs w:val="24"/>
          <w:lang w:val="ru-RU"/>
        </w:rPr>
        <w:t xml:space="preserve">«Проектная документация «Полигон твердых коммунальных отходов в с. Ермаковское Ермаковского района», включая материалы по оценке воздействия на окружающую </w:t>
      </w:r>
      <w:proofErr w:type="gramStart"/>
      <w:r w:rsidR="00AB552B">
        <w:rPr>
          <w:b/>
          <w:sz w:val="24"/>
          <w:szCs w:val="24"/>
          <w:lang w:val="ru-RU"/>
        </w:rPr>
        <w:t>среду  намечаемой</w:t>
      </w:r>
      <w:proofErr w:type="gramEnd"/>
      <w:r w:rsidR="00AB552B">
        <w:rPr>
          <w:b/>
          <w:sz w:val="24"/>
          <w:szCs w:val="24"/>
          <w:lang w:val="ru-RU"/>
        </w:rPr>
        <w:t xml:space="preserve"> деятельности»</w:t>
      </w:r>
    </w:p>
    <w:p w:rsidR="00E66267" w:rsidRPr="00824805" w:rsidRDefault="00F43C18" w:rsidP="00F43C18">
      <w:pPr>
        <w:spacing w:line="276" w:lineRule="auto"/>
        <w:jc w:val="center"/>
        <w:rPr>
          <w:sz w:val="24"/>
          <w:szCs w:val="24"/>
          <w:lang w:val="ru-RU"/>
        </w:rPr>
      </w:pPr>
      <w:r w:rsidRPr="00824805">
        <w:rPr>
          <w:sz w:val="24"/>
          <w:szCs w:val="24"/>
          <w:lang w:val="ru-RU"/>
        </w:rPr>
        <w:t>18 января 2021</w:t>
      </w:r>
      <w:r w:rsidR="00557F08" w:rsidRPr="00824805">
        <w:rPr>
          <w:sz w:val="24"/>
          <w:szCs w:val="24"/>
          <w:lang w:val="ru-RU"/>
        </w:rPr>
        <w:t xml:space="preserve"> г. </w:t>
      </w:r>
      <w:r w:rsidR="00E66267" w:rsidRPr="00824805">
        <w:rPr>
          <w:sz w:val="24"/>
          <w:szCs w:val="24"/>
          <w:lang w:val="ru-RU"/>
        </w:rPr>
        <w:tab/>
      </w:r>
      <w:r w:rsidR="00E66267" w:rsidRPr="00824805">
        <w:rPr>
          <w:sz w:val="24"/>
          <w:szCs w:val="24"/>
          <w:lang w:val="ru-RU"/>
        </w:rPr>
        <w:tab/>
      </w:r>
      <w:r w:rsidR="00E66267" w:rsidRPr="00824805">
        <w:rPr>
          <w:sz w:val="24"/>
          <w:szCs w:val="24"/>
          <w:lang w:val="ru-RU"/>
        </w:rPr>
        <w:tab/>
      </w:r>
      <w:r w:rsidR="00E66267" w:rsidRPr="00824805">
        <w:rPr>
          <w:sz w:val="24"/>
          <w:szCs w:val="24"/>
          <w:lang w:val="ru-RU"/>
        </w:rPr>
        <w:tab/>
      </w:r>
      <w:r w:rsidR="00E66267" w:rsidRPr="00824805">
        <w:rPr>
          <w:sz w:val="24"/>
          <w:szCs w:val="24"/>
          <w:lang w:val="ru-RU"/>
        </w:rPr>
        <w:tab/>
      </w:r>
      <w:r w:rsidR="00E66267" w:rsidRPr="00824805">
        <w:rPr>
          <w:sz w:val="24"/>
          <w:szCs w:val="24"/>
          <w:lang w:val="ru-RU"/>
        </w:rPr>
        <w:tab/>
      </w:r>
      <w:r w:rsidR="00E66267" w:rsidRPr="00824805">
        <w:rPr>
          <w:sz w:val="24"/>
          <w:szCs w:val="24"/>
          <w:lang w:val="ru-RU"/>
        </w:rPr>
        <w:tab/>
      </w:r>
      <w:r w:rsidR="00E66267" w:rsidRPr="00824805">
        <w:rPr>
          <w:sz w:val="24"/>
          <w:szCs w:val="24"/>
          <w:lang w:val="ru-RU"/>
        </w:rPr>
        <w:tab/>
        <w:t xml:space="preserve"> </w:t>
      </w:r>
      <w:r w:rsidRPr="00824805">
        <w:rPr>
          <w:sz w:val="24"/>
          <w:szCs w:val="24"/>
          <w:lang w:val="ru-RU"/>
        </w:rPr>
        <w:t xml:space="preserve">      </w:t>
      </w:r>
      <w:r w:rsidR="00E66267" w:rsidRPr="00824805">
        <w:rPr>
          <w:sz w:val="24"/>
          <w:szCs w:val="24"/>
          <w:lang w:val="ru-RU"/>
        </w:rPr>
        <w:t>с. Ермаковское</w:t>
      </w:r>
    </w:p>
    <w:p w:rsidR="00E66267" w:rsidRPr="00824805" w:rsidRDefault="00E66267" w:rsidP="009A4CE4">
      <w:pPr>
        <w:spacing w:line="276" w:lineRule="auto"/>
        <w:ind w:left="6480" w:firstLine="720"/>
        <w:jc w:val="both"/>
        <w:rPr>
          <w:sz w:val="24"/>
          <w:szCs w:val="24"/>
          <w:lang w:val="ru-RU"/>
        </w:rPr>
      </w:pPr>
      <w:r w:rsidRPr="00824805">
        <w:rPr>
          <w:sz w:val="24"/>
          <w:szCs w:val="24"/>
          <w:lang w:val="ru-RU"/>
        </w:rPr>
        <w:t xml:space="preserve">      Красноярского края</w:t>
      </w:r>
    </w:p>
    <w:p w:rsidR="00E44742" w:rsidRPr="00824805" w:rsidRDefault="00E44742" w:rsidP="009A4CE4">
      <w:pPr>
        <w:pStyle w:val="a3"/>
        <w:spacing w:before="120" w:line="276" w:lineRule="auto"/>
        <w:ind w:right="152"/>
        <w:jc w:val="both"/>
        <w:rPr>
          <w:b/>
          <w:sz w:val="24"/>
          <w:szCs w:val="24"/>
          <w:lang w:val="ru-RU"/>
        </w:rPr>
      </w:pPr>
      <w:r w:rsidRPr="00824805">
        <w:rPr>
          <w:b/>
          <w:sz w:val="24"/>
          <w:szCs w:val="24"/>
          <w:lang w:val="ru-RU"/>
        </w:rPr>
        <w:t>Основания для проведения общественных обсуждений в форме слушаний:</w:t>
      </w:r>
    </w:p>
    <w:p w:rsidR="00E44742" w:rsidRPr="00824805" w:rsidRDefault="00E44742" w:rsidP="009A4CE4">
      <w:pPr>
        <w:pStyle w:val="a4"/>
        <w:widowControl/>
        <w:numPr>
          <w:ilvl w:val="0"/>
          <w:numId w:val="11"/>
        </w:numPr>
        <w:shd w:val="clear" w:color="auto" w:fill="FFFFFF"/>
        <w:autoSpaceDE/>
        <w:autoSpaceDN/>
        <w:spacing w:line="276" w:lineRule="auto"/>
        <w:jc w:val="both"/>
        <w:rPr>
          <w:rFonts w:ascii="yandex-sans" w:hAnsi="yandex-sans"/>
          <w:color w:val="000000"/>
          <w:sz w:val="24"/>
          <w:szCs w:val="24"/>
          <w:lang w:val="ru-RU" w:eastAsia="ru-RU"/>
        </w:rPr>
      </w:pPr>
      <w:r w:rsidRPr="00824805">
        <w:rPr>
          <w:rFonts w:ascii="yandex-sans" w:hAnsi="yandex-sans"/>
          <w:color w:val="000000"/>
          <w:sz w:val="24"/>
          <w:szCs w:val="24"/>
          <w:lang w:val="ru-RU" w:eastAsia="ru-RU"/>
        </w:rPr>
        <w:t>Федеральный закон от 06.10.2003 № 131 -ФЗ «Об общих принципах организации местного самоуправления в Российской Федерации»;</w:t>
      </w:r>
    </w:p>
    <w:p w:rsidR="00F24282" w:rsidRPr="00824805" w:rsidRDefault="00F24282" w:rsidP="009A4CE4">
      <w:pPr>
        <w:pStyle w:val="a4"/>
        <w:widowControl/>
        <w:numPr>
          <w:ilvl w:val="0"/>
          <w:numId w:val="11"/>
        </w:numPr>
        <w:shd w:val="clear" w:color="auto" w:fill="FFFFFF"/>
        <w:autoSpaceDE/>
        <w:autoSpaceDN/>
        <w:spacing w:line="276" w:lineRule="auto"/>
        <w:jc w:val="both"/>
        <w:rPr>
          <w:rFonts w:ascii="yandex-sans" w:hAnsi="yandex-sans"/>
          <w:color w:val="000000"/>
          <w:sz w:val="24"/>
          <w:szCs w:val="24"/>
          <w:lang w:val="ru-RU" w:eastAsia="ru-RU"/>
        </w:rPr>
      </w:pPr>
      <w:r w:rsidRPr="00824805">
        <w:rPr>
          <w:rFonts w:ascii="yandex-sans" w:hAnsi="yandex-sans"/>
          <w:color w:val="000000"/>
          <w:sz w:val="24"/>
          <w:szCs w:val="24"/>
          <w:lang w:val="ru-RU" w:eastAsia="ru-RU"/>
        </w:rPr>
        <w:t>Федеральный закон от 10.01.2002 г. № 7-ФЗ «Об охране окружающей среды»;</w:t>
      </w:r>
    </w:p>
    <w:p w:rsidR="00E44742" w:rsidRPr="00824805" w:rsidRDefault="00E44742" w:rsidP="009A4CE4">
      <w:pPr>
        <w:pStyle w:val="a4"/>
        <w:widowControl/>
        <w:numPr>
          <w:ilvl w:val="0"/>
          <w:numId w:val="11"/>
        </w:numPr>
        <w:shd w:val="clear" w:color="auto" w:fill="FFFFFF"/>
        <w:autoSpaceDE/>
        <w:autoSpaceDN/>
        <w:spacing w:line="276" w:lineRule="auto"/>
        <w:jc w:val="both"/>
        <w:rPr>
          <w:rFonts w:ascii="yandex-sans" w:hAnsi="yandex-sans"/>
          <w:color w:val="000000"/>
          <w:sz w:val="24"/>
          <w:szCs w:val="24"/>
          <w:lang w:val="ru-RU" w:eastAsia="ru-RU"/>
        </w:rPr>
      </w:pPr>
      <w:r w:rsidRPr="00824805">
        <w:rPr>
          <w:rFonts w:ascii="yandex-sans" w:hAnsi="yandex-sans"/>
          <w:color w:val="000000"/>
          <w:sz w:val="24"/>
          <w:szCs w:val="24"/>
          <w:lang w:val="ru-RU" w:eastAsia="ru-RU"/>
        </w:rPr>
        <w:t>Федеральный закон от 23.11.1995 № 174 -ФЗ «Об экологической экспертизе»;</w:t>
      </w:r>
    </w:p>
    <w:p w:rsidR="00E44742" w:rsidRPr="00824805" w:rsidRDefault="00E44742" w:rsidP="009A4CE4">
      <w:pPr>
        <w:pStyle w:val="a4"/>
        <w:widowControl/>
        <w:numPr>
          <w:ilvl w:val="0"/>
          <w:numId w:val="11"/>
        </w:numPr>
        <w:shd w:val="clear" w:color="auto" w:fill="FFFFFF"/>
        <w:autoSpaceDE/>
        <w:autoSpaceDN/>
        <w:spacing w:line="276" w:lineRule="auto"/>
        <w:jc w:val="both"/>
        <w:rPr>
          <w:rFonts w:ascii="yandex-sans" w:hAnsi="yandex-sans"/>
          <w:color w:val="000000"/>
          <w:sz w:val="24"/>
          <w:szCs w:val="24"/>
          <w:lang w:val="ru-RU" w:eastAsia="ru-RU"/>
        </w:rPr>
      </w:pPr>
      <w:r w:rsidRPr="00824805">
        <w:rPr>
          <w:rFonts w:ascii="yandex-sans" w:hAnsi="yandex-sans"/>
          <w:color w:val="000000"/>
          <w:sz w:val="24"/>
          <w:szCs w:val="24"/>
          <w:lang w:val="ru-RU" w:eastAsia="ru-RU"/>
        </w:rPr>
        <w:t>Положение «Об оценке воздействия намечаемой хозяйственной и иной деятельности на</w:t>
      </w:r>
    </w:p>
    <w:p w:rsidR="00E44742" w:rsidRPr="00824805" w:rsidRDefault="00E44742" w:rsidP="009A4CE4">
      <w:pPr>
        <w:widowControl/>
        <w:shd w:val="clear" w:color="auto" w:fill="FFFFFF"/>
        <w:autoSpaceDE/>
        <w:autoSpaceDN/>
        <w:spacing w:line="276" w:lineRule="auto"/>
        <w:jc w:val="both"/>
        <w:rPr>
          <w:rFonts w:ascii="yandex-sans" w:hAnsi="yandex-sans"/>
          <w:color w:val="000000"/>
          <w:sz w:val="24"/>
          <w:szCs w:val="24"/>
          <w:lang w:val="ru-RU" w:eastAsia="ru-RU"/>
        </w:rPr>
      </w:pPr>
      <w:r w:rsidRPr="00824805">
        <w:rPr>
          <w:rFonts w:ascii="yandex-sans" w:hAnsi="yandex-sans"/>
          <w:color w:val="000000"/>
          <w:sz w:val="24"/>
          <w:szCs w:val="24"/>
          <w:lang w:val="ru-RU" w:eastAsia="ru-RU"/>
        </w:rPr>
        <w:t xml:space="preserve">            окружающую среду в Российской Федерации», утвержденное приказом </w:t>
      </w:r>
      <w:proofErr w:type="spellStart"/>
      <w:r w:rsidRPr="00824805">
        <w:rPr>
          <w:rFonts w:ascii="yandex-sans" w:hAnsi="yandex-sans"/>
          <w:color w:val="000000"/>
          <w:sz w:val="24"/>
          <w:szCs w:val="24"/>
          <w:lang w:val="ru-RU" w:eastAsia="ru-RU"/>
        </w:rPr>
        <w:t>Госкомэкологии</w:t>
      </w:r>
      <w:proofErr w:type="spellEnd"/>
    </w:p>
    <w:p w:rsidR="00E44742" w:rsidRPr="00824805" w:rsidRDefault="00E44742" w:rsidP="009A4CE4">
      <w:pPr>
        <w:widowControl/>
        <w:shd w:val="clear" w:color="auto" w:fill="FFFFFF"/>
        <w:autoSpaceDE/>
        <w:autoSpaceDN/>
        <w:spacing w:line="276" w:lineRule="auto"/>
        <w:jc w:val="both"/>
        <w:rPr>
          <w:rFonts w:ascii="yandex-sans" w:hAnsi="yandex-sans"/>
          <w:color w:val="000000"/>
          <w:sz w:val="24"/>
          <w:szCs w:val="24"/>
          <w:lang w:val="ru-RU" w:eastAsia="ru-RU"/>
        </w:rPr>
      </w:pPr>
      <w:r w:rsidRPr="00824805">
        <w:rPr>
          <w:rFonts w:ascii="yandex-sans" w:hAnsi="yandex-sans"/>
          <w:color w:val="000000"/>
          <w:sz w:val="24"/>
          <w:szCs w:val="24"/>
          <w:lang w:val="ru-RU" w:eastAsia="ru-RU"/>
        </w:rPr>
        <w:t xml:space="preserve">            Российской Федерации от 16.05.2000 № 372;</w:t>
      </w:r>
    </w:p>
    <w:p w:rsidR="00E44742" w:rsidRPr="00824805" w:rsidRDefault="00E44742" w:rsidP="009A4CE4">
      <w:pPr>
        <w:pStyle w:val="a4"/>
        <w:widowControl/>
        <w:numPr>
          <w:ilvl w:val="0"/>
          <w:numId w:val="11"/>
        </w:numPr>
        <w:shd w:val="clear" w:color="auto" w:fill="FFFFFF"/>
        <w:autoSpaceDE/>
        <w:autoSpaceDN/>
        <w:spacing w:line="276" w:lineRule="auto"/>
        <w:jc w:val="both"/>
        <w:rPr>
          <w:rFonts w:ascii="yandex-sans" w:hAnsi="yandex-sans"/>
          <w:color w:val="000000"/>
          <w:sz w:val="24"/>
          <w:szCs w:val="24"/>
          <w:lang w:val="ru-RU" w:eastAsia="ru-RU"/>
        </w:rPr>
      </w:pPr>
      <w:r w:rsidRPr="00824805">
        <w:rPr>
          <w:sz w:val="24"/>
          <w:szCs w:val="24"/>
          <w:lang w:val="ru-RU"/>
        </w:rPr>
        <w:t xml:space="preserve">Постановление администрации Ермаковского </w:t>
      </w:r>
      <w:proofErr w:type="gramStart"/>
      <w:r w:rsidRPr="00824805">
        <w:rPr>
          <w:sz w:val="24"/>
          <w:szCs w:val="24"/>
          <w:lang w:val="ru-RU"/>
        </w:rPr>
        <w:t>района  от</w:t>
      </w:r>
      <w:proofErr w:type="gramEnd"/>
      <w:r w:rsidRPr="00824805">
        <w:rPr>
          <w:sz w:val="24"/>
          <w:szCs w:val="24"/>
          <w:lang w:val="ru-RU"/>
        </w:rPr>
        <w:t xml:space="preserve"> 12.09.2014 г. № 675-п «Об утверждении порядка организации и проведения на территории Ермаковского района  общественных обсуждений о намечаемой хозяйственной и иной деятельности, которая подлежит экологической экспертизе»;</w:t>
      </w:r>
    </w:p>
    <w:p w:rsidR="00E44742" w:rsidRPr="00824805" w:rsidRDefault="00E44742" w:rsidP="009A4CE4">
      <w:pPr>
        <w:pStyle w:val="a4"/>
        <w:widowControl/>
        <w:numPr>
          <w:ilvl w:val="0"/>
          <w:numId w:val="11"/>
        </w:numPr>
        <w:shd w:val="clear" w:color="auto" w:fill="FFFFFF"/>
        <w:autoSpaceDE/>
        <w:autoSpaceDN/>
        <w:spacing w:after="120" w:line="276" w:lineRule="auto"/>
        <w:jc w:val="both"/>
        <w:rPr>
          <w:rFonts w:ascii="yandex-sans" w:hAnsi="yandex-sans"/>
          <w:color w:val="000000"/>
          <w:sz w:val="24"/>
          <w:szCs w:val="24"/>
          <w:lang w:val="ru-RU" w:eastAsia="ru-RU"/>
        </w:rPr>
      </w:pPr>
      <w:r w:rsidRPr="00824805">
        <w:rPr>
          <w:sz w:val="24"/>
          <w:szCs w:val="24"/>
          <w:lang w:val="ru-RU"/>
        </w:rPr>
        <w:t xml:space="preserve">Постановление администрации Ермаковского </w:t>
      </w:r>
      <w:proofErr w:type="gramStart"/>
      <w:r w:rsidRPr="00824805">
        <w:rPr>
          <w:sz w:val="24"/>
          <w:szCs w:val="24"/>
          <w:lang w:val="ru-RU"/>
        </w:rPr>
        <w:t>района  от</w:t>
      </w:r>
      <w:proofErr w:type="gramEnd"/>
      <w:r w:rsidRPr="00824805">
        <w:rPr>
          <w:sz w:val="24"/>
          <w:szCs w:val="24"/>
          <w:lang w:val="ru-RU"/>
        </w:rPr>
        <w:t xml:space="preserve"> </w:t>
      </w:r>
      <w:r w:rsidR="0021625A" w:rsidRPr="00824805">
        <w:rPr>
          <w:sz w:val="24"/>
          <w:szCs w:val="24"/>
          <w:lang w:val="ru-RU"/>
        </w:rPr>
        <w:t>18.12</w:t>
      </w:r>
      <w:r w:rsidRPr="00824805">
        <w:rPr>
          <w:sz w:val="24"/>
          <w:szCs w:val="24"/>
          <w:lang w:val="ru-RU"/>
        </w:rPr>
        <w:t xml:space="preserve">.2020 г. № </w:t>
      </w:r>
      <w:r w:rsidR="0021625A" w:rsidRPr="00824805">
        <w:rPr>
          <w:sz w:val="24"/>
          <w:szCs w:val="24"/>
          <w:lang w:val="ru-RU"/>
        </w:rPr>
        <w:t>953</w:t>
      </w:r>
      <w:r w:rsidRPr="00824805">
        <w:rPr>
          <w:sz w:val="24"/>
          <w:szCs w:val="24"/>
          <w:lang w:val="ru-RU"/>
        </w:rPr>
        <w:t>-п «О назначении общественных обсуждений на тему «</w:t>
      </w:r>
      <w:r w:rsidR="0021625A" w:rsidRPr="00824805">
        <w:rPr>
          <w:sz w:val="24"/>
          <w:szCs w:val="24"/>
          <w:lang w:val="ru-RU"/>
        </w:rPr>
        <w:t xml:space="preserve">Обсуждение проектной документации «Полигон твердых коммунальных отходов в с. Ермаковское Ермаковского района», включая   </w:t>
      </w:r>
      <w:r w:rsidRPr="00824805">
        <w:rPr>
          <w:sz w:val="24"/>
          <w:szCs w:val="24"/>
          <w:lang w:val="ru-RU"/>
        </w:rPr>
        <w:t xml:space="preserve"> материал</w:t>
      </w:r>
      <w:r w:rsidR="0021625A" w:rsidRPr="00824805">
        <w:rPr>
          <w:sz w:val="24"/>
          <w:szCs w:val="24"/>
          <w:lang w:val="ru-RU"/>
        </w:rPr>
        <w:t>ы</w:t>
      </w:r>
      <w:r w:rsidRPr="00824805">
        <w:rPr>
          <w:sz w:val="24"/>
          <w:szCs w:val="24"/>
          <w:lang w:val="ru-RU"/>
        </w:rPr>
        <w:t xml:space="preserve"> по оценке воздействия на окружающую среду намечаемой деятельности</w:t>
      </w:r>
      <w:r w:rsidR="0021625A" w:rsidRPr="00824805">
        <w:rPr>
          <w:sz w:val="24"/>
          <w:szCs w:val="24"/>
          <w:lang w:val="ru-RU"/>
        </w:rPr>
        <w:t>»</w:t>
      </w:r>
      <w:r w:rsidRPr="00824805">
        <w:rPr>
          <w:sz w:val="24"/>
          <w:szCs w:val="24"/>
          <w:lang w:val="ru-RU"/>
        </w:rPr>
        <w:t>.</w:t>
      </w:r>
    </w:p>
    <w:p w:rsidR="0038110D" w:rsidRPr="00824805" w:rsidRDefault="0038110D" w:rsidP="009A4CE4">
      <w:pPr>
        <w:spacing w:after="120" w:line="276" w:lineRule="auto"/>
        <w:jc w:val="both"/>
        <w:rPr>
          <w:rFonts w:ascii="yandex-sans" w:hAnsi="yandex-sans"/>
          <w:color w:val="000000"/>
          <w:sz w:val="24"/>
          <w:szCs w:val="24"/>
          <w:lang w:val="ru-RU" w:eastAsia="ru-RU"/>
        </w:rPr>
      </w:pPr>
      <w:r w:rsidRPr="00824805">
        <w:rPr>
          <w:b/>
          <w:sz w:val="24"/>
          <w:szCs w:val="24"/>
          <w:lang w:val="ru-RU"/>
        </w:rPr>
        <w:t>Дата и время проведения:</w:t>
      </w:r>
      <w:r w:rsidRPr="00824805">
        <w:rPr>
          <w:b/>
          <w:color w:val="3B3F41"/>
          <w:w w:val="110"/>
          <w:sz w:val="24"/>
          <w:szCs w:val="24"/>
          <w:lang w:val="ru-RU"/>
        </w:rPr>
        <w:t xml:space="preserve"> </w:t>
      </w:r>
      <w:r w:rsidR="0021625A" w:rsidRPr="00824805">
        <w:rPr>
          <w:rFonts w:ascii="yandex-sans" w:hAnsi="yandex-sans"/>
          <w:color w:val="000000"/>
          <w:sz w:val="24"/>
          <w:szCs w:val="24"/>
          <w:lang w:val="ru-RU" w:eastAsia="ru-RU"/>
        </w:rPr>
        <w:t>18 января 2021</w:t>
      </w:r>
      <w:r w:rsidRPr="00824805">
        <w:rPr>
          <w:rFonts w:ascii="yandex-sans" w:hAnsi="yandex-sans"/>
          <w:color w:val="000000"/>
          <w:sz w:val="24"/>
          <w:szCs w:val="24"/>
          <w:lang w:val="ru-RU" w:eastAsia="ru-RU"/>
        </w:rPr>
        <w:t xml:space="preserve"> г., 15:00.</w:t>
      </w:r>
    </w:p>
    <w:p w:rsidR="0038110D" w:rsidRPr="00824805" w:rsidRDefault="0038110D" w:rsidP="009A4CE4">
      <w:pPr>
        <w:pStyle w:val="a3"/>
        <w:spacing w:before="120" w:line="276" w:lineRule="auto"/>
        <w:ind w:right="12"/>
        <w:jc w:val="both"/>
        <w:rPr>
          <w:rFonts w:ascii="yandex-sans" w:hAnsi="yandex-sans"/>
          <w:color w:val="000000"/>
          <w:sz w:val="24"/>
          <w:szCs w:val="24"/>
          <w:lang w:val="ru-RU" w:eastAsia="ru-RU"/>
        </w:rPr>
      </w:pPr>
      <w:r w:rsidRPr="00824805">
        <w:rPr>
          <w:b/>
          <w:sz w:val="24"/>
          <w:szCs w:val="24"/>
          <w:lang w:val="ru-RU"/>
        </w:rPr>
        <w:t xml:space="preserve">Место </w:t>
      </w:r>
      <w:proofErr w:type="gramStart"/>
      <w:r w:rsidRPr="00824805">
        <w:rPr>
          <w:b/>
          <w:sz w:val="24"/>
          <w:szCs w:val="24"/>
          <w:lang w:val="ru-RU"/>
        </w:rPr>
        <w:t>проведения:</w:t>
      </w:r>
      <w:r w:rsidRPr="00824805">
        <w:rPr>
          <w:b/>
          <w:color w:val="3B3F41"/>
          <w:w w:val="105"/>
          <w:sz w:val="24"/>
          <w:szCs w:val="24"/>
          <w:lang w:val="ru-RU"/>
        </w:rPr>
        <w:t xml:space="preserve">  </w:t>
      </w:r>
      <w:r w:rsidRPr="00824805">
        <w:rPr>
          <w:rFonts w:ascii="yandex-sans" w:hAnsi="yandex-sans"/>
          <w:color w:val="000000"/>
          <w:sz w:val="24"/>
          <w:szCs w:val="24"/>
          <w:lang w:val="ru-RU" w:eastAsia="ru-RU"/>
        </w:rPr>
        <w:t>актовый</w:t>
      </w:r>
      <w:proofErr w:type="gramEnd"/>
      <w:r w:rsidRPr="00824805">
        <w:rPr>
          <w:rFonts w:ascii="yandex-sans" w:hAnsi="yandex-sans"/>
          <w:color w:val="000000"/>
          <w:sz w:val="24"/>
          <w:szCs w:val="24"/>
          <w:lang w:val="ru-RU" w:eastAsia="ru-RU"/>
        </w:rPr>
        <w:t xml:space="preserve"> зал администрации Ермаковского района      по     адресу:     Красноярский     край,     </w:t>
      </w:r>
      <w:proofErr w:type="spellStart"/>
      <w:r w:rsidRPr="00824805">
        <w:rPr>
          <w:rFonts w:ascii="yandex-sans" w:hAnsi="yandex-sans"/>
          <w:color w:val="000000"/>
          <w:sz w:val="24"/>
          <w:szCs w:val="24"/>
          <w:lang w:val="ru-RU" w:eastAsia="ru-RU"/>
        </w:rPr>
        <w:t>Ермаковский</w:t>
      </w:r>
      <w:proofErr w:type="spellEnd"/>
      <w:r w:rsidRPr="00824805">
        <w:rPr>
          <w:rFonts w:ascii="yandex-sans" w:hAnsi="yandex-sans"/>
          <w:color w:val="000000"/>
          <w:sz w:val="24"/>
          <w:szCs w:val="24"/>
          <w:lang w:val="ru-RU" w:eastAsia="ru-RU"/>
        </w:rPr>
        <w:t xml:space="preserve"> район, с. Ермаковское, пл. Ленина, д.5</w:t>
      </w:r>
    </w:p>
    <w:p w:rsidR="00E44742" w:rsidRPr="00824805" w:rsidRDefault="00656BD4" w:rsidP="009A4CE4">
      <w:pPr>
        <w:pStyle w:val="a3"/>
        <w:spacing w:before="120" w:after="120" w:line="276" w:lineRule="auto"/>
        <w:ind w:right="137"/>
        <w:jc w:val="both"/>
        <w:rPr>
          <w:sz w:val="24"/>
          <w:szCs w:val="24"/>
          <w:lang w:val="ru-RU"/>
        </w:rPr>
      </w:pPr>
      <w:r w:rsidRPr="00824805">
        <w:rPr>
          <w:b/>
          <w:sz w:val="24"/>
          <w:szCs w:val="24"/>
          <w:lang w:val="ru-RU"/>
        </w:rPr>
        <w:t>Организатор</w:t>
      </w:r>
      <w:r w:rsidR="00E44742" w:rsidRPr="00824805">
        <w:rPr>
          <w:b/>
          <w:sz w:val="24"/>
          <w:szCs w:val="24"/>
          <w:lang w:val="ru-RU"/>
        </w:rPr>
        <w:t xml:space="preserve">     </w:t>
      </w:r>
      <w:proofErr w:type="gramStart"/>
      <w:r w:rsidR="00E44742" w:rsidRPr="00824805">
        <w:rPr>
          <w:b/>
          <w:sz w:val="24"/>
          <w:szCs w:val="24"/>
          <w:lang w:val="ru-RU"/>
        </w:rPr>
        <w:t>слушаний:</w:t>
      </w:r>
      <w:r w:rsidR="00E44742" w:rsidRPr="00824805">
        <w:rPr>
          <w:b/>
          <w:color w:val="3B3F41"/>
          <w:w w:val="105"/>
          <w:sz w:val="24"/>
          <w:szCs w:val="24"/>
          <w:lang w:val="ru-RU"/>
        </w:rPr>
        <w:t xml:space="preserve">   </w:t>
      </w:r>
      <w:proofErr w:type="gramEnd"/>
      <w:r w:rsidR="00E44742" w:rsidRPr="00824805">
        <w:rPr>
          <w:b/>
          <w:color w:val="3B3F41"/>
          <w:w w:val="105"/>
          <w:sz w:val="24"/>
          <w:szCs w:val="24"/>
          <w:lang w:val="ru-RU"/>
        </w:rPr>
        <w:t xml:space="preserve">   </w:t>
      </w:r>
      <w:r w:rsidR="00E44742" w:rsidRPr="00824805">
        <w:rPr>
          <w:sz w:val="24"/>
          <w:szCs w:val="24"/>
          <w:lang w:val="ru-RU"/>
        </w:rPr>
        <w:t xml:space="preserve">Администрация Ермаковского района, адрес: Красноярский     край,     </w:t>
      </w:r>
      <w:proofErr w:type="spellStart"/>
      <w:r w:rsidR="00E44742" w:rsidRPr="00824805">
        <w:rPr>
          <w:sz w:val="24"/>
          <w:szCs w:val="24"/>
          <w:lang w:val="ru-RU"/>
        </w:rPr>
        <w:t>Ермаковский</w:t>
      </w:r>
      <w:proofErr w:type="spellEnd"/>
      <w:r w:rsidR="00E44742" w:rsidRPr="00824805">
        <w:rPr>
          <w:sz w:val="24"/>
          <w:szCs w:val="24"/>
          <w:lang w:val="ru-RU"/>
        </w:rPr>
        <w:t xml:space="preserve"> район, с. Ермаковское, пл. Ленина, д.5</w:t>
      </w:r>
    </w:p>
    <w:p w:rsidR="00E44742" w:rsidRPr="00824805" w:rsidRDefault="000353EE" w:rsidP="009A4CE4">
      <w:pPr>
        <w:spacing w:after="120" w:line="276" w:lineRule="auto"/>
        <w:contextualSpacing/>
        <w:jc w:val="both"/>
        <w:rPr>
          <w:sz w:val="24"/>
          <w:szCs w:val="24"/>
          <w:lang w:val="ru-RU"/>
        </w:rPr>
      </w:pPr>
      <w:r w:rsidRPr="00824805">
        <w:rPr>
          <w:b/>
          <w:sz w:val="24"/>
          <w:szCs w:val="24"/>
          <w:lang w:val="ru-RU"/>
        </w:rPr>
        <w:t xml:space="preserve">Наименование и адрес </w:t>
      </w:r>
      <w:r w:rsidR="00E44742" w:rsidRPr="00824805">
        <w:rPr>
          <w:b/>
          <w:sz w:val="24"/>
          <w:szCs w:val="24"/>
          <w:lang w:val="ru-RU"/>
        </w:rPr>
        <w:t>Заказчик</w:t>
      </w:r>
      <w:r w:rsidRPr="00824805">
        <w:rPr>
          <w:b/>
          <w:sz w:val="24"/>
          <w:szCs w:val="24"/>
          <w:lang w:val="ru-RU"/>
        </w:rPr>
        <w:t>а</w:t>
      </w:r>
      <w:r w:rsidR="00E44742" w:rsidRPr="00824805">
        <w:rPr>
          <w:b/>
          <w:sz w:val="24"/>
          <w:szCs w:val="24"/>
          <w:lang w:val="ru-RU"/>
        </w:rPr>
        <w:t xml:space="preserve"> намечаемой </w:t>
      </w:r>
      <w:proofErr w:type="gramStart"/>
      <w:r w:rsidR="00E44742" w:rsidRPr="00824805">
        <w:rPr>
          <w:b/>
          <w:sz w:val="24"/>
          <w:szCs w:val="24"/>
          <w:lang w:val="ru-RU"/>
        </w:rPr>
        <w:t xml:space="preserve">деятельности: </w:t>
      </w:r>
      <w:r w:rsidR="00E44742" w:rsidRPr="00824805">
        <w:rPr>
          <w:color w:val="4B4F52"/>
          <w:w w:val="110"/>
          <w:sz w:val="24"/>
          <w:szCs w:val="24"/>
          <w:lang w:val="ru-RU"/>
        </w:rPr>
        <w:t xml:space="preserve"> </w:t>
      </w:r>
      <w:r w:rsidR="00E44742" w:rsidRPr="00824805">
        <w:rPr>
          <w:sz w:val="24"/>
          <w:szCs w:val="24"/>
          <w:lang w:val="ru-RU"/>
        </w:rPr>
        <w:t>КГКУ</w:t>
      </w:r>
      <w:proofErr w:type="gramEnd"/>
      <w:r w:rsidR="00E44742" w:rsidRPr="00824805">
        <w:rPr>
          <w:sz w:val="24"/>
          <w:szCs w:val="24"/>
          <w:lang w:val="ru-RU"/>
        </w:rPr>
        <w:t xml:space="preserve"> «УКС», г. Красноярск, ул. Ады Лебедевой, д. 101А</w:t>
      </w:r>
    </w:p>
    <w:p w:rsidR="00D1421C" w:rsidRPr="00824805" w:rsidRDefault="00D1421C" w:rsidP="009A4CE4">
      <w:pPr>
        <w:spacing w:before="120" w:line="276" w:lineRule="auto"/>
        <w:contextualSpacing/>
        <w:jc w:val="both"/>
        <w:rPr>
          <w:sz w:val="24"/>
          <w:szCs w:val="24"/>
          <w:lang w:val="ru-RU"/>
        </w:rPr>
      </w:pPr>
      <w:r w:rsidRPr="00824805">
        <w:rPr>
          <w:b/>
          <w:sz w:val="24"/>
          <w:szCs w:val="24"/>
          <w:lang w:val="ru-RU"/>
        </w:rPr>
        <w:t>Разработчик</w:t>
      </w:r>
      <w:r w:rsidR="00490954">
        <w:rPr>
          <w:b/>
          <w:sz w:val="24"/>
          <w:szCs w:val="24"/>
          <w:lang w:val="ru-RU"/>
        </w:rPr>
        <w:t xml:space="preserve"> проектной документации и</w:t>
      </w:r>
      <w:r w:rsidRPr="00824805">
        <w:rPr>
          <w:b/>
          <w:sz w:val="24"/>
          <w:szCs w:val="24"/>
          <w:lang w:val="ru-RU"/>
        </w:rPr>
        <w:t xml:space="preserve"> материалов ОВОС</w:t>
      </w:r>
      <w:r w:rsidR="00B44DCB" w:rsidRPr="00824805">
        <w:rPr>
          <w:b/>
          <w:sz w:val="24"/>
          <w:szCs w:val="24"/>
          <w:lang w:val="ru-RU"/>
        </w:rPr>
        <w:t xml:space="preserve"> (инициатор общественных обсуждений</w:t>
      </w:r>
      <w:proofErr w:type="gramStart"/>
      <w:r w:rsidR="00B44DCB" w:rsidRPr="00824805">
        <w:rPr>
          <w:b/>
          <w:sz w:val="24"/>
          <w:szCs w:val="24"/>
          <w:lang w:val="ru-RU"/>
        </w:rPr>
        <w:t>)</w:t>
      </w:r>
      <w:r w:rsidRPr="00824805">
        <w:rPr>
          <w:b/>
          <w:sz w:val="24"/>
          <w:szCs w:val="24"/>
          <w:lang w:val="ru-RU"/>
        </w:rPr>
        <w:t xml:space="preserve">: </w:t>
      </w:r>
      <w:r w:rsidRPr="00824805">
        <w:rPr>
          <w:b/>
          <w:color w:val="3B3F41"/>
          <w:w w:val="105"/>
          <w:sz w:val="24"/>
          <w:szCs w:val="24"/>
          <w:lang w:val="ru-RU"/>
        </w:rPr>
        <w:t xml:space="preserve"> </w:t>
      </w:r>
      <w:r w:rsidRPr="00824805">
        <w:rPr>
          <w:sz w:val="24"/>
          <w:szCs w:val="24"/>
          <w:lang w:val="ru-RU"/>
        </w:rPr>
        <w:t>ООО</w:t>
      </w:r>
      <w:proofErr w:type="gramEnd"/>
      <w:r w:rsidRPr="00824805">
        <w:rPr>
          <w:sz w:val="24"/>
          <w:szCs w:val="24"/>
          <w:lang w:val="ru-RU"/>
        </w:rPr>
        <w:t xml:space="preserve"> «ПСМ «ПРОСТО», г. Красноярск, ул. Партизана Железняка, д. 19Д, пом. 20</w:t>
      </w:r>
    </w:p>
    <w:p w:rsidR="00FE6196" w:rsidRPr="00824805" w:rsidRDefault="00FE6196" w:rsidP="009A4CE4">
      <w:pPr>
        <w:spacing w:before="120" w:line="276" w:lineRule="auto"/>
        <w:ind w:right="129"/>
        <w:jc w:val="both"/>
        <w:rPr>
          <w:sz w:val="24"/>
          <w:szCs w:val="24"/>
          <w:lang w:val="ru-RU"/>
        </w:rPr>
      </w:pPr>
      <w:r w:rsidRPr="00824805">
        <w:rPr>
          <w:b/>
          <w:sz w:val="24"/>
          <w:szCs w:val="24"/>
          <w:lang w:val="ru-RU"/>
        </w:rPr>
        <w:t xml:space="preserve">Информация о проведении </w:t>
      </w:r>
      <w:r w:rsidR="000353EE" w:rsidRPr="00824805">
        <w:rPr>
          <w:b/>
          <w:sz w:val="24"/>
          <w:szCs w:val="24"/>
          <w:lang w:val="ru-RU"/>
        </w:rPr>
        <w:t>общественных обсуждений</w:t>
      </w:r>
      <w:r w:rsidRPr="00824805">
        <w:rPr>
          <w:b/>
          <w:color w:val="282D2D"/>
          <w:w w:val="105"/>
          <w:sz w:val="24"/>
          <w:szCs w:val="24"/>
          <w:lang w:val="ru-RU"/>
        </w:rPr>
        <w:t xml:space="preserve"> </w:t>
      </w:r>
      <w:r w:rsidRPr="00824805">
        <w:rPr>
          <w:sz w:val="24"/>
          <w:szCs w:val="24"/>
          <w:lang w:val="ru-RU"/>
        </w:rPr>
        <w:t>доведена до сведения общественности и всех заинтересованных лиц через публикации в средствах массовой информации:</w:t>
      </w:r>
    </w:p>
    <w:p w:rsidR="00FE6196" w:rsidRPr="00824805" w:rsidRDefault="00FE6196" w:rsidP="009A4CE4">
      <w:pPr>
        <w:pStyle w:val="a4"/>
        <w:numPr>
          <w:ilvl w:val="2"/>
          <w:numId w:val="8"/>
        </w:numPr>
        <w:tabs>
          <w:tab w:val="left" w:pos="1116"/>
        </w:tabs>
        <w:spacing w:line="276" w:lineRule="auto"/>
        <w:ind w:right="136"/>
        <w:rPr>
          <w:sz w:val="24"/>
          <w:szCs w:val="24"/>
          <w:lang w:val="ru-RU"/>
        </w:rPr>
      </w:pPr>
      <w:proofErr w:type="gramStart"/>
      <w:r w:rsidRPr="00824805">
        <w:rPr>
          <w:sz w:val="24"/>
          <w:szCs w:val="24"/>
          <w:lang w:val="ru-RU"/>
        </w:rPr>
        <w:lastRenderedPageBreak/>
        <w:t>на  муниципальном</w:t>
      </w:r>
      <w:proofErr w:type="gramEnd"/>
      <w:r w:rsidRPr="00824805">
        <w:rPr>
          <w:sz w:val="24"/>
          <w:szCs w:val="24"/>
          <w:lang w:val="ru-RU"/>
        </w:rPr>
        <w:t xml:space="preserve">  уровне:  в   газете   «</w:t>
      </w:r>
      <w:r w:rsidR="000353EE" w:rsidRPr="00824805">
        <w:rPr>
          <w:sz w:val="24"/>
          <w:szCs w:val="24"/>
          <w:lang w:val="ru-RU"/>
        </w:rPr>
        <w:t>Нива</w:t>
      </w:r>
      <w:r w:rsidRPr="00824805">
        <w:rPr>
          <w:sz w:val="24"/>
          <w:szCs w:val="24"/>
          <w:lang w:val="ru-RU"/>
        </w:rPr>
        <w:t xml:space="preserve">»   от </w:t>
      </w:r>
      <w:r w:rsidR="000353EE" w:rsidRPr="00824805">
        <w:rPr>
          <w:sz w:val="24"/>
          <w:szCs w:val="24"/>
          <w:lang w:val="ru-RU"/>
        </w:rPr>
        <w:t>12.11.2020 г.</w:t>
      </w:r>
      <w:r w:rsidRPr="00824805">
        <w:rPr>
          <w:sz w:val="24"/>
          <w:szCs w:val="24"/>
          <w:lang w:val="ru-RU"/>
        </w:rPr>
        <w:t xml:space="preserve"> № 46;</w:t>
      </w:r>
    </w:p>
    <w:p w:rsidR="00FE6196" w:rsidRPr="00824805" w:rsidRDefault="00FE6196" w:rsidP="009A4CE4">
      <w:pPr>
        <w:pStyle w:val="a4"/>
        <w:numPr>
          <w:ilvl w:val="2"/>
          <w:numId w:val="8"/>
        </w:numPr>
        <w:tabs>
          <w:tab w:val="left" w:pos="1108"/>
        </w:tabs>
        <w:spacing w:line="276" w:lineRule="auto"/>
        <w:rPr>
          <w:sz w:val="24"/>
          <w:szCs w:val="24"/>
          <w:lang w:val="ru-RU"/>
        </w:rPr>
      </w:pPr>
      <w:r w:rsidRPr="00824805">
        <w:rPr>
          <w:sz w:val="24"/>
          <w:szCs w:val="24"/>
          <w:lang w:val="ru-RU"/>
        </w:rPr>
        <w:t xml:space="preserve">в сети Интернет: </w:t>
      </w:r>
      <w:hyperlink r:id="rId8" w:history="1">
        <w:r w:rsidR="00D1421C" w:rsidRPr="00824805">
          <w:rPr>
            <w:sz w:val="24"/>
            <w:szCs w:val="24"/>
            <w:lang w:val="ru-RU"/>
          </w:rPr>
          <w:t>www.adminerm.ru</w:t>
        </w:r>
      </w:hyperlink>
      <w:hyperlink r:id="rId9" w:history="1">
        <w:r w:rsidRPr="00824805">
          <w:rPr>
            <w:sz w:val="24"/>
            <w:szCs w:val="24"/>
            <w:lang w:val="ru-RU"/>
          </w:rPr>
          <w:t>;</w:t>
        </w:r>
      </w:hyperlink>
    </w:p>
    <w:p w:rsidR="005C28B6" w:rsidRPr="00824805" w:rsidRDefault="00FE6196" w:rsidP="009A4CE4">
      <w:pPr>
        <w:pStyle w:val="a4"/>
        <w:numPr>
          <w:ilvl w:val="2"/>
          <w:numId w:val="8"/>
        </w:numPr>
        <w:tabs>
          <w:tab w:val="left" w:pos="1108"/>
        </w:tabs>
        <w:spacing w:line="276" w:lineRule="auto"/>
        <w:jc w:val="both"/>
        <w:rPr>
          <w:sz w:val="24"/>
          <w:szCs w:val="24"/>
          <w:lang w:val="ru-RU"/>
        </w:rPr>
      </w:pPr>
      <w:r w:rsidRPr="00824805">
        <w:rPr>
          <w:sz w:val="24"/>
          <w:szCs w:val="24"/>
          <w:lang w:val="ru-RU"/>
        </w:rPr>
        <w:t>на региональном уровне: в газете «Наш Красноярский край» от 1</w:t>
      </w:r>
      <w:r w:rsidR="000353EE" w:rsidRPr="00824805">
        <w:rPr>
          <w:sz w:val="24"/>
          <w:szCs w:val="24"/>
          <w:lang w:val="ru-RU"/>
        </w:rPr>
        <w:t>1</w:t>
      </w:r>
      <w:r w:rsidRPr="00824805">
        <w:rPr>
          <w:sz w:val="24"/>
          <w:szCs w:val="24"/>
          <w:lang w:val="ru-RU"/>
        </w:rPr>
        <w:t xml:space="preserve"> ноября 20</w:t>
      </w:r>
      <w:r w:rsidR="000353EE" w:rsidRPr="00824805">
        <w:rPr>
          <w:sz w:val="24"/>
          <w:szCs w:val="24"/>
          <w:lang w:val="ru-RU"/>
        </w:rPr>
        <w:t>20</w:t>
      </w:r>
      <w:r w:rsidR="005C28B6" w:rsidRPr="00824805">
        <w:rPr>
          <w:sz w:val="24"/>
          <w:szCs w:val="24"/>
          <w:lang w:val="ru-RU"/>
        </w:rPr>
        <w:t xml:space="preserve"> г.</w:t>
      </w:r>
    </w:p>
    <w:p w:rsidR="00D1421C" w:rsidRPr="00824805" w:rsidRDefault="00FE6196" w:rsidP="009A4CE4">
      <w:pPr>
        <w:pStyle w:val="a4"/>
        <w:tabs>
          <w:tab w:val="left" w:pos="1108"/>
        </w:tabs>
        <w:spacing w:line="276" w:lineRule="auto"/>
        <w:ind w:left="238" w:firstLine="0"/>
        <w:rPr>
          <w:sz w:val="24"/>
          <w:szCs w:val="24"/>
          <w:lang w:val="ru-RU"/>
        </w:rPr>
      </w:pPr>
      <w:r w:rsidRPr="00824805">
        <w:rPr>
          <w:sz w:val="24"/>
          <w:szCs w:val="24"/>
          <w:lang w:val="ru-RU"/>
        </w:rPr>
        <w:t>№ 8</w:t>
      </w:r>
      <w:r w:rsidR="000353EE" w:rsidRPr="00824805">
        <w:rPr>
          <w:sz w:val="24"/>
          <w:szCs w:val="24"/>
          <w:lang w:val="ru-RU"/>
        </w:rPr>
        <w:t>4</w:t>
      </w:r>
      <w:r w:rsidRPr="00824805">
        <w:rPr>
          <w:sz w:val="24"/>
          <w:szCs w:val="24"/>
          <w:lang w:val="ru-RU"/>
        </w:rPr>
        <w:t>/</w:t>
      </w:r>
      <w:r w:rsidR="000353EE" w:rsidRPr="00824805">
        <w:rPr>
          <w:sz w:val="24"/>
          <w:szCs w:val="24"/>
          <w:lang w:val="ru-RU"/>
        </w:rPr>
        <w:t>1262</w:t>
      </w:r>
      <w:r w:rsidRPr="00824805">
        <w:rPr>
          <w:sz w:val="24"/>
          <w:szCs w:val="24"/>
          <w:lang w:val="ru-RU"/>
        </w:rPr>
        <w:t>;</w:t>
      </w:r>
    </w:p>
    <w:p w:rsidR="00FE6196" w:rsidRPr="00824805" w:rsidRDefault="00FE6196" w:rsidP="009A4CE4">
      <w:pPr>
        <w:pStyle w:val="a4"/>
        <w:numPr>
          <w:ilvl w:val="2"/>
          <w:numId w:val="8"/>
        </w:numPr>
        <w:tabs>
          <w:tab w:val="left" w:pos="1108"/>
        </w:tabs>
        <w:spacing w:line="276" w:lineRule="auto"/>
        <w:jc w:val="both"/>
        <w:rPr>
          <w:sz w:val="24"/>
          <w:szCs w:val="24"/>
          <w:lang w:val="ru-RU"/>
        </w:rPr>
      </w:pPr>
      <w:r w:rsidRPr="00824805">
        <w:rPr>
          <w:sz w:val="24"/>
          <w:szCs w:val="24"/>
          <w:lang w:val="ru-RU"/>
        </w:rPr>
        <w:t>на федеральном уровне: в газете «Транспорт России» от 1</w:t>
      </w:r>
      <w:r w:rsidR="000353EE" w:rsidRPr="00824805">
        <w:rPr>
          <w:sz w:val="24"/>
          <w:szCs w:val="24"/>
          <w:lang w:val="ru-RU"/>
        </w:rPr>
        <w:t>2.11.2020</w:t>
      </w:r>
      <w:r w:rsidRPr="00824805">
        <w:rPr>
          <w:sz w:val="24"/>
          <w:szCs w:val="24"/>
          <w:lang w:val="ru-RU"/>
        </w:rPr>
        <w:t xml:space="preserve"> г. № </w:t>
      </w:r>
      <w:r w:rsidR="000353EE" w:rsidRPr="00824805">
        <w:rPr>
          <w:sz w:val="24"/>
          <w:szCs w:val="24"/>
          <w:lang w:val="ru-RU"/>
        </w:rPr>
        <w:t>46 (1164)</w:t>
      </w:r>
    </w:p>
    <w:p w:rsidR="00C64936" w:rsidRPr="00824805" w:rsidRDefault="00C64936" w:rsidP="009A4CE4">
      <w:pPr>
        <w:shd w:val="clear" w:color="auto" w:fill="FFFFFF"/>
        <w:spacing w:line="276" w:lineRule="auto"/>
        <w:ind w:firstLine="720"/>
        <w:jc w:val="both"/>
        <w:textAlignment w:val="top"/>
        <w:rPr>
          <w:sz w:val="24"/>
          <w:szCs w:val="24"/>
          <w:lang w:val="ru-RU"/>
        </w:rPr>
      </w:pPr>
    </w:p>
    <w:p w:rsidR="00656BD4" w:rsidRPr="00824805" w:rsidRDefault="00C64936" w:rsidP="009A4CE4">
      <w:pPr>
        <w:shd w:val="clear" w:color="auto" w:fill="FFFFFF"/>
        <w:spacing w:line="276" w:lineRule="auto"/>
        <w:ind w:firstLine="720"/>
        <w:jc w:val="both"/>
        <w:textAlignment w:val="top"/>
        <w:rPr>
          <w:sz w:val="24"/>
          <w:szCs w:val="24"/>
          <w:lang w:val="ru-RU"/>
        </w:rPr>
      </w:pPr>
      <w:r w:rsidRPr="00824805">
        <w:rPr>
          <w:sz w:val="24"/>
          <w:szCs w:val="24"/>
          <w:lang w:val="ru-RU"/>
        </w:rPr>
        <w:t xml:space="preserve">Проектная документация «Полигон твердых коммунальных отходов в с. Ермаковское Ермаковского района», включая материалы по оценке воздействия на окружающую среду намечаемой деятельности, </w:t>
      </w:r>
      <w:r w:rsidR="00656BD4" w:rsidRPr="00824805">
        <w:rPr>
          <w:sz w:val="24"/>
          <w:szCs w:val="24"/>
          <w:lang w:val="ru-RU"/>
        </w:rPr>
        <w:t xml:space="preserve">доступны для ознакомления и подачи письменных замечаний и предложений по </w:t>
      </w:r>
      <w:proofErr w:type="gramStart"/>
      <w:r w:rsidR="00656BD4" w:rsidRPr="00824805">
        <w:rPr>
          <w:sz w:val="24"/>
          <w:szCs w:val="24"/>
          <w:lang w:val="ru-RU"/>
        </w:rPr>
        <w:t>адресам:  на</w:t>
      </w:r>
      <w:proofErr w:type="gramEnd"/>
      <w:r w:rsidR="00656BD4" w:rsidRPr="00824805">
        <w:rPr>
          <w:sz w:val="24"/>
          <w:szCs w:val="24"/>
          <w:lang w:val="ru-RU"/>
        </w:rPr>
        <w:t xml:space="preserve"> сайте </w:t>
      </w:r>
      <w:hyperlink r:id="rId10" w:history="1">
        <w:r w:rsidR="00656BD4" w:rsidRPr="00824805">
          <w:rPr>
            <w:sz w:val="24"/>
            <w:szCs w:val="24"/>
          </w:rPr>
          <w:t>www</w:t>
        </w:r>
        <w:r w:rsidR="00656BD4" w:rsidRPr="00824805">
          <w:rPr>
            <w:sz w:val="24"/>
            <w:szCs w:val="24"/>
            <w:lang w:val="ru-RU"/>
          </w:rPr>
          <w:t>.</w:t>
        </w:r>
        <w:proofErr w:type="spellStart"/>
        <w:r w:rsidR="00656BD4" w:rsidRPr="00824805">
          <w:rPr>
            <w:sz w:val="24"/>
            <w:szCs w:val="24"/>
          </w:rPr>
          <w:t>adminerm</w:t>
        </w:r>
        <w:proofErr w:type="spellEnd"/>
        <w:r w:rsidR="00656BD4" w:rsidRPr="00824805">
          <w:rPr>
            <w:sz w:val="24"/>
            <w:szCs w:val="24"/>
            <w:lang w:val="ru-RU"/>
          </w:rPr>
          <w:t>.</w:t>
        </w:r>
        <w:proofErr w:type="spellStart"/>
        <w:r w:rsidR="00656BD4" w:rsidRPr="00824805">
          <w:rPr>
            <w:sz w:val="24"/>
            <w:szCs w:val="24"/>
          </w:rPr>
          <w:t>ru</w:t>
        </w:r>
        <w:proofErr w:type="spellEnd"/>
      </w:hyperlink>
      <w:r w:rsidR="00656BD4" w:rsidRPr="00824805">
        <w:rPr>
          <w:sz w:val="24"/>
          <w:szCs w:val="24"/>
          <w:lang w:val="ru-RU"/>
        </w:rPr>
        <w:t xml:space="preserve">, а также по адресу: Красноярский край, с. Ермаковское, пл. Ленина, д.5, </w:t>
      </w:r>
      <w:proofErr w:type="spellStart"/>
      <w:r w:rsidR="00656BD4" w:rsidRPr="00824805">
        <w:rPr>
          <w:sz w:val="24"/>
          <w:szCs w:val="24"/>
          <w:lang w:val="ru-RU"/>
        </w:rPr>
        <w:t>каб</w:t>
      </w:r>
      <w:proofErr w:type="spellEnd"/>
      <w:r w:rsidR="00656BD4" w:rsidRPr="00824805">
        <w:rPr>
          <w:sz w:val="24"/>
          <w:szCs w:val="24"/>
          <w:lang w:val="ru-RU"/>
        </w:rPr>
        <w:t>. 201,203 в рабочие дни (понедельник-пятница) с 8:00 до 17:00.</w:t>
      </w:r>
    </w:p>
    <w:p w:rsidR="00656BD4" w:rsidRPr="00824805" w:rsidRDefault="00656BD4" w:rsidP="009A4CE4">
      <w:pPr>
        <w:shd w:val="clear" w:color="auto" w:fill="FFFFFF"/>
        <w:spacing w:line="276" w:lineRule="auto"/>
        <w:ind w:firstLine="67"/>
        <w:jc w:val="both"/>
        <w:textAlignment w:val="top"/>
        <w:rPr>
          <w:sz w:val="24"/>
          <w:szCs w:val="24"/>
          <w:lang w:val="ru-RU"/>
        </w:rPr>
      </w:pPr>
      <w:r w:rsidRPr="00824805">
        <w:rPr>
          <w:sz w:val="24"/>
          <w:szCs w:val="24"/>
          <w:lang w:val="ru-RU"/>
        </w:rPr>
        <w:t xml:space="preserve"> </w:t>
      </w:r>
      <w:r w:rsidR="003545C9" w:rsidRPr="00824805">
        <w:rPr>
          <w:sz w:val="24"/>
          <w:szCs w:val="24"/>
          <w:lang w:val="ru-RU"/>
        </w:rPr>
        <w:tab/>
      </w:r>
      <w:r w:rsidRPr="00824805">
        <w:rPr>
          <w:sz w:val="24"/>
          <w:szCs w:val="24"/>
          <w:lang w:val="ru-RU"/>
        </w:rPr>
        <w:t xml:space="preserve">За время размещения документации с </w:t>
      </w:r>
      <w:r w:rsidR="00C64936" w:rsidRPr="00824805">
        <w:rPr>
          <w:sz w:val="24"/>
          <w:szCs w:val="24"/>
          <w:lang w:val="ru-RU"/>
        </w:rPr>
        <w:t>15 декабря</w:t>
      </w:r>
      <w:r w:rsidRPr="00824805">
        <w:rPr>
          <w:sz w:val="24"/>
          <w:szCs w:val="24"/>
          <w:lang w:val="ru-RU"/>
        </w:rPr>
        <w:t xml:space="preserve"> 2020 г. по </w:t>
      </w:r>
      <w:r w:rsidR="00C64936" w:rsidRPr="00824805">
        <w:rPr>
          <w:sz w:val="24"/>
          <w:szCs w:val="24"/>
          <w:lang w:val="ru-RU"/>
        </w:rPr>
        <w:t>17 января 2021</w:t>
      </w:r>
      <w:r w:rsidRPr="00824805">
        <w:rPr>
          <w:sz w:val="24"/>
          <w:szCs w:val="24"/>
          <w:lang w:val="ru-RU"/>
        </w:rPr>
        <w:t xml:space="preserve"> г. предложений и замечаний не поступило.</w:t>
      </w:r>
    </w:p>
    <w:p w:rsidR="00AD2613" w:rsidRDefault="003D7BEA" w:rsidP="00AD2613">
      <w:pPr>
        <w:pStyle w:val="1"/>
        <w:spacing w:before="89" w:after="120" w:line="276" w:lineRule="auto"/>
        <w:ind w:left="0" w:firstLine="720"/>
        <w:jc w:val="both"/>
        <w:rPr>
          <w:b w:val="0"/>
          <w:bCs w:val="0"/>
          <w:sz w:val="24"/>
          <w:szCs w:val="24"/>
          <w:lang w:val="ru-RU"/>
        </w:rPr>
      </w:pPr>
      <w:proofErr w:type="gramStart"/>
      <w:r w:rsidRPr="00824805">
        <w:rPr>
          <w:b w:val="0"/>
          <w:bCs w:val="0"/>
          <w:sz w:val="24"/>
          <w:szCs w:val="24"/>
          <w:lang w:val="ru-RU"/>
        </w:rPr>
        <w:t>На  слушания</w:t>
      </w:r>
      <w:proofErr w:type="gramEnd"/>
      <w:r w:rsidRPr="00824805">
        <w:rPr>
          <w:b w:val="0"/>
          <w:bCs w:val="0"/>
          <w:sz w:val="24"/>
          <w:szCs w:val="24"/>
          <w:lang w:val="ru-RU"/>
        </w:rPr>
        <w:t xml:space="preserve"> зарегистрировано </w:t>
      </w:r>
      <w:r w:rsidRPr="00AD2613">
        <w:rPr>
          <w:b w:val="0"/>
          <w:bCs w:val="0"/>
          <w:sz w:val="24"/>
          <w:szCs w:val="24"/>
          <w:lang w:val="ru-RU"/>
        </w:rPr>
        <w:t>1</w:t>
      </w:r>
      <w:r w:rsidR="00892433" w:rsidRPr="00AD2613">
        <w:rPr>
          <w:b w:val="0"/>
          <w:bCs w:val="0"/>
          <w:sz w:val="24"/>
          <w:szCs w:val="24"/>
          <w:lang w:val="ru-RU"/>
        </w:rPr>
        <w:t>2</w:t>
      </w:r>
      <w:r w:rsidRPr="00824805">
        <w:rPr>
          <w:b w:val="0"/>
          <w:bCs w:val="0"/>
          <w:sz w:val="24"/>
          <w:szCs w:val="24"/>
          <w:lang w:val="ru-RU"/>
        </w:rPr>
        <w:t xml:space="preserve"> человек</w:t>
      </w:r>
      <w:r w:rsidR="00AD2613">
        <w:rPr>
          <w:b w:val="0"/>
          <w:bCs w:val="0"/>
          <w:sz w:val="24"/>
          <w:szCs w:val="24"/>
          <w:lang w:val="ru-RU"/>
        </w:rPr>
        <w:t>. Представители общественных организаций отсутствовали.</w:t>
      </w:r>
    </w:p>
    <w:p w:rsidR="00567B45" w:rsidRPr="00824805" w:rsidRDefault="003272B3" w:rsidP="00AD2613">
      <w:pPr>
        <w:pStyle w:val="1"/>
        <w:spacing w:before="89" w:after="120" w:line="276" w:lineRule="auto"/>
        <w:ind w:left="0" w:firstLine="720"/>
        <w:jc w:val="both"/>
        <w:rPr>
          <w:b w:val="0"/>
          <w:sz w:val="24"/>
          <w:szCs w:val="24"/>
          <w:lang w:val="ru-RU"/>
        </w:rPr>
      </w:pPr>
      <w:r w:rsidRPr="00824805">
        <w:rPr>
          <w:sz w:val="24"/>
          <w:szCs w:val="24"/>
          <w:lang w:val="ru-RU"/>
        </w:rPr>
        <w:t xml:space="preserve">Повестка дня: </w:t>
      </w:r>
    </w:p>
    <w:p w:rsidR="005277AF" w:rsidRPr="00824805" w:rsidRDefault="00567B45" w:rsidP="009A4CE4">
      <w:pPr>
        <w:pStyle w:val="a3"/>
        <w:spacing w:before="120" w:line="276" w:lineRule="auto"/>
        <w:ind w:right="152"/>
        <w:jc w:val="both"/>
        <w:rPr>
          <w:bCs/>
          <w:sz w:val="24"/>
          <w:szCs w:val="24"/>
          <w:lang w:val="ru-RU"/>
        </w:rPr>
      </w:pPr>
      <w:r w:rsidRPr="00824805">
        <w:rPr>
          <w:bCs/>
          <w:sz w:val="24"/>
          <w:szCs w:val="24"/>
          <w:lang w:val="ru-RU"/>
        </w:rPr>
        <w:t xml:space="preserve">1. </w:t>
      </w:r>
      <w:r w:rsidR="005277AF" w:rsidRPr="00824805">
        <w:rPr>
          <w:bCs/>
          <w:sz w:val="24"/>
          <w:szCs w:val="24"/>
          <w:lang w:val="ru-RU"/>
        </w:rPr>
        <w:t>Избрание председателя и секретаря слушаний</w:t>
      </w:r>
      <w:r w:rsidR="00D918C1" w:rsidRPr="00824805">
        <w:rPr>
          <w:bCs/>
          <w:sz w:val="24"/>
          <w:szCs w:val="24"/>
          <w:lang w:val="ru-RU"/>
        </w:rPr>
        <w:t>.</w:t>
      </w:r>
    </w:p>
    <w:p w:rsidR="00892433" w:rsidRPr="00824805" w:rsidRDefault="005277AF" w:rsidP="00892433">
      <w:pPr>
        <w:pStyle w:val="a3"/>
        <w:spacing w:before="120" w:line="276" w:lineRule="auto"/>
        <w:ind w:right="152"/>
        <w:jc w:val="both"/>
        <w:rPr>
          <w:sz w:val="24"/>
          <w:szCs w:val="24"/>
          <w:lang w:val="ru-RU"/>
        </w:rPr>
      </w:pPr>
      <w:r w:rsidRPr="00824805">
        <w:rPr>
          <w:b/>
          <w:color w:val="4B4F52"/>
          <w:w w:val="105"/>
          <w:sz w:val="24"/>
          <w:szCs w:val="24"/>
          <w:lang w:val="ru-RU"/>
        </w:rPr>
        <w:t xml:space="preserve">2. </w:t>
      </w:r>
      <w:r w:rsidR="00567B45" w:rsidRPr="00824805">
        <w:rPr>
          <w:sz w:val="24"/>
          <w:szCs w:val="24"/>
          <w:lang w:val="ru-RU"/>
        </w:rPr>
        <w:t xml:space="preserve">Основной доклад по </w:t>
      </w:r>
      <w:r w:rsidR="00892433" w:rsidRPr="00824805">
        <w:rPr>
          <w:sz w:val="24"/>
          <w:szCs w:val="24"/>
          <w:lang w:val="ru-RU"/>
        </w:rPr>
        <w:t>теме слушаний</w:t>
      </w:r>
      <w:r w:rsidR="00567B45" w:rsidRPr="00824805">
        <w:rPr>
          <w:sz w:val="24"/>
          <w:szCs w:val="24"/>
          <w:lang w:val="ru-RU"/>
        </w:rPr>
        <w:t xml:space="preserve"> </w:t>
      </w:r>
      <w:r w:rsidR="00892433" w:rsidRPr="00824805">
        <w:rPr>
          <w:sz w:val="24"/>
          <w:szCs w:val="24"/>
          <w:lang w:val="ru-RU"/>
        </w:rPr>
        <w:t>«Проектная документация «Полигон твердых коммунальных отходов в с. Ермаковское Ермаковского района», включая материалы по оценке воздействия на окружающую среду намечаемой деятельности».</w:t>
      </w:r>
    </w:p>
    <w:p w:rsidR="00567B45" w:rsidRPr="00824805" w:rsidRDefault="00892433" w:rsidP="009A4CE4">
      <w:pPr>
        <w:pStyle w:val="a3"/>
        <w:spacing w:before="120" w:line="276" w:lineRule="auto"/>
        <w:ind w:right="152"/>
        <w:jc w:val="both"/>
        <w:rPr>
          <w:sz w:val="24"/>
          <w:szCs w:val="24"/>
          <w:lang w:val="ru-RU"/>
        </w:rPr>
      </w:pPr>
      <w:r w:rsidRPr="00824805">
        <w:rPr>
          <w:sz w:val="24"/>
          <w:szCs w:val="24"/>
          <w:lang w:val="ru-RU"/>
        </w:rPr>
        <w:t xml:space="preserve"> </w:t>
      </w:r>
      <w:r w:rsidR="005277AF" w:rsidRPr="00824805">
        <w:rPr>
          <w:sz w:val="24"/>
          <w:szCs w:val="24"/>
          <w:lang w:val="ru-RU"/>
        </w:rPr>
        <w:t>3</w:t>
      </w:r>
      <w:r w:rsidR="00567B45" w:rsidRPr="00824805">
        <w:rPr>
          <w:sz w:val="24"/>
          <w:szCs w:val="24"/>
          <w:lang w:val="ru-RU"/>
        </w:rPr>
        <w:t>. Выступления участников слушаний</w:t>
      </w:r>
      <w:r w:rsidR="00D4102B" w:rsidRPr="00824805">
        <w:rPr>
          <w:sz w:val="24"/>
          <w:szCs w:val="24"/>
          <w:lang w:val="ru-RU"/>
        </w:rPr>
        <w:t>.</w:t>
      </w:r>
    </w:p>
    <w:p w:rsidR="00567B45" w:rsidRPr="00824805" w:rsidRDefault="005277AF" w:rsidP="009A4CE4">
      <w:pPr>
        <w:pStyle w:val="a3"/>
        <w:spacing w:before="120" w:after="120" w:line="276" w:lineRule="auto"/>
        <w:ind w:right="152"/>
        <w:jc w:val="both"/>
        <w:rPr>
          <w:sz w:val="24"/>
          <w:szCs w:val="24"/>
          <w:lang w:val="ru-RU"/>
        </w:rPr>
      </w:pPr>
      <w:r w:rsidRPr="00824805">
        <w:rPr>
          <w:sz w:val="24"/>
          <w:szCs w:val="24"/>
          <w:lang w:val="ru-RU"/>
        </w:rPr>
        <w:t>4</w:t>
      </w:r>
      <w:r w:rsidR="00567B45" w:rsidRPr="00824805">
        <w:rPr>
          <w:sz w:val="24"/>
          <w:szCs w:val="24"/>
          <w:lang w:val="ru-RU"/>
        </w:rPr>
        <w:t>. Ответы на вопросы, поступившие на слушаниях.</w:t>
      </w:r>
    </w:p>
    <w:p w:rsidR="00F04B9C" w:rsidRPr="00490954" w:rsidRDefault="008A3BC6" w:rsidP="009A4CE4">
      <w:pPr>
        <w:widowControl/>
        <w:shd w:val="clear" w:color="auto" w:fill="FFFFFF"/>
        <w:autoSpaceDE/>
        <w:autoSpaceDN/>
        <w:spacing w:line="276" w:lineRule="auto"/>
        <w:ind w:firstLine="720"/>
        <w:jc w:val="both"/>
        <w:rPr>
          <w:sz w:val="24"/>
          <w:szCs w:val="24"/>
          <w:lang w:val="ru-RU"/>
        </w:rPr>
      </w:pPr>
      <w:r w:rsidRPr="00490954">
        <w:rPr>
          <w:sz w:val="24"/>
          <w:szCs w:val="24"/>
          <w:lang w:val="ru-RU"/>
        </w:rPr>
        <w:t xml:space="preserve">Представитель администрации Ермаковского района </w:t>
      </w:r>
      <w:r w:rsidR="00490954" w:rsidRPr="00490954">
        <w:rPr>
          <w:sz w:val="24"/>
          <w:szCs w:val="24"/>
          <w:lang w:val="ru-RU"/>
        </w:rPr>
        <w:t>–</w:t>
      </w:r>
      <w:r w:rsidRPr="00490954">
        <w:rPr>
          <w:sz w:val="24"/>
          <w:szCs w:val="24"/>
          <w:lang w:val="ru-RU"/>
        </w:rPr>
        <w:t xml:space="preserve"> </w:t>
      </w:r>
      <w:r w:rsidR="00490954" w:rsidRPr="00490954">
        <w:rPr>
          <w:sz w:val="24"/>
          <w:szCs w:val="24"/>
          <w:lang w:val="ru-RU"/>
        </w:rPr>
        <w:t xml:space="preserve">начальник отдела архитектуры, строительства и коммунального хозяйства Сидоренко Анастасия Сергеевна - </w:t>
      </w:r>
      <w:r w:rsidRPr="00490954">
        <w:rPr>
          <w:sz w:val="24"/>
          <w:szCs w:val="24"/>
          <w:lang w:val="ru-RU"/>
        </w:rPr>
        <w:t xml:space="preserve">  взял</w:t>
      </w:r>
      <w:r w:rsidR="00490954" w:rsidRPr="00490954">
        <w:rPr>
          <w:sz w:val="24"/>
          <w:szCs w:val="24"/>
          <w:lang w:val="ru-RU"/>
        </w:rPr>
        <w:t>а</w:t>
      </w:r>
      <w:r w:rsidRPr="00490954">
        <w:rPr>
          <w:sz w:val="24"/>
          <w:szCs w:val="24"/>
          <w:lang w:val="ru-RU"/>
        </w:rPr>
        <w:t xml:space="preserve"> слово и  </w:t>
      </w:r>
      <w:r w:rsidR="00F04B9C" w:rsidRPr="00490954">
        <w:rPr>
          <w:sz w:val="24"/>
          <w:szCs w:val="24"/>
          <w:lang w:val="ru-RU"/>
        </w:rPr>
        <w:t xml:space="preserve"> пояснил</w:t>
      </w:r>
      <w:r w:rsidR="00490954" w:rsidRPr="00490954">
        <w:rPr>
          <w:sz w:val="24"/>
          <w:szCs w:val="24"/>
          <w:lang w:val="ru-RU"/>
        </w:rPr>
        <w:t>а</w:t>
      </w:r>
      <w:r w:rsidRPr="00490954">
        <w:rPr>
          <w:sz w:val="24"/>
          <w:szCs w:val="24"/>
          <w:lang w:val="ru-RU"/>
        </w:rPr>
        <w:t xml:space="preserve"> присутствующим</w:t>
      </w:r>
      <w:r w:rsidR="00F04B9C" w:rsidRPr="00490954">
        <w:rPr>
          <w:sz w:val="24"/>
          <w:szCs w:val="24"/>
          <w:lang w:val="ru-RU"/>
        </w:rPr>
        <w:t>, что на время проведения</w:t>
      </w:r>
      <w:r w:rsidRPr="00490954">
        <w:rPr>
          <w:sz w:val="24"/>
          <w:szCs w:val="24"/>
          <w:lang w:val="ru-RU"/>
        </w:rPr>
        <w:t xml:space="preserve">  </w:t>
      </w:r>
      <w:r w:rsidR="00F04B9C" w:rsidRPr="00490954">
        <w:rPr>
          <w:sz w:val="24"/>
          <w:szCs w:val="24"/>
          <w:lang w:val="ru-RU"/>
        </w:rPr>
        <w:t xml:space="preserve"> слушаний необходимо избрать председателя</w:t>
      </w:r>
      <w:r w:rsidRPr="00490954">
        <w:rPr>
          <w:sz w:val="24"/>
          <w:szCs w:val="24"/>
          <w:lang w:val="ru-RU"/>
        </w:rPr>
        <w:t xml:space="preserve"> </w:t>
      </w:r>
      <w:r w:rsidR="00F04B9C" w:rsidRPr="00490954">
        <w:rPr>
          <w:sz w:val="24"/>
          <w:szCs w:val="24"/>
          <w:lang w:val="ru-RU"/>
        </w:rPr>
        <w:t xml:space="preserve"> </w:t>
      </w:r>
      <w:r w:rsidRPr="00490954">
        <w:rPr>
          <w:sz w:val="24"/>
          <w:szCs w:val="24"/>
          <w:lang w:val="ru-RU"/>
        </w:rPr>
        <w:t xml:space="preserve"> </w:t>
      </w:r>
      <w:r w:rsidR="00F04B9C" w:rsidRPr="00490954">
        <w:rPr>
          <w:sz w:val="24"/>
          <w:szCs w:val="24"/>
          <w:lang w:val="ru-RU"/>
        </w:rPr>
        <w:t>слушаний и секретаря для ведения протокола.</w:t>
      </w:r>
      <w:r w:rsidRPr="00490954">
        <w:rPr>
          <w:sz w:val="24"/>
          <w:szCs w:val="24"/>
          <w:lang w:val="ru-RU"/>
        </w:rPr>
        <w:t xml:space="preserve"> Предложил избрать  </w:t>
      </w:r>
      <w:r w:rsidR="00F04B9C" w:rsidRPr="00490954">
        <w:rPr>
          <w:sz w:val="24"/>
          <w:szCs w:val="24"/>
          <w:lang w:val="ru-RU"/>
        </w:rPr>
        <w:t xml:space="preserve"> председателем</w:t>
      </w:r>
      <w:r w:rsidRPr="00490954">
        <w:rPr>
          <w:sz w:val="24"/>
          <w:szCs w:val="24"/>
          <w:lang w:val="ru-RU"/>
        </w:rPr>
        <w:t xml:space="preserve">  </w:t>
      </w:r>
      <w:r w:rsidR="00F04B9C" w:rsidRPr="00490954">
        <w:rPr>
          <w:sz w:val="24"/>
          <w:szCs w:val="24"/>
          <w:lang w:val="ru-RU"/>
        </w:rPr>
        <w:t xml:space="preserve"> слушаний – </w:t>
      </w:r>
      <w:r w:rsidR="00490954" w:rsidRPr="00490954">
        <w:rPr>
          <w:sz w:val="24"/>
          <w:szCs w:val="24"/>
          <w:lang w:val="ru-RU"/>
        </w:rPr>
        <w:t>начальник</w:t>
      </w:r>
      <w:r w:rsidR="00490954" w:rsidRPr="00490954">
        <w:rPr>
          <w:sz w:val="24"/>
          <w:szCs w:val="24"/>
          <w:lang w:val="ru-RU"/>
        </w:rPr>
        <w:t>а</w:t>
      </w:r>
      <w:r w:rsidR="00490954" w:rsidRPr="00490954">
        <w:rPr>
          <w:sz w:val="24"/>
          <w:szCs w:val="24"/>
          <w:lang w:val="ru-RU"/>
        </w:rPr>
        <w:t xml:space="preserve"> отдела архитектуры, строительства и коммунального хозяйства</w:t>
      </w:r>
      <w:r w:rsidR="00490954" w:rsidRPr="00490954">
        <w:rPr>
          <w:sz w:val="24"/>
          <w:szCs w:val="24"/>
          <w:lang w:val="ru-RU"/>
        </w:rPr>
        <w:t xml:space="preserve"> администрации Ермаковского района</w:t>
      </w:r>
      <w:r w:rsidR="00490954" w:rsidRPr="00490954">
        <w:rPr>
          <w:sz w:val="24"/>
          <w:szCs w:val="24"/>
          <w:lang w:val="ru-RU"/>
        </w:rPr>
        <w:t xml:space="preserve"> Сидоренко Анастаси</w:t>
      </w:r>
      <w:r w:rsidR="00490954" w:rsidRPr="00490954">
        <w:rPr>
          <w:sz w:val="24"/>
          <w:szCs w:val="24"/>
          <w:lang w:val="ru-RU"/>
        </w:rPr>
        <w:t>ю</w:t>
      </w:r>
      <w:r w:rsidR="00490954" w:rsidRPr="00490954">
        <w:rPr>
          <w:sz w:val="24"/>
          <w:szCs w:val="24"/>
          <w:lang w:val="ru-RU"/>
        </w:rPr>
        <w:t xml:space="preserve"> Сергеевн</w:t>
      </w:r>
      <w:r w:rsidR="00490954" w:rsidRPr="00490954">
        <w:rPr>
          <w:sz w:val="24"/>
          <w:szCs w:val="24"/>
          <w:lang w:val="ru-RU"/>
        </w:rPr>
        <w:t>у</w:t>
      </w:r>
      <w:r w:rsidR="00F04B9C" w:rsidRPr="00490954">
        <w:rPr>
          <w:sz w:val="24"/>
          <w:szCs w:val="24"/>
          <w:lang w:val="ru-RU"/>
        </w:rPr>
        <w:t>, секретарем</w:t>
      </w:r>
      <w:r w:rsidRPr="00490954">
        <w:rPr>
          <w:sz w:val="24"/>
          <w:szCs w:val="24"/>
          <w:lang w:val="ru-RU"/>
        </w:rPr>
        <w:t xml:space="preserve"> </w:t>
      </w:r>
      <w:r w:rsidR="00F04B9C" w:rsidRPr="00490954">
        <w:rPr>
          <w:sz w:val="24"/>
          <w:szCs w:val="24"/>
          <w:lang w:val="ru-RU"/>
        </w:rPr>
        <w:t xml:space="preserve">– </w:t>
      </w:r>
      <w:r w:rsidRPr="00490954">
        <w:rPr>
          <w:sz w:val="24"/>
          <w:szCs w:val="24"/>
          <w:lang w:val="ru-RU"/>
        </w:rPr>
        <w:t xml:space="preserve">ведущего специалиста отдела архитектуры, строительства и коммунального хозяйства администрации Ермаковского района </w:t>
      </w:r>
      <w:proofErr w:type="spellStart"/>
      <w:r w:rsidRPr="00490954">
        <w:rPr>
          <w:sz w:val="24"/>
          <w:szCs w:val="24"/>
          <w:lang w:val="ru-RU"/>
        </w:rPr>
        <w:t>Сазанову</w:t>
      </w:r>
      <w:proofErr w:type="spellEnd"/>
      <w:r w:rsidRPr="00490954">
        <w:rPr>
          <w:sz w:val="24"/>
          <w:szCs w:val="24"/>
          <w:lang w:val="ru-RU"/>
        </w:rPr>
        <w:t xml:space="preserve"> Юлию Михайловну</w:t>
      </w:r>
      <w:r w:rsidR="00F04B9C" w:rsidRPr="00490954">
        <w:rPr>
          <w:sz w:val="24"/>
          <w:szCs w:val="24"/>
          <w:lang w:val="ru-RU"/>
        </w:rPr>
        <w:t>.</w:t>
      </w:r>
    </w:p>
    <w:p w:rsidR="008A3BC6" w:rsidRPr="00490954" w:rsidRDefault="008A3BC6" w:rsidP="009A4CE4">
      <w:pPr>
        <w:widowControl/>
        <w:shd w:val="clear" w:color="auto" w:fill="FFFFFF"/>
        <w:autoSpaceDE/>
        <w:autoSpaceDN/>
        <w:spacing w:line="276" w:lineRule="auto"/>
        <w:jc w:val="both"/>
        <w:rPr>
          <w:sz w:val="24"/>
          <w:szCs w:val="24"/>
          <w:lang w:val="ru-RU"/>
        </w:rPr>
      </w:pPr>
      <w:r w:rsidRPr="00490954">
        <w:rPr>
          <w:sz w:val="24"/>
          <w:szCs w:val="24"/>
          <w:lang w:val="ru-RU"/>
        </w:rPr>
        <w:t>Участники слушаний проголосовали за предложенные кандидатуры председателя и секретаря слушаний:</w:t>
      </w:r>
    </w:p>
    <w:p w:rsidR="00F04B9C" w:rsidRPr="00824805" w:rsidRDefault="008A3BC6" w:rsidP="00B66BC0">
      <w:pPr>
        <w:widowControl/>
        <w:shd w:val="clear" w:color="auto" w:fill="FFFFFF"/>
        <w:autoSpaceDE/>
        <w:autoSpaceDN/>
        <w:spacing w:after="120" w:line="276" w:lineRule="auto"/>
        <w:jc w:val="both"/>
        <w:rPr>
          <w:sz w:val="24"/>
          <w:szCs w:val="24"/>
          <w:lang w:val="ru-RU"/>
        </w:rPr>
      </w:pPr>
      <w:r w:rsidRPr="00490954">
        <w:rPr>
          <w:sz w:val="24"/>
          <w:szCs w:val="24"/>
          <w:lang w:val="ru-RU"/>
        </w:rPr>
        <w:t xml:space="preserve"> </w:t>
      </w:r>
      <w:r w:rsidR="00490954">
        <w:rPr>
          <w:sz w:val="24"/>
          <w:szCs w:val="24"/>
          <w:lang w:val="ru-RU"/>
        </w:rPr>
        <w:t xml:space="preserve"> «За</w:t>
      </w:r>
      <w:r w:rsidR="00F04B9C" w:rsidRPr="00490954">
        <w:rPr>
          <w:sz w:val="24"/>
          <w:szCs w:val="24"/>
          <w:lang w:val="ru-RU"/>
        </w:rPr>
        <w:t>» - 1</w:t>
      </w:r>
      <w:r w:rsidR="00892433" w:rsidRPr="00490954">
        <w:rPr>
          <w:sz w:val="24"/>
          <w:szCs w:val="24"/>
          <w:lang w:val="ru-RU"/>
        </w:rPr>
        <w:t>2</w:t>
      </w:r>
      <w:r w:rsidR="00F04B9C" w:rsidRPr="00490954">
        <w:rPr>
          <w:sz w:val="24"/>
          <w:szCs w:val="24"/>
          <w:lang w:val="ru-RU"/>
        </w:rPr>
        <w:t xml:space="preserve"> чел.</w:t>
      </w:r>
      <w:r w:rsidR="00F04B9C" w:rsidRPr="00824805">
        <w:rPr>
          <w:sz w:val="24"/>
          <w:szCs w:val="24"/>
          <w:lang w:val="ru-RU"/>
        </w:rPr>
        <w:t xml:space="preserve"> «Против» - нет. «Воздержалось» - нет.</w:t>
      </w:r>
    </w:p>
    <w:p w:rsidR="00F24282" w:rsidRPr="00824805" w:rsidRDefault="00F24282" w:rsidP="00B66BC0">
      <w:pPr>
        <w:widowControl/>
        <w:shd w:val="clear" w:color="auto" w:fill="FFFFFF"/>
        <w:autoSpaceDE/>
        <w:autoSpaceDN/>
        <w:spacing w:line="276" w:lineRule="auto"/>
        <w:rPr>
          <w:b/>
          <w:sz w:val="24"/>
          <w:szCs w:val="24"/>
          <w:lang w:val="ru-RU"/>
        </w:rPr>
      </w:pPr>
      <w:r w:rsidRPr="00824805">
        <w:rPr>
          <w:b/>
          <w:sz w:val="24"/>
          <w:szCs w:val="24"/>
          <w:lang w:val="ru-RU"/>
        </w:rPr>
        <w:t xml:space="preserve">На слушаниях выступили: </w:t>
      </w:r>
    </w:p>
    <w:p w:rsidR="0056071F" w:rsidRPr="00824805" w:rsidRDefault="003272B3" w:rsidP="009A4CE4">
      <w:pPr>
        <w:pStyle w:val="a3"/>
        <w:spacing w:line="276" w:lineRule="auto"/>
        <w:ind w:right="209"/>
        <w:jc w:val="both"/>
        <w:rPr>
          <w:sz w:val="24"/>
          <w:szCs w:val="24"/>
          <w:lang w:val="ru-RU"/>
        </w:rPr>
      </w:pPr>
      <w:r w:rsidRPr="00824805">
        <w:rPr>
          <w:sz w:val="24"/>
          <w:szCs w:val="24"/>
          <w:lang w:val="ru-RU"/>
        </w:rPr>
        <w:t xml:space="preserve">Председатель ознакомил с регламентом слушаний: </w:t>
      </w:r>
    </w:p>
    <w:p w:rsidR="00EB61EE" w:rsidRPr="00824805" w:rsidRDefault="00B66BC0" w:rsidP="00B66BC0">
      <w:pPr>
        <w:tabs>
          <w:tab w:val="left" w:pos="3503"/>
          <w:tab w:val="left" w:pos="5282"/>
          <w:tab w:val="left" w:pos="6883"/>
          <w:tab w:val="left" w:pos="7293"/>
          <w:tab w:val="left" w:pos="7801"/>
          <w:tab w:val="left" w:pos="8715"/>
          <w:tab w:val="left" w:pos="9241"/>
        </w:tabs>
        <w:spacing w:before="120" w:line="276" w:lineRule="auto"/>
        <w:ind w:right="275"/>
        <w:jc w:val="both"/>
        <w:rPr>
          <w:sz w:val="24"/>
          <w:szCs w:val="24"/>
          <w:lang w:val="ru-RU"/>
        </w:rPr>
      </w:pPr>
      <w:r w:rsidRPr="00824805">
        <w:rPr>
          <w:sz w:val="24"/>
          <w:szCs w:val="24"/>
          <w:lang w:val="ru-RU"/>
        </w:rPr>
        <w:t xml:space="preserve">Продолжительность </w:t>
      </w:r>
      <w:r w:rsidR="003272B3" w:rsidRPr="00824805">
        <w:rPr>
          <w:sz w:val="24"/>
          <w:szCs w:val="24"/>
          <w:lang w:val="ru-RU"/>
        </w:rPr>
        <w:t>выступления</w:t>
      </w:r>
      <w:r w:rsidRPr="00824805">
        <w:rPr>
          <w:sz w:val="24"/>
          <w:szCs w:val="24"/>
          <w:lang w:val="ru-RU"/>
        </w:rPr>
        <w:t xml:space="preserve"> докладчика</w:t>
      </w:r>
      <w:r w:rsidR="00265B32" w:rsidRPr="00824805">
        <w:rPr>
          <w:sz w:val="24"/>
          <w:szCs w:val="24"/>
          <w:lang w:val="ru-RU"/>
        </w:rPr>
        <w:t xml:space="preserve"> </w:t>
      </w:r>
      <w:r w:rsidRPr="00824805">
        <w:rPr>
          <w:sz w:val="24"/>
          <w:szCs w:val="24"/>
          <w:lang w:val="ru-RU"/>
        </w:rPr>
        <w:t>- не более 20 минут</w:t>
      </w:r>
      <w:r w:rsidR="003272B3" w:rsidRPr="00824805">
        <w:rPr>
          <w:sz w:val="24"/>
          <w:szCs w:val="24"/>
          <w:lang w:val="ru-RU"/>
        </w:rPr>
        <w:t>,</w:t>
      </w:r>
      <w:r w:rsidR="00CE4DEA" w:rsidRPr="00824805">
        <w:rPr>
          <w:sz w:val="24"/>
          <w:szCs w:val="24"/>
          <w:lang w:val="ru-RU"/>
        </w:rPr>
        <w:t xml:space="preserve"> </w:t>
      </w:r>
      <w:r w:rsidR="003272B3" w:rsidRPr="00824805">
        <w:rPr>
          <w:sz w:val="24"/>
          <w:szCs w:val="24"/>
          <w:lang w:val="ru-RU"/>
        </w:rPr>
        <w:t>выступления иных участников, пожелавших выступить по теме общественных слушаний - не более 5 минут. Время для ответов на вопросы - не более 3 минут.</w:t>
      </w:r>
    </w:p>
    <w:p w:rsidR="00EB61EE" w:rsidRPr="00824805" w:rsidRDefault="003272B3" w:rsidP="00B66BC0">
      <w:pPr>
        <w:spacing w:line="276" w:lineRule="auto"/>
        <w:jc w:val="both"/>
        <w:rPr>
          <w:sz w:val="24"/>
          <w:szCs w:val="24"/>
          <w:lang w:val="ru-RU"/>
        </w:rPr>
      </w:pPr>
      <w:r w:rsidRPr="00824805">
        <w:rPr>
          <w:sz w:val="24"/>
          <w:szCs w:val="24"/>
          <w:lang w:val="ru-RU"/>
        </w:rPr>
        <w:t>Во время докладов участники слушаний могут:</w:t>
      </w:r>
    </w:p>
    <w:p w:rsidR="00EB61EE" w:rsidRPr="00824805" w:rsidRDefault="00300C73" w:rsidP="00B66BC0">
      <w:pPr>
        <w:tabs>
          <w:tab w:val="left" w:pos="1110"/>
        </w:tabs>
        <w:spacing w:before="21" w:line="276" w:lineRule="auto"/>
        <w:ind w:hanging="141"/>
        <w:jc w:val="both"/>
        <w:rPr>
          <w:sz w:val="24"/>
          <w:szCs w:val="24"/>
          <w:lang w:val="ru-RU"/>
        </w:rPr>
      </w:pPr>
      <w:r w:rsidRPr="00824805">
        <w:rPr>
          <w:sz w:val="24"/>
          <w:szCs w:val="24"/>
          <w:lang w:val="ru-RU"/>
        </w:rPr>
        <w:t>- в</w:t>
      </w:r>
      <w:r w:rsidR="003272B3" w:rsidRPr="00824805">
        <w:rPr>
          <w:sz w:val="24"/>
          <w:szCs w:val="24"/>
          <w:lang w:val="ru-RU"/>
        </w:rPr>
        <w:t xml:space="preserve"> пи</w:t>
      </w:r>
      <w:r w:rsidR="0000625D" w:rsidRPr="00824805">
        <w:rPr>
          <w:sz w:val="24"/>
          <w:szCs w:val="24"/>
          <w:lang w:val="ru-RU"/>
        </w:rPr>
        <w:t>сьменн</w:t>
      </w:r>
      <w:r w:rsidR="003272B3" w:rsidRPr="00824805">
        <w:rPr>
          <w:sz w:val="24"/>
          <w:szCs w:val="24"/>
          <w:lang w:val="ru-RU"/>
        </w:rPr>
        <w:t xml:space="preserve">ом </w:t>
      </w:r>
      <w:r w:rsidR="00F24282" w:rsidRPr="00824805">
        <w:rPr>
          <w:sz w:val="24"/>
          <w:szCs w:val="24"/>
          <w:lang w:val="ru-RU"/>
        </w:rPr>
        <w:t xml:space="preserve">и устном </w:t>
      </w:r>
      <w:r w:rsidR="003272B3" w:rsidRPr="00824805">
        <w:rPr>
          <w:sz w:val="24"/>
          <w:szCs w:val="24"/>
          <w:lang w:val="ru-RU"/>
        </w:rPr>
        <w:t xml:space="preserve">виде задать </w:t>
      </w:r>
      <w:r w:rsidR="00F24282" w:rsidRPr="00824805">
        <w:rPr>
          <w:sz w:val="24"/>
          <w:szCs w:val="24"/>
          <w:lang w:val="ru-RU"/>
        </w:rPr>
        <w:t>вопросы.</w:t>
      </w:r>
    </w:p>
    <w:p w:rsidR="00EB61EE" w:rsidRPr="00824805" w:rsidRDefault="00300C73" w:rsidP="00B66BC0">
      <w:pPr>
        <w:tabs>
          <w:tab w:val="left" w:pos="1095"/>
        </w:tabs>
        <w:spacing w:before="7" w:line="276" w:lineRule="auto"/>
        <w:ind w:right="263" w:hanging="141"/>
        <w:jc w:val="both"/>
        <w:rPr>
          <w:sz w:val="24"/>
          <w:szCs w:val="24"/>
          <w:lang w:val="ru-RU"/>
        </w:rPr>
      </w:pPr>
      <w:r w:rsidRPr="00824805">
        <w:rPr>
          <w:sz w:val="24"/>
          <w:szCs w:val="24"/>
          <w:lang w:val="ru-RU"/>
        </w:rPr>
        <w:t>- с</w:t>
      </w:r>
      <w:r w:rsidR="003272B3" w:rsidRPr="00824805">
        <w:rPr>
          <w:sz w:val="24"/>
          <w:szCs w:val="24"/>
          <w:lang w:val="ru-RU"/>
        </w:rPr>
        <w:t>ообщить о желании выступить по теме слушаний.</w:t>
      </w:r>
    </w:p>
    <w:p w:rsidR="00EB61EE" w:rsidRPr="00824805" w:rsidRDefault="00300C73" w:rsidP="00B66BC0">
      <w:pPr>
        <w:tabs>
          <w:tab w:val="left" w:pos="1110"/>
        </w:tabs>
        <w:spacing w:after="120" w:line="276" w:lineRule="auto"/>
        <w:ind w:hanging="141"/>
        <w:jc w:val="both"/>
        <w:rPr>
          <w:sz w:val="24"/>
          <w:szCs w:val="24"/>
          <w:lang w:val="ru-RU"/>
        </w:rPr>
      </w:pPr>
      <w:r w:rsidRPr="00824805">
        <w:rPr>
          <w:sz w:val="24"/>
          <w:szCs w:val="24"/>
          <w:lang w:val="ru-RU"/>
        </w:rPr>
        <w:lastRenderedPageBreak/>
        <w:t>- в</w:t>
      </w:r>
      <w:r w:rsidR="003272B3" w:rsidRPr="00824805">
        <w:rPr>
          <w:sz w:val="24"/>
          <w:szCs w:val="24"/>
          <w:lang w:val="ru-RU"/>
        </w:rPr>
        <w:t xml:space="preserve"> письменном виде направить рекомендации, замечания и предложения.</w:t>
      </w:r>
    </w:p>
    <w:p w:rsidR="00EB61EE" w:rsidRPr="00824805" w:rsidRDefault="003272B3" w:rsidP="009A4CE4">
      <w:pPr>
        <w:spacing w:line="276" w:lineRule="auto"/>
        <w:ind w:left="108" w:right="268" w:firstLine="711"/>
        <w:jc w:val="both"/>
        <w:rPr>
          <w:sz w:val="24"/>
          <w:szCs w:val="24"/>
          <w:lang w:val="ru-RU"/>
        </w:rPr>
      </w:pPr>
      <w:r w:rsidRPr="00824805">
        <w:rPr>
          <w:sz w:val="24"/>
          <w:szCs w:val="24"/>
          <w:lang w:val="ru-RU"/>
        </w:rPr>
        <w:t xml:space="preserve">Принимаются и вносятся в Протокол слушаний (далее - Протокол) только вопросы и рекомендации, замечания и предложения, которые относятся к теме </w:t>
      </w:r>
      <w:r w:rsidR="00F24282" w:rsidRPr="00824805">
        <w:rPr>
          <w:sz w:val="24"/>
          <w:szCs w:val="24"/>
          <w:lang w:val="ru-RU"/>
        </w:rPr>
        <w:t xml:space="preserve">  слушаний</w:t>
      </w:r>
      <w:r w:rsidRPr="00824805">
        <w:rPr>
          <w:sz w:val="24"/>
          <w:szCs w:val="24"/>
          <w:lang w:val="ru-RU"/>
        </w:rPr>
        <w:t xml:space="preserve">. При подведении </w:t>
      </w:r>
      <w:proofErr w:type="gramStart"/>
      <w:r w:rsidRPr="00824805">
        <w:rPr>
          <w:sz w:val="24"/>
          <w:szCs w:val="24"/>
          <w:lang w:val="ru-RU"/>
        </w:rPr>
        <w:t xml:space="preserve">итогов </w:t>
      </w:r>
      <w:r w:rsidR="00F24282" w:rsidRPr="00824805">
        <w:rPr>
          <w:sz w:val="24"/>
          <w:szCs w:val="24"/>
          <w:lang w:val="ru-RU"/>
        </w:rPr>
        <w:t xml:space="preserve"> </w:t>
      </w:r>
      <w:r w:rsidRPr="00824805">
        <w:rPr>
          <w:sz w:val="24"/>
          <w:szCs w:val="24"/>
          <w:lang w:val="ru-RU"/>
        </w:rPr>
        <w:t>слушаний</w:t>
      </w:r>
      <w:proofErr w:type="gramEnd"/>
      <w:r w:rsidRPr="00824805">
        <w:rPr>
          <w:sz w:val="24"/>
          <w:szCs w:val="24"/>
          <w:lang w:val="ru-RU"/>
        </w:rPr>
        <w:t xml:space="preserve"> проводится открытое голосование участников </w:t>
      </w:r>
      <w:r w:rsidR="00F24282" w:rsidRPr="00824805">
        <w:rPr>
          <w:sz w:val="24"/>
          <w:szCs w:val="24"/>
          <w:lang w:val="ru-RU"/>
        </w:rPr>
        <w:t xml:space="preserve"> </w:t>
      </w:r>
      <w:r w:rsidRPr="00824805">
        <w:rPr>
          <w:sz w:val="24"/>
          <w:szCs w:val="24"/>
          <w:lang w:val="ru-RU"/>
        </w:rPr>
        <w:t xml:space="preserve"> слушаний по ряду рекомендаций. Одобренные большинством участников </w:t>
      </w:r>
      <w:r w:rsidR="00F24282" w:rsidRPr="00824805">
        <w:rPr>
          <w:sz w:val="24"/>
          <w:szCs w:val="24"/>
          <w:lang w:val="ru-RU"/>
        </w:rPr>
        <w:t xml:space="preserve"> </w:t>
      </w:r>
      <w:r w:rsidRPr="00824805">
        <w:rPr>
          <w:sz w:val="24"/>
          <w:szCs w:val="24"/>
          <w:lang w:val="ru-RU"/>
        </w:rPr>
        <w:t xml:space="preserve"> слушаний рекомендации вносятся в Протокол.</w:t>
      </w:r>
    </w:p>
    <w:p w:rsidR="00AA359D" w:rsidRPr="00824805" w:rsidRDefault="00656BD4" w:rsidP="009A4CE4">
      <w:pPr>
        <w:pStyle w:val="3"/>
        <w:spacing w:line="276" w:lineRule="auto"/>
        <w:ind w:left="156"/>
        <w:jc w:val="both"/>
        <w:rPr>
          <w:b w:val="0"/>
          <w:bCs w:val="0"/>
          <w:sz w:val="24"/>
          <w:szCs w:val="24"/>
          <w:lang w:val="ru-RU"/>
        </w:rPr>
      </w:pPr>
      <w:r w:rsidRPr="00824805">
        <w:rPr>
          <w:b w:val="0"/>
          <w:bCs w:val="0"/>
          <w:sz w:val="24"/>
          <w:szCs w:val="24"/>
          <w:lang w:val="ru-RU"/>
        </w:rPr>
        <w:tab/>
        <w:t xml:space="preserve">В течение 30 дней после окончания слушаний граждане и общественные организации могут </w:t>
      </w:r>
      <w:r w:rsidR="00490954">
        <w:rPr>
          <w:b w:val="0"/>
          <w:bCs w:val="0"/>
          <w:sz w:val="24"/>
          <w:szCs w:val="24"/>
          <w:lang w:val="ru-RU"/>
        </w:rPr>
        <w:t>представлять</w:t>
      </w:r>
      <w:r w:rsidRPr="00824805">
        <w:rPr>
          <w:b w:val="0"/>
          <w:bCs w:val="0"/>
          <w:sz w:val="24"/>
          <w:szCs w:val="24"/>
          <w:lang w:val="ru-RU"/>
        </w:rPr>
        <w:t xml:space="preserve"> письменные замечания и предложения по теме слушаний.</w:t>
      </w:r>
    </w:p>
    <w:p w:rsidR="00EB61EE" w:rsidRPr="00824805" w:rsidRDefault="00F24282" w:rsidP="00CB6575">
      <w:pPr>
        <w:pStyle w:val="a3"/>
        <w:spacing w:before="25" w:line="276" w:lineRule="auto"/>
        <w:ind w:left="145"/>
        <w:jc w:val="both"/>
        <w:rPr>
          <w:sz w:val="24"/>
          <w:szCs w:val="24"/>
          <w:lang w:val="ru-RU"/>
        </w:rPr>
      </w:pPr>
      <w:r w:rsidRPr="00824805">
        <w:rPr>
          <w:sz w:val="24"/>
          <w:szCs w:val="24"/>
          <w:lang w:val="ru-RU"/>
        </w:rPr>
        <w:t xml:space="preserve"> </w:t>
      </w:r>
      <w:r w:rsidR="00656BD4" w:rsidRPr="00824805">
        <w:rPr>
          <w:sz w:val="24"/>
          <w:szCs w:val="24"/>
          <w:lang w:val="ru-RU"/>
        </w:rPr>
        <w:t xml:space="preserve"> </w:t>
      </w:r>
      <w:r w:rsidR="009A4CE4" w:rsidRPr="00824805">
        <w:rPr>
          <w:sz w:val="24"/>
          <w:szCs w:val="24"/>
          <w:lang w:val="ru-RU"/>
        </w:rPr>
        <w:tab/>
      </w:r>
      <w:r w:rsidR="003272B3" w:rsidRPr="00824805">
        <w:rPr>
          <w:b/>
          <w:sz w:val="24"/>
          <w:szCs w:val="24"/>
          <w:lang w:val="ru-RU"/>
        </w:rPr>
        <w:t xml:space="preserve">По теме </w:t>
      </w:r>
      <w:r w:rsidR="00656BD4" w:rsidRPr="00824805">
        <w:rPr>
          <w:b/>
          <w:sz w:val="24"/>
          <w:szCs w:val="24"/>
          <w:lang w:val="ru-RU"/>
        </w:rPr>
        <w:t xml:space="preserve"> </w:t>
      </w:r>
      <w:r w:rsidR="003272B3" w:rsidRPr="00824805">
        <w:rPr>
          <w:b/>
          <w:sz w:val="24"/>
          <w:szCs w:val="24"/>
          <w:lang w:val="ru-RU"/>
        </w:rPr>
        <w:t xml:space="preserve"> слушаний выст</w:t>
      </w:r>
      <w:r w:rsidR="00656BD4" w:rsidRPr="00824805">
        <w:rPr>
          <w:b/>
          <w:sz w:val="24"/>
          <w:szCs w:val="24"/>
          <w:lang w:val="ru-RU"/>
        </w:rPr>
        <w:t>упил</w:t>
      </w:r>
      <w:r w:rsidR="003272B3" w:rsidRPr="00824805">
        <w:rPr>
          <w:b/>
          <w:sz w:val="24"/>
          <w:szCs w:val="24"/>
          <w:lang w:val="ru-RU"/>
        </w:rPr>
        <w:t xml:space="preserve"> </w:t>
      </w:r>
      <w:r w:rsidR="00656BD4" w:rsidRPr="00824805">
        <w:rPr>
          <w:b/>
          <w:sz w:val="24"/>
          <w:szCs w:val="24"/>
          <w:lang w:val="ru-RU"/>
        </w:rPr>
        <w:t>докладчик</w:t>
      </w:r>
      <w:r w:rsidR="003272B3" w:rsidRPr="00824805">
        <w:rPr>
          <w:b/>
          <w:sz w:val="24"/>
          <w:szCs w:val="24"/>
          <w:lang w:val="ru-RU"/>
        </w:rPr>
        <w:t>:</w:t>
      </w:r>
      <w:r w:rsidR="009A4CE4" w:rsidRPr="00824805">
        <w:rPr>
          <w:sz w:val="24"/>
          <w:szCs w:val="24"/>
          <w:lang w:val="ru-RU"/>
        </w:rPr>
        <w:t xml:space="preserve"> </w:t>
      </w:r>
      <w:r w:rsidR="000B76F9" w:rsidRPr="00824805">
        <w:rPr>
          <w:sz w:val="24"/>
          <w:szCs w:val="24"/>
          <w:lang w:val="ru-RU"/>
        </w:rPr>
        <w:t>Шубная Светлана Николаевна</w:t>
      </w:r>
      <w:r w:rsidR="00AA70CF" w:rsidRPr="00824805">
        <w:rPr>
          <w:sz w:val="24"/>
          <w:szCs w:val="24"/>
          <w:lang w:val="ru-RU"/>
        </w:rPr>
        <w:t xml:space="preserve"> </w:t>
      </w:r>
      <w:r w:rsidR="000B76F9" w:rsidRPr="00824805">
        <w:rPr>
          <w:sz w:val="24"/>
          <w:szCs w:val="24"/>
          <w:lang w:val="ru-RU"/>
        </w:rPr>
        <w:t>–</w:t>
      </w:r>
      <w:r w:rsidR="00AA70CF" w:rsidRPr="00824805">
        <w:rPr>
          <w:sz w:val="24"/>
          <w:szCs w:val="24"/>
          <w:lang w:val="ru-RU"/>
        </w:rPr>
        <w:t xml:space="preserve"> </w:t>
      </w:r>
      <w:r w:rsidR="000B76F9" w:rsidRPr="00824805">
        <w:rPr>
          <w:sz w:val="24"/>
          <w:szCs w:val="24"/>
          <w:lang w:val="ru-RU"/>
        </w:rPr>
        <w:t>эколог</w:t>
      </w:r>
      <w:r w:rsidR="00105F65" w:rsidRPr="00824805">
        <w:rPr>
          <w:sz w:val="24"/>
          <w:szCs w:val="24"/>
          <w:lang w:val="ru-RU"/>
        </w:rPr>
        <w:t xml:space="preserve"> ООО «ПСМ «ПРОСТО»</w:t>
      </w:r>
      <w:r w:rsidR="009A4CE4" w:rsidRPr="00824805">
        <w:rPr>
          <w:sz w:val="24"/>
          <w:szCs w:val="24"/>
          <w:lang w:val="ru-RU"/>
        </w:rPr>
        <w:t>:</w:t>
      </w:r>
    </w:p>
    <w:p w:rsidR="00EB61EE" w:rsidRPr="00824805" w:rsidRDefault="009A4CE4" w:rsidP="009A4CE4">
      <w:pPr>
        <w:pStyle w:val="a3"/>
        <w:spacing w:line="276" w:lineRule="auto"/>
        <w:ind w:firstLine="720"/>
        <w:jc w:val="both"/>
        <w:rPr>
          <w:sz w:val="24"/>
          <w:szCs w:val="24"/>
          <w:lang w:val="ru-RU"/>
        </w:rPr>
      </w:pPr>
      <w:r w:rsidRPr="00824805">
        <w:rPr>
          <w:sz w:val="24"/>
          <w:szCs w:val="24"/>
          <w:lang w:val="ru-RU"/>
        </w:rPr>
        <w:t>Добрый день, уважаемые участники слушаний!</w:t>
      </w:r>
    </w:p>
    <w:p w:rsidR="000235E2" w:rsidRPr="00824805" w:rsidRDefault="005855B6" w:rsidP="009A4CE4">
      <w:pPr>
        <w:widowControl/>
        <w:shd w:val="clear" w:color="auto" w:fill="FFFFFF"/>
        <w:autoSpaceDE/>
        <w:autoSpaceDN/>
        <w:spacing w:line="276" w:lineRule="auto"/>
        <w:ind w:firstLine="129"/>
        <w:jc w:val="both"/>
        <w:rPr>
          <w:sz w:val="24"/>
          <w:szCs w:val="24"/>
          <w:lang w:val="ru-RU"/>
        </w:rPr>
      </w:pPr>
      <w:r w:rsidRPr="00824805">
        <w:rPr>
          <w:color w:val="46494B"/>
          <w:w w:val="105"/>
          <w:sz w:val="24"/>
          <w:szCs w:val="24"/>
          <w:lang w:val="ru-RU"/>
        </w:rPr>
        <w:t xml:space="preserve">        </w:t>
      </w:r>
      <w:r w:rsidR="000235E2" w:rsidRPr="00824805">
        <w:rPr>
          <w:sz w:val="24"/>
          <w:szCs w:val="24"/>
          <w:lang w:val="ru-RU"/>
        </w:rPr>
        <w:t xml:space="preserve">На сегодняшних слушаниях обсуждается </w:t>
      </w:r>
      <w:r w:rsidR="00265B32" w:rsidRPr="00824805">
        <w:rPr>
          <w:sz w:val="24"/>
          <w:szCs w:val="24"/>
          <w:lang w:val="ru-RU"/>
        </w:rPr>
        <w:t>проектная документация «Полигон твердых коммунальных отходов в с. Ермаковское Ермаковского района», включая материалы по оценке воздействия на окружающую среду намечаемой деятельности</w:t>
      </w:r>
      <w:r w:rsidR="000235E2" w:rsidRPr="00824805">
        <w:rPr>
          <w:sz w:val="24"/>
          <w:szCs w:val="24"/>
          <w:lang w:val="ru-RU"/>
        </w:rPr>
        <w:t xml:space="preserve"> (далее - ОВОС). </w:t>
      </w:r>
    </w:p>
    <w:p w:rsidR="00824805" w:rsidRPr="00824805" w:rsidRDefault="00824805" w:rsidP="00824805">
      <w:pPr>
        <w:ind w:firstLine="709"/>
        <w:jc w:val="both"/>
        <w:rPr>
          <w:sz w:val="24"/>
          <w:szCs w:val="24"/>
          <w:lang w:val="ru-RU"/>
        </w:rPr>
      </w:pPr>
      <w:r w:rsidRPr="00824805">
        <w:rPr>
          <w:sz w:val="24"/>
          <w:szCs w:val="24"/>
          <w:lang w:val="ru-RU"/>
        </w:rPr>
        <w:t>Цель планируемой деятельности – приём и размещение твёрдых коммунальных отходов 4 и 5 класса опасности с предварительной сортировкой отходов на мусоросортировочном комплексе (</w:t>
      </w:r>
      <w:proofErr w:type="gramStart"/>
      <w:r w:rsidRPr="00824805">
        <w:rPr>
          <w:sz w:val="24"/>
          <w:szCs w:val="24"/>
          <w:lang w:val="ru-RU"/>
        </w:rPr>
        <w:t>МСК)  мощностью</w:t>
      </w:r>
      <w:proofErr w:type="gramEnd"/>
      <w:r w:rsidRPr="00824805">
        <w:rPr>
          <w:sz w:val="24"/>
          <w:szCs w:val="24"/>
          <w:lang w:val="ru-RU"/>
        </w:rPr>
        <w:t xml:space="preserve">  20 000 т/год.</w:t>
      </w:r>
    </w:p>
    <w:p w:rsidR="00824805" w:rsidRPr="00824805" w:rsidRDefault="00824805" w:rsidP="00824805">
      <w:pPr>
        <w:adjustRightInd w:val="0"/>
        <w:ind w:firstLine="709"/>
        <w:jc w:val="both"/>
        <w:rPr>
          <w:sz w:val="24"/>
          <w:szCs w:val="24"/>
          <w:lang w:val="ru-RU"/>
        </w:rPr>
      </w:pPr>
      <w:r w:rsidRPr="00824805">
        <w:rPr>
          <w:sz w:val="24"/>
          <w:szCs w:val="24"/>
          <w:lang w:val="ru-RU"/>
        </w:rPr>
        <w:t>Строительство полигона ТКО с мусоросортировочным комплексом способствует:</w:t>
      </w:r>
    </w:p>
    <w:p w:rsidR="00824805" w:rsidRPr="00824805" w:rsidRDefault="00824805" w:rsidP="00824805">
      <w:pPr>
        <w:widowControl/>
        <w:numPr>
          <w:ilvl w:val="0"/>
          <w:numId w:val="22"/>
        </w:numPr>
        <w:adjustRightInd w:val="0"/>
        <w:jc w:val="both"/>
        <w:rPr>
          <w:sz w:val="24"/>
          <w:szCs w:val="24"/>
          <w:lang w:val="ru-RU"/>
        </w:rPr>
      </w:pPr>
      <w:r w:rsidRPr="00824805">
        <w:rPr>
          <w:sz w:val="24"/>
          <w:szCs w:val="24"/>
          <w:lang w:val="ru-RU"/>
        </w:rPr>
        <w:t>совершенствованию системы обращения с отходами на территории с. Ермаковское Ермаковского района</w:t>
      </w:r>
      <w:r w:rsidR="00490954">
        <w:rPr>
          <w:sz w:val="24"/>
          <w:szCs w:val="24"/>
          <w:lang w:val="ru-RU"/>
        </w:rPr>
        <w:t xml:space="preserve"> Красноярского края</w:t>
      </w:r>
      <w:r w:rsidRPr="00824805">
        <w:rPr>
          <w:sz w:val="24"/>
          <w:szCs w:val="24"/>
          <w:lang w:val="ru-RU"/>
        </w:rPr>
        <w:t xml:space="preserve">; </w:t>
      </w:r>
    </w:p>
    <w:p w:rsidR="00824805" w:rsidRPr="00824805" w:rsidRDefault="00824805" w:rsidP="00824805">
      <w:pPr>
        <w:widowControl/>
        <w:numPr>
          <w:ilvl w:val="0"/>
          <w:numId w:val="22"/>
        </w:numPr>
        <w:adjustRightInd w:val="0"/>
        <w:jc w:val="both"/>
        <w:rPr>
          <w:sz w:val="24"/>
          <w:szCs w:val="24"/>
          <w:lang w:val="ru-RU"/>
        </w:rPr>
      </w:pPr>
      <w:r w:rsidRPr="00824805">
        <w:rPr>
          <w:sz w:val="24"/>
          <w:szCs w:val="24"/>
          <w:lang w:val="ru-RU"/>
        </w:rPr>
        <w:t>уменьшению негативного воздействия отходов на окружающую среду;</w:t>
      </w:r>
    </w:p>
    <w:p w:rsidR="00824805" w:rsidRPr="00824805" w:rsidRDefault="00824805" w:rsidP="00824805">
      <w:pPr>
        <w:widowControl/>
        <w:numPr>
          <w:ilvl w:val="0"/>
          <w:numId w:val="22"/>
        </w:numPr>
        <w:adjustRightInd w:val="0"/>
        <w:jc w:val="both"/>
        <w:rPr>
          <w:sz w:val="24"/>
          <w:szCs w:val="24"/>
          <w:lang w:val="ru-RU"/>
        </w:rPr>
      </w:pPr>
      <w:r w:rsidRPr="00824805">
        <w:rPr>
          <w:sz w:val="24"/>
          <w:szCs w:val="24"/>
          <w:lang w:val="ru-RU"/>
        </w:rPr>
        <w:t>ликвидации несанкционированных свалок в Ермаковском районе;</w:t>
      </w:r>
    </w:p>
    <w:p w:rsidR="00824805" w:rsidRPr="00824805" w:rsidRDefault="00824805" w:rsidP="00824805">
      <w:pPr>
        <w:widowControl/>
        <w:numPr>
          <w:ilvl w:val="0"/>
          <w:numId w:val="22"/>
        </w:numPr>
        <w:adjustRightInd w:val="0"/>
        <w:jc w:val="both"/>
        <w:rPr>
          <w:sz w:val="24"/>
          <w:szCs w:val="24"/>
          <w:lang w:val="ru-RU"/>
        </w:rPr>
      </w:pPr>
      <w:r w:rsidRPr="00824805">
        <w:rPr>
          <w:sz w:val="24"/>
          <w:szCs w:val="24"/>
          <w:lang w:val="ru-RU"/>
        </w:rPr>
        <w:t>извлечению различных видов отходов для производства вторичных материальных ресурсов;</w:t>
      </w:r>
    </w:p>
    <w:p w:rsidR="00824805" w:rsidRPr="00824805" w:rsidRDefault="00824805" w:rsidP="00824805">
      <w:pPr>
        <w:widowControl/>
        <w:numPr>
          <w:ilvl w:val="0"/>
          <w:numId w:val="22"/>
        </w:numPr>
        <w:adjustRightInd w:val="0"/>
        <w:jc w:val="both"/>
        <w:rPr>
          <w:sz w:val="24"/>
          <w:szCs w:val="24"/>
          <w:lang w:val="ru-RU"/>
        </w:rPr>
      </w:pPr>
      <w:r w:rsidRPr="00824805">
        <w:rPr>
          <w:sz w:val="24"/>
          <w:szCs w:val="24"/>
          <w:lang w:val="ru-RU"/>
        </w:rPr>
        <w:t>обеспечению благоприятных экологических условий для жизни населения.</w:t>
      </w:r>
    </w:p>
    <w:p w:rsidR="00824805" w:rsidRPr="00824805" w:rsidRDefault="00824805" w:rsidP="00824805">
      <w:pPr>
        <w:ind w:firstLine="709"/>
        <w:jc w:val="both"/>
        <w:rPr>
          <w:color w:val="000000"/>
          <w:sz w:val="24"/>
          <w:szCs w:val="24"/>
          <w:lang w:val="ru-RU"/>
        </w:rPr>
      </w:pPr>
      <w:r w:rsidRPr="00824805">
        <w:rPr>
          <w:bCs/>
          <w:color w:val="000000"/>
          <w:sz w:val="24"/>
          <w:szCs w:val="24"/>
          <w:lang w:val="ru-RU"/>
        </w:rPr>
        <w:t xml:space="preserve">Строительство </w:t>
      </w:r>
      <w:bookmarkStart w:id="0" w:name="_Hlk55997853"/>
      <w:r w:rsidRPr="00824805">
        <w:rPr>
          <w:bCs/>
          <w:color w:val="000000"/>
          <w:sz w:val="24"/>
          <w:szCs w:val="24"/>
          <w:lang w:val="ru-RU"/>
        </w:rPr>
        <w:t>«Полигона твердых коммунальных отходов в с. Ермаковское Ермаковского района»</w:t>
      </w:r>
      <w:bookmarkEnd w:id="0"/>
      <w:r w:rsidRPr="00824805">
        <w:rPr>
          <w:bCs/>
          <w:color w:val="000000"/>
          <w:sz w:val="24"/>
          <w:szCs w:val="24"/>
          <w:lang w:val="ru-RU"/>
        </w:rPr>
        <w:t xml:space="preserve"> производится для реализации:</w:t>
      </w:r>
    </w:p>
    <w:p w:rsidR="00824805" w:rsidRPr="00824805" w:rsidRDefault="00824805" w:rsidP="00824805">
      <w:pPr>
        <w:widowControl/>
        <w:numPr>
          <w:ilvl w:val="0"/>
          <w:numId w:val="23"/>
        </w:numPr>
        <w:autoSpaceDE/>
        <w:autoSpaceDN/>
        <w:jc w:val="both"/>
        <w:rPr>
          <w:color w:val="000000"/>
          <w:sz w:val="24"/>
          <w:szCs w:val="24"/>
        </w:rPr>
      </w:pPr>
      <w:r w:rsidRPr="00824805">
        <w:rPr>
          <w:color w:val="000000"/>
          <w:sz w:val="24"/>
          <w:szCs w:val="24"/>
          <w:lang w:val="ru-RU"/>
        </w:rPr>
        <w:t xml:space="preserve">Государственной программы Красноярского края "Охрана окружающей среды, воспроизводство природных ресурсов», утверждённой постановлением Правительства Красноярского края от 30.09.2019г.  </w:t>
      </w:r>
      <w:r w:rsidRPr="00824805">
        <w:rPr>
          <w:color w:val="000000"/>
          <w:sz w:val="24"/>
          <w:szCs w:val="24"/>
        </w:rPr>
        <w:t>№512-п.</w:t>
      </w:r>
    </w:p>
    <w:p w:rsidR="00824805" w:rsidRPr="00824805" w:rsidRDefault="00824805" w:rsidP="00824805">
      <w:pPr>
        <w:widowControl/>
        <w:numPr>
          <w:ilvl w:val="0"/>
          <w:numId w:val="23"/>
        </w:numPr>
        <w:autoSpaceDE/>
        <w:autoSpaceDN/>
        <w:ind w:right="-1"/>
        <w:jc w:val="both"/>
        <w:rPr>
          <w:color w:val="000000"/>
          <w:sz w:val="24"/>
          <w:szCs w:val="24"/>
          <w:lang w:val="ru-RU"/>
        </w:rPr>
      </w:pPr>
      <w:r w:rsidRPr="00824805">
        <w:rPr>
          <w:color w:val="000000"/>
          <w:sz w:val="24"/>
          <w:szCs w:val="24"/>
          <w:lang w:val="ru-RU"/>
        </w:rPr>
        <w:t>Постановления Правительства Красноярского края "Об утверждении региональной программы в области обращения с отходами, в том числе с твердыми коммунальными отходами, в Красноярском крае на 2018–2035 годы".</w:t>
      </w:r>
    </w:p>
    <w:p w:rsidR="00824805" w:rsidRPr="00824805" w:rsidRDefault="00824805" w:rsidP="00824805">
      <w:pPr>
        <w:adjustRightInd w:val="0"/>
        <w:jc w:val="both"/>
        <w:rPr>
          <w:b/>
          <w:bCs/>
          <w:color w:val="000000"/>
          <w:sz w:val="24"/>
          <w:szCs w:val="24"/>
          <w:lang w:val="ru-RU" w:eastAsia="ru-RU"/>
        </w:rPr>
      </w:pPr>
    </w:p>
    <w:p w:rsidR="00824805" w:rsidRPr="00824805" w:rsidRDefault="00824805" w:rsidP="00824805">
      <w:pPr>
        <w:numPr>
          <w:ilvl w:val="0"/>
          <w:numId w:val="28"/>
        </w:numPr>
        <w:spacing w:before="92"/>
        <w:jc w:val="center"/>
        <w:rPr>
          <w:b/>
          <w:bCs/>
          <w:i/>
          <w:iCs/>
          <w:color w:val="000000"/>
          <w:sz w:val="24"/>
          <w:szCs w:val="24"/>
          <w:u w:val="single"/>
          <w:lang w:val="ru-RU"/>
        </w:rPr>
      </w:pPr>
      <w:r w:rsidRPr="00824805">
        <w:rPr>
          <w:b/>
          <w:bCs/>
          <w:i/>
          <w:iCs/>
          <w:color w:val="000000"/>
          <w:sz w:val="24"/>
          <w:szCs w:val="24"/>
          <w:u w:val="single"/>
          <w:lang w:val="ru-RU"/>
        </w:rPr>
        <w:t>Обоснование выбора земельного участка.  Описание градостроительной ситуации.</w:t>
      </w:r>
    </w:p>
    <w:p w:rsidR="00824805" w:rsidRPr="00824805" w:rsidRDefault="00824805" w:rsidP="00824805">
      <w:pPr>
        <w:ind w:firstLine="709"/>
        <w:jc w:val="both"/>
        <w:rPr>
          <w:color w:val="000000"/>
          <w:sz w:val="24"/>
          <w:szCs w:val="24"/>
          <w:lang w:val="ru-RU"/>
        </w:rPr>
      </w:pPr>
    </w:p>
    <w:p w:rsidR="00824805" w:rsidRPr="00824805" w:rsidRDefault="00824805" w:rsidP="00824805">
      <w:pPr>
        <w:ind w:firstLine="709"/>
        <w:jc w:val="both"/>
        <w:rPr>
          <w:color w:val="000000"/>
          <w:sz w:val="24"/>
          <w:szCs w:val="24"/>
          <w:lang w:val="ru-RU"/>
        </w:rPr>
      </w:pPr>
      <w:r w:rsidRPr="00824805">
        <w:rPr>
          <w:color w:val="000000"/>
          <w:sz w:val="24"/>
          <w:szCs w:val="24"/>
          <w:lang w:val="ru-RU"/>
        </w:rPr>
        <w:t xml:space="preserve">В административном отношении земельный участок проектируемого полигона ТКО располагается в Ермаковском районе Красноярского края, на территории Ермаковского сельсовета. </w:t>
      </w:r>
    </w:p>
    <w:p w:rsidR="00824805" w:rsidRPr="00824805" w:rsidRDefault="00824805" w:rsidP="00824805">
      <w:pPr>
        <w:ind w:firstLine="709"/>
        <w:jc w:val="both"/>
        <w:rPr>
          <w:bCs/>
          <w:color w:val="000000"/>
          <w:sz w:val="24"/>
          <w:szCs w:val="24"/>
          <w:lang w:val="ru-RU"/>
        </w:rPr>
      </w:pPr>
      <w:r w:rsidRPr="00824805">
        <w:rPr>
          <w:bCs/>
          <w:color w:val="000000"/>
          <w:sz w:val="24"/>
          <w:szCs w:val="24"/>
          <w:lang w:val="ru-RU"/>
        </w:rPr>
        <w:t>Учитывая преимущественные направления ветров в данном районе (западный, юго-</w:t>
      </w:r>
      <w:proofErr w:type="gramStart"/>
      <w:r w:rsidRPr="00824805">
        <w:rPr>
          <w:bCs/>
          <w:color w:val="000000"/>
          <w:sz w:val="24"/>
          <w:szCs w:val="24"/>
          <w:lang w:val="ru-RU"/>
        </w:rPr>
        <w:t>западный)  участок</w:t>
      </w:r>
      <w:proofErr w:type="gramEnd"/>
      <w:r w:rsidRPr="00824805">
        <w:rPr>
          <w:bCs/>
          <w:color w:val="000000"/>
          <w:sz w:val="24"/>
          <w:szCs w:val="24"/>
          <w:lang w:val="ru-RU"/>
        </w:rPr>
        <w:t xml:space="preserve"> полигона имеет благоприятное расположение по отношению к ближайшим населённым пунктам. Перенос загрязняющих веществ от полигона основной период времени производится в сторону, противо</w:t>
      </w:r>
      <w:r>
        <w:rPr>
          <w:bCs/>
          <w:color w:val="000000"/>
          <w:sz w:val="24"/>
          <w:szCs w:val="24"/>
          <w:lang w:val="ru-RU"/>
        </w:rPr>
        <w:t>положную жилой застройке.</w:t>
      </w:r>
    </w:p>
    <w:p w:rsidR="00824805" w:rsidRPr="00824805" w:rsidRDefault="00824805" w:rsidP="00824805">
      <w:pPr>
        <w:ind w:firstLine="709"/>
        <w:jc w:val="both"/>
        <w:rPr>
          <w:color w:val="000000"/>
          <w:sz w:val="24"/>
          <w:szCs w:val="24"/>
          <w:lang w:val="ru-RU"/>
        </w:rPr>
      </w:pPr>
      <w:r w:rsidRPr="00824805">
        <w:rPr>
          <w:color w:val="000000"/>
          <w:sz w:val="24"/>
          <w:szCs w:val="24"/>
          <w:lang w:val="ru-RU" w:eastAsia="ru-RU"/>
        </w:rPr>
        <w:t>Жилая застройка</w:t>
      </w:r>
      <w:r w:rsidRPr="00824805">
        <w:rPr>
          <w:bCs/>
          <w:color w:val="000000"/>
          <w:sz w:val="24"/>
          <w:szCs w:val="24"/>
          <w:lang w:val="ru-RU" w:eastAsia="ru-RU"/>
        </w:rPr>
        <w:t xml:space="preserve"> находится на значительном удалении от участка проектирования полигона ТКО. </w:t>
      </w:r>
      <w:r w:rsidRPr="00824805">
        <w:rPr>
          <w:bCs/>
          <w:color w:val="000000"/>
          <w:sz w:val="24"/>
          <w:szCs w:val="24"/>
          <w:lang w:val="ru-RU"/>
        </w:rPr>
        <w:t>Расстояние до ближайшей жилой застройки</w:t>
      </w:r>
      <w:r w:rsidRPr="00824805">
        <w:rPr>
          <w:color w:val="000000"/>
          <w:sz w:val="24"/>
          <w:szCs w:val="24"/>
          <w:lang w:val="ru-RU"/>
        </w:rPr>
        <w:t xml:space="preserve"> с. Ермаковское -  от 1,22 км, расстояние до деревни Николаевка -  от 2,3 км.</w:t>
      </w:r>
    </w:p>
    <w:p w:rsidR="00824805" w:rsidRPr="00824805" w:rsidRDefault="00824805" w:rsidP="00824805">
      <w:pPr>
        <w:ind w:firstLine="709"/>
        <w:jc w:val="both"/>
        <w:rPr>
          <w:color w:val="000000"/>
          <w:sz w:val="24"/>
          <w:szCs w:val="24"/>
          <w:lang w:val="ru-RU"/>
        </w:rPr>
      </w:pPr>
      <w:r w:rsidRPr="00824805">
        <w:rPr>
          <w:bCs/>
          <w:color w:val="000000"/>
          <w:sz w:val="24"/>
          <w:szCs w:val="24"/>
          <w:lang w:val="ru-RU"/>
        </w:rPr>
        <w:lastRenderedPageBreak/>
        <w:t>Ближайший водоток</w:t>
      </w:r>
      <w:r w:rsidRPr="00824805">
        <w:rPr>
          <w:b/>
          <w:bCs/>
          <w:color w:val="000000"/>
          <w:sz w:val="24"/>
          <w:szCs w:val="24"/>
          <w:lang w:val="ru-RU"/>
        </w:rPr>
        <w:t xml:space="preserve"> </w:t>
      </w:r>
      <w:r w:rsidRPr="00824805">
        <w:rPr>
          <w:color w:val="000000"/>
          <w:sz w:val="24"/>
          <w:szCs w:val="24"/>
          <w:lang w:val="ru-RU"/>
        </w:rPr>
        <w:t xml:space="preserve">к участку изыскания -  р. </w:t>
      </w:r>
      <w:proofErr w:type="spellStart"/>
      <w:r w:rsidRPr="00824805">
        <w:rPr>
          <w:color w:val="000000"/>
          <w:sz w:val="24"/>
          <w:szCs w:val="24"/>
          <w:lang w:val="ru-RU"/>
        </w:rPr>
        <w:t>Оя</w:t>
      </w:r>
      <w:proofErr w:type="spellEnd"/>
      <w:r w:rsidRPr="00824805">
        <w:rPr>
          <w:color w:val="000000"/>
          <w:sz w:val="24"/>
          <w:szCs w:val="24"/>
          <w:lang w:val="ru-RU"/>
        </w:rPr>
        <w:t xml:space="preserve">, расположена на расстоянии 3,3 км от границ участка. Длина р. </w:t>
      </w:r>
      <w:proofErr w:type="spellStart"/>
      <w:proofErr w:type="gramStart"/>
      <w:r w:rsidRPr="00824805">
        <w:rPr>
          <w:color w:val="000000"/>
          <w:sz w:val="24"/>
          <w:szCs w:val="24"/>
          <w:lang w:val="ru-RU"/>
        </w:rPr>
        <w:t>Оя</w:t>
      </w:r>
      <w:proofErr w:type="spellEnd"/>
      <w:r w:rsidRPr="00824805">
        <w:rPr>
          <w:color w:val="000000"/>
          <w:sz w:val="24"/>
          <w:szCs w:val="24"/>
          <w:lang w:val="ru-RU"/>
        </w:rPr>
        <w:t xml:space="preserve">  составляет</w:t>
      </w:r>
      <w:proofErr w:type="gramEnd"/>
      <w:r w:rsidRPr="00824805">
        <w:rPr>
          <w:color w:val="000000"/>
          <w:sz w:val="24"/>
          <w:szCs w:val="24"/>
          <w:lang w:val="ru-RU"/>
        </w:rPr>
        <w:t xml:space="preserve"> 254 км.</w:t>
      </w:r>
    </w:p>
    <w:p w:rsidR="00824805" w:rsidRPr="00824805" w:rsidRDefault="00824805" w:rsidP="00824805">
      <w:pPr>
        <w:ind w:firstLine="709"/>
        <w:jc w:val="both"/>
        <w:rPr>
          <w:color w:val="000000"/>
          <w:sz w:val="24"/>
          <w:szCs w:val="24"/>
          <w:lang w:val="ru-RU"/>
        </w:rPr>
      </w:pPr>
      <w:r w:rsidRPr="00824805">
        <w:rPr>
          <w:color w:val="000000"/>
          <w:sz w:val="24"/>
          <w:szCs w:val="24"/>
          <w:lang w:val="ru-RU"/>
        </w:rPr>
        <w:t xml:space="preserve">В соответствии со ст. 65 Водного Кодекса РФ ширина </w:t>
      </w:r>
      <w:proofErr w:type="spellStart"/>
      <w:r w:rsidRPr="00824805">
        <w:rPr>
          <w:color w:val="000000"/>
          <w:sz w:val="24"/>
          <w:szCs w:val="24"/>
          <w:lang w:val="ru-RU"/>
        </w:rPr>
        <w:t>водоохранная</w:t>
      </w:r>
      <w:proofErr w:type="spellEnd"/>
      <w:r w:rsidRPr="00824805">
        <w:rPr>
          <w:color w:val="000000"/>
          <w:sz w:val="24"/>
          <w:szCs w:val="24"/>
          <w:lang w:val="ru-RU"/>
        </w:rPr>
        <w:t xml:space="preserve"> зона </w:t>
      </w:r>
      <w:proofErr w:type="spellStart"/>
      <w:r w:rsidRPr="00824805">
        <w:rPr>
          <w:color w:val="000000"/>
          <w:sz w:val="24"/>
          <w:szCs w:val="24"/>
          <w:lang w:val="ru-RU"/>
        </w:rPr>
        <w:t>р.Оя</w:t>
      </w:r>
      <w:proofErr w:type="spellEnd"/>
      <w:r w:rsidRPr="00824805">
        <w:rPr>
          <w:color w:val="000000"/>
          <w:sz w:val="24"/>
          <w:szCs w:val="24"/>
          <w:lang w:val="ru-RU"/>
        </w:rPr>
        <w:t xml:space="preserve"> составляет 200 м. Таким образом, проектируемый объект располагается за пределами </w:t>
      </w:r>
      <w:proofErr w:type="spellStart"/>
      <w:r w:rsidRPr="00824805">
        <w:rPr>
          <w:color w:val="000000"/>
          <w:sz w:val="24"/>
          <w:szCs w:val="24"/>
          <w:lang w:val="ru-RU"/>
        </w:rPr>
        <w:t>водоохранных</w:t>
      </w:r>
      <w:proofErr w:type="spellEnd"/>
      <w:r w:rsidRPr="00824805">
        <w:rPr>
          <w:color w:val="000000"/>
          <w:sz w:val="24"/>
          <w:szCs w:val="24"/>
          <w:lang w:val="ru-RU"/>
        </w:rPr>
        <w:t xml:space="preserve"> зон водных объектов.</w:t>
      </w:r>
    </w:p>
    <w:p w:rsidR="00824805" w:rsidRPr="00824805" w:rsidRDefault="00824805" w:rsidP="00824805">
      <w:pPr>
        <w:adjustRightInd w:val="0"/>
        <w:ind w:firstLine="709"/>
        <w:jc w:val="both"/>
        <w:rPr>
          <w:bCs/>
          <w:i/>
          <w:iCs/>
          <w:color w:val="000000"/>
          <w:sz w:val="24"/>
          <w:szCs w:val="24"/>
          <w:lang w:val="ru-RU" w:eastAsia="ru-RU"/>
        </w:rPr>
      </w:pPr>
      <w:r w:rsidRPr="00824805">
        <w:rPr>
          <w:bCs/>
          <w:color w:val="000000"/>
          <w:sz w:val="24"/>
          <w:szCs w:val="24"/>
          <w:lang w:val="ru-RU"/>
        </w:rPr>
        <w:t>На рассматриваемой территории источники питьевого водоснабжения, водопроводы   отсутствуют.</w:t>
      </w:r>
    </w:p>
    <w:p w:rsidR="00824805" w:rsidRPr="00824805" w:rsidRDefault="00824805" w:rsidP="00824805">
      <w:pPr>
        <w:adjustRightInd w:val="0"/>
        <w:ind w:firstLine="709"/>
        <w:jc w:val="both"/>
        <w:rPr>
          <w:bCs/>
          <w:color w:val="000000"/>
          <w:sz w:val="24"/>
          <w:szCs w:val="24"/>
          <w:lang w:val="ru-RU" w:eastAsia="ru-RU"/>
        </w:rPr>
      </w:pPr>
      <w:bookmarkStart w:id="1" w:name="_Hlk55897005"/>
      <w:bookmarkStart w:id="2" w:name="_Hlk55910703"/>
      <w:r w:rsidRPr="00824805">
        <w:rPr>
          <w:color w:val="000000"/>
          <w:sz w:val="24"/>
          <w:szCs w:val="24"/>
          <w:lang w:val="ru-RU" w:eastAsia="ru-RU"/>
        </w:rPr>
        <w:t xml:space="preserve">Согласно   письму Администрации Ермаковского района Красноярского края №3112/08 от 22.09.2020 г.  по вопросу предоставления акта оценки зелёных насаждений сообщается информация, что при визуальном осмотре земельного участка  </w:t>
      </w:r>
      <w:r w:rsidRPr="00824805">
        <w:rPr>
          <w:color w:val="000000"/>
          <w:sz w:val="24"/>
          <w:szCs w:val="24"/>
          <w:lang w:val="ru-RU"/>
        </w:rPr>
        <w:t xml:space="preserve">  выявлено наличие древесной растительности. </w:t>
      </w:r>
      <w:r w:rsidRPr="00824805">
        <w:rPr>
          <w:color w:val="000000"/>
          <w:sz w:val="24"/>
          <w:szCs w:val="24"/>
          <w:lang w:val="ru-RU" w:eastAsia="ru-RU"/>
        </w:rPr>
        <w:t>Общее количество – около 12</w:t>
      </w:r>
      <w:r w:rsidRPr="00824805">
        <w:rPr>
          <w:color w:val="000000"/>
          <w:sz w:val="24"/>
          <w:szCs w:val="24"/>
          <w:lang w:eastAsia="ru-RU"/>
        </w:rPr>
        <w:t> </w:t>
      </w:r>
      <w:r w:rsidRPr="00824805">
        <w:rPr>
          <w:color w:val="000000"/>
          <w:sz w:val="24"/>
          <w:szCs w:val="24"/>
          <w:lang w:val="ru-RU" w:eastAsia="ru-RU"/>
        </w:rPr>
        <w:t xml:space="preserve">760 шт. (сосны, берёзы, осины).   </w:t>
      </w:r>
      <w:r w:rsidRPr="00824805">
        <w:rPr>
          <w:rFonts w:cs="Arial"/>
          <w:color w:val="000000"/>
          <w:sz w:val="24"/>
          <w:szCs w:val="24"/>
          <w:lang w:val="ru-RU" w:eastAsia="ru-RU"/>
        </w:rPr>
        <w:t xml:space="preserve">До начала строительных и планировочных работ необходимо выполнить вырубку деревьев с корчевкой пней в количестве. </w:t>
      </w:r>
      <w:r w:rsidRPr="00824805">
        <w:rPr>
          <w:bCs/>
          <w:color w:val="000000"/>
          <w:sz w:val="24"/>
          <w:szCs w:val="24"/>
          <w:lang w:val="ru-RU" w:eastAsia="ru-RU"/>
        </w:rPr>
        <w:t>Таким образом</w:t>
      </w:r>
      <w:r w:rsidR="00490954">
        <w:rPr>
          <w:bCs/>
          <w:color w:val="000000"/>
          <w:sz w:val="24"/>
          <w:szCs w:val="24"/>
          <w:lang w:val="ru-RU" w:eastAsia="ru-RU"/>
        </w:rPr>
        <w:t xml:space="preserve">, </w:t>
      </w:r>
      <w:r w:rsidRPr="00824805">
        <w:rPr>
          <w:bCs/>
          <w:color w:val="000000"/>
          <w:sz w:val="24"/>
          <w:szCs w:val="24"/>
          <w:lang w:val="ru-RU" w:eastAsia="ru-RU"/>
        </w:rPr>
        <w:t>размещение полигона будет связано со сносом зелёных насаждений на участке.</w:t>
      </w:r>
    </w:p>
    <w:p w:rsidR="00824805" w:rsidRDefault="00824805" w:rsidP="00824805">
      <w:pPr>
        <w:adjustRightInd w:val="0"/>
        <w:ind w:firstLine="709"/>
        <w:jc w:val="both"/>
        <w:rPr>
          <w:bCs/>
          <w:color w:val="000000"/>
          <w:sz w:val="24"/>
          <w:szCs w:val="24"/>
          <w:lang w:val="ru-RU" w:eastAsia="ru-RU"/>
        </w:rPr>
      </w:pPr>
      <w:r w:rsidRPr="00824805">
        <w:rPr>
          <w:bCs/>
          <w:color w:val="000000"/>
          <w:sz w:val="24"/>
          <w:szCs w:val="24"/>
          <w:lang w:val="ru-RU" w:eastAsia="ru-RU"/>
        </w:rPr>
        <w:t>Предварительно предлагаемые разме</w:t>
      </w:r>
      <w:r w:rsidR="00490954">
        <w:rPr>
          <w:bCs/>
          <w:color w:val="000000"/>
          <w:sz w:val="24"/>
          <w:szCs w:val="24"/>
          <w:lang w:val="ru-RU" w:eastAsia="ru-RU"/>
        </w:rPr>
        <w:t>ры санитарно-защитной зоны</w:t>
      </w:r>
      <w:r w:rsidRPr="00824805">
        <w:rPr>
          <w:bCs/>
          <w:color w:val="000000"/>
          <w:sz w:val="24"/>
          <w:szCs w:val="24"/>
          <w:lang w:val="ru-RU" w:eastAsia="ru-RU"/>
        </w:rPr>
        <w:t xml:space="preserve"> в различн</w:t>
      </w:r>
      <w:r>
        <w:rPr>
          <w:bCs/>
          <w:color w:val="000000"/>
          <w:sz w:val="24"/>
          <w:szCs w:val="24"/>
          <w:lang w:val="ru-RU" w:eastAsia="ru-RU"/>
        </w:rPr>
        <w:t>ых направлениях составляют 500м.</w:t>
      </w:r>
    </w:p>
    <w:p w:rsidR="00824805" w:rsidRPr="00824805" w:rsidRDefault="00824805" w:rsidP="00824805">
      <w:pPr>
        <w:adjustRightInd w:val="0"/>
        <w:ind w:firstLine="709"/>
        <w:jc w:val="both"/>
        <w:rPr>
          <w:bCs/>
          <w:color w:val="000000"/>
          <w:sz w:val="24"/>
          <w:szCs w:val="24"/>
          <w:lang w:val="ru-RU" w:eastAsia="ru-RU"/>
        </w:rPr>
      </w:pPr>
    </w:p>
    <w:bookmarkEnd w:id="1"/>
    <w:bookmarkEnd w:id="2"/>
    <w:p w:rsidR="00824805" w:rsidRPr="00824805" w:rsidRDefault="00824805" w:rsidP="00824805">
      <w:pPr>
        <w:adjustRightInd w:val="0"/>
        <w:jc w:val="center"/>
        <w:rPr>
          <w:b/>
          <w:bCs/>
          <w:color w:val="000000"/>
          <w:sz w:val="24"/>
          <w:szCs w:val="24"/>
          <w:lang w:val="ru-RU" w:eastAsia="ru-RU"/>
        </w:rPr>
      </w:pPr>
      <w:r w:rsidRPr="00824805">
        <w:rPr>
          <w:b/>
          <w:bCs/>
          <w:color w:val="000000"/>
          <w:sz w:val="24"/>
          <w:szCs w:val="24"/>
          <w:lang w:val="ru-RU" w:eastAsia="ru-RU"/>
        </w:rPr>
        <w:t xml:space="preserve">Краткий анализ альтернативных </w:t>
      </w:r>
      <w:proofErr w:type="gramStart"/>
      <w:r w:rsidRPr="00824805">
        <w:rPr>
          <w:b/>
          <w:bCs/>
          <w:color w:val="000000"/>
          <w:sz w:val="24"/>
          <w:szCs w:val="24"/>
          <w:lang w:val="ru-RU" w:eastAsia="ru-RU"/>
        </w:rPr>
        <w:t>вариантов  выбора</w:t>
      </w:r>
      <w:proofErr w:type="gramEnd"/>
      <w:r w:rsidRPr="00824805">
        <w:rPr>
          <w:b/>
          <w:bCs/>
          <w:color w:val="000000"/>
          <w:sz w:val="24"/>
          <w:szCs w:val="24"/>
          <w:lang w:val="ru-RU" w:eastAsia="ru-RU"/>
        </w:rPr>
        <w:t xml:space="preserve"> участка</w:t>
      </w:r>
    </w:p>
    <w:p w:rsidR="00824805" w:rsidRPr="00824805" w:rsidRDefault="00824805" w:rsidP="00824805">
      <w:pPr>
        <w:adjustRightInd w:val="0"/>
        <w:jc w:val="center"/>
        <w:rPr>
          <w:b/>
          <w:bCs/>
          <w:color w:val="000000"/>
          <w:sz w:val="24"/>
          <w:szCs w:val="24"/>
          <w:lang w:val="ru-RU" w:eastAsia="ru-RU"/>
        </w:rPr>
      </w:pPr>
    </w:p>
    <w:p w:rsidR="00824805" w:rsidRPr="00824805" w:rsidRDefault="00824805" w:rsidP="00824805">
      <w:pPr>
        <w:adjustRightInd w:val="0"/>
        <w:ind w:firstLine="709"/>
        <w:jc w:val="both"/>
        <w:rPr>
          <w:color w:val="000000"/>
          <w:sz w:val="24"/>
          <w:szCs w:val="24"/>
          <w:lang w:val="ru-RU" w:eastAsia="ru-RU"/>
        </w:rPr>
      </w:pPr>
      <w:r w:rsidRPr="00824805">
        <w:rPr>
          <w:b/>
          <w:bCs/>
          <w:iCs/>
          <w:color w:val="000000"/>
          <w:sz w:val="24"/>
          <w:szCs w:val="24"/>
          <w:lang w:val="ru-RU" w:eastAsia="ru-RU"/>
        </w:rPr>
        <w:t>Нулевой вариант</w:t>
      </w:r>
      <w:r w:rsidRPr="00824805">
        <w:rPr>
          <w:color w:val="000000"/>
          <w:sz w:val="24"/>
          <w:szCs w:val="24"/>
          <w:lang w:val="ru-RU" w:eastAsia="ru-RU"/>
        </w:rPr>
        <w:t xml:space="preserve"> - полный отказ от реализации намечаемой деятельности -  спровоцирует дальнейшее неконтролируемое ухудшение ситуации с захоронением отходов в с. </w:t>
      </w:r>
      <w:r w:rsidRPr="00824805">
        <w:rPr>
          <w:bCs/>
          <w:color w:val="000000"/>
          <w:sz w:val="24"/>
          <w:szCs w:val="24"/>
          <w:lang w:val="ru-RU" w:eastAsia="ru-RU"/>
        </w:rPr>
        <w:t>Ермаковское и Ермаковско</w:t>
      </w:r>
      <w:r w:rsidRPr="00824805">
        <w:rPr>
          <w:color w:val="000000"/>
          <w:sz w:val="24"/>
          <w:szCs w:val="24"/>
          <w:lang w:val="ru-RU" w:eastAsia="ru-RU"/>
        </w:rPr>
        <w:t>м районе.</w:t>
      </w:r>
    </w:p>
    <w:p w:rsidR="00824805" w:rsidRPr="00824805" w:rsidRDefault="00824805" w:rsidP="00824805">
      <w:pPr>
        <w:adjustRightInd w:val="0"/>
        <w:ind w:firstLine="709"/>
        <w:jc w:val="both"/>
        <w:rPr>
          <w:b/>
          <w:bCs/>
          <w:color w:val="000000"/>
          <w:sz w:val="24"/>
          <w:szCs w:val="24"/>
          <w:lang w:val="ru-RU" w:eastAsia="ru-RU"/>
        </w:rPr>
      </w:pPr>
      <w:r w:rsidRPr="00824805">
        <w:rPr>
          <w:b/>
          <w:bCs/>
          <w:iCs/>
          <w:color w:val="000000"/>
          <w:sz w:val="24"/>
          <w:szCs w:val="24"/>
          <w:lang w:val="ru-RU" w:eastAsia="ru-RU"/>
        </w:rPr>
        <w:t xml:space="preserve">Альтернативными методами захоронению отходов являются такие методы, как обезвреживание – </w:t>
      </w:r>
      <w:proofErr w:type="gramStart"/>
      <w:r w:rsidRPr="00824805">
        <w:rPr>
          <w:b/>
          <w:bCs/>
          <w:iCs/>
          <w:color w:val="000000"/>
          <w:sz w:val="24"/>
          <w:szCs w:val="24"/>
          <w:lang w:val="ru-RU" w:eastAsia="ru-RU"/>
        </w:rPr>
        <w:t>сжигание</w:t>
      </w:r>
      <w:r w:rsidRPr="00824805">
        <w:rPr>
          <w:b/>
          <w:bCs/>
          <w:color w:val="000000"/>
          <w:sz w:val="24"/>
          <w:szCs w:val="24"/>
          <w:lang w:val="ru-RU" w:eastAsia="ru-RU"/>
        </w:rPr>
        <w:t xml:space="preserve"> </w:t>
      </w:r>
      <w:r w:rsidRPr="00824805">
        <w:rPr>
          <w:color w:val="000000"/>
          <w:sz w:val="24"/>
          <w:szCs w:val="24"/>
          <w:lang w:val="ru-RU" w:eastAsia="ru-RU"/>
        </w:rPr>
        <w:t xml:space="preserve"> (</w:t>
      </w:r>
      <w:proofErr w:type="gramEnd"/>
      <w:r w:rsidRPr="00824805">
        <w:rPr>
          <w:color w:val="000000"/>
          <w:sz w:val="24"/>
          <w:szCs w:val="24"/>
          <w:lang w:val="ru-RU" w:eastAsia="ru-RU"/>
        </w:rPr>
        <w:t xml:space="preserve">термический метод обезвреживания). Главные проблемы </w:t>
      </w:r>
      <w:proofErr w:type="gramStart"/>
      <w:r w:rsidRPr="00824805">
        <w:rPr>
          <w:color w:val="000000"/>
          <w:sz w:val="24"/>
          <w:szCs w:val="24"/>
          <w:lang w:val="ru-RU" w:eastAsia="ru-RU"/>
        </w:rPr>
        <w:t>при  сжигании</w:t>
      </w:r>
      <w:proofErr w:type="gramEnd"/>
      <w:r w:rsidRPr="00824805">
        <w:rPr>
          <w:color w:val="000000"/>
          <w:sz w:val="24"/>
          <w:szCs w:val="24"/>
          <w:lang w:val="ru-RU" w:eastAsia="ru-RU"/>
        </w:rPr>
        <w:t xml:space="preserve"> - возможность загрязнения воздуха, эксплуатационные трудности и высокая стоимость процесса  очистки газов.</w:t>
      </w:r>
    </w:p>
    <w:p w:rsidR="00824805" w:rsidRPr="00824805" w:rsidRDefault="00824805" w:rsidP="00824805">
      <w:pPr>
        <w:adjustRightInd w:val="0"/>
        <w:ind w:firstLine="709"/>
        <w:jc w:val="both"/>
        <w:rPr>
          <w:color w:val="000000"/>
          <w:sz w:val="24"/>
          <w:szCs w:val="24"/>
          <w:lang w:val="ru-RU" w:eastAsia="ru-RU"/>
        </w:rPr>
      </w:pPr>
      <w:bookmarkStart w:id="3" w:name="_Hlk53170193"/>
      <w:r w:rsidRPr="00824805">
        <w:rPr>
          <w:b/>
          <w:bCs/>
          <w:color w:val="000000"/>
          <w:sz w:val="24"/>
          <w:szCs w:val="24"/>
          <w:lang w:val="ru-RU" w:eastAsia="ru-RU"/>
        </w:rPr>
        <w:t xml:space="preserve"> </w:t>
      </w:r>
    </w:p>
    <w:bookmarkEnd w:id="3"/>
    <w:p w:rsidR="00824805" w:rsidRPr="00824805" w:rsidRDefault="00824805" w:rsidP="00824805">
      <w:pPr>
        <w:numPr>
          <w:ilvl w:val="0"/>
          <w:numId w:val="28"/>
        </w:numPr>
        <w:spacing w:before="92"/>
        <w:jc w:val="center"/>
        <w:rPr>
          <w:b/>
          <w:bCs/>
          <w:i/>
          <w:iCs/>
          <w:color w:val="000000"/>
          <w:sz w:val="24"/>
          <w:szCs w:val="24"/>
          <w:u w:val="single"/>
        </w:rPr>
      </w:pPr>
      <w:proofErr w:type="spellStart"/>
      <w:r w:rsidRPr="00824805">
        <w:rPr>
          <w:b/>
          <w:bCs/>
          <w:i/>
          <w:iCs/>
          <w:color w:val="000000"/>
          <w:sz w:val="24"/>
          <w:szCs w:val="24"/>
          <w:u w:val="single"/>
        </w:rPr>
        <w:t>Характеристика</w:t>
      </w:r>
      <w:proofErr w:type="spellEnd"/>
      <w:r w:rsidRPr="00824805">
        <w:rPr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824805">
        <w:rPr>
          <w:b/>
          <w:bCs/>
          <w:i/>
          <w:iCs/>
          <w:color w:val="000000"/>
          <w:sz w:val="24"/>
          <w:szCs w:val="24"/>
          <w:u w:val="single"/>
        </w:rPr>
        <w:t>планируемой</w:t>
      </w:r>
      <w:proofErr w:type="spellEnd"/>
      <w:r w:rsidRPr="00824805">
        <w:rPr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824805">
        <w:rPr>
          <w:b/>
          <w:bCs/>
          <w:i/>
          <w:iCs/>
          <w:color w:val="000000"/>
          <w:sz w:val="24"/>
          <w:szCs w:val="24"/>
          <w:u w:val="single"/>
        </w:rPr>
        <w:t>деятельности</w:t>
      </w:r>
      <w:proofErr w:type="spellEnd"/>
      <w:r w:rsidRPr="00824805">
        <w:rPr>
          <w:b/>
          <w:bCs/>
          <w:i/>
          <w:iCs/>
          <w:color w:val="000000"/>
          <w:sz w:val="24"/>
          <w:szCs w:val="24"/>
          <w:u w:val="single"/>
        </w:rPr>
        <w:t>.</w:t>
      </w:r>
    </w:p>
    <w:p w:rsidR="00824805" w:rsidRPr="00824805" w:rsidRDefault="00824805" w:rsidP="00824805">
      <w:pPr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824805" w:rsidRPr="00824805" w:rsidRDefault="00824805" w:rsidP="00824805">
      <w:pPr>
        <w:adjustRightInd w:val="0"/>
        <w:ind w:firstLine="709"/>
        <w:rPr>
          <w:b/>
          <w:bCs/>
          <w:color w:val="000000"/>
          <w:sz w:val="24"/>
          <w:szCs w:val="24"/>
          <w:lang w:val="ru-RU" w:eastAsia="ru-RU"/>
        </w:rPr>
      </w:pPr>
      <w:r w:rsidRPr="00824805">
        <w:rPr>
          <w:b/>
          <w:bCs/>
          <w:color w:val="000000"/>
          <w:sz w:val="24"/>
          <w:szCs w:val="24"/>
          <w:lang w:val="ru-RU" w:eastAsia="ru-RU"/>
        </w:rPr>
        <w:t xml:space="preserve">На полигоне планируется выполнять следующие основные виды работ: </w:t>
      </w:r>
    </w:p>
    <w:p w:rsidR="00824805" w:rsidRPr="00824805" w:rsidRDefault="00824805" w:rsidP="00824805">
      <w:pPr>
        <w:widowControl/>
        <w:numPr>
          <w:ilvl w:val="0"/>
          <w:numId w:val="13"/>
        </w:numPr>
        <w:adjustRightInd w:val="0"/>
        <w:rPr>
          <w:color w:val="000000"/>
          <w:sz w:val="24"/>
          <w:szCs w:val="24"/>
          <w:lang w:val="ru-RU" w:eastAsia="ru-RU"/>
        </w:rPr>
      </w:pPr>
      <w:r w:rsidRPr="00824805">
        <w:rPr>
          <w:color w:val="000000"/>
          <w:sz w:val="24"/>
          <w:szCs w:val="24"/>
          <w:lang w:val="ru-RU" w:eastAsia="ru-RU"/>
        </w:rPr>
        <w:t>приём твёрдых коммунальных отходов, доставляемых мусоровозами;</w:t>
      </w:r>
    </w:p>
    <w:p w:rsidR="00824805" w:rsidRPr="00824805" w:rsidRDefault="00824805" w:rsidP="00824805">
      <w:pPr>
        <w:widowControl/>
        <w:numPr>
          <w:ilvl w:val="0"/>
          <w:numId w:val="13"/>
        </w:numPr>
        <w:adjustRightInd w:val="0"/>
        <w:rPr>
          <w:color w:val="000000"/>
          <w:sz w:val="24"/>
          <w:szCs w:val="24"/>
          <w:lang w:val="ru-RU" w:eastAsia="ru-RU"/>
        </w:rPr>
      </w:pPr>
      <w:r w:rsidRPr="00824805">
        <w:rPr>
          <w:color w:val="000000"/>
          <w:sz w:val="24"/>
          <w:szCs w:val="24"/>
          <w:lang w:val="ru-RU" w:eastAsia="ru-RU"/>
        </w:rPr>
        <w:t>сортировка отходов на мусоросортировочном комплексе (МСК);</w:t>
      </w:r>
    </w:p>
    <w:p w:rsidR="00824805" w:rsidRPr="00824805" w:rsidRDefault="00824805" w:rsidP="00824805">
      <w:pPr>
        <w:widowControl/>
        <w:numPr>
          <w:ilvl w:val="0"/>
          <w:numId w:val="13"/>
        </w:numPr>
        <w:adjustRightInd w:val="0"/>
        <w:rPr>
          <w:color w:val="000000"/>
          <w:sz w:val="24"/>
          <w:szCs w:val="24"/>
          <w:lang w:val="ru-RU" w:eastAsia="ru-RU"/>
        </w:rPr>
      </w:pPr>
      <w:r w:rsidRPr="00824805">
        <w:rPr>
          <w:color w:val="000000"/>
          <w:sz w:val="24"/>
          <w:szCs w:val="24"/>
          <w:lang w:val="ru-RU" w:eastAsia="ru-RU"/>
        </w:rPr>
        <w:t>складирование и изоляция «хвостов» отходов после сортировки.</w:t>
      </w:r>
    </w:p>
    <w:p w:rsidR="00824805" w:rsidRPr="00824805" w:rsidRDefault="00824805" w:rsidP="00824805">
      <w:pPr>
        <w:adjustRightInd w:val="0"/>
        <w:ind w:firstLine="709"/>
        <w:rPr>
          <w:color w:val="000000"/>
          <w:sz w:val="24"/>
          <w:szCs w:val="24"/>
          <w:lang w:val="ru-RU" w:eastAsia="ru-RU"/>
        </w:rPr>
      </w:pPr>
    </w:p>
    <w:p w:rsidR="00824805" w:rsidRPr="00824805" w:rsidRDefault="00824805" w:rsidP="00824805">
      <w:pPr>
        <w:suppressAutoHyphens/>
        <w:ind w:firstLine="142"/>
        <w:rPr>
          <w:b/>
          <w:color w:val="000000"/>
          <w:sz w:val="24"/>
          <w:szCs w:val="24"/>
          <w:lang w:val="ru-RU" w:eastAsia="ru-RU"/>
        </w:rPr>
      </w:pPr>
      <w:r w:rsidRPr="00824805">
        <w:rPr>
          <w:b/>
          <w:color w:val="000000"/>
          <w:sz w:val="24"/>
          <w:szCs w:val="24"/>
          <w:lang w:val="ru-RU" w:eastAsia="ru-RU"/>
        </w:rPr>
        <w:t>Проектная мощность по приёму отходов и вместимость полигона:</w:t>
      </w:r>
    </w:p>
    <w:p w:rsidR="00824805" w:rsidRPr="00824805" w:rsidRDefault="00824805" w:rsidP="00824805">
      <w:pPr>
        <w:widowControl/>
        <w:numPr>
          <w:ilvl w:val="0"/>
          <w:numId w:val="19"/>
        </w:numPr>
        <w:autoSpaceDE/>
        <w:autoSpaceDN/>
        <w:rPr>
          <w:color w:val="000000"/>
          <w:sz w:val="24"/>
          <w:szCs w:val="24"/>
          <w:lang w:eastAsia="ru-RU"/>
        </w:rPr>
      </w:pPr>
      <w:proofErr w:type="spellStart"/>
      <w:r w:rsidRPr="00824805">
        <w:rPr>
          <w:color w:val="000000"/>
          <w:sz w:val="24"/>
          <w:szCs w:val="24"/>
          <w:lang w:eastAsia="ru-RU"/>
        </w:rPr>
        <w:t>Проектная</w:t>
      </w:r>
      <w:proofErr w:type="spellEnd"/>
      <w:r w:rsidRPr="00824805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824805">
        <w:rPr>
          <w:color w:val="000000"/>
          <w:sz w:val="24"/>
          <w:szCs w:val="24"/>
          <w:lang w:eastAsia="ru-RU"/>
        </w:rPr>
        <w:t>мощность</w:t>
      </w:r>
      <w:proofErr w:type="spellEnd"/>
      <w:r w:rsidRPr="00824805">
        <w:rPr>
          <w:color w:val="000000"/>
          <w:sz w:val="24"/>
          <w:szCs w:val="24"/>
          <w:lang w:eastAsia="ru-RU"/>
        </w:rPr>
        <w:t xml:space="preserve"> </w:t>
      </w:r>
      <w:proofErr w:type="gramStart"/>
      <w:r w:rsidRPr="00824805">
        <w:rPr>
          <w:color w:val="000000"/>
          <w:sz w:val="24"/>
          <w:szCs w:val="24"/>
          <w:lang w:eastAsia="ru-RU"/>
        </w:rPr>
        <w:t>-  20</w:t>
      </w:r>
      <w:proofErr w:type="gramEnd"/>
      <w:r w:rsidRPr="00824805">
        <w:rPr>
          <w:color w:val="000000"/>
          <w:sz w:val="24"/>
          <w:szCs w:val="24"/>
          <w:lang w:eastAsia="ru-RU"/>
        </w:rPr>
        <w:t xml:space="preserve"> 000 т/</w:t>
      </w:r>
      <w:proofErr w:type="spellStart"/>
      <w:r w:rsidRPr="00824805">
        <w:rPr>
          <w:color w:val="000000"/>
          <w:sz w:val="24"/>
          <w:szCs w:val="24"/>
          <w:lang w:eastAsia="ru-RU"/>
        </w:rPr>
        <w:t>год</w:t>
      </w:r>
      <w:proofErr w:type="spellEnd"/>
      <w:r w:rsidRPr="00824805">
        <w:rPr>
          <w:color w:val="000000"/>
          <w:sz w:val="24"/>
          <w:szCs w:val="24"/>
          <w:lang w:eastAsia="ru-RU"/>
        </w:rPr>
        <w:t>.</w:t>
      </w:r>
    </w:p>
    <w:p w:rsidR="00824805" w:rsidRPr="00824805" w:rsidRDefault="00824805" w:rsidP="00824805">
      <w:pPr>
        <w:widowControl/>
        <w:numPr>
          <w:ilvl w:val="0"/>
          <w:numId w:val="19"/>
        </w:numPr>
        <w:autoSpaceDE/>
        <w:autoSpaceDN/>
        <w:rPr>
          <w:color w:val="000000"/>
          <w:sz w:val="24"/>
          <w:szCs w:val="24"/>
          <w:lang w:val="ru-RU" w:eastAsia="ru-RU"/>
        </w:rPr>
      </w:pPr>
      <w:r w:rsidRPr="00824805">
        <w:rPr>
          <w:color w:val="000000"/>
          <w:sz w:val="24"/>
          <w:szCs w:val="24"/>
          <w:lang w:val="ru-RU" w:eastAsia="ru-RU"/>
        </w:rPr>
        <w:t>Проектная вместимость полигона (</w:t>
      </w:r>
      <w:r w:rsidRPr="00824805">
        <w:rPr>
          <w:color w:val="000000"/>
          <w:sz w:val="24"/>
          <w:szCs w:val="24"/>
          <w:lang w:eastAsia="ru-RU"/>
        </w:rPr>
        <w:t>I</w:t>
      </w:r>
      <w:r w:rsidRPr="00824805">
        <w:rPr>
          <w:color w:val="000000"/>
          <w:sz w:val="24"/>
          <w:szCs w:val="24"/>
          <w:lang w:val="ru-RU" w:eastAsia="ru-RU"/>
        </w:rPr>
        <w:t>-</w:t>
      </w:r>
      <w:r w:rsidRPr="00824805">
        <w:rPr>
          <w:color w:val="000000"/>
          <w:sz w:val="24"/>
          <w:szCs w:val="24"/>
          <w:lang w:eastAsia="ru-RU"/>
        </w:rPr>
        <w:t>IV</w:t>
      </w:r>
      <w:r w:rsidRPr="00824805">
        <w:rPr>
          <w:color w:val="000000"/>
          <w:sz w:val="24"/>
          <w:szCs w:val="24"/>
          <w:lang w:val="ru-RU" w:eastAsia="ru-RU"/>
        </w:rPr>
        <w:t>) очереди за весь период срока эксплуатации -       342 827 тыс. м</w:t>
      </w:r>
      <w:r w:rsidRPr="00824805">
        <w:rPr>
          <w:color w:val="000000"/>
          <w:sz w:val="24"/>
          <w:szCs w:val="24"/>
          <w:vertAlign w:val="superscript"/>
          <w:lang w:val="ru-RU" w:eastAsia="ru-RU"/>
        </w:rPr>
        <w:t xml:space="preserve">3 </w:t>
      </w:r>
      <w:r w:rsidRPr="00824805">
        <w:rPr>
          <w:color w:val="000000"/>
          <w:sz w:val="24"/>
          <w:szCs w:val="24"/>
          <w:lang w:val="ru-RU" w:eastAsia="ru-RU"/>
        </w:rPr>
        <w:t>(с учётом грунта изоляции); вместимость по уплотнённым отходам – 285 689 м</w:t>
      </w:r>
      <w:r w:rsidRPr="00824805">
        <w:rPr>
          <w:color w:val="000000"/>
          <w:sz w:val="24"/>
          <w:szCs w:val="24"/>
          <w:vertAlign w:val="superscript"/>
          <w:lang w:val="ru-RU" w:eastAsia="ru-RU"/>
        </w:rPr>
        <w:t>3</w:t>
      </w:r>
      <w:r w:rsidRPr="00824805">
        <w:rPr>
          <w:color w:val="000000"/>
          <w:sz w:val="24"/>
          <w:szCs w:val="24"/>
          <w:lang w:val="ru-RU" w:eastAsia="ru-RU"/>
        </w:rPr>
        <w:t>;</w:t>
      </w:r>
    </w:p>
    <w:p w:rsidR="00824805" w:rsidRPr="00824805" w:rsidRDefault="00824805" w:rsidP="00824805">
      <w:pPr>
        <w:widowControl/>
        <w:numPr>
          <w:ilvl w:val="0"/>
          <w:numId w:val="19"/>
        </w:numPr>
        <w:autoSpaceDE/>
        <w:autoSpaceDN/>
        <w:rPr>
          <w:color w:val="000000"/>
          <w:sz w:val="24"/>
          <w:szCs w:val="24"/>
          <w:lang w:eastAsia="ru-RU"/>
        </w:rPr>
      </w:pPr>
      <w:proofErr w:type="spellStart"/>
      <w:r w:rsidRPr="00824805">
        <w:rPr>
          <w:color w:val="000000"/>
          <w:sz w:val="24"/>
          <w:szCs w:val="24"/>
          <w:lang w:eastAsia="ru-RU"/>
        </w:rPr>
        <w:t>Срок</w:t>
      </w:r>
      <w:proofErr w:type="spellEnd"/>
      <w:r w:rsidRPr="00824805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824805">
        <w:rPr>
          <w:color w:val="000000"/>
          <w:sz w:val="24"/>
          <w:szCs w:val="24"/>
          <w:lang w:eastAsia="ru-RU"/>
        </w:rPr>
        <w:t>эксплуатации</w:t>
      </w:r>
      <w:proofErr w:type="spellEnd"/>
      <w:r w:rsidRPr="00824805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824805">
        <w:rPr>
          <w:color w:val="000000"/>
          <w:sz w:val="24"/>
          <w:szCs w:val="24"/>
          <w:lang w:eastAsia="ru-RU"/>
        </w:rPr>
        <w:t>полигона</w:t>
      </w:r>
      <w:proofErr w:type="spellEnd"/>
      <w:r w:rsidRPr="00824805">
        <w:rPr>
          <w:color w:val="000000"/>
          <w:sz w:val="24"/>
          <w:szCs w:val="24"/>
          <w:lang w:eastAsia="ru-RU"/>
        </w:rPr>
        <w:t xml:space="preserve"> –     25   </w:t>
      </w:r>
      <w:proofErr w:type="spellStart"/>
      <w:r w:rsidRPr="00824805">
        <w:rPr>
          <w:color w:val="000000"/>
          <w:sz w:val="24"/>
          <w:szCs w:val="24"/>
          <w:lang w:eastAsia="ru-RU"/>
        </w:rPr>
        <w:t>лет</w:t>
      </w:r>
      <w:proofErr w:type="spellEnd"/>
      <w:r w:rsidRPr="00824805">
        <w:rPr>
          <w:color w:val="000000"/>
          <w:sz w:val="24"/>
          <w:szCs w:val="24"/>
          <w:lang w:eastAsia="ru-RU"/>
        </w:rPr>
        <w:t>.</w:t>
      </w:r>
    </w:p>
    <w:p w:rsidR="00824805" w:rsidRPr="00824805" w:rsidRDefault="00824805" w:rsidP="00824805">
      <w:pPr>
        <w:suppressAutoHyphens/>
        <w:ind w:firstLine="142"/>
        <w:rPr>
          <w:b/>
          <w:bCs/>
          <w:iCs/>
          <w:color w:val="000000"/>
          <w:sz w:val="24"/>
          <w:szCs w:val="24"/>
          <w:lang w:eastAsia="ru-RU"/>
        </w:rPr>
      </w:pPr>
      <w:r w:rsidRPr="00824805">
        <w:rPr>
          <w:b/>
          <w:bCs/>
          <w:iCs/>
          <w:color w:val="000000"/>
          <w:sz w:val="24"/>
          <w:szCs w:val="24"/>
          <w:lang w:eastAsia="ru-RU"/>
        </w:rPr>
        <w:t xml:space="preserve">    </w:t>
      </w:r>
    </w:p>
    <w:p w:rsidR="00824805" w:rsidRPr="00824805" w:rsidRDefault="00824805" w:rsidP="00824805">
      <w:pPr>
        <w:suppressAutoHyphens/>
        <w:ind w:firstLine="142"/>
        <w:jc w:val="both"/>
        <w:rPr>
          <w:b/>
          <w:bCs/>
          <w:iCs/>
          <w:color w:val="000000"/>
          <w:sz w:val="24"/>
          <w:szCs w:val="24"/>
          <w:lang w:val="ru-RU" w:eastAsia="ru-RU"/>
        </w:rPr>
      </w:pPr>
      <w:r w:rsidRPr="00824805">
        <w:rPr>
          <w:b/>
          <w:bCs/>
          <w:iCs/>
          <w:color w:val="000000"/>
          <w:sz w:val="24"/>
          <w:szCs w:val="24"/>
          <w:lang w:val="ru-RU" w:eastAsia="ru-RU"/>
        </w:rPr>
        <w:t xml:space="preserve">    Данные по проектной мощности Мусоросортировочного комплекса (МСК) в составе полигона ТБО:</w:t>
      </w:r>
    </w:p>
    <w:p w:rsidR="00824805" w:rsidRPr="00824805" w:rsidRDefault="00824805" w:rsidP="00824805">
      <w:pPr>
        <w:widowControl/>
        <w:numPr>
          <w:ilvl w:val="0"/>
          <w:numId w:val="18"/>
        </w:numPr>
        <w:suppressAutoHyphens/>
        <w:autoSpaceDE/>
        <w:autoSpaceDN/>
        <w:ind w:left="709" w:hanging="425"/>
        <w:rPr>
          <w:color w:val="000000"/>
          <w:sz w:val="24"/>
          <w:szCs w:val="24"/>
          <w:lang w:val="ru-RU" w:eastAsia="ru-RU"/>
        </w:rPr>
      </w:pPr>
      <w:r w:rsidRPr="00824805">
        <w:rPr>
          <w:color w:val="000000"/>
          <w:sz w:val="24"/>
          <w:szCs w:val="24"/>
          <w:lang w:val="ru-RU" w:eastAsia="ru-RU"/>
        </w:rPr>
        <w:t>Мощность годовой переработки – 20 000 тыс. т;</w:t>
      </w:r>
    </w:p>
    <w:p w:rsidR="00824805" w:rsidRPr="00824805" w:rsidRDefault="00824805" w:rsidP="00824805">
      <w:pPr>
        <w:widowControl/>
        <w:numPr>
          <w:ilvl w:val="0"/>
          <w:numId w:val="18"/>
        </w:numPr>
        <w:suppressAutoHyphens/>
        <w:autoSpaceDE/>
        <w:autoSpaceDN/>
        <w:ind w:left="709" w:hanging="425"/>
        <w:rPr>
          <w:color w:val="000000"/>
          <w:sz w:val="24"/>
          <w:szCs w:val="24"/>
          <w:lang w:val="ru-RU" w:eastAsia="ru-RU"/>
        </w:rPr>
      </w:pPr>
      <w:r w:rsidRPr="00824805">
        <w:rPr>
          <w:color w:val="000000"/>
          <w:sz w:val="24"/>
          <w:szCs w:val="24"/>
          <w:lang w:val="ru-RU" w:eastAsia="ru-RU"/>
        </w:rPr>
        <w:t>Часовая производительность -  до 18 т/час.</w:t>
      </w:r>
    </w:p>
    <w:p w:rsidR="00824805" w:rsidRPr="00824805" w:rsidRDefault="00824805" w:rsidP="00824805">
      <w:pPr>
        <w:suppressAutoHyphens/>
        <w:ind w:left="142"/>
        <w:rPr>
          <w:b/>
          <w:color w:val="000000"/>
          <w:sz w:val="24"/>
          <w:szCs w:val="24"/>
          <w:lang w:val="ru-RU" w:eastAsia="ru-RU"/>
        </w:rPr>
      </w:pPr>
    </w:p>
    <w:p w:rsidR="00824805" w:rsidRDefault="00824805" w:rsidP="00824805">
      <w:pPr>
        <w:adjustRightInd w:val="0"/>
        <w:ind w:firstLine="709"/>
        <w:rPr>
          <w:color w:val="000000"/>
          <w:sz w:val="24"/>
          <w:szCs w:val="24"/>
          <w:lang w:val="ru-RU" w:eastAsia="ru-RU"/>
        </w:rPr>
      </w:pPr>
      <w:r w:rsidRPr="00824805">
        <w:rPr>
          <w:b/>
          <w:bCs/>
          <w:color w:val="000000"/>
          <w:sz w:val="24"/>
          <w:szCs w:val="24"/>
          <w:lang w:val="ru-RU" w:eastAsia="ru-RU"/>
        </w:rPr>
        <w:t xml:space="preserve">Режим работы </w:t>
      </w:r>
      <w:r w:rsidRPr="00824805">
        <w:rPr>
          <w:b/>
          <w:bCs/>
          <w:iCs/>
          <w:color w:val="000000"/>
          <w:sz w:val="24"/>
          <w:szCs w:val="24"/>
          <w:lang w:val="ru-RU" w:eastAsia="ru-RU"/>
        </w:rPr>
        <w:t>Мусоросортировочного комплекса (МСК)</w:t>
      </w:r>
      <w:r w:rsidRPr="00824805">
        <w:rPr>
          <w:color w:val="000000"/>
          <w:sz w:val="24"/>
          <w:szCs w:val="24"/>
          <w:lang w:val="ru-RU" w:eastAsia="ru-RU"/>
        </w:rPr>
        <w:t xml:space="preserve"> – 330 рабочих </w:t>
      </w:r>
      <w:r>
        <w:rPr>
          <w:color w:val="000000"/>
          <w:sz w:val="24"/>
          <w:szCs w:val="24"/>
          <w:lang w:val="ru-RU" w:eastAsia="ru-RU"/>
        </w:rPr>
        <w:t xml:space="preserve">дня в год, одна смена – </w:t>
      </w:r>
      <w:proofErr w:type="gramStart"/>
      <w:r>
        <w:rPr>
          <w:color w:val="000000"/>
          <w:sz w:val="24"/>
          <w:szCs w:val="24"/>
          <w:lang w:val="ru-RU" w:eastAsia="ru-RU"/>
        </w:rPr>
        <w:t>8  час</w:t>
      </w:r>
      <w:proofErr w:type="gramEnd"/>
      <w:r>
        <w:rPr>
          <w:color w:val="000000"/>
          <w:sz w:val="24"/>
          <w:szCs w:val="24"/>
          <w:lang w:val="ru-RU" w:eastAsia="ru-RU"/>
        </w:rPr>
        <w:t>.</w:t>
      </w:r>
    </w:p>
    <w:p w:rsidR="00824805" w:rsidRPr="00824805" w:rsidRDefault="00824805" w:rsidP="00824805">
      <w:pPr>
        <w:adjustRightInd w:val="0"/>
        <w:ind w:firstLine="709"/>
        <w:rPr>
          <w:color w:val="000000"/>
          <w:sz w:val="24"/>
          <w:szCs w:val="24"/>
          <w:lang w:val="ru-RU" w:eastAsia="ru-RU"/>
        </w:rPr>
      </w:pPr>
    </w:p>
    <w:p w:rsidR="00824805" w:rsidRPr="00824805" w:rsidRDefault="00824805" w:rsidP="00824805">
      <w:pPr>
        <w:adjustRightInd w:val="0"/>
        <w:jc w:val="center"/>
        <w:rPr>
          <w:b/>
          <w:bCs/>
          <w:i/>
          <w:iCs/>
          <w:color w:val="000000"/>
          <w:sz w:val="24"/>
          <w:szCs w:val="24"/>
          <w:lang w:val="ru-RU" w:eastAsia="ru-RU"/>
        </w:rPr>
      </w:pPr>
      <w:r w:rsidRPr="00824805">
        <w:rPr>
          <w:b/>
          <w:bCs/>
          <w:i/>
          <w:iCs/>
          <w:color w:val="000000"/>
          <w:sz w:val="24"/>
          <w:szCs w:val="24"/>
          <w:lang w:val="ru-RU" w:eastAsia="ru-RU"/>
        </w:rPr>
        <w:t>Основные планируемые показатели работы полигона с МСК</w:t>
      </w:r>
    </w:p>
    <w:p w:rsidR="00824805" w:rsidRPr="00824805" w:rsidRDefault="00824805" w:rsidP="00824805">
      <w:pPr>
        <w:adjustRightInd w:val="0"/>
        <w:ind w:firstLine="709"/>
        <w:rPr>
          <w:color w:val="000000"/>
          <w:sz w:val="24"/>
          <w:szCs w:val="24"/>
          <w:lang w:val="ru-RU" w:eastAsia="ru-RU"/>
        </w:rPr>
      </w:pPr>
    </w:p>
    <w:p w:rsidR="00824805" w:rsidRPr="00824805" w:rsidRDefault="00824805" w:rsidP="00824805">
      <w:pPr>
        <w:ind w:firstLine="567"/>
        <w:rPr>
          <w:b/>
          <w:bCs/>
          <w:color w:val="000000"/>
          <w:sz w:val="24"/>
          <w:szCs w:val="24"/>
          <w:lang w:val="ru-RU" w:eastAsia="ru-RU"/>
        </w:rPr>
      </w:pPr>
      <w:r w:rsidRPr="00824805">
        <w:rPr>
          <w:b/>
          <w:bCs/>
          <w:color w:val="000000"/>
          <w:sz w:val="24"/>
          <w:szCs w:val="24"/>
          <w:lang w:val="ru-RU" w:eastAsia="ru-RU"/>
        </w:rPr>
        <w:t xml:space="preserve">Общее количество отходов на переработку и захоронение на проектную </w:t>
      </w:r>
      <w:r w:rsidRPr="00824805">
        <w:rPr>
          <w:b/>
          <w:bCs/>
          <w:color w:val="000000"/>
          <w:sz w:val="24"/>
          <w:szCs w:val="24"/>
          <w:lang w:val="ru-RU" w:eastAsia="ru-RU"/>
        </w:rPr>
        <w:lastRenderedPageBreak/>
        <w:t xml:space="preserve">мощность       20 000 т/год: </w:t>
      </w:r>
    </w:p>
    <w:p w:rsidR="00824805" w:rsidRPr="00824805" w:rsidRDefault="00824805" w:rsidP="00824805">
      <w:pPr>
        <w:widowControl/>
        <w:numPr>
          <w:ilvl w:val="0"/>
          <w:numId w:val="21"/>
        </w:numPr>
        <w:autoSpaceDE/>
        <w:autoSpaceDN/>
        <w:ind w:left="709" w:hanging="283"/>
        <w:rPr>
          <w:color w:val="000000"/>
          <w:sz w:val="24"/>
          <w:szCs w:val="24"/>
          <w:lang w:val="ru-RU" w:eastAsia="ru-RU"/>
        </w:rPr>
      </w:pPr>
      <w:r w:rsidRPr="00824805">
        <w:rPr>
          <w:color w:val="000000"/>
          <w:sz w:val="24"/>
          <w:szCs w:val="24"/>
          <w:lang w:val="ru-RU" w:eastAsia="ru-RU"/>
        </w:rPr>
        <w:t>Отходы вторичных материальных ресурсов (</w:t>
      </w:r>
      <w:proofErr w:type="gramStart"/>
      <w:r w:rsidRPr="00824805">
        <w:rPr>
          <w:color w:val="000000"/>
          <w:sz w:val="24"/>
          <w:szCs w:val="24"/>
          <w:lang w:val="ru-RU" w:eastAsia="ru-RU"/>
        </w:rPr>
        <w:t>ВМР)  на</w:t>
      </w:r>
      <w:proofErr w:type="gramEnd"/>
      <w:r w:rsidRPr="00824805">
        <w:rPr>
          <w:color w:val="000000"/>
          <w:sz w:val="24"/>
          <w:szCs w:val="24"/>
          <w:lang w:val="ru-RU" w:eastAsia="ru-RU"/>
        </w:rPr>
        <w:t xml:space="preserve"> </w:t>
      </w:r>
      <w:r>
        <w:rPr>
          <w:color w:val="000000"/>
          <w:sz w:val="24"/>
          <w:szCs w:val="24"/>
          <w:lang w:val="ru-RU" w:eastAsia="ru-RU"/>
        </w:rPr>
        <w:t xml:space="preserve">переработку - </w:t>
      </w:r>
      <w:r w:rsidRPr="00824805">
        <w:rPr>
          <w:color w:val="000000"/>
          <w:sz w:val="24"/>
          <w:szCs w:val="24"/>
          <w:lang w:val="ru-RU" w:eastAsia="ru-RU"/>
        </w:rPr>
        <w:t>2</w:t>
      </w:r>
      <w:r w:rsidRPr="00824805">
        <w:rPr>
          <w:color w:val="000000"/>
          <w:sz w:val="24"/>
          <w:szCs w:val="24"/>
          <w:lang w:eastAsia="ru-RU"/>
        </w:rPr>
        <w:t> </w:t>
      </w:r>
      <w:r w:rsidRPr="00824805">
        <w:rPr>
          <w:color w:val="000000"/>
          <w:sz w:val="24"/>
          <w:szCs w:val="24"/>
          <w:lang w:val="ru-RU" w:eastAsia="ru-RU"/>
        </w:rPr>
        <w:t>289 т/год (11%);</w:t>
      </w:r>
    </w:p>
    <w:p w:rsidR="00824805" w:rsidRPr="00824805" w:rsidRDefault="00824805" w:rsidP="00824805">
      <w:pPr>
        <w:widowControl/>
        <w:numPr>
          <w:ilvl w:val="0"/>
          <w:numId w:val="21"/>
        </w:numPr>
        <w:autoSpaceDE/>
        <w:autoSpaceDN/>
        <w:ind w:hanging="821"/>
        <w:rPr>
          <w:color w:val="000000"/>
          <w:sz w:val="24"/>
          <w:szCs w:val="24"/>
          <w:lang w:val="ru-RU" w:eastAsia="ru-RU"/>
        </w:rPr>
      </w:pPr>
      <w:r w:rsidRPr="00824805">
        <w:rPr>
          <w:color w:val="000000"/>
          <w:sz w:val="24"/>
          <w:szCs w:val="24"/>
          <w:lang w:val="ru-RU" w:eastAsia="ru-RU"/>
        </w:rPr>
        <w:t xml:space="preserve">Отходы на захоронение -   17 </w:t>
      </w:r>
      <w:proofErr w:type="gramStart"/>
      <w:r w:rsidRPr="00824805">
        <w:rPr>
          <w:color w:val="000000"/>
          <w:sz w:val="24"/>
          <w:szCs w:val="24"/>
          <w:lang w:val="ru-RU" w:eastAsia="ru-RU"/>
        </w:rPr>
        <w:t>711  т</w:t>
      </w:r>
      <w:proofErr w:type="gramEnd"/>
      <w:r w:rsidRPr="00824805">
        <w:rPr>
          <w:color w:val="000000"/>
          <w:sz w:val="24"/>
          <w:szCs w:val="24"/>
          <w:lang w:val="ru-RU" w:eastAsia="ru-RU"/>
        </w:rPr>
        <w:t>/год  (89%).</w:t>
      </w:r>
    </w:p>
    <w:p w:rsidR="00824805" w:rsidRPr="00824805" w:rsidRDefault="00824805" w:rsidP="00824805">
      <w:pPr>
        <w:adjustRightInd w:val="0"/>
        <w:jc w:val="center"/>
        <w:rPr>
          <w:b/>
          <w:bCs/>
          <w:color w:val="000000"/>
          <w:sz w:val="24"/>
          <w:szCs w:val="24"/>
          <w:lang w:val="ru-RU" w:eastAsia="ru-RU"/>
        </w:rPr>
      </w:pPr>
    </w:p>
    <w:p w:rsidR="00824805" w:rsidRPr="00824805" w:rsidRDefault="00824805" w:rsidP="00824805">
      <w:pPr>
        <w:suppressAutoHyphens/>
        <w:jc w:val="center"/>
        <w:rPr>
          <w:b/>
          <w:i/>
          <w:color w:val="000000"/>
          <w:sz w:val="24"/>
          <w:szCs w:val="24"/>
          <w:lang w:val="ru-RU" w:eastAsia="ru-RU"/>
        </w:rPr>
      </w:pPr>
      <w:r w:rsidRPr="00824805">
        <w:rPr>
          <w:b/>
          <w:i/>
          <w:color w:val="000000"/>
          <w:sz w:val="24"/>
          <w:szCs w:val="24"/>
          <w:lang w:val="ru-RU" w:eastAsia="ru-RU"/>
        </w:rPr>
        <w:t xml:space="preserve">Состав основных объектов. </w:t>
      </w:r>
    </w:p>
    <w:p w:rsidR="00824805" w:rsidRPr="00824805" w:rsidRDefault="00824805" w:rsidP="00824805">
      <w:pPr>
        <w:ind w:firstLine="709"/>
        <w:jc w:val="both"/>
        <w:rPr>
          <w:color w:val="000000"/>
          <w:sz w:val="24"/>
          <w:szCs w:val="24"/>
          <w:lang w:val="ru-RU" w:eastAsia="ru-RU"/>
        </w:rPr>
      </w:pPr>
      <w:r w:rsidRPr="00824805">
        <w:rPr>
          <w:color w:val="000000"/>
          <w:sz w:val="24"/>
          <w:szCs w:val="24"/>
          <w:lang w:val="ru-RU" w:eastAsia="ru-RU"/>
        </w:rPr>
        <w:t xml:space="preserve">На территории полигона планируется размещение следующих объектов, зданий и сооружений:    </w:t>
      </w:r>
    </w:p>
    <w:p w:rsidR="00824805" w:rsidRPr="00824805" w:rsidRDefault="00824805" w:rsidP="00824805">
      <w:pPr>
        <w:widowControl/>
        <w:numPr>
          <w:ilvl w:val="0"/>
          <w:numId w:val="20"/>
        </w:numPr>
        <w:autoSpaceDE/>
        <w:autoSpaceDN/>
        <w:rPr>
          <w:color w:val="000000"/>
          <w:sz w:val="24"/>
          <w:szCs w:val="24"/>
          <w:lang w:eastAsia="ru-RU"/>
        </w:rPr>
      </w:pPr>
      <w:proofErr w:type="spellStart"/>
      <w:r w:rsidRPr="00824805">
        <w:rPr>
          <w:color w:val="000000"/>
          <w:sz w:val="24"/>
          <w:szCs w:val="24"/>
          <w:lang w:eastAsia="ru-RU"/>
        </w:rPr>
        <w:t>Административно-бытовой</w:t>
      </w:r>
      <w:proofErr w:type="spellEnd"/>
      <w:r w:rsidRPr="00824805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824805">
        <w:rPr>
          <w:color w:val="000000"/>
          <w:sz w:val="24"/>
          <w:szCs w:val="24"/>
          <w:lang w:eastAsia="ru-RU"/>
        </w:rPr>
        <w:t>корпус</w:t>
      </w:r>
      <w:proofErr w:type="spellEnd"/>
      <w:r w:rsidRPr="00824805">
        <w:rPr>
          <w:color w:val="000000"/>
          <w:sz w:val="24"/>
          <w:szCs w:val="24"/>
          <w:lang w:eastAsia="ru-RU"/>
        </w:rPr>
        <w:t>.</w:t>
      </w:r>
    </w:p>
    <w:p w:rsidR="00824805" w:rsidRPr="00824805" w:rsidRDefault="00824805" w:rsidP="00824805">
      <w:pPr>
        <w:widowControl/>
        <w:numPr>
          <w:ilvl w:val="0"/>
          <w:numId w:val="20"/>
        </w:numPr>
        <w:autoSpaceDE/>
        <w:autoSpaceDN/>
        <w:rPr>
          <w:color w:val="000000"/>
          <w:sz w:val="24"/>
          <w:szCs w:val="24"/>
          <w:lang w:eastAsia="ru-RU"/>
        </w:rPr>
      </w:pPr>
      <w:proofErr w:type="spellStart"/>
      <w:r w:rsidRPr="00824805">
        <w:rPr>
          <w:color w:val="000000"/>
          <w:sz w:val="24"/>
          <w:szCs w:val="24"/>
          <w:lang w:eastAsia="ru-RU"/>
        </w:rPr>
        <w:t>Контрольно-пропускной</w:t>
      </w:r>
      <w:proofErr w:type="spellEnd"/>
      <w:r w:rsidRPr="00824805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824805">
        <w:rPr>
          <w:color w:val="000000"/>
          <w:sz w:val="24"/>
          <w:szCs w:val="24"/>
          <w:lang w:eastAsia="ru-RU"/>
        </w:rPr>
        <w:t>пункт</w:t>
      </w:r>
      <w:proofErr w:type="spellEnd"/>
      <w:r w:rsidRPr="00824805">
        <w:rPr>
          <w:color w:val="000000"/>
          <w:sz w:val="24"/>
          <w:szCs w:val="24"/>
          <w:lang w:eastAsia="ru-RU"/>
        </w:rPr>
        <w:t xml:space="preserve"> (КПП).</w:t>
      </w:r>
    </w:p>
    <w:p w:rsidR="00824805" w:rsidRPr="00824805" w:rsidRDefault="00824805" w:rsidP="00824805">
      <w:pPr>
        <w:widowControl/>
        <w:numPr>
          <w:ilvl w:val="0"/>
          <w:numId w:val="20"/>
        </w:numPr>
        <w:autoSpaceDE/>
        <w:autoSpaceDN/>
        <w:rPr>
          <w:color w:val="000000"/>
          <w:sz w:val="24"/>
          <w:szCs w:val="24"/>
          <w:lang w:eastAsia="ru-RU"/>
        </w:rPr>
      </w:pPr>
      <w:proofErr w:type="spellStart"/>
      <w:r w:rsidRPr="00824805">
        <w:rPr>
          <w:color w:val="000000"/>
          <w:sz w:val="24"/>
          <w:szCs w:val="24"/>
          <w:lang w:eastAsia="ru-RU"/>
        </w:rPr>
        <w:t>Транспортный</w:t>
      </w:r>
      <w:proofErr w:type="spellEnd"/>
      <w:r w:rsidRPr="00824805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824805">
        <w:rPr>
          <w:color w:val="000000"/>
          <w:sz w:val="24"/>
          <w:szCs w:val="24"/>
          <w:lang w:eastAsia="ru-RU"/>
        </w:rPr>
        <w:t>радиационный</w:t>
      </w:r>
      <w:proofErr w:type="spellEnd"/>
      <w:r w:rsidRPr="00824805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824805">
        <w:rPr>
          <w:color w:val="000000"/>
          <w:sz w:val="24"/>
          <w:szCs w:val="24"/>
          <w:lang w:eastAsia="ru-RU"/>
        </w:rPr>
        <w:t>монитор</w:t>
      </w:r>
      <w:proofErr w:type="spellEnd"/>
      <w:r w:rsidRPr="00824805">
        <w:rPr>
          <w:color w:val="000000"/>
          <w:sz w:val="24"/>
          <w:szCs w:val="24"/>
          <w:lang w:eastAsia="ru-RU"/>
        </w:rPr>
        <w:t>.</w:t>
      </w:r>
    </w:p>
    <w:p w:rsidR="00824805" w:rsidRPr="00824805" w:rsidRDefault="00824805" w:rsidP="00824805">
      <w:pPr>
        <w:widowControl/>
        <w:numPr>
          <w:ilvl w:val="0"/>
          <w:numId w:val="20"/>
        </w:numPr>
        <w:autoSpaceDE/>
        <w:autoSpaceDN/>
        <w:rPr>
          <w:color w:val="000000"/>
          <w:sz w:val="24"/>
          <w:szCs w:val="24"/>
          <w:lang w:eastAsia="ru-RU"/>
        </w:rPr>
      </w:pPr>
      <w:proofErr w:type="spellStart"/>
      <w:r w:rsidRPr="00824805">
        <w:rPr>
          <w:color w:val="000000"/>
          <w:sz w:val="24"/>
          <w:szCs w:val="24"/>
          <w:lang w:eastAsia="ru-RU"/>
        </w:rPr>
        <w:t>Весовая</w:t>
      </w:r>
      <w:proofErr w:type="spellEnd"/>
      <w:r w:rsidRPr="00824805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824805">
        <w:rPr>
          <w:color w:val="000000"/>
          <w:sz w:val="24"/>
          <w:szCs w:val="24"/>
          <w:lang w:eastAsia="ru-RU"/>
        </w:rPr>
        <w:t>для</w:t>
      </w:r>
      <w:proofErr w:type="spellEnd"/>
      <w:r w:rsidRPr="00824805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824805">
        <w:rPr>
          <w:color w:val="000000"/>
          <w:sz w:val="24"/>
          <w:szCs w:val="24"/>
          <w:lang w:eastAsia="ru-RU"/>
        </w:rPr>
        <w:t>взвешивания</w:t>
      </w:r>
      <w:proofErr w:type="spellEnd"/>
      <w:r w:rsidRPr="00824805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824805">
        <w:rPr>
          <w:color w:val="000000"/>
          <w:sz w:val="24"/>
          <w:szCs w:val="24"/>
          <w:lang w:eastAsia="ru-RU"/>
        </w:rPr>
        <w:t>мусоровозов</w:t>
      </w:r>
      <w:proofErr w:type="spellEnd"/>
      <w:r w:rsidRPr="00824805">
        <w:rPr>
          <w:color w:val="000000"/>
          <w:sz w:val="24"/>
          <w:szCs w:val="24"/>
          <w:lang w:eastAsia="ru-RU"/>
        </w:rPr>
        <w:t>.</w:t>
      </w:r>
    </w:p>
    <w:p w:rsidR="00824805" w:rsidRPr="00824805" w:rsidRDefault="00824805" w:rsidP="00824805">
      <w:pPr>
        <w:widowControl/>
        <w:numPr>
          <w:ilvl w:val="0"/>
          <w:numId w:val="20"/>
        </w:numPr>
        <w:autoSpaceDE/>
        <w:autoSpaceDN/>
        <w:rPr>
          <w:color w:val="000000"/>
          <w:sz w:val="24"/>
          <w:szCs w:val="24"/>
          <w:lang w:eastAsia="ru-RU"/>
        </w:rPr>
      </w:pPr>
      <w:proofErr w:type="spellStart"/>
      <w:r w:rsidRPr="00824805">
        <w:rPr>
          <w:color w:val="000000"/>
          <w:sz w:val="24"/>
          <w:szCs w:val="24"/>
          <w:lang w:eastAsia="ru-RU"/>
        </w:rPr>
        <w:t>Мойка</w:t>
      </w:r>
      <w:proofErr w:type="spellEnd"/>
      <w:r w:rsidRPr="00824805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824805">
        <w:rPr>
          <w:color w:val="000000"/>
          <w:sz w:val="24"/>
          <w:szCs w:val="24"/>
          <w:lang w:eastAsia="ru-RU"/>
        </w:rPr>
        <w:t>колёс</w:t>
      </w:r>
      <w:proofErr w:type="spellEnd"/>
      <w:r w:rsidRPr="00824805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824805">
        <w:rPr>
          <w:color w:val="000000"/>
          <w:sz w:val="24"/>
          <w:szCs w:val="24"/>
          <w:lang w:eastAsia="ru-RU"/>
        </w:rPr>
        <w:t>спецтехники</w:t>
      </w:r>
      <w:proofErr w:type="spellEnd"/>
      <w:r w:rsidRPr="00824805">
        <w:rPr>
          <w:color w:val="000000"/>
          <w:sz w:val="24"/>
          <w:szCs w:val="24"/>
          <w:lang w:eastAsia="ru-RU"/>
        </w:rPr>
        <w:t>.</w:t>
      </w:r>
    </w:p>
    <w:p w:rsidR="00824805" w:rsidRPr="00824805" w:rsidRDefault="00824805" w:rsidP="00824805">
      <w:pPr>
        <w:widowControl/>
        <w:numPr>
          <w:ilvl w:val="0"/>
          <w:numId w:val="20"/>
        </w:numPr>
        <w:autoSpaceDE/>
        <w:autoSpaceDN/>
        <w:rPr>
          <w:color w:val="000000"/>
          <w:sz w:val="24"/>
          <w:szCs w:val="24"/>
          <w:lang w:val="ru-RU" w:eastAsia="ru-RU"/>
        </w:rPr>
      </w:pPr>
      <w:r w:rsidRPr="00824805">
        <w:rPr>
          <w:color w:val="000000"/>
          <w:sz w:val="24"/>
          <w:szCs w:val="24"/>
          <w:lang w:val="ru-RU" w:eastAsia="ru-RU"/>
        </w:rPr>
        <w:t>Ванна для дезинфекции колёс автотранспорта.</w:t>
      </w:r>
    </w:p>
    <w:p w:rsidR="00824805" w:rsidRPr="00824805" w:rsidRDefault="00824805" w:rsidP="00824805">
      <w:pPr>
        <w:widowControl/>
        <w:numPr>
          <w:ilvl w:val="0"/>
          <w:numId w:val="20"/>
        </w:numPr>
        <w:autoSpaceDE/>
        <w:autoSpaceDN/>
        <w:rPr>
          <w:color w:val="000000"/>
          <w:sz w:val="24"/>
          <w:szCs w:val="24"/>
          <w:lang w:eastAsia="ru-RU"/>
        </w:rPr>
      </w:pPr>
      <w:proofErr w:type="spellStart"/>
      <w:r w:rsidRPr="00824805">
        <w:rPr>
          <w:color w:val="000000"/>
          <w:sz w:val="24"/>
          <w:szCs w:val="24"/>
          <w:lang w:eastAsia="ru-RU"/>
        </w:rPr>
        <w:t>Мусоросортировочный</w:t>
      </w:r>
      <w:proofErr w:type="spellEnd"/>
      <w:r w:rsidRPr="00824805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824805">
        <w:rPr>
          <w:color w:val="000000"/>
          <w:sz w:val="24"/>
          <w:szCs w:val="24"/>
          <w:lang w:eastAsia="ru-RU"/>
        </w:rPr>
        <w:t>комплекс</w:t>
      </w:r>
      <w:proofErr w:type="spellEnd"/>
      <w:r w:rsidRPr="00824805">
        <w:rPr>
          <w:color w:val="000000"/>
          <w:sz w:val="24"/>
          <w:szCs w:val="24"/>
          <w:lang w:eastAsia="ru-RU"/>
        </w:rPr>
        <w:t xml:space="preserve"> (МСК).</w:t>
      </w:r>
    </w:p>
    <w:p w:rsidR="00824805" w:rsidRPr="00824805" w:rsidRDefault="00824805" w:rsidP="00824805">
      <w:pPr>
        <w:widowControl/>
        <w:numPr>
          <w:ilvl w:val="0"/>
          <w:numId w:val="20"/>
        </w:numPr>
        <w:autoSpaceDE/>
        <w:autoSpaceDN/>
        <w:rPr>
          <w:color w:val="000000"/>
          <w:sz w:val="24"/>
          <w:szCs w:val="24"/>
          <w:lang w:eastAsia="ru-RU"/>
        </w:rPr>
      </w:pPr>
      <w:proofErr w:type="spellStart"/>
      <w:r w:rsidRPr="00824805">
        <w:rPr>
          <w:color w:val="000000"/>
          <w:sz w:val="24"/>
          <w:szCs w:val="24"/>
          <w:lang w:eastAsia="ru-RU"/>
        </w:rPr>
        <w:t>Участок</w:t>
      </w:r>
      <w:proofErr w:type="spellEnd"/>
      <w:r w:rsidRPr="00824805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824805">
        <w:rPr>
          <w:color w:val="000000"/>
          <w:sz w:val="24"/>
          <w:szCs w:val="24"/>
          <w:lang w:eastAsia="ru-RU"/>
        </w:rPr>
        <w:t>размещения</w:t>
      </w:r>
      <w:proofErr w:type="spellEnd"/>
      <w:r w:rsidRPr="00824805">
        <w:rPr>
          <w:color w:val="000000"/>
          <w:sz w:val="24"/>
          <w:szCs w:val="24"/>
          <w:lang w:eastAsia="ru-RU"/>
        </w:rPr>
        <w:t xml:space="preserve"> ТКО.</w:t>
      </w:r>
    </w:p>
    <w:p w:rsidR="00824805" w:rsidRPr="00824805" w:rsidRDefault="00824805" w:rsidP="00824805">
      <w:pPr>
        <w:widowControl/>
        <w:numPr>
          <w:ilvl w:val="0"/>
          <w:numId w:val="20"/>
        </w:numPr>
        <w:autoSpaceDE/>
        <w:autoSpaceDN/>
        <w:rPr>
          <w:color w:val="000000"/>
          <w:sz w:val="24"/>
          <w:szCs w:val="24"/>
          <w:lang w:val="ru-RU" w:eastAsia="ru-RU"/>
        </w:rPr>
      </w:pPr>
      <w:r w:rsidRPr="00824805">
        <w:rPr>
          <w:color w:val="000000"/>
          <w:sz w:val="24"/>
          <w:szCs w:val="24"/>
          <w:lang w:val="ru-RU" w:eastAsia="ru-RU"/>
        </w:rPr>
        <w:t>Гараж для ремонта спецтехники; навес для спецтехники.</w:t>
      </w:r>
    </w:p>
    <w:p w:rsidR="00824805" w:rsidRPr="00824805" w:rsidRDefault="00824805" w:rsidP="00824805">
      <w:pPr>
        <w:widowControl/>
        <w:numPr>
          <w:ilvl w:val="0"/>
          <w:numId w:val="20"/>
        </w:numPr>
        <w:autoSpaceDE/>
        <w:autoSpaceDN/>
        <w:rPr>
          <w:color w:val="000000"/>
          <w:sz w:val="24"/>
          <w:szCs w:val="24"/>
          <w:lang w:eastAsia="ru-RU"/>
        </w:rPr>
      </w:pPr>
      <w:proofErr w:type="spellStart"/>
      <w:r w:rsidRPr="00824805">
        <w:rPr>
          <w:color w:val="000000"/>
          <w:sz w:val="24"/>
          <w:szCs w:val="24"/>
          <w:lang w:eastAsia="ru-RU"/>
        </w:rPr>
        <w:t>Дизель-генераторная</w:t>
      </w:r>
      <w:proofErr w:type="spellEnd"/>
      <w:r w:rsidRPr="00824805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824805">
        <w:rPr>
          <w:color w:val="000000"/>
          <w:sz w:val="24"/>
          <w:szCs w:val="24"/>
          <w:lang w:eastAsia="ru-RU"/>
        </w:rPr>
        <w:t>установка</w:t>
      </w:r>
      <w:proofErr w:type="spellEnd"/>
      <w:r w:rsidRPr="00824805">
        <w:rPr>
          <w:color w:val="000000"/>
          <w:sz w:val="24"/>
          <w:szCs w:val="24"/>
          <w:lang w:eastAsia="ru-RU"/>
        </w:rPr>
        <w:t xml:space="preserve"> (ДГУ).</w:t>
      </w:r>
    </w:p>
    <w:p w:rsidR="00824805" w:rsidRPr="00824805" w:rsidRDefault="00824805" w:rsidP="00824805">
      <w:pPr>
        <w:widowControl/>
        <w:numPr>
          <w:ilvl w:val="0"/>
          <w:numId w:val="20"/>
        </w:numPr>
        <w:autoSpaceDE/>
        <w:autoSpaceDN/>
        <w:rPr>
          <w:color w:val="000000"/>
          <w:sz w:val="24"/>
          <w:szCs w:val="24"/>
          <w:lang w:val="ru-RU" w:eastAsia="ru-RU"/>
        </w:rPr>
      </w:pPr>
      <w:bookmarkStart w:id="4" w:name="_Hlk58097638"/>
      <w:r w:rsidRPr="00824805">
        <w:rPr>
          <w:color w:val="000000"/>
          <w:sz w:val="24"/>
          <w:szCs w:val="24"/>
          <w:lang w:val="ru-RU" w:eastAsia="ru-RU"/>
        </w:rPr>
        <w:t>Очистные сооружения фильтрата; резервуар-</w:t>
      </w:r>
      <w:proofErr w:type="spellStart"/>
      <w:r w:rsidRPr="00824805">
        <w:rPr>
          <w:color w:val="000000"/>
          <w:sz w:val="24"/>
          <w:szCs w:val="24"/>
          <w:lang w:val="ru-RU" w:eastAsia="ru-RU"/>
        </w:rPr>
        <w:t>усреднитель</w:t>
      </w:r>
      <w:proofErr w:type="spellEnd"/>
      <w:r w:rsidRPr="00824805">
        <w:rPr>
          <w:color w:val="000000"/>
          <w:sz w:val="24"/>
          <w:szCs w:val="24"/>
          <w:lang w:val="ru-RU" w:eastAsia="ru-RU"/>
        </w:rPr>
        <w:t xml:space="preserve"> фильтрата; резервуар очищенных вод фильтрата.</w:t>
      </w:r>
    </w:p>
    <w:p w:rsidR="00824805" w:rsidRPr="00824805" w:rsidRDefault="00824805" w:rsidP="00824805">
      <w:pPr>
        <w:widowControl/>
        <w:numPr>
          <w:ilvl w:val="0"/>
          <w:numId w:val="20"/>
        </w:numPr>
        <w:autoSpaceDE/>
        <w:autoSpaceDN/>
        <w:rPr>
          <w:color w:val="000000"/>
          <w:sz w:val="24"/>
          <w:szCs w:val="24"/>
          <w:lang w:eastAsia="ru-RU"/>
        </w:rPr>
      </w:pPr>
      <w:proofErr w:type="spellStart"/>
      <w:r w:rsidRPr="00824805">
        <w:rPr>
          <w:color w:val="000000"/>
          <w:sz w:val="24"/>
          <w:szCs w:val="24"/>
          <w:lang w:eastAsia="ru-RU"/>
        </w:rPr>
        <w:t>Резервуары</w:t>
      </w:r>
      <w:proofErr w:type="spellEnd"/>
      <w:r w:rsidRPr="00824805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824805">
        <w:rPr>
          <w:color w:val="000000"/>
          <w:sz w:val="24"/>
          <w:szCs w:val="24"/>
          <w:lang w:eastAsia="ru-RU"/>
        </w:rPr>
        <w:t>для</w:t>
      </w:r>
      <w:proofErr w:type="spellEnd"/>
      <w:r w:rsidRPr="00824805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824805">
        <w:rPr>
          <w:color w:val="000000"/>
          <w:sz w:val="24"/>
          <w:szCs w:val="24"/>
          <w:lang w:eastAsia="ru-RU"/>
        </w:rPr>
        <w:t>пожаротушения</w:t>
      </w:r>
      <w:proofErr w:type="spellEnd"/>
      <w:r w:rsidRPr="00824805">
        <w:rPr>
          <w:color w:val="000000"/>
          <w:sz w:val="24"/>
          <w:szCs w:val="24"/>
          <w:lang w:eastAsia="ru-RU"/>
        </w:rPr>
        <w:t>.</w:t>
      </w:r>
    </w:p>
    <w:p w:rsidR="00824805" w:rsidRPr="00824805" w:rsidRDefault="00824805" w:rsidP="00824805">
      <w:pPr>
        <w:widowControl/>
        <w:numPr>
          <w:ilvl w:val="0"/>
          <w:numId w:val="20"/>
        </w:numPr>
        <w:autoSpaceDE/>
        <w:autoSpaceDN/>
        <w:rPr>
          <w:color w:val="000000"/>
          <w:sz w:val="24"/>
          <w:szCs w:val="24"/>
          <w:lang w:val="ru-RU" w:eastAsia="ru-RU"/>
        </w:rPr>
      </w:pPr>
      <w:r w:rsidRPr="00824805">
        <w:rPr>
          <w:color w:val="000000"/>
          <w:sz w:val="24"/>
          <w:szCs w:val="24"/>
          <w:lang w:val="ru-RU" w:eastAsia="ru-RU"/>
        </w:rPr>
        <w:t xml:space="preserve">Локальные очистные сооружения дождевых сточных вод; аккумулирующий пруд </w:t>
      </w:r>
      <w:proofErr w:type="gramStart"/>
      <w:r w:rsidRPr="00824805">
        <w:rPr>
          <w:color w:val="000000"/>
          <w:sz w:val="24"/>
          <w:szCs w:val="24"/>
          <w:lang w:val="ru-RU" w:eastAsia="ru-RU"/>
        </w:rPr>
        <w:t>ливневых  стоков</w:t>
      </w:r>
      <w:proofErr w:type="gramEnd"/>
      <w:r w:rsidRPr="00824805">
        <w:rPr>
          <w:color w:val="000000"/>
          <w:sz w:val="24"/>
          <w:szCs w:val="24"/>
          <w:lang w:val="ru-RU" w:eastAsia="ru-RU"/>
        </w:rPr>
        <w:t>.</w:t>
      </w:r>
    </w:p>
    <w:p w:rsidR="00824805" w:rsidRPr="00824805" w:rsidRDefault="00824805" w:rsidP="00824805">
      <w:pPr>
        <w:widowControl/>
        <w:numPr>
          <w:ilvl w:val="0"/>
          <w:numId w:val="20"/>
        </w:numPr>
        <w:autoSpaceDE/>
        <w:autoSpaceDN/>
        <w:rPr>
          <w:color w:val="000000"/>
          <w:sz w:val="24"/>
          <w:szCs w:val="24"/>
          <w:lang w:val="ru-RU" w:eastAsia="ru-RU"/>
        </w:rPr>
      </w:pPr>
      <w:r w:rsidRPr="00824805">
        <w:rPr>
          <w:color w:val="000000"/>
          <w:sz w:val="24"/>
          <w:szCs w:val="24"/>
          <w:lang w:val="ru-RU" w:eastAsia="ru-RU"/>
        </w:rPr>
        <w:t>Площадка для заправки техники; резервуар для аварийного пролива нефтепродуктов.</w:t>
      </w:r>
    </w:p>
    <w:p w:rsidR="00824805" w:rsidRPr="00824805" w:rsidRDefault="00824805" w:rsidP="00824805">
      <w:pPr>
        <w:widowControl/>
        <w:numPr>
          <w:ilvl w:val="0"/>
          <w:numId w:val="20"/>
        </w:numPr>
        <w:autoSpaceDE/>
        <w:autoSpaceDN/>
        <w:rPr>
          <w:color w:val="000000"/>
          <w:sz w:val="24"/>
          <w:szCs w:val="24"/>
          <w:lang w:val="ru-RU" w:eastAsia="ru-RU"/>
        </w:rPr>
      </w:pPr>
      <w:r w:rsidRPr="00824805">
        <w:rPr>
          <w:color w:val="000000"/>
          <w:sz w:val="24"/>
          <w:szCs w:val="24"/>
          <w:lang w:val="ru-RU" w:eastAsia="ru-RU"/>
        </w:rPr>
        <w:t xml:space="preserve">Выгреб хозяйственно-бытовых стоков </w:t>
      </w:r>
      <w:r w:rsidRPr="00824805">
        <w:rPr>
          <w:color w:val="000000"/>
          <w:sz w:val="24"/>
          <w:szCs w:val="24"/>
          <w:lang w:eastAsia="ru-RU"/>
        </w:rPr>
        <w:t>V</w:t>
      </w:r>
      <w:r w:rsidRPr="00824805">
        <w:rPr>
          <w:color w:val="000000"/>
          <w:sz w:val="24"/>
          <w:szCs w:val="24"/>
          <w:lang w:val="ru-RU" w:eastAsia="ru-RU"/>
        </w:rPr>
        <w:t>=50 м</w:t>
      </w:r>
      <w:r w:rsidRPr="00824805">
        <w:rPr>
          <w:color w:val="000000"/>
          <w:sz w:val="24"/>
          <w:szCs w:val="24"/>
          <w:vertAlign w:val="superscript"/>
          <w:lang w:val="ru-RU" w:eastAsia="ru-RU"/>
        </w:rPr>
        <w:t>3</w:t>
      </w:r>
      <w:r w:rsidRPr="00824805">
        <w:rPr>
          <w:color w:val="000000"/>
          <w:sz w:val="24"/>
          <w:szCs w:val="24"/>
          <w:lang w:val="ru-RU" w:eastAsia="ru-RU"/>
        </w:rPr>
        <w:t xml:space="preserve"> (АБК).</w:t>
      </w:r>
    </w:p>
    <w:p w:rsidR="00824805" w:rsidRPr="00824805" w:rsidRDefault="00824805" w:rsidP="00824805">
      <w:pPr>
        <w:widowControl/>
        <w:numPr>
          <w:ilvl w:val="0"/>
          <w:numId w:val="20"/>
        </w:numPr>
        <w:autoSpaceDE/>
        <w:autoSpaceDN/>
        <w:rPr>
          <w:color w:val="000000"/>
          <w:sz w:val="24"/>
          <w:szCs w:val="24"/>
          <w:lang w:val="ru-RU" w:eastAsia="ru-RU"/>
        </w:rPr>
      </w:pPr>
      <w:r w:rsidRPr="00824805">
        <w:rPr>
          <w:color w:val="000000"/>
          <w:sz w:val="24"/>
          <w:szCs w:val="24"/>
          <w:lang w:val="ru-RU" w:eastAsia="ru-RU"/>
        </w:rPr>
        <w:t>Выгреб хозяйственно-бытовых стоков (МСК).</w:t>
      </w:r>
    </w:p>
    <w:p w:rsidR="00824805" w:rsidRPr="00824805" w:rsidRDefault="00824805" w:rsidP="00824805">
      <w:pPr>
        <w:widowControl/>
        <w:numPr>
          <w:ilvl w:val="0"/>
          <w:numId w:val="20"/>
        </w:numPr>
        <w:autoSpaceDE/>
        <w:autoSpaceDN/>
        <w:rPr>
          <w:color w:val="000000"/>
          <w:sz w:val="24"/>
          <w:szCs w:val="24"/>
          <w:lang w:val="ru-RU" w:eastAsia="ru-RU"/>
        </w:rPr>
      </w:pPr>
      <w:r w:rsidRPr="00824805">
        <w:rPr>
          <w:color w:val="000000"/>
          <w:sz w:val="24"/>
          <w:szCs w:val="24"/>
          <w:lang w:val="ru-RU" w:eastAsia="ru-RU"/>
        </w:rPr>
        <w:t>Площадка для размещения мусорных контейнеров.</w:t>
      </w:r>
    </w:p>
    <w:p w:rsidR="00824805" w:rsidRPr="00824805" w:rsidRDefault="00824805" w:rsidP="00824805">
      <w:pPr>
        <w:widowControl/>
        <w:numPr>
          <w:ilvl w:val="0"/>
          <w:numId w:val="20"/>
        </w:numPr>
        <w:autoSpaceDE/>
        <w:autoSpaceDN/>
        <w:rPr>
          <w:color w:val="000000"/>
          <w:sz w:val="24"/>
          <w:szCs w:val="24"/>
          <w:lang w:eastAsia="ru-RU"/>
        </w:rPr>
      </w:pPr>
      <w:proofErr w:type="spellStart"/>
      <w:r w:rsidRPr="00824805">
        <w:rPr>
          <w:color w:val="000000"/>
          <w:sz w:val="24"/>
          <w:szCs w:val="24"/>
          <w:lang w:eastAsia="ru-RU"/>
        </w:rPr>
        <w:t>Нагорная</w:t>
      </w:r>
      <w:proofErr w:type="spellEnd"/>
      <w:r w:rsidRPr="00824805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824805">
        <w:rPr>
          <w:color w:val="000000"/>
          <w:sz w:val="24"/>
          <w:szCs w:val="24"/>
          <w:lang w:eastAsia="ru-RU"/>
        </w:rPr>
        <w:t>канава</w:t>
      </w:r>
      <w:proofErr w:type="spellEnd"/>
      <w:r w:rsidRPr="00824805">
        <w:rPr>
          <w:color w:val="000000"/>
          <w:sz w:val="24"/>
          <w:szCs w:val="24"/>
          <w:lang w:eastAsia="ru-RU"/>
        </w:rPr>
        <w:t>.</w:t>
      </w:r>
    </w:p>
    <w:p w:rsidR="00824805" w:rsidRPr="00824805" w:rsidRDefault="00824805" w:rsidP="00824805">
      <w:pPr>
        <w:widowControl/>
        <w:numPr>
          <w:ilvl w:val="0"/>
          <w:numId w:val="20"/>
        </w:numPr>
        <w:autoSpaceDE/>
        <w:autoSpaceDN/>
        <w:rPr>
          <w:color w:val="000000"/>
          <w:sz w:val="24"/>
          <w:szCs w:val="24"/>
          <w:lang w:val="ru-RU" w:eastAsia="ru-RU"/>
        </w:rPr>
      </w:pPr>
      <w:r w:rsidRPr="00824805">
        <w:rPr>
          <w:color w:val="000000"/>
          <w:sz w:val="24"/>
          <w:szCs w:val="24"/>
          <w:lang w:val="ru-RU" w:eastAsia="ru-RU"/>
        </w:rPr>
        <w:t>Площадка для временного хранения грунта изоляции.</w:t>
      </w:r>
    </w:p>
    <w:p w:rsidR="00824805" w:rsidRPr="00824805" w:rsidRDefault="00824805" w:rsidP="00824805">
      <w:pPr>
        <w:widowControl/>
        <w:numPr>
          <w:ilvl w:val="0"/>
          <w:numId w:val="20"/>
        </w:numPr>
        <w:autoSpaceDE/>
        <w:autoSpaceDN/>
        <w:rPr>
          <w:color w:val="000000"/>
          <w:sz w:val="24"/>
          <w:szCs w:val="24"/>
          <w:lang w:eastAsia="ru-RU"/>
        </w:rPr>
      </w:pPr>
      <w:proofErr w:type="spellStart"/>
      <w:r w:rsidRPr="00824805">
        <w:rPr>
          <w:color w:val="000000"/>
          <w:sz w:val="24"/>
          <w:szCs w:val="24"/>
          <w:lang w:eastAsia="ru-RU"/>
        </w:rPr>
        <w:t>Кавальер</w:t>
      </w:r>
      <w:proofErr w:type="spellEnd"/>
      <w:r w:rsidRPr="00824805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824805">
        <w:rPr>
          <w:color w:val="000000"/>
          <w:sz w:val="24"/>
          <w:szCs w:val="24"/>
          <w:lang w:eastAsia="ru-RU"/>
        </w:rPr>
        <w:t>почвенно-растительного</w:t>
      </w:r>
      <w:proofErr w:type="spellEnd"/>
      <w:r w:rsidRPr="00824805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824805">
        <w:rPr>
          <w:color w:val="000000"/>
          <w:sz w:val="24"/>
          <w:szCs w:val="24"/>
          <w:lang w:eastAsia="ru-RU"/>
        </w:rPr>
        <w:t>грунта</w:t>
      </w:r>
      <w:proofErr w:type="spellEnd"/>
      <w:r w:rsidRPr="00824805">
        <w:rPr>
          <w:color w:val="000000"/>
          <w:sz w:val="24"/>
          <w:szCs w:val="24"/>
          <w:lang w:eastAsia="ru-RU"/>
        </w:rPr>
        <w:t>.</w:t>
      </w:r>
    </w:p>
    <w:p w:rsidR="00824805" w:rsidRPr="00824805" w:rsidRDefault="00824805" w:rsidP="00824805">
      <w:pPr>
        <w:widowControl/>
        <w:numPr>
          <w:ilvl w:val="0"/>
          <w:numId w:val="20"/>
        </w:numPr>
        <w:autoSpaceDE/>
        <w:autoSpaceDN/>
        <w:rPr>
          <w:color w:val="000000"/>
          <w:sz w:val="24"/>
          <w:szCs w:val="24"/>
          <w:lang w:eastAsia="ru-RU"/>
        </w:rPr>
      </w:pPr>
      <w:proofErr w:type="spellStart"/>
      <w:r w:rsidRPr="00824805">
        <w:rPr>
          <w:color w:val="000000"/>
          <w:sz w:val="24"/>
          <w:szCs w:val="24"/>
          <w:lang w:eastAsia="ru-RU"/>
        </w:rPr>
        <w:t>Наблюдательные</w:t>
      </w:r>
      <w:proofErr w:type="spellEnd"/>
      <w:r w:rsidRPr="00824805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824805">
        <w:rPr>
          <w:color w:val="000000"/>
          <w:sz w:val="24"/>
          <w:szCs w:val="24"/>
          <w:lang w:eastAsia="ru-RU"/>
        </w:rPr>
        <w:t>скважины</w:t>
      </w:r>
      <w:proofErr w:type="spellEnd"/>
      <w:r w:rsidRPr="00824805">
        <w:rPr>
          <w:color w:val="000000"/>
          <w:sz w:val="24"/>
          <w:szCs w:val="24"/>
          <w:lang w:eastAsia="ru-RU"/>
        </w:rPr>
        <w:t>.</w:t>
      </w:r>
    </w:p>
    <w:bookmarkEnd w:id="4"/>
    <w:p w:rsidR="00824805" w:rsidRPr="00824805" w:rsidRDefault="00824805" w:rsidP="00824805">
      <w:pPr>
        <w:numPr>
          <w:ilvl w:val="0"/>
          <w:numId w:val="20"/>
        </w:numPr>
        <w:suppressAutoHyphens/>
        <w:adjustRightInd w:val="0"/>
        <w:rPr>
          <w:color w:val="000000"/>
          <w:sz w:val="24"/>
          <w:szCs w:val="24"/>
          <w:lang w:val="ru-RU" w:eastAsia="ru-RU"/>
        </w:rPr>
      </w:pPr>
      <w:r w:rsidRPr="00824805">
        <w:rPr>
          <w:color w:val="000000"/>
          <w:sz w:val="24"/>
          <w:szCs w:val="24"/>
          <w:lang w:val="ru-RU" w:eastAsia="ru-RU"/>
        </w:rPr>
        <w:t xml:space="preserve">Парковка для легковых </w:t>
      </w:r>
      <w:proofErr w:type="gramStart"/>
      <w:r w:rsidRPr="00824805">
        <w:rPr>
          <w:color w:val="000000"/>
          <w:sz w:val="24"/>
          <w:szCs w:val="24"/>
          <w:lang w:val="ru-RU" w:eastAsia="ru-RU"/>
        </w:rPr>
        <w:t>автомобилей  на</w:t>
      </w:r>
      <w:proofErr w:type="gramEnd"/>
      <w:r w:rsidRPr="00824805">
        <w:rPr>
          <w:color w:val="000000"/>
          <w:sz w:val="24"/>
          <w:szCs w:val="24"/>
          <w:lang w:val="ru-RU" w:eastAsia="ru-RU"/>
        </w:rPr>
        <w:t xml:space="preserve"> 6 </w:t>
      </w:r>
      <w:proofErr w:type="spellStart"/>
      <w:r w:rsidRPr="00824805">
        <w:rPr>
          <w:color w:val="000000"/>
          <w:sz w:val="24"/>
          <w:szCs w:val="24"/>
          <w:lang w:val="ru-RU" w:eastAsia="ru-RU"/>
        </w:rPr>
        <w:t>машино</w:t>
      </w:r>
      <w:proofErr w:type="spellEnd"/>
      <w:r w:rsidRPr="00824805">
        <w:rPr>
          <w:color w:val="000000"/>
          <w:sz w:val="24"/>
          <w:szCs w:val="24"/>
          <w:lang w:val="ru-RU" w:eastAsia="ru-RU"/>
        </w:rPr>
        <w:t>-мест.</w:t>
      </w:r>
    </w:p>
    <w:p w:rsidR="00824805" w:rsidRPr="00824805" w:rsidRDefault="00824805" w:rsidP="00824805">
      <w:pPr>
        <w:adjustRightInd w:val="0"/>
        <w:jc w:val="center"/>
        <w:rPr>
          <w:b/>
          <w:bCs/>
          <w:color w:val="000000"/>
          <w:sz w:val="24"/>
          <w:szCs w:val="24"/>
          <w:lang w:val="ru-RU" w:eastAsia="ru-RU"/>
        </w:rPr>
      </w:pPr>
    </w:p>
    <w:p w:rsidR="00824805" w:rsidRPr="00824805" w:rsidRDefault="00824805" w:rsidP="00824805">
      <w:pPr>
        <w:tabs>
          <w:tab w:val="right" w:pos="9715"/>
        </w:tabs>
        <w:suppressAutoHyphens/>
        <w:adjustRightInd w:val="0"/>
        <w:ind w:firstLine="737"/>
        <w:rPr>
          <w:color w:val="000000"/>
          <w:sz w:val="24"/>
          <w:szCs w:val="24"/>
          <w:lang w:eastAsia="ru-RU"/>
        </w:rPr>
      </w:pPr>
      <w:proofErr w:type="spellStart"/>
      <w:r w:rsidRPr="00824805">
        <w:rPr>
          <w:color w:val="000000"/>
          <w:sz w:val="24"/>
          <w:szCs w:val="24"/>
          <w:lang w:eastAsia="ru-RU"/>
        </w:rPr>
        <w:t>Основными</w:t>
      </w:r>
      <w:proofErr w:type="spellEnd"/>
      <w:r w:rsidRPr="00824805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824805">
        <w:rPr>
          <w:color w:val="000000"/>
          <w:sz w:val="24"/>
          <w:szCs w:val="24"/>
          <w:lang w:eastAsia="ru-RU"/>
        </w:rPr>
        <w:t>элементами</w:t>
      </w:r>
      <w:proofErr w:type="spellEnd"/>
      <w:r w:rsidRPr="00824805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824805">
        <w:rPr>
          <w:color w:val="000000"/>
          <w:sz w:val="24"/>
          <w:szCs w:val="24"/>
          <w:lang w:eastAsia="ru-RU"/>
        </w:rPr>
        <w:t>полигона</w:t>
      </w:r>
      <w:proofErr w:type="spellEnd"/>
      <w:r w:rsidRPr="00824805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824805">
        <w:rPr>
          <w:color w:val="000000"/>
          <w:sz w:val="24"/>
          <w:szCs w:val="24"/>
          <w:lang w:eastAsia="ru-RU"/>
        </w:rPr>
        <w:t>являются</w:t>
      </w:r>
      <w:proofErr w:type="spellEnd"/>
      <w:r w:rsidRPr="00824805">
        <w:rPr>
          <w:color w:val="000000"/>
          <w:sz w:val="24"/>
          <w:szCs w:val="24"/>
          <w:lang w:eastAsia="ru-RU"/>
        </w:rPr>
        <w:t xml:space="preserve">: </w:t>
      </w:r>
    </w:p>
    <w:p w:rsidR="00824805" w:rsidRPr="00824805" w:rsidRDefault="00824805" w:rsidP="00824805">
      <w:pPr>
        <w:widowControl/>
        <w:numPr>
          <w:ilvl w:val="0"/>
          <w:numId w:val="25"/>
        </w:numPr>
        <w:autoSpaceDE/>
        <w:autoSpaceDN/>
        <w:ind w:left="357" w:hanging="357"/>
        <w:rPr>
          <w:rFonts w:cs="Arial"/>
          <w:color w:val="000000"/>
          <w:sz w:val="24"/>
          <w:szCs w:val="24"/>
          <w:lang w:val="ru-RU" w:eastAsia="ru-RU"/>
        </w:rPr>
      </w:pPr>
      <w:r w:rsidRPr="00824805">
        <w:rPr>
          <w:rFonts w:cs="Arial"/>
          <w:color w:val="000000"/>
          <w:sz w:val="24"/>
          <w:szCs w:val="24"/>
          <w:lang w:val="ru-RU" w:eastAsia="ru-RU"/>
        </w:rPr>
        <w:t>ограждение территории,</w:t>
      </w:r>
      <w:r w:rsidRPr="00824805" w:rsidDel="00444CE0">
        <w:rPr>
          <w:rFonts w:cs="Arial"/>
          <w:color w:val="000000"/>
          <w:sz w:val="24"/>
          <w:szCs w:val="24"/>
          <w:lang w:val="ru-RU" w:eastAsia="ru-RU"/>
        </w:rPr>
        <w:t xml:space="preserve"> </w:t>
      </w:r>
      <w:r w:rsidRPr="00824805">
        <w:rPr>
          <w:rFonts w:cs="Arial"/>
          <w:color w:val="000000"/>
          <w:sz w:val="24"/>
          <w:szCs w:val="24"/>
          <w:lang w:val="ru-RU" w:eastAsia="ru-RU"/>
        </w:rPr>
        <w:t>внутриплощадочные проезды и площадки;</w:t>
      </w:r>
    </w:p>
    <w:p w:rsidR="00824805" w:rsidRPr="00824805" w:rsidRDefault="00824805" w:rsidP="00824805">
      <w:pPr>
        <w:widowControl/>
        <w:numPr>
          <w:ilvl w:val="0"/>
          <w:numId w:val="25"/>
        </w:numPr>
        <w:autoSpaceDE/>
        <w:autoSpaceDN/>
        <w:ind w:left="357" w:hanging="357"/>
        <w:rPr>
          <w:rFonts w:cs="Arial"/>
          <w:color w:val="000000"/>
          <w:sz w:val="24"/>
          <w:szCs w:val="24"/>
          <w:lang w:val="ru-RU" w:eastAsia="ru-RU"/>
        </w:rPr>
      </w:pPr>
      <w:r w:rsidRPr="00824805">
        <w:rPr>
          <w:rFonts w:cs="Arial"/>
          <w:color w:val="000000"/>
          <w:sz w:val="24"/>
          <w:szCs w:val="24"/>
          <w:lang w:val="ru-RU" w:eastAsia="ru-RU"/>
        </w:rPr>
        <w:t>система сбора и отвода фильтрата;</w:t>
      </w:r>
    </w:p>
    <w:p w:rsidR="00824805" w:rsidRPr="00824805" w:rsidRDefault="00824805" w:rsidP="00824805">
      <w:pPr>
        <w:widowControl/>
        <w:numPr>
          <w:ilvl w:val="0"/>
          <w:numId w:val="25"/>
        </w:numPr>
        <w:autoSpaceDE/>
        <w:autoSpaceDN/>
        <w:ind w:left="357" w:hanging="357"/>
        <w:rPr>
          <w:rFonts w:cs="Arial"/>
          <w:color w:val="000000"/>
          <w:sz w:val="24"/>
          <w:szCs w:val="24"/>
          <w:lang w:val="ru-RU" w:eastAsia="ru-RU"/>
        </w:rPr>
      </w:pPr>
      <w:r w:rsidRPr="00824805">
        <w:rPr>
          <w:rFonts w:cs="Arial"/>
          <w:color w:val="000000"/>
          <w:sz w:val="24"/>
          <w:szCs w:val="24"/>
          <w:lang w:val="ru-RU" w:eastAsia="ru-RU"/>
        </w:rPr>
        <w:t>система сбора и отвода поверхностного стока;</w:t>
      </w:r>
    </w:p>
    <w:p w:rsidR="00824805" w:rsidRPr="00824805" w:rsidRDefault="00824805" w:rsidP="00824805">
      <w:pPr>
        <w:widowControl/>
        <w:numPr>
          <w:ilvl w:val="0"/>
          <w:numId w:val="25"/>
        </w:numPr>
        <w:autoSpaceDE/>
        <w:autoSpaceDN/>
        <w:ind w:left="357" w:hanging="357"/>
        <w:rPr>
          <w:rFonts w:cs="Arial"/>
          <w:color w:val="000000"/>
          <w:sz w:val="24"/>
          <w:szCs w:val="24"/>
          <w:lang w:val="ru-RU" w:eastAsia="ru-RU"/>
        </w:rPr>
      </w:pPr>
      <w:r w:rsidRPr="00824805">
        <w:rPr>
          <w:rFonts w:cs="Arial"/>
          <w:color w:val="000000"/>
          <w:sz w:val="24"/>
          <w:szCs w:val="24"/>
          <w:lang w:val="ru-RU" w:eastAsia="ru-RU"/>
        </w:rPr>
        <w:t>участок размещения отходов, включающий в себя зону складирования отходов, зону складирования грунта для изоляции отходов, кавальер почвенно-растительного грунта;</w:t>
      </w:r>
    </w:p>
    <w:p w:rsidR="00824805" w:rsidRPr="00824805" w:rsidRDefault="00824805" w:rsidP="00824805">
      <w:pPr>
        <w:widowControl/>
        <w:numPr>
          <w:ilvl w:val="0"/>
          <w:numId w:val="25"/>
        </w:numPr>
        <w:autoSpaceDE/>
        <w:autoSpaceDN/>
        <w:ind w:left="357" w:hanging="357"/>
        <w:rPr>
          <w:rFonts w:cs="Arial"/>
          <w:color w:val="000000"/>
          <w:sz w:val="24"/>
          <w:szCs w:val="24"/>
          <w:lang w:eastAsia="ru-RU"/>
        </w:rPr>
      </w:pPr>
      <w:proofErr w:type="spellStart"/>
      <w:r w:rsidRPr="00824805">
        <w:rPr>
          <w:rFonts w:cs="Arial"/>
          <w:color w:val="000000"/>
          <w:sz w:val="24"/>
          <w:szCs w:val="24"/>
          <w:lang w:eastAsia="ru-RU"/>
        </w:rPr>
        <w:t>вспомогательные</w:t>
      </w:r>
      <w:proofErr w:type="spellEnd"/>
      <w:r w:rsidRPr="00824805">
        <w:rPr>
          <w:rFonts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24805">
        <w:rPr>
          <w:rFonts w:cs="Arial"/>
          <w:color w:val="000000"/>
          <w:sz w:val="24"/>
          <w:szCs w:val="24"/>
          <w:lang w:eastAsia="ru-RU"/>
        </w:rPr>
        <w:t>зоны</w:t>
      </w:r>
      <w:proofErr w:type="spellEnd"/>
      <w:r w:rsidRPr="00824805">
        <w:rPr>
          <w:rFonts w:cs="Arial"/>
          <w:color w:val="000000"/>
          <w:sz w:val="24"/>
          <w:szCs w:val="24"/>
          <w:lang w:eastAsia="ru-RU"/>
        </w:rPr>
        <w:t>;</w:t>
      </w:r>
    </w:p>
    <w:p w:rsidR="00824805" w:rsidRPr="00824805" w:rsidRDefault="00824805" w:rsidP="00824805">
      <w:pPr>
        <w:widowControl/>
        <w:numPr>
          <w:ilvl w:val="0"/>
          <w:numId w:val="25"/>
        </w:numPr>
        <w:autoSpaceDE/>
        <w:autoSpaceDN/>
        <w:ind w:left="357" w:hanging="357"/>
        <w:rPr>
          <w:rFonts w:cs="Arial"/>
          <w:color w:val="000000"/>
          <w:sz w:val="24"/>
          <w:szCs w:val="24"/>
          <w:lang w:eastAsia="ru-RU"/>
        </w:rPr>
      </w:pPr>
      <w:proofErr w:type="spellStart"/>
      <w:r w:rsidRPr="00824805">
        <w:rPr>
          <w:rFonts w:cs="Arial"/>
          <w:color w:val="000000"/>
          <w:sz w:val="24"/>
          <w:szCs w:val="24"/>
          <w:lang w:eastAsia="ru-RU"/>
        </w:rPr>
        <w:t>мусоросортировочный</w:t>
      </w:r>
      <w:proofErr w:type="spellEnd"/>
      <w:r w:rsidRPr="00824805">
        <w:rPr>
          <w:rFonts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24805">
        <w:rPr>
          <w:rFonts w:cs="Arial"/>
          <w:color w:val="000000"/>
          <w:sz w:val="24"/>
          <w:szCs w:val="24"/>
          <w:lang w:eastAsia="ru-RU"/>
        </w:rPr>
        <w:t>участок</w:t>
      </w:r>
      <w:proofErr w:type="spellEnd"/>
      <w:r w:rsidRPr="00824805">
        <w:rPr>
          <w:rFonts w:cs="Arial"/>
          <w:color w:val="000000"/>
          <w:sz w:val="24"/>
          <w:szCs w:val="24"/>
          <w:lang w:eastAsia="ru-RU"/>
        </w:rPr>
        <w:t>;</w:t>
      </w:r>
    </w:p>
    <w:p w:rsidR="00824805" w:rsidRPr="00824805" w:rsidRDefault="00824805" w:rsidP="00824805">
      <w:pPr>
        <w:widowControl/>
        <w:numPr>
          <w:ilvl w:val="0"/>
          <w:numId w:val="25"/>
        </w:numPr>
        <w:autoSpaceDE/>
        <w:autoSpaceDN/>
        <w:ind w:left="357" w:hanging="357"/>
        <w:rPr>
          <w:rFonts w:cs="Arial"/>
          <w:color w:val="000000"/>
          <w:sz w:val="24"/>
          <w:szCs w:val="24"/>
          <w:lang w:eastAsia="ru-RU"/>
        </w:rPr>
      </w:pPr>
      <w:proofErr w:type="spellStart"/>
      <w:r w:rsidRPr="00824805">
        <w:rPr>
          <w:rFonts w:cs="Arial"/>
          <w:color w:val="000000"/>
          <w:sz w:val="24"/>
          <w:szCs w:val="24"/>
          <w:lang w:eastAsia="ru-RU"/>
        </w:rPr>
        <w:t>административно-хозяйственная</w:t>
      </w:r>
      <w:proofErr w:type="spellEnd"/>
      <w:r w:rsidRPr="00824805">
        <w:rPr>
          <w:rFonts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24805">
        <w:rPr>
          <w:rFonts w:cs="Arial"/>
          <w:color w:val="000000"/>
          <w:sz w:val="24"/>
          <w:szCs w:val="24"/>
          <w:lang w:eastAsia="ru-RU"/>
        </w:rPr>
        <w:t>зона</w:t>
      </w:r>
      <w:proofErr w:type="spellEnd"/>
      <w:r w:rsidRPr="00824805">
        <w:rPr>
          <w:rFonts w:cs="Arial"/>
          <w:color w:val="000000"/>
          <w:sz w:val="24"/>
          <w:szCs w:val="24"/>
          <w:lang w:eastAsia="ru-RU"/>
        </w:rPr>
        <w:t>;</w:t>
      </w:r>
    </w:p>
    <w:p w:rsidR="00824805" w:rsidRPr="00824805" w:rsidRDefault="00824805" w:rsidP="00824805">
      <w:pPr>
        <w:widowControl/>
        <w:numPr>
          <w:ilvl w:val="0"/>
          <w:numId w:val="25"/>
        </w:numPr>
        <w:autoSpaceDE/>
        <w:autoSpaceDN/>
        <w:ind w:left="357" w:hanging="357"/>
        <w:rPr>
          <w:rFonts w:cs="Arial"/>
          <w:color w:val="000000"/>
          <w:sz w:val="24"/>
          <w:szCs w:val="24"/>
          <w:lang w:val="ru-RU" w:eastAsia="ru-RU"/>
        </w:rPr>
      </w:pPr>
      <w:r w:rsidRPr="00824805">
        <w:rPr>
          <w:rFonts w:cs="Arial"/>
          <w:color w:val="000000"/>
          <w:sz w:val="24"/>
          <w:szCs w:val="24"/>
          <w:lang w:val="ru-RU" w:eastAsia="ru-RU"/>
        </w:rPr>
        <w:t>инженерные коммуникации (сети электроснабжения, водоснабжения и водоотведения).</w:t>
      </w:r>
    </w:p>
    <w:p w:rsidR="00824805" w:rsidRPr="00824805" w:rsidRDefault="00824805" w:rsidP="00824805">
      <w:pPr>
        <w:tabs>
          <w:tab w:val="left" w:pos="3544"/>
          <w:tab w:val="left" w:pos="6521"/>
        </w:tabs>
        <w:suppressAutoHyphens/>
        <w:ind w:firstLine="737"/>
        <w:rPr>
          <w:rFonts w:ascii="Times New Roman CYR" w:hAnsi="Times New Roman CYR" w:cs="Times New Roman CYR"/>
          <w:b/>
          <w:color w:val="000000"/>
          <w:sz w:val="24"/>
          <w:szCs w:val="24"/>
          <w:lang w:val="ru-RU" w:eastAsia="ru-RU"/>
        </w:rPr>
      </w:pPr>
    </w:p>
    <w:p w:rsidR="00824805" w:rsidRPr="00824805" w:rsidRDefault="00824805" w:rsidP="00824805">
      <w:pPr>
        <w:adjustRightInd w:val="0"/>
        <w:jc w:val="both"/>
        <w:rPr>
          <w:b/>
          <w:bCs/>
          <w:color w:val="000000"/>
          <w:sz w:val="24"/>
          <w:szCs w:val="24"/>
          <w:lang w:val="ru-RU" w:eastAsia="ru-RU"/>
        </w:rPr>
      </w:pPr>
      <w:r w:rsidRPr="00824805">
        <w:rPr>
          <w:b/>
          <w:bCs/>
          <w:color w:val="000000"/>
          <w:sz w:val="24"/>
          <w:szCs w:val="24"/>
          <w:lang w:val="ru-RU" w:eastAsia="ru-RU"/>
        </w:rPr>
        <w:t xml:space="preserve">               По функциональному назначению проектируемый полигон делится на несколько зон</w:t>
      </w:r>
      <w:r w:rsidRPr="00824805">
        <w:rPr>
          <w:color w:val="000000"/>
          <w:sz w:val="24"/>
          <w:szCs w:val="24"/>
          <w:lang w:val="ru-RU" w:eastAsia="ru-RU"/>
        </w:rPr>
        <w:t>: административно-хозяйственная зона, зона сортировки, зона размещения отходов, зона сбора и очистки вод.</w:t>
      </w:r>
    </w:p>
    <w:p w:rsidR="00824805" w:rsidRPr="00824805" w:rsidRDefault="00824805" w:rsidP="00824805">
      <w:pPr>
        <w:adjustRightInd w:val="0"/>
        <w:jc w:val="center"/>
        <w:rPr>
          <w:b/>
          <w:bCs/>
          <w:i/>
          <w:iCs/>
          <w:color w:val="000000"/>
          <w:sz w:val="24"/>
          <w:szCs w:val="24"/>
          <w:lang w:val="ru-RU" w:eastAsia="ru-RU"/>
        </w:rPr>
      </w:pPr>
      <w:r w:rsidRPr="00824805">
        <w:rPr>
          <w:b/>
          <w:bCs/>
          <w:i/>
          <w:iCs/>
          <w:color w:val="000000"/>
          <w:sz w:val="24"/>
          <w:szCs w:val="24"/>
          <w:lang w:val="ru-RU" w:eastAsia="ru-RU"/>
        </w:rPr>
        <w:t>Мусоросортировочный комплекс</w:t>
      </w:r>
      <w:r w:rsidR="00490954">
        <w:rPr>
          <w:b/>
          <w:bCs/>
          <w:i/>
          <w:iCs/>
          <w:color w:val="000000"/>
          <w:sz w:val="24"/>
          <w:szCs w:val="24"/>
          <w:lang w:val="ru-RU" w:eastAsia="ru-RU"/>
        </w:rPr>
        <w:t xml:space="preserve"> (МСК)</w:t>
      </w:r>
    </w:p>
    <w:p w:rsidR="00824805" w:rsidRPr="00824805" w:rsidRDefault="00824805" w:rsidP="00824805">
      <w:pPr>
        <w:adjustRightInd w:val="0"/>
        <w:ind w:firstLine="737"/>
        <w:jc w:val="both"/>
        <w:rPr>
          <w:color w:val="000000"/>
          <w:sz w:val="24"/>
          <w:szCs w:val="24"/>
          <w:lang w:val="ru-RU" w:eastAsia="ru-RU"/>
        </w:rPr>
      </w:pPr>
      <w:r w:rsidRPr="00824805">
        <w:rPr>
          <w:b/>
          <w:bCs/>
          <w:color w:val="000000"/>
          <w:sz w:val="24"/>
          <w:szCs w:val="24"/>
          <w:lang w:val="ru-RU" w:eastAsia="ru-RU"/>
        </w:rPr>
        <w:t>Мусоросортировочный комплекс</w:t>
      </w:r>
      <w:r w:rsidRPr="00824805">
        <w:rPr>
          <w:color w:val="000000"/>
          <w:sz w:val="24"/>
          <w:szCs w:val="24"/>
          <w:lang w:val="ru-RU" w:eastAsia="ru-RU"/>
        </w:rPr>
        <w:t xml:space="preserve"> организован в юго-восточной части участка, в отдельно стоящем здании.</w:t>
      </w:r>
    </w:p>
    <w:p w:rsidR="00824805" w:rsidRPr="00824805" w:rsidRDefault="00824805" w:rsidP="00824805">
      <w:pPr>
        <w:adjustRightInd w:val="0"/>
        <w:ind w:firstLine="737"/>
        <w:jc w:val="both"/>
        <w:rPr>
          <w:color w:val="000000"/>
          <w:sz w:val="24"/>
          <w:szCs w:val="24"/>
          <w:lang w:val="ru-RU" w:eastAsia="ru-RU"/>
        </w:rPr>
      </w:pPr>
      <w:r w:rsidRPr="00824805">
        <w:rPr>
          <w:color w:val="000000"/>
          <w:sz w:val="24"/>
          <w:szCs w:val="24"/>
          <w:lang w:val="ru-RU" w:eastAsia="ru-RU"/>
        </w:rPr>
        <w:t xml:space="preserve">Мощность </w:t>
      </w:r>
      <w:r w:rsidR="00490954">
        <w:rPr>
          <w:color w:val="000000"/>
          <w:sz w:val="24"/>
          <w:szCs w:val="24"/>
          <w:lang w:val="ru-RU" w:eastAsia="ru-RU"/>
        </w:rPr>
        <w:t>МСК</w:t>
      </w:r>
      <w:r w:rsidRPr="00824805">
        <w:rPr>
          <w:color w:val="000000"/>
          <w:sz w:val="24"/>
          <w:szCs w:val="24"/>
          <w:lang w:val="ru-RU" w:eastAsia="ru-RU"/>
        </w:rPr>
        <w:t xml:space="preserve"> принята на основании технического задания — 20 000 т/год с отбором полезной фракции для размещения на перерабатывающих предприятиях </w:t>
      </w:r>
      <w:r w:rsidRPr="00824805">
        <w:rPr>
          <w:color w:val="000000"/>
          <w:sz w:val="24"/>
          <w:szCs w:val="24"/>
          <w:lang w:val="ru-RU" w:eastAsia="ru-RU"/>
        </w:rPr>
        <w:lastRenderedPageBreak/>
        <w:t xml:space="preserve">Красноярского края и соседних регионов. </w:t>
      </w:r>
    </w:p>
    <w:p w:rsidR="00824805" w:rsidRPr="00824805" w:rsidRDefault="00824805" w:rsidP="00824805">
      <w:pPr>
        <w:adjustRightInd w:val="0"/>
        <w:ind w:firstLine="737"/>
        <w:jc w:val="both"/>
        <w:rPr>
          <w:color w:val="000000"/>
          <w:sz w:val="24"/>
          <w:szCs w:val="24"/>
          <w:lang w:val="ru-RU" w:eastAsia="ru-RU"/>
        </w:rPr>
      </w:pPr>
      <w:r w:rsidRPr="00824805">
        <w:rPr>
          <w:color w:val="000000"/>
          <w:sz w:val="24"/>
          <w:szCs w:val="24"/>
          <w:lang w:val="ru-RU" w:eastAsia="ru-RU"/>
        </w:rPr>
        <w:t xml:space="preserve">Для сортировки ТКО планируется установка комплекса мусоросортировочного оборудования </w:t>
      </w:r>
      <w:bookmarkStart w:id="5" w:name="_Hlk57542363"/>
      <w:r w:rsidRPr="00824805">
        <w:rPr>
          <w:color w:val="000000"/>
          <w:sz w:val="24"/>
          <w:szCs w:val="24"/>
          <w:lang w:val="ru-RU" w:eastAsia="ru-RU"/>
        </w:rPr>
        <w:t>ООО «ЭКОМАШГРУПП</w:t>
      </w:r>
      <w:bookmarkEnd w:id="5"/>
      <w:r w:rsidRPr="00824805">
        <w:rPr>
          <w:color w:val="000000"/>
          <w:sz w:val="24"/>
          <w:szCs w:val="24"/>
          <w:lang w:val="ru-RU" w:eastAsia="ru-RU"/>
        </w:rPr>
        <w:t xml:space="preserve">», предназначенного для разделения, сортировки поступающих отходов, а также извлечения различных видов отходов для производства вторичных материальных ресурсов (ВМР). </w:t>
      </w:r>
    </w:p>
    <w:p w:rsidR="00824805" w:rsidRPr="00824805" w:rsidRDefault="00824805" w:rsidP="00824805">
      <w:pPr>
        <w:adjustRightInd w:val="0"/>
        <w:ind w:firstLine="737"/>
        <w:jc w:val="both"/>
        <w:rPr>
          <w:color w:val="000000"/>
          <w:sz w:val="24"/>
          <w:szCs w:val="24"/>
          <w:lang w:val="ru-RU" w:eastAsia="ru-RU"/>
        </w:rPr>
      </w:pPr>
      <w:r w:rsidRPr="00824805">
        <w:rPr>
          <w:color w:val="000000"/>
          <w:sz w:val="24"/>
          <w:szCs w:val="24"/>
          <w:lang w:val="ru-RU" w:eastAsia="ru-RU"/>
        </w:rPr>
        <w:t>Твёрдые коммунальные отходы подаются из мусоровозов на приемную площадку.  Из них выбираются крупногабаритные отходы (деревянные изделия, бытовая техника и т.д.), которые разбираются и частично измельчаются на дробилке</w:t>
      </w:r>
      <w:r w:rsidRPr="00824805">
        <w:rPr>
          <w:color w:val="000000"/>
          <w:sz w:val="24"/>
          <w:szCs w:val="24"/>
          <w:lang w:val="ru-RU"/>
        </w:rPr>
        <w:t xml:space="preserve"> -  шредере типа </w:t>
      </w:r>
      <w:r w:rsidRPr="00824805">
        <w:rPr>
          <w:color w:val="000000"/>
          <w:sz w:val="24"/>
          <w:szCs w:val="24"/>
        </w:rPr>
        <w:t>SE</w:t>
      </w:r>
      <w:r w:rsidRPr="00824805">
        <w:rPr>
          <w:color w:val="000000"/>
          <w:sz w:val="24"/>
          <w:szCs w:val="24"/>
          <w:lang w:val="ru-RU"/>
        </w:rPr>
        <w:t xml:space="preserve"> 250 (или аналог)</w:t>
      </w:r>
      <w:r w:rsidRPr="00824805">
        <w:rPr>
          <w:color w:val="000000"/>
          <w:sz w:val="24"/>
          <w:szCs w:val="24"/>
          <w:lang w:val="ru-RU" w:eastAsia="ru-RU"/>
        </w:rPr>
        <w:t xml:space="preserve">. Затем погрузчик подает мусор в бункер, который находится над наклонным сортировочным транспортером. </w:t>
      </w:r>
    </w:p>
    <w:p w:rsidR="00824805" w:rsidRPr="00824805" w:rsidRDefault="00824805" w:rsidP="00824805">
      <w:pPr>
        <w:ind w:firstLine="709"/>
        <w:jc w:val="both"/>
        <w:rPr>
          <w:color w:val="000000"/>
          <w:sz w:val="24"/>
          <w:szCs w:val="24"/>
          <w:lang w:val="ru-RU" w:eastAsia="ru-RU"/>
        </w:rPr>
      </w:pPr>
      <w:r w:rsidRPr="00824805">
        <w:rPr>
          <w:color w:val="000000"/>
          <w:sz w:val="24"/>
          <w:szCs w:val="24"/>
          <w:lang w:val="ru-RU" w:eastAsia="ru-RU"/>
        </w:rPr>
        <w:t>Процесс сортировки имеет высокую степень автоматизации, а также используется ручная сортировка.</w:t>
      </w:r>
    </w:p>
    <w:p w:rsidR="00824805" w:rsidRPr="00824805" w:rsidRDefault="00824805" w:rsidP="00824805">
      <w:pPr>
        <w:tabs>
          <w:tab w:val="left" w:pos="284"/>
        </w:tabs>
        <w:suppressAutoHyphens/>
        <w:adjustRightInd w:val="0"/>
        <w:ind w:firstLine="737"/>
        <w:jc w:val="both"/>
        <w:rPr>
          <w:color w:val="000000"/>
          <w:sz w:val="24"/>
          <w:szCs w:val="24"/>
          <w:lang w:val="ru-RU" w:eastAsia="ru-RU"/>
        </w:rPr>
      </w:pPr>
      <w:r w:rsidRPr="00824805">
        <w:rPr>
          <w:color w:val="000000"/>
          <w:sz w:val="24"/>
          <w:szCs w:val="24"/>
          <w:lang w:val="ru-RU" w:eastAsia="ru-RU"/>
        </w:rPr>
        <w:t xml:space="preserve">На сортировочной платформе организованы 6 пар рабочих мест (всего 12 постов) сортировщиков. </w:t>
      </w:r>
    </w:p>
    <w:p w:rsidR="00824805" w:rsidRPr="00824805" w:rsidRDefault="00824805" w:rsidP="00824805">
      <w:pPr>
        <w:tabs>
          <w:tab w:val="left" w:pos="284"/>
        </w:tabs>
        <w:suppressAutoHyphens/>
        <w:adjustRightInd w:val="0"/>
        <w:ind w:firstLine="737"/>
        <w:jc w:val="both"/>
        <w:rPr>
          <w:color w:val="000000"/>
          <w:sz w:val="24"/>
          <w:szCs w:val="24"/>
          <w:lang w:val="ru-RU" w:eastAsia="ru-RU"/>
        </w:rPr>
      </w:pPr>
      <w:r w:rsidRPr="00824805">
        <w:rPr>
          <w:color w:val="000000"/>
          <w:sz w:val="24"/>
          <w:szCs w:val="24"/>
          <w:lang w:val="ru-RU" w:eastAsia="ru-RU"/>
        </w:rPr>
        <w:t xml:space="preserve"> С ленточных сортировочных конвейеров основной сортировочной кабины рабочие с помощью крюков и вручную разбирают полезные фракции по видам: </w:t>
      </w:r>
    </w:p>
    <w:p w:rsidR="00824805" w:rsidRPr="00824805" w:rsidRDefault="00824805" w:rsidP="00824805">
      <w:pPr>
        <w:widowControl/>
        <w:numPr>
          <w:ilvl w:val="0"/>
          <w:numId w:val="26"/>
        </w:numPr>
        <w:autoSpaceDE/>
        <w:autoSpaceDN/>
        <w:jc w:val="both"/>
        <w:rPr>
          <w:color w:val="000000"/>
          <w:sz w:val="24"/>
          <w:szCs w:val="24"/>
          <w:lang w:eastAsia="ru-RU"/>
        </w:rPr>
      </w:pPr>
      <w:proofErr w:type="spellStart"/>
      <w:r w:rsidRPr="00824805">
        <w:rPr>
          <w:color w:val="000000"/>
          <w:sz w:val="24"/>
          <w:szCs w:val="24"/>
          <w:lang w:eastAsia="ru-RU"/>
        </w:rPr>
        <w:t>посты</w:t>
      </w:r>
      <w:proofErr w:type="spellEnd"/>
      <w:r w:rsidRPr="00824805">
        <w:rPr>
          <w:color w:val="000000"/>
          <w:sz w:val="24"/>
          <w:szCs w:val="24"/>
          <w:lang w:eastAsia="ru-RU"/>
        </w:rPr>
        <w:t xml:space="preserve"> №1-2 — </w:t>
      </w:r>
      <w:proofErr w:type="spellStart"/>
      <w:r w:rsidRPr="00824805">
        <w:rPr>
          <w:color w:val="000000"/>
          <w:sz w:val="24"/>
          <w:szCs w:val="24"/>
          <w:lang w:eastAsia="ru-RU"/>
        </w:rPr>
        <w:t>картон</w:t>
      </w:r>
      <w:proofErr w:type="spellEnd"/>
      <w:r w:rsidRPr="00824805">
        <w:rPr>
          <w:color w:val="000000"/>
          <w:sz w:val="24"/>
          <w:szCs w:val="24"/>
          <w:lang w:eastAsia="ru-RU"/>
        </w:rPr>
        <w:t xml:space="preserve"> и </w:t>
      </w:r>
      <w:proofErr w:type="spellStart"/>
      <w:r w:rsidRPr="00824805">
        <w:rPr>
          <w:color w:val="000000"/>
          <w:sz w:val="24"/>
          <w:szCs w:val="24"/>
          <w:lang w:eastAsia="ru-RU"/>
        </w:rPr>
        <w:t>бумага</w:t>
      </w:r>
      <w:proofErr w:type="spellEnd"/>
      <w:r w:rsidRPr="00824805">
        <w:rPr>
          <w:color w:val="000000"/>
          <w:sz w:val="24"/>
          <w:szCs w:val="24"/>
          <w:lang w:eastAsia="ru-RU"/>
        </w:rPr>
        <w:t>;</w:t>
      </w:r>
    </w:p>
    <w:p w:rsidR="00824805" w:rsidRPr="00824805" w:rsidRDefault="00824805" w:rsidP="00824805">
      <w:pPr>
        <w:widowControl/>
        <w:numPr>
          <w:ilvl w:val="0"/>
          <w:numId w:val="26"/>
        </w:numPr>
        <w:autoSpaceDE/>
        <w:autoSpaceDN/>
        <w:jc w:val="both"/>
        <w:rPr>
          <w:color w:val="000000"/>
          <w:sz w:val="24"/>
          <w:szCs w:val="24"/>
          <w:lang w:eastAsia="ru-RU"/>
        </w:rPr>
      </w:pPr>
      <w:proofErr w:type="spellStart"/>
      <w:r w:rsidRPr="00824805">
        <w:rPr>
          <w:color w:val="000000"/>
          <w:sz w:val="24"/>
          <w:szCs w:val="24"/>
          <w:lang w:eastAsia="ru-RU"/>
        </w:rPr>
        <w:t>посты</w:t>
      </w:r>
      <w:proofErr w:type="spellEnd"/>
      <w:r w:rsidRPr="00824805">
        <w:rPr>
          <w:color w:val="000000"/>
          <w:sz w:val="24"/>
          <w:szCs w:val="24"/>
          <w:lang w:eastAsia="ru-RU"/>
        </w:rPr>
        <w:t xml:space="preserve"> №3-4 — </w:t>
      </w:r>
      <w:proofErr w:type="spellStart"/>
      <w:r w:rsidRPr="00824805">
        <w:rPr>
          <w:color w:val="000000"/>
          <w:sz w:val="24"/>
          <w:szCs w:val="24"/>
          <w:lang w:eastAsia="ru-RU"/>
        </w:rPr>
        <w:t>полиэтилентерефталат</w:t>
      </w:r>
      <w:proofErr w:type="spellEnd"/>
      <w:r w:rsidRPr="00824805">
        <w:rPr>
          <w:color w:val="000000"/>
          <w:sz w:val="24"/>
          <w:szCs w:val="24"/>
          <w:lang w:eastAsia="ru-RU"/>
        </w:rPr>
        <w:t xml:space="preserve"> (ПЭТ);</w:t>
      </w:r>
    </w:p>
    <w:p w:rsidR="00824805" w:rsidRPr="00824805" w:rsidRDefault="00824805" w:rsidP="00824805">
      <w:pPr>
        <w:widowControl/>
        <w:numPr>
          <w:ilvl w:val="0"/>
          <w:numId w:val="26"/>
        </w:numPr>
        <w:autoSpaceDE/>
        <w:autoSpaceDN/>
        <w:jc w:val="both"/>
        <w:rPr>
          <w:color w:val="000000"/>
          <w:sz w:val="24"/>
          <w:szCs w:val="24"/>
          <w:lang w:val="ru-RU" w:eastAsia="ru-RU"/>
        </w:rPr>
      </w:pPr>
      <w:r w:rsidRPr="00824805">
        <w:rPr>
          <w:color w:val="000000"/>
          <w:sz w:val="24"/>
          <w:szCs w:val="24"/>
          <w:lang w:val="ru-RU" w:eastAsia="ru-RU"/>
        </w:rPr>
        <w:t>посты №5-6 — Полиэтилен высокого   и низкого давления (ПВД и ПНД), полипропилен (другие полимеры);</w:t>
      </w:r>
    </w:p>
    <w:p w:rsidR="00824805" w:rsidRPr="00824805" w:rsidRDefault="00824805" w:rsidP="00824805">
      <w:pPr>
        <w:widowControl/>
        <w:numPr>
          <w:ilvl w:val="0"/>
          <w:numId w:val="26"/>
        </w:numPr>
        <w:autoSpaceDE/>
        <w:autoSpaceDN/>
        <w:jc w:val="both"/>
        <w:rPr>
          <w:color w:val="000000"/>
          <w:sz w:val="24"/>
          <w:szCs w:val="24"/>
          <w:lang w:val="ru-RU" w:eastAsia="ru-RU"/>
        </w:rPr>
      </w:pPr>
      <w:r w:rsidRPr="00824805">
        <w:rPr>
          <w:color w:val="000000"/>
          <w:sz w:val="24"/>
          <w:szCs w:val="24"/>
          <w:lang w:val="ru-RU" w:eastAsia="ru-RU"/>
        </w:rPr>
        <w:t xml:space="preserve">посты №7-8 — </w:t>
      </w:r>
      <w:proofErr w:type="gramStart"/>
      <w:r w:rsidRPr="00824805">
        <w:rPr>
          <w:color w:val="000000"/>
          <w:sz w:val="24"/>
          <w:szCs w:val="24"/>
          <w:lang w:val="ru-RU" w:eastAsia="ru-RU"/>
        </w:rPr>
        <w:t>поливинилхлорид  (</w:t>
      </w:r>
      <w:proofErr w:type="gramEnd"/>
      <w:r w:rsidRPr="00824805">
        <w:rPr>
          <w:color w:val="000000"/>
          <w:sz w:val="24"/>
          <w:szCs w:val="24"/>
          <w:lang w:val="ru-RU" w:eastAsia="ru-RU"/>
        </w:rPr>
        <w:t xml:space="preserve">ПВХ) в том числе </w:t>
      </w:r>
      <w:proofErr w:type="spellStart"/>
      <w:r w:rsidRPr="00824805">
        <w:rPr>
          <w:color w:val="000000"/>
          <w:sz w:val="24"/>
          <w:szCs w:val="24"/>
          <w:lang w:val="ru-RU" w:eastAsia="ru-RU"/>
        </w:rPr>
        <w:t>стрэч</w:t>
      </w:r>
      <w:proofErr w:type="spellEnd"/>
      <w:r w:rsidRPr="00824805">
        <w:rPr>
          <w:color w:val="000000"/>
          <w:sz w:val="24"/>
          <w:szCs w:val="24"/>
          <w:lang w:val="ru-RU" w:eastAsia="ru-RU"/>
        </w:rPr>
        <w:t xml:space="preserve"> пленка;</w:t>
      </w:r>
    </w:p>
    <w:p w:rsidR="00824805" w:rsidRPr="00824805" w:rsidRDefault="00824805" w:rsidP="00824805">
      <w:pPr>
        <w:widowControl/>
        <w:numPr>
          <w:ilvl w:val="0"/>
          <w:numId w:val="26"/>
        </w:numPr>
        <w:autoSpaceDE/>
        <w:autoSpaceDN/>
        <w:jc w:val="both"/>
        <w:rPr>
          <w:color w:val="000000"/>
          <w:sz w:val="24"/>
          <w:szCs w:val="24"/>
          <w:lang w:eastAsia="ru-RU"/>
        </w:rPr>
      </w:pPr>
      <w:proofErr w:type="spellStart"/>
      <w:r w:rsidRPr="00824805">
        <w:rPr>
          <w:color w:val="000000"/>
          <w:sz w:val="24"/>
          <w:szCs w:val="24"/>
          <w:lang w:eastAsia="ru-RU"/>
        </w:rPr>
        <w:t>посты</w:t>
      </w:r>
      <w:proofErr w:type="spellEnd"/>
      <w:r w:rsidRPr="00824805">
        <w:rPr>
          <w:color w:val="000000"/>
          <w:sz w:val="24"/>
          <w:szCs w:val="24"/>
          <w:lang w:eastAsia="ru-RU"/>
        </w:rPr>
        <w:t xml:space="preserve"> №9-10 — </w:t>
      </w:r>
      <w:proofErr w:type="spellStart"/>
      <w:r w:rsidRPr="00824805">
        <w:rPr>
          <w:color w:val="000000"/>
          <w:sz w:val="24"/>
          <w:szCs w:val="24"/>
          <w:lang w:eastAsia="ru-RU"/>
        </w:rPr>
        <w:t>алюминиевая</w:t>
      </w:r>
      <w:proofErr w:type="spellEnd"/>
      <w:r w:rsidRPr="00824805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824805">
        <w:rPr>
          <w:color w:val="000000"/>
          <w:sz w:val="24"/>
          <w:szCs w:val="24"/>
          <w:lang w:eastAsia="ru-RU"/>
        </w:rPr>
        <w:t>банка</w:t>
      </w:r>
      <w:proofErr w:type="spellEnd"/>
      <w:r w:rsidRPr="00824805">
        <w:rPr>
          <w:color w:val="000000"/>
          <w:sz w:val="24"/>
          <w:szCs w:val="24"/>
          <w:lang w:eastAsia="ru-RU"/>
        </w:rPr>
        <w:t>;</w:t>
      </w:r>
    </w:p>
    <w:p w:rsidR="00824805" w:rsidRPr="00824805" w:rsidRDefault="00824805" w:rsidP="00824805">
      <w:pPr>
        <w:widowControl/>
        <w:numPr>
          <w:ilvl w:val="0"/>
          <w:numId w:val="26"/>
        </w:numPr>
        <w:autoSpaceDE/>
        <w:autoSpaceDN/>
        <w:jc w:val="both"/>
        <w:rPr>
          <w:color w:val="000000"/>
          <w:sz w:val="24"/>
          <w:szCs w:val="24"/>
          <w:lang w:eastAsia="ru-RU"/>
        </w:rPr>
      </w:pPr>
      <w:proofErr w:type="spellStart"/>
      <w:proofErr w:type="gramStart"/>
      <w:r w:rsidRPr="00824805">
        <w:rPr>
          <w:color w:val="000000"/>
          <w:sz w:val="24"/>
          <w:szCs w:val="24"/>
          <w:lang w:eastAsia="ru-RU"/>
        </w:rPr>
        <w:t>посты</w:t>
      </w:r>
      <w:proofErr w:type="spellEnd"/>
      <w:proofErr w:type="gramEnd"/>
      <w:r w:rsidRPr="00824805">
        <w:rPr>
          <w:color w:val="000000"/>
          <w:sz w:val="24"/>
          <w:szCs w:val="24"/>
          <w:lang w:eastAsia="ru-RU"/>
        </w:rPr>
        <w:t xml:space="preserve"> №11-12 — </w:t>
      </w:r>
      <w:proofErr w:type="spellStart"/>
      <w:r w:rsidRPr="00824805">
        <w:rPr>
          <w:color w:val="000000"/>
          <w:sz w:val="24"/>
          <w:szCs w:val="24"/>
          <w:lang w:eastAsia="ru-RU"/>
        </w:rPr>
        <w:t>стекло</w:t>
      </w:r>
      <w:proofErr w:type="spellEnd"/>
      <w:r w:rsidRPr="00824805">
        <w:rPr>
          <w:color w:val="000000"/>
          <w:sz w:val="24"/>
          <w:szCs w:val="24"/>
          <w:lang w:eastAsia="ru-RU"/>
        </w:rPr>
        <w:t>.</w:t>
      </w:r>
    </w:p>
    <w:p w:rsidR="00824805" w:rsidRPr="00824805" w:rsidRDefault="00824805" w:rsidP="00824805">
      <w:pPr>
        <w:tabs>
          <w:tab w:val="left" w:pos="284"/>
        </w:tabs>
        <w:suppressAutoHyphens/>
        <w:adjustRightInd w:val="0"/>
        <w:ind w:firstLine="737"/>
        <w:jc w:val="both"/>
        <w:rPr>
          <w:color w:val="000000"/>
          <w:sz w:val="24"/>
          <w:szCs w:val="24"/>
          <w:lang w:val="ru-RU" w:eastAsia="ru-RU"/>
        </w:rPr>
      </w:pPr>
      <w:r w:rsidRPr="00824805">
        <w:rPr>
          <w:color w:val="000000"/>
          <w:sz w:val="24"/>
          <w:szCs w:val="24"/>
          <w:lang w:val="ru-RU" w:eastAsia="ru-RU"/>
        </w:rPr>
        <w:t xml:space="preserve">После сортировочной платформы сортировки расположен магнитный сепаратор чёрных металлов, осуществляющий автоматический отбор чёрных металлов из потока и сброс его в контейнер, расположенным под сепаратором. За сепаратором по ленточному конвейеру хвосты второго рода поступают на реверсивный конвейер, для попеременной засыпки в два </w:t>
      </w:r>
      <w:proofErr w:type="spellStart"/>
      <w:r w:rsidRPr="00824805">
        <w:rPr>
          <w:color w:val="000000"/>
          <w:sz w:val="24"/>
          <w:szCs w:val="24"/>
          <w:lang w:val="ru-RU" w:eastAsia="ru-RU"/>
        </w:rPr>
        <w:t>пресскомпактора</w:t>
      </w:r>
      <w:proofErr w:type="spellEnd"/>
      <w:r w:rsidRPr="00824805">
        <w:rPr>
          <w:color w:val="000000"/>
          <w:sz w:val="24"/>
          <w:szCs w:val="24"/>
          <w:lang w:val="ru-RU" w:eastAsia="ru-RU"/>
        </w:rPr>
        <w:t xml:space="preserve">. </w:t>
      </w:r>
    </w:p>
    <w:p w:rsidR="00824805" w:rsidRPr="00824805" w:rsidRDefault="00824805" w:rsidP="00824805">
      <w:pPr>
        <w:tabs>
          <w:tab w:val="left" w:pos="284"/>
        </w:tabs>
        <w:suppressAutoHyphens/>
        <w:adjustRightInd w:val="0"/>
        <w:ind w:firstLine="737"/>
        <w:jc w:val="both"/>
        <w:rPr>
          <w:color w:val="000000"/>
          <w:sz w:val="24"/>
          <w:szCs w:val="24"/>
          <w:lang w:val="ru-RU" w:eastAsia="ru-RU"/>
        </w:rPr>
      </w:pPr>
      <w:proofErr w:type="spellStart"/>
      <w:r w:rsidRPr="00824805">
        <w:rPr>
          <w:color w:val="000000"/>
          <w:sz w:val="24"/>
          <w:szCs w:val="24"/>
          <w:lang w:val="ru-RU" w:eastAsia="ru-RU"/>
        </w:rPr>
        <w:t>Пресскомпакторы</w:t>
      </w:r>
      <w:proofErr w:type="spellEnd"/>
      <w:r w:rsidRPr="00824805">
        <w:rPr>
          <w:color w:val="000000"/>
          <w:sz w:val="24"/>
          <w:szCs w:val="24"/>
          <w:lang w:val="ru-RU" w:eastAsia="ru-RU"/>
        </w:rPr>
        <w:t xml:space="preserve"> уплотняют отходы второго рода до плотности 400 кг/м3.</w:t>
      </w:r>
    </w:p>
    <w:p w:rsidR="00824805" w:rsidRPr="00824805" w:rsidRDefault="00824805" w:rsidP="00824805">
      <w:pPr>
        <w:tabs>
          <w:tab w:val="left" w:pos="284"/>
        </w:tabs>
        <w:suppressAutoHyphens/>
        <w:adjustRightInd w:val="0"/>
        <w:ind w:firstLine="737"/>
        <w:jc w:val="both"/>
        <w:rPr>
          <w:color w:val="000000"/>
          <w:sz w:val="24"/>
          <w:szCs w:val="24"/>
          <w:lang w:val="ru-RU" w:eastAsia="ru-RU"/>
        </w:rPr>
      </w:pPr>
      <w:proofErr w:type="spellStart"/>
      <w:r w:rsidRPr="00824805">
        <w:rPr>
          <w:color w:val="000000"/>
          <w:sz w:val="24"/>
          <w:szCs w:val="24"/>
          <w:lang w:val="ru-RU" w:eastAsia="ru-RU"/>
        </w:rPr>
        <w:t>Брикетировочный</w:t>
      </w:r>
      <w:proofErr w:type="spellEnd"/>
      <w:r w:rsidRPr="00824805">
        <w:rPr>
          <w:color w:val="000000"/>
          <w:sz w:val="24"/>
          <w:szCs w:val="24"/>
          <w:lang w:val="ru-RU" w:eastAsia="ru-RU"/>
        </w:rPr>
        <w:t xml:space="preserve"> пресс расположен на отдельном участке в помещении сортировочного цеха и обеспечивает прессование полезных фракций (бумага, картон, полиэтилен, ПЭТ-бутылки) с автоматической обвязкой спрессованных кип. Плотность брикетов составляет 0.4–0.5 т/м</w:t>
      </w:r>
      <w:r w:rsidRPr="00824805">
        <w:rPr>
          <w:color w:val="000000"/>
          <w:sz w:val="24"/>
          <w:szCs w:val="24"/>
          <w:vertAlign w:val="superscript"/>
          <w:lang w:val="ru-RU" w:eastAsia="ru-RU"/>
        </w:rPr>
        <w:t>3</w:t>
      </w:r>
      <w:r w:rsidRPr="00824805">
        <w:rPr>
          <w:color w:val="000000"/>
          <w:sz w:val="24"/>
          <w:szCs w:val="24"/>
          <w:lang w:val="ru-RU" w:eastAsia="ru-RU"/>
        </w:rPr>
        <w:t>. Спрессованные фракции транспортируются по ленточному конвейеру за пределы здания на площадку временного хранения до отправки на перерабатывающие предприятия</w:t>
      </w:r>
    </w:p>
    <w:p w:rsidR="00824805" w:rsidRPr="00824805" w:rsidRDefault="00824805" w:rsidP="00824805">
      <w:pPr>
        <w:tabs>
          <w:tab w:val="left" w:pos="284"/>
        </w:tabs>
        <w:suppressAutoHyphens/>
        <w:adjustRightInd w:val="0"/>
        <w:ind w:firstLine="737"/>
        <w:jc w:val="both"/>
        <w:rPr>
          <w:color w:val="000000"/>
          <w:sz w:val="24"/>
          <w:szCs w:val="24"/>
          <w:lang w:val="ru-RU" w:eastAsia="ru-RU"/>
        </w:rPr>
      </w:pPr>
      <w:r w:rsidRPr="00824805">
        <w:rPr>
          <w:color w:val="000000"/>
          <w:sz w:val="24"/>
          <w:szCs w:val="24"/>
          <w:lang w:val="ru-RU" w:eastAsia="ru-RU"/>
        </w:rPr>
        <w:t xml:space="preserve">Для площадок с хранением бумаги и картона смонтированы навесы для сохранения товарных свойств во </w:t>
      </w:r>
      <w:proofErr w:type="gramStart"/>
      <w:r w:rsidRPr="00824805">
        <w:rPr>
          <w:color w:val="000000"/>
          <w:sz w:val="24"/>
          <w:szCs w:val="24"/>
          <w:lang w:val="ru-RU" w:eastAsia="ru-RU"/>
        </w:rPr>
        <w:t>время  дождей</w:t>
      </w:r>
      <w:proofErr w:type="gramEnd"/>
      <w:r w:rsidRPr="00824805">
        <w:rPr>
          <w:color w:val="000000"/>
          <w:sz w:val="24"/>
          <w:szCs w:val="24"/>
          <w:lang w:val="ru-RU" w:eastAsia="ru-RU"/>
        </w:rPr>
        <w:t xml:space="preserve"> и снегопадов. </w:t>
      </w:r>
    </w:p>
    <w:p w:rsidR="00824805" w:rsidRPr="00824805" w:rsidRDefault="00824805" w:rsidP="00824805">
      <w:pPr>
        <w:tabs>
          <w:tab w:val="left" w:pos="284"/>
        </w:tabs>
        <w:suppressAutoHyphens/>
        <w:adjustRightInd w:val="0"/>
        <w:ind w:firstLine="737"/>
        <w:jc w:val="both"/>
        <w:rPr>
          <w:color w:val="000000"/>
          <w:sz w:val="24"/>
          <w:szCs w:val="24"/>
          <w:lang w:val="ru-RU" w:eastAsia="ru-RU"/>
        </w:rPr>
      </w:pPr>
      <w:r w:rsidRPr="00824805">
        <w:rPr>
          <w:color w:val="000000"/>
          <w:sz w:val="24"/>
          <w:szCs w:val="24"/>
          <w:lang w:val="ru-RU" w:eastAsia="ru-RU"/>
        </w:rPr>
        <w:t>С временного склада отобранные полезные фракции отправляются на перерабатывающие предприятия.</w:t>
      </w:r>
    </w:p>
    <w:p w:rsidR="00824805" w:rsidRPr="00824805" w:rsidRDefault="00824805" w:rsidP="00824805">
      <w:pPr>
        <w:ind w:firstLine="567"/>
        <w:jc w:val="both"/>
        <w:rPr>
          <w:color w:val="000000"/>
          <w:sz w:val="24"/>
          <w:szCs w:val="24"/>
          <w:lang w:val="ru-RU" w:eastAsia="ru-RU"/>
        </w:rPr>
      </w:pPr>
      <w:bookmarkStart w:id="6" w:name="_Hlk52358052"/>
      <w:r w:rsidRPr="00824805">
        <w:rPr>
          <w:color w:val="000000"/>
          <w:sz w:val="24"/>
          <w:szCs w:val="24"/>
          <w:lang w:val="ru-RU" w:eastAsia="ru-RU"/>
        </w:rPr>
        <w:t xml:space="preserve">Средняя планируемая эффективность комплекса </w:t>
      </w:r>
      <w:proofErr w:type="gramStart"/>
      <w:r w:rsidRPr="00824805">
        <w:rPr>
          <w:color w:val="000000"/>
          <w:sz w:val="24"/>
          <w:szCs w:val="24"/>
          <w:lang w:val="ru-RU" w:eastAsia="ru-RU"/>
        </w:rPr>
        <w:t>МСК  по</w:t>
      </w:r>
      <w:proofErr w:type="gramEnd"/>
      <w:r w:rsidRPr="00824805">
        <w:rPr>
          <w:color w:val="000000"/>
          <w:sz w:val="24"/>
          <w:szCs w:val="24"/>
          <w:lang w:val="ru-RU" w:eastAsia="ru-RU"/>
        </w:rPr>
        <w:t xml:space="preserve"> отбору отходов на переработку -   11%  от массы поступающих отходов;      оставшаяся часть – на захоронение  -  89%.</w:t>
      </w:r>
    </w:p>
    <w:bookmarkEnd w:id="6"/>
    <w:p w:rsidR="00824805" w:rsidRPr="00824805" w:rsidRDefault="00824805" w:rsidP="00824805">
      <w:pPr>
        <w:adjustRightInd w:val="0"/>
        <w:jc w:val="both"/>
        <w:rPr>
          <w:color w:val="000000"/>
          <w:sz w:val="24"/>
          <w:szCs w:val="24"/>
          <w:lang w:val="ru-RU" w:eastAsia="ru-RU"/>
        </w:rPr>
      </w:pPr>
      <w:r w:rsidRPr="00824805">
        <w:rPr>
          <w:color w:val="000000"/>
          <w:sz w:val="24"/>
          <w:szCs w:val="24"/>
          <w:lang w:val="ru-RU" w:eastAsia="ru-RU"/>
        </w:rPr>
        <w:t xml:space="preserve">          Остаточные </w:t>
      </w:r>
      <w:proofErr w:type="gramStart"/>
      <w:r w:rsidRPr="00824805">
        <w:rPr>
          <w:color w:val="000000"/>
          <w:sz w:val="24"/>
          <w:szCs w:val="24"/>
          <w:lang w:val="ru-RU" w:eastAsia="ru-RU"/>
        </w:rPr>
        <w:t>фракции  и</w:t>
      </w:r>
      <w:proofErr w:type="gramEnd"/>
      <w:r w:rsidRPr="00824805">
        <w:rPr>
          <w:color w:val="000000"/>
          <w:sz w:val="24"/>
          <w:szCs w:val="24"/>
          <w:lang w:val="ru-RU" w:eastAsia="ru-RU"/>
        </w:rPr>
        <w:t xml:space="preserve"> «хвосты», не подлежащие переработке, вывозятся  на захоронение.</w:t>
      </w:r>
    </w:p>
    <w:p w:rsidR="00824805" w:rsidRPr="00824805" w:rsidRDefault="00824805" w:rsidP="00824805">
      <w:pPr>
        <w:jc w:val="center"/>
        <w:rPr>
          <w:b/>
          <w:i/>
          <w:iCs/>
          <w:color w:val="000000"/>
          <w:sz w:val="24"/>
          <w:szCs w:val="24"/>
          <w:lang w:val="ru-RU" w:eastAsia="ru-RU"/>
        </w:rPr>
      </w:pPr>
      <w:r w:rsidRPr="00824805">
        <w:rPr>
          <w:b/>
          <w:i/>
          <w:iCs/>
          <w:color w:val="000000"/>
          <w:sz w:val="24"/>
          <w:szCs w:val="24"/>
          <w:lang w:val="ru-RU" w:eastAsia="ru-RU"/>
        </w:rPr>
        <w:t>Полигон твёрдых коммунальных отходов</w:t>
      </w:r>
    </w:p>
    <w:p w:rsidR="00824805" w:rsidRPr="00824805" w:rsidRDefault="00824805" w:rsidP="00824805">
      <w:pPr>
        <w:adjustRightInd w:val="0"/>
        <w:ind w:firstLine="709"/>
        <w:jc w:val="both"/>
        <w:rPr>
          <w:color w:val="000000"/>
          <w:sz w:val="24"/>
          <w:szCs w:val="24"/>
          <w:lang w:val="ru-RU" w:eastAsia="ru-RU"/>
        </w:rPr>
      </w:pPr>
      <w:r w:rsidRPr="00824805">
        <w:rPr>
          <w:color w:val="000000"/>
          <w:sz w:val="24"/>
          <w:szCs w:val="24"/>
          <w:lang w:val="ru-RU" w:eastAsia="ru-RU"/>
        </w:rPr>
        <w:t xml:space="preserve">На полигоне выполняются следующие основные работы: прием, разравнивание, уплотнение, изоляция ТКО. </w:t>
      </w:r>
    </w:p>
    <w:p w:rsidR="00824805" w:rsidRPr="00824805" w:rsidRDefault="00824805" w:rsidP="00824805">
      <w:pPr>
        <w:adjustRightInd w:val="0"/>
        <w:ind w:firstLine="709"/>
        <w:jc w:val="both"/>
        <w:rPr>
          <w:color w:val="000000"/>
          <w:sz w:val="24"/>
          <w:szCs w:val="24"/>
          <w:lang w:val="ru-RU" w:eastAsia="ru-RU"/>
        </w:rPr>
      </w:pPr>
      <w:r w:rsidRPr="00824805">
        <w:rPr>
          <w:color w:val="000000"/>
          <w:sz w:val="24"/>
          <w:szCs w:val="24"/>
          <w:lang w:val="ru-RU" w:eastAsia="ru-RU"/>
        </w:rPr>
        <w:t xml:space="preserve">Участок размещения </w:t>
      </w:r>
      <w:proofErr w:type="gramStart"/>
      <w:r w:rsidRPr="00824805">
        <w:rPr>
          <w:color w:val="000000"/>
          <w:sz w:val="24"/>
          <w:szCs w:val="24"/>
          <w:lang w:val="ru-RU" w:eastAsia="ru-RU"/>
        </w:rPr>
        <w:t>ТКО  представляет</w:t>
      </w:r>
      <w:proofErr w:type="gramEnd"/>
      <w:r w:rsidRPr="00824805">
        <w:rPr>
          <w:color w:val="000000"/>
          <w:sz w:val="24"/>
          <w:szCs w:val="24"/>
          <w:lang w:val="ru-RU" w:eastAsia="ru-RU"/>
        </w:rPr>
        <w:t xml:space="preserve"> собой два котлована, устраиваемых в выемке и разделенных дамбой. </w:t>
      </w:r>
    </w:p>
    <w:p w:rsidR="00824805" w:rsidRPr="00824805" w:rsidRDefault="00824805" w:rsidP="00824805">
      <w:pPr>
        <w:adjustRightInd w:val="0"/>
        <w:ind w:firstLine="709"/>
        <w:jc w:val="both"/>
        <w:rPr>
          <w:color w:val="000000"/>
          <w:sz w:val="24"/>
          <w:szCs w:val="24"/>
          <w:lang w:val="ru-RU" w:eastAsia="ru-RU"/>
        </w:rPr>
      </w:pPr>
      <w:r w:rsidRPr="00824805">
        <w:rPr>
          <w:color w:val="000000"/>
          <w:sz w:val="24"/>
          <w:szCs w:val="24"/>
          <w:lang w:val="ru-RU" w:eastAsia="ru-RU"/>
        </w:rPr>
        <w:t>На участок складирования поступает 17 711 т/</w:t>
      </w:r>
      <w:proofErr w:type="gramStart"/>
      <w:r w:rsidRPr="00824805">
        <w:rPr>
          <w:color w:val="000000"/>
          <w:sz w:val="24"/>
          <w:szCs w:val="24"/>
          <w:lang w:val="ru-RU" w:eastAsia="ru-RU"/>
        </w:rPr>
        <w:t>год  отходов</w:t>
      </w:r>
      <w:proofErr w:type="gramEnd"/>
      <w:r w:rsidRPr="00824805">
        <w:rPr>
          <w:color w:val="000000"/>
          <w:sz w:val="24"/>
          <w:szCs w:val="24"/>
          <w:lang w:val="ru-RU" w:eastAsia="ru-RU"/>
        </w:rPr>
        <w:t xml:space="preserve"> («хвосты», отсортированные КГО - неликвид).</w:t>
      </w:r>
    </w:p>
    <w:p w:rsidR="00824805" w:rsidRPr="00824805" w:rsidRDefault="00824805" w:rsidP="00824805">
      <w:pPr>
        <w:adjustRightInd w:val="0"/>
        <w:ind w:firstLine="709"/>
        <w:jc w:val="both"/>
        <w:rPr>
          <w:color w:val="000000"/>
          <w:sz w:val="24"/>
          <w:szCs w:val="24"/>
          <w:lang w:val="ru-RU" w:eastAsia="ru-RU"/>
        </w:rPr>
      </w:pPr>
      <w:r w:rsidRPr="00824805">
        <w:rPr>
          <w:color w:val="000000"/>
          <w:sz w:val="24"/>
          <w:szCs w:val="24"/>
          <w:lang w:val="ru-RU" w:eastAsia="ru-RU"/>
        </w:rPr>
        <w:t xml:space="preserve">Складирование ТКО принято картами, ярусами высотой по 2,0 м; толщина </w:t>
      </w:r>
      <w:r w:rsidRPr="00824805">
        <w:rPr>
          <w:color w:val="000000"/>
          <w:sz w:val="24"/>
          <w:szCs w:val="24"/>
          <w:lang w:val="ru-RU" w:eastAsia="ru-RU"/>
        </w:rPr>
        <w:lastRenderedPageBreak/>
        <w:t>грунтового изолирующего слоя — 0,25 м. Суточная емкость карты - 138,72 м</w:t>
      </w:r>
      <w:r w:rsidRPr="00824805">
        <w:rPr>
          <w:color w:val="000000"/>
          <w:sz w:val="24"/>
          <w:szCs w:val="24"/>
          <w:vertAlign w:val="superscript"/>
          <w:lang w:val="ru-RU" w:eastAsia="ru-RU"/>
        </w:rPr>
        <w:t>3</w:t>
      </w:r>
      <w:r w:rsidRPr="00824805">
        <w:rPr>
          <w:color w:val="000000"/>
          <w:sz w:val="24"/>
          <w:szCs w:val="24"/>
          <w:lang w:val="ru-RU" w:eastAsia="ru-RU"/>
        </w:rPr>
        <w:t>.</w:t>
      </w:r>
    </w:p>
    <w:p w:rsidR="00824805" w:rsidRPr="00824805" w:rsidRDefault="00824805" w:rsidP="00824805">
      <w:pPr>
        <w:adjustRightInd w:val="0"/>
        <w:ind w:firstLine="709"/>
        <w:jc w:val="both"/>
        <w:rPr>
          <w:color w:val="000000"/>
          <w:sz w:val="24"/>
          <w:szCs w:val="24"/>
          <w:lang w:val="ru-RU" w:eastAsia="ru-RU"/>
        </w:rPr>
      </w:pPr>
      <w:r w:rsidRPr="00824805">
        <w:rPr>
          <w:color w:val="000000"/>
          <w:sz w:val="24"/>
          <w:szCs w:val="24"/>
          <w:lang w:val="ru-RU" w:eastAsia="ru-RU"/>
        </w:rPr>
        <w:t>Увлажнение ТКО осуществляется поливочной машиной.</w:t>
      </w:r>
    </w:p>
    <w:p w:rsidR="00824805" w:rsidRPr="00824805" w:rsidRDefault="00824805" w:rsidP="00824805">
      <w:pPr>
        <w:adjustRightInd w:val="0"/>
        <w:ind w:firstLine="709"/>
        <w:jc w:val="both"/>
        <w:rPr>
          <w:bCs/>
          <w:color w:val="000000"/>
          <w:sz w:val="24"/>
          <w:szCs w:val="24"/>
          <w:lang w:val="ru-RU" w:eastAsia="ru-RU"/>
        </w:rPr>
      </w:pPr>
      <w:r w:rsidRPr="00824805">
        <w:rPr>
          <w:color w:val="000000"/>
          <w:sz w:val="24"/>
          <w:szCs w:val="24"/>
          <w:lang w:val="ru-RU" w:eastAsia="ru-RU"/>
        </w:rPr>
        <w:t xml:space="preserve">Глубина котлованов при устройстве карт складирования принимается из расчёта необходимого объёма изолирующего грунта на весь срок эксплуатации полигона, а </w:t>
      </w:r>
      <w:proofErr w:type="gramStart"/>
      <w:r w:rsidRPr="00824805">
        <w:rPr>
          <w:color w:val="000000"/>
          <w:sz w:val="24"/>
          <w:szCs w:val="24"/>
          <w:lang w:val="ru-RU" w:eastAsia="ru-RU"/>
        </w:rPr>
        <w:t>так же</w:t>
      </w:r>
      <w:proofErr w:type="gramEnd"/>
      <w:r w:rsidRPr="00824805">
        <w:rPr>
          <w:color w:val="000000"/>
          <w:sz w:val="24"/>
          <w:szCs w:val="24"/>
          <w:lang w:val="ru-RU" w:eastAsia="ru-RU"/>
        </w:rPr>
        <w:t xml:space="preserve"> с учетом требования -  </w:t>
      </w:r>
      <w:r w:rsidRPr="00824805">
        <w:rPr>
          <w:bCs/>
          <w:color w:val="000000"/>
          <w:sz w:val="24"/>
          <w:szCs w:val="24"/>
          <w:lang w:val="ru-RU" w:eastAsia="ru-RU"/>
        </w:rPr>
        <w:t>отметка основания ложа полигона должна находиться на 2 м выше расчетного горизонта грунтовых вод.</w:t>
      </w:r>
    </w:p>
    <w:p w:rsidR="00824805" w:rsidRPr="00824805" w:rsidRDefault="00824805" w:rsidP="00824805">
      <w:pPr>
        <w:adjustRightInd w:val="0"/>
        <w:ind w:firstLine="709"/>
        <w:jc w:val="both"/>
        <w:rPr>
          <w:color w:val="000000"/>
          <w:sz w:val="24"/>
          <w:szCs w:val="24"/>
          <w:lang w:val="ru-RU" w:eastAsia="ru-RU"/>
        </w:rPr>
      </w:pPr>
      <w:r w:rsidRPr="00824805">
        <w:rPr>
          <w:color w:val="000000"/>
          <w:sz w:val="24"/>
          <w:szCs w:val="24"/>
          <w:lang w:val="ru-RU" w:eastAsia="ru-RU"/>
        </w:rPr>
        <w:t xml:space="preserve">Мусоровозы после выгрузки отходов на рабочих картах возвращаются через дезинфекционный барьер с устройством железобетонной ванны для дезинфекции колес мусоровозов. </w:t>
      </w:r>
    </w:p>
    <w:p w:rsidR="00824805" w:rsidRPr="00824805" w:rsidRDefault="00824805" w:rsidP="00824805">
      <w:pPr>
        <w:jc w:val="center"/>
        <w:rPr>
          <w:b/>
          <w:i/>
          <w:iCs/>
          <w:color w:val="000000"/>
          <w:sz w:val="24"/>
          <w:szCs w:val="24"/>
          <w:lang w:val="ru-RU" w:eastAsia="ru-RU"/>
        </w:rPr>
      </w:pPr>
      <w:r w:rsidRPr="00824805">
        <w:rPr>
          <w:b/>
          <w:i/>
          <w:iCs/>
          <w:color w:val="000000"/>
          <w:sz w:val="24"/>
          <w:szCs w:val="24"/>
          <w:lang w:val="ru-RU" w:eastAsia="ru-RU"/>
        </w:rPr>
        <w:t>Гидроизоляция полигона</w:t>
      </w:r>
    </w:p>
    <w:p w:rsidR="00824805" w:rsidRPr="00824805" w:rsidRDefault="00824805" w:rsidP="00824805">
      <w:pPr>
        <w:adjustRightInd w:val="0"/>
        <w:ind w:firstLine="709"/>
        <w:jc w:val="both"/>
        <w:rPr>
          <w:color w:val="000000"/>
          <w:sz w:val="24"/>
          <w:szCs w:val="24"/>
          <w:lang w:val="ru-RU" w:eastAsia="ru-RU"/>
        </w:rPr>
      </w:pPr>
      <w:r w:rsidRPr="00824805">
        <w:rPr>
          <w:color w:val="000000"/>
          <w:sz w:val="24"/>
          <w:szCs w:val="24"/>
          <w:lang w:val="ru-RU" w:eastAsia="ru-RU"/>
        </w:rPr>
        <w:t>Полигон для размещения отходов представляет собой многослойную конструкцию в виде рабочих карт, из которых недопустима утечка вредных веществ и заражение ими грунтовых вод.</w:t>
      </w:r>
    </w:p>
    <w:p w:rsidR="00824805" w:rsidRPr="00824805" w:rsidRDefault="00824805" w:rsidP="00824805">
      <w:pPr>
        <w:adjustRightInd w:val="0"/>
        <w:ind w:firstLine="709"/>
        <w:jc w:val="both"/>
        <w:rPr>
          <w:color w:val="000000"/>
          <w:sz w:val="24"/>
          <w:szCs w:val="24"/>
          <w:lang w:val="ru-RU" w:eastAsia="ru-RU"/>
        </w:rPr>
      </w:pPr>
      <w:r w:rsidRPr="00824805">
        <w:rPr>
          <w:color w:val="000000"/>
          <w:sz w:val="24"/>
          <w:szCs w:val="24"/>
          <w:lang w:val="ru-RU" w:eastAsia="ru-RU"/>
        </w:rPr>
        <w:t>В основании участка размещения отходов устраивается многослойный противофильтрационный экран, состоящий и 3-х основных слоев: подстилающий, противофильтрационный, защитно-дренажный.</w:t>
      </w:r>
    </w:p>
    <w:p w:rsidR="00824805" w:rsidRPr="00824805" w:rsidRDefault="00824805" w:rsidP="00824805">
      <w:pPr>
        <w:adjustRightInd w:val="0"/>
        <w:ind w:firstLine="709"/>
        <w:jc w:val="both"/>
        <w:rPr>
          <w:color w:val="000000"/>
          <w:sz w:val="24"/>
          <w:szCs w:val="24"/>
          <w:lang w:val="ru-RU" w:eastAsia="ru-RU"/>
        </w:rPr>
      </w:pPr>
      <w:r w:rsidRPr="00824805">
        <w:rPr>
          <w:color w:val="000000"/>
          <w:sz w:val="24"/>
          <w:szCs w:val="24"/>
          <w:lang w:val="ru-RU" w:eastAsia="ru-RU"/>
        </w:rPr>
        <w:t xml:space="preserve">Подстилающий слой – местный грунт, поверхность которого спланирована и зачищена от крупных и острых включений, не менее 200 мм. </w:t>
      </w:r>
    </w:p>
    <w:p w:rsidR="00824805" w:rsidRPr="00824805" w:rsidRDefault="00824805" w:rsidP="00824805">
      <w:pPr>
        <w:adjustRightInd w:val="0"/>
        <w:ind w:firstLine="709"/>
        <w:jc w:val="both"/>
        <w:rPr>
          <w:color w:val="000000"/>
          <w:sz w:val="24"/>
          <w:szCs w:val="24"/>
          <w:lang w:val="ru-RU" w:eastAsia="ru-RU"/>
        </w:rPr>
      </w:pPr>
      <w:r w:rsidRPr="00824805">
        <w:rPr>
          <w:color w:val="000000"/>
          <w:sz w:val="24"/>
          <w:szCs w:val="24"/>
          <w:lang w:val="ru-RU" w:eastAsia="ru-RU"/>
        </w:rPr>
        <w:t>Противофильтрационный слой – основной слой - состоит из синтетических водонепроницаемых материалов производства ГК «</w:t>
      </w:r>
      <w:proofErr w:type="spellStart"/>
      <w:r w:rsidRPr="00824805">
        <w:rPr>
          <w:color w:val="000000"/>
          <w:sz w:val="24"/>
          <w:szCs w:val="24"/>
          <w:lang w:val="ru-RU" w:eastAsia="ru-RU"/>
        </w:rPr>
        <w:t>ТехПолимер</w:t>
      </w:r>
      <w:proofErr w:type="spellEnd"/>
      <w:r w:rsidRPr="00824805">
        <w:rPr>
          <w:color w:val="000000"/>
          <w:sz w:val="24"/>
          <w:szCs w:val="24"/>
          <w:lang w:val="ru-RU" w:eastAsia="ru-RU"/>
        </w:rPr>
        <w:t>»:</w:t>
      </w:r>
    </w:p>
    <w:p w:rsidR="00824805" w:rsidRPr="00824805" w:rsidRDefault="00824805" w:rsidP="00824805">
      <w:pPr>
        <w:adjustRightInd w:val="0"/>
        <w:ind w:firstLine="709"/>
        <w:rPr>
          <w:color w:val="000000"/>
          <w:sz w:val="24"/>
          <w:szCs w:val="24"/>
          <w:lang w:val="ru-RU" w:eastAsia="ru-RU"/>
        </w:rPr>
      </w:pPr>
      <w:r w:rsidRPr="00824805">
        <w:rPr>
          <w:color w:val="000000"/>
          <w:sz w:val="24"/>
          <w:szCs w:val="24"/>
          <w:lang w:val="ru-RU" w:eastAsia="ru-RU"/>
        </w:rPr>
        <w:t xml:space="preserve">- </w:t>
      </w:r>
      <w:proofErr w:type="spellStart"/>
      <w:r w:rsidRPr="00824805">
        <w:rPr>
          <w:color w:val="000000"/>
          <w:sz w:val="24"/>
          <w:szCs w:val="24"/>
          <w:lang w:val="ru-RU" w:eastAsia="ru-RU"/>
        </w:rPr>
        <w:t>бентонитовый</w:t>
      </w:r>
      <w:proofErr w:type="spellEnd"/>
      <w:r w:rsidRPr="00824805">
        <w:rPr>
          <w:color w:val="000000"/>
          <w:sz w:val="24"/>
          <w:szCs w:val="24"/>
          <w:lang w:val="ru-RU" w:eastAsia="ru-RU"/>
        </w:rPr>
        <w:t xml:space="preserve"> мат;</w:t>
      </w:r>
    </w:p>
    <w:p w:rsidR="00824805" w:rsidRPr="00824805" w:rsidRDefault="00824805" w:rsidP="00824805">
      <w:pPr>
        <w:adjustRightInd w:val="0"/>
        <w:ind w:firstLine="709"/>
        <w:rPr>
          <w:color w:val="000000"/>
          <w:sz w:val="24"/>
          <w:szCs w:val="24"/>
          <w:lang w:val="ru-RU" w:eastAsia="ru-RU"/>
        </w:rPr>
      </w:pPr>
      <w:r w:rsidRPr="00824805">
        <w:rPr>
          <w:color w:val="000000"/>
          <w:sz w:val="24"/>
          <w:szCs w:val="24"/>
          <w:lang w:val="ru-RU" w:eastAsia="ru-RU"/>
        </w:rPr>
        <w:t xml:space="preserve">- </w:t>
      </w:r>
      <w:proofErr w:type="spellStart"/>
      <w:r w:rsidRPr="00824805">
        <w:rPr>
          <w:color w:val="000000"/>
          <w:sz w:val="24"/>
          <w:szCs w:val="24"/>
          <w:lang w:val="ru-RU" w:eastAsia="ru-RU"/>
        </w:rPr>
        <w:t>геомембрана</w:t>
      </w:r>
      <w:proofErr w:type="spellEnd"/>
      <w:r w:rsidRPr="00824805">
        <w:rPr>
          <w:color w:val="000000"/>
          <w:sz w:val="24"/>
          <w:szCs w:val="24"/>
          <w:lang w:val="ru-RU" w:eastAsia="ru-RU"/>
        </w:rPr>
        <w:t>.</w:t>
      </w:r>
    </w:p>
    <w:p w:rsidR="00824805" w:rsidRPr="00824805" w:rsidRDefault="00824805" w:rsidP="00824805">
      <w:pPr>
        <w:adjustRightInd w:val="0"/>
        <w:ind w:firstLine="709"/>
        <w:jc w:val="both"/>
        <w:rPr>
          <w:color w:val="000000"/>
          <w:sz w:val="24"/>
          <w:szCs w:val="24"/>
          <w:lang w:val="ru-RU" w:eastAsia="ru-RU"/>
        </w:rPr>
      </w:pPr>
      <w:r w:rsidRPr="00824805">
        <w:rPr>
          <w:color w:val="000000"/>
          <w:sz w:val="24"/>
          <w:szCs w:val="24"/>
          <w:lang w:val="ru-RU" w:eastAsia="ru-RU"/>
        </w:rPr>
        <w:t>Защитно-дренажный слой противофильтрационного экрана в основании участка размещения отходов состоит из дренажного материала (</w:t>
      </w:r>
      <w:proofErr w:type="spellStart"/>
      <w:r w:rsidRPr="00824805">
        <w:rPr>
          <w:color w:val="000000"/>
          <w:sz w:val="24"/>
          <w:szCs w:val="24"/>
          <w:lang w:val="ru-RU" w:eastAsia="ru-RU"/>
        </w:rPr>
        <w:t>гидромат</w:t>
      </w:r>
      <w:proofErr w:type="spellEnd"/>
      <w:r w:rsidRPr="00824805">
        <w:rPr>
          <w:color w:val="000000"/>
          <w:sz w:val="24"/>
          <w:szCs w:val="24"/>
          <w:lang w:val="ru-RU" w:eastAsia="ru-RU"/>
        </w:rPr>
        <w:t>) и защитного слоя грунта.</w:t>
      </w:r>
    </w:p>
    <w:p w:rsidR="00824805" w:rsidRPr="00824805" w:rsidRDefault="00824805" w:rsidP="00824805">
      <w:pPr>
        <w:adjustRightInd w:val="0"/>
        <w:ind w:firstLine="709"/>
        <w:jc w:val="both"/>
        <w:rPr>
          <w:b/>
          <w:bCs/>
          <w:color w:val="000000"/>
          <w:sz w:val="24"/>
          <w:szCs w:val="24"/>
          <w:lang w:val="ru-RU" w:eastAsia="ru-RU"/>
        </w:rPr>
      </w:pPr>
      <w:r w:rsidRPr="00824805">
        <w:rPr>
          <w:b/>
          <w:bCs/>
          <w:color w:val="000000"/>
          <w:sz w:val="24"/>
          <w:szCs w:val="24"/>
          <w:lang w:val="ru-RU" w:eastAsia="ru-RU"/>
        </w:rPr>
        <w:t>Устройство искусственного водонепроницаемого экрана из полимерных материалов отвечает повышенным требованиям к защите окружающей среды, препятствует распространению загрязненных веществ в почву и грунтовые воды.</w:t>
      </w:r>
    </w:p>
    <w:p w:rsidR="00824805" w:rsidRPr="00824805" w:rsidRDefault="00824805" w:rsidP="00824805">
      <w:pPr>
        <w:adjustRightInd w:val="0"/>
        <w:rPr>
          <w:b/>
          <w:bCs/>
          <w:color w:val="000000"/>
          <w:sz w:val="24"/>
          <w:szCs w:val="24"/>
          <w:lang w:val="ru-RU" w:eastAsia="ru-RU"/>
        </w:rPr>
      </w:pPr>
    </w:p>
    <w:p w:rsidR="00824805" w:rsidRPr="00824805" w:rsidRDefault="00824805" w:rsidP="00824805">
      <w:pPr>
        <w:adjustRightInd w:val="0"/>
        <w:jc w:val="center"/>
        <w:rPr>
          <w:b/>
          <w:bCs/>
          <w:i/>
          <w:iCs/>
          <w:color w:val="000000"/>
          <w:sz w:val="24"/>
          <w:szCs w:val="24"/>
          <w:lang w:val="ru-RU" w:eastAsia="ru-RU"/>
        </w:rPr>
      </w:pPr>
      <w:r w:rsidRPr="00824805">
        <w:rPr>
          <w:b/>
          <w:bCs/>
          <w:i/>
          <w:iCs/>
          <w:color w:val="000000"/>
          <w:sz w:val="24"/>
          <w:szCs w:val="24"/>
          <w:lang w:val="ru-RU" w:eastAsia="ru-RU"/>
        </w:rPr>
        <w:t xml:space="preserve">Сбор фильтрата  </w:t>
      </w:r>
    </w:p>
    <w:p w:rsidR="00824805" w:rsidRPr="00824805" w:rsidRDefault="00824805" w:rsidP="00824805">
      <w:pPr>
        <w:adjustRightInd w:val="0"/>
        <w:ind w:firstLine="709"/>
        <w:jc w:val="both"/>
        <w:rPr>
          <w:b/>
          <w:bCs/>
          <w:color w:val="000000"/>
          <w:sz w:val="24"/>
          <w:szCs w:val="24"/>
          <w:lang w:eastAsia="ru-RU"/>
        </w:rPr>
      </w:pPr>
      <w:r w:rsidRPr="00824805">
        <w:rPr>
          <w:b/>
          <w:bCs/>
          <w:color w:val="000000"/>
          <w:sz w:val="24"/>
          <w:szCs w:val="24"/>
          <w:lang w:val="ru-RU" w:eastAsia="ru-RU"/>
        </w:rPr>
        <w:t xml:space="preserve">Дренажная система обеспечит сбор и удаление фильтрата, подачу на очистные сооружения фильтрата.  </w:t>
      </w:r>
      <w:proofErr w:type="spellStart"/>
      <w:r w:rsidRPr="00824805">
        <w:rPr>
          <w:color w:val="000000"/>
          <w:sz w:val="24"/>
          <w:szCs w:val="24"/>
          <w:lang w:eastAsia="ru-RU"/>
        </w:rPr>
        <w:t>Система</w:t>
      </w:r>
      <w:proofErr w:type="spellEnd"/>
      <w:r w:rsidRPr="00824805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824805">
        <w:rPr>
          <w:color w:val="000000"/>
          <w:sz w:val="24"/>
          <w:szCs w:val="24"/>
          <w:lang w:eastAsia="ru-RU"/>
        </w:rPr>
        <w:t>сбора</w:t>
      </w:r>
      <w:proofErr w:type="spellEnd"/>
      <w:r w:rsidRPr="00824805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824805">
        <w:rPr>
          <w:color w:val="000000"/>
          <w:sz w:val="24"/>
          <w:szCs w:val="24"/>
          <w:lang w:eastAsia="ru-RU"/>
        </w:rPr>
        <w:t>фильтрата</w:t>
      </w:r>
      <w:proofErr w:type="spellEnd"/>
      <w:r w:rsidRPr="00824805">
        <w:rPr>
          <w:color w:val="000000"/>
          <w:sz w:val="24"/>
          <w:szCs w:val="24"/>
          <w:lang w:eastAsia="ru-RU"/>
        </w:rPr>
        <w:t xml:space="preserve"> с </w:t>
      </w:r>
      <w:proofErr w:type="spellStart"/>
      <w:r w:rsidRPr="00824805">
        <w:rPr>
          <w:color w:val="000000"/>
          <w:sz w:val="24"/>
          <w:szCs w:val="24"/>
          <w:lang w:eastAsia="ru-RU"/>
        </w:rPr>
        <w:t>карт</w:t>
      </w:r>
      <w:proofErr w:type="spellEnd"/>
      <w:r w:rsidRPr="00824805">
        <w:rPr>
          <w:color w:val="000000"/>
          <w:sz w:val="24"/>
          <w:szCs w:val="24"/>
          <w:lang w:eastAsia="ru-RU"/>
        </w:rPr>
        <w:t xml:space="preserve"> ТБО </w:t>
      </w:r>
      <w:proofErr w:type="spellStart"/>
      <w:r w:rsidRPr="00824805">
        <w:rPr>
          <w:color w:val="000000"/>
          <w:sz w:val="24"/>
          <w:szCs w:val="24"/>
          <w:lang w:eastAsia="ru-RU"/>
        </w:rPr>
        <w:t>представляет</w:t>
      </w:r>
      <w:proofErr w:type="spellEnd"/>
      <w:r w:rsidRPr="00824805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824805">
        <w:rPr>
          <w:color w:val="000000"/>
          <w:sz w:val="24"/>
          <w:szCs w:val="24"/>
          <w:lang w:eastAsia="ru-RU"/>
        </w:rPr>
        <w:t>собой</w:t>
      </w:r>
      <w:proofErr w:type="spellEnd"/>
      <w:r w:rsidRPr="00824805">
        <w:rPr>
          <w:color w:val="000000"/>
          <w:sz w:val="24"/>
          <w:szCs w:val="24"/>
          <w:lang w:eastAsia="ru-RU"/>
        </w:rPr>
        <w:t>:</w:t>
      </w:r>
    </w:p>
    <w:p w:rsidR="00824805" w:rsidRPr="00824805" w:rsidRDefault="00824805" w:rsidP="00824805">
      <w:pPr>
        <w:widowControl/>
        <w:numPr>
          <w:ilvl w:val="0"/>
          <w:numId w:val="29"/>
        </w:numPr>
        <w:autoSpaceDE/>
        <w:autoSpaceDN/>
        <w:rPr>
          <w:color w:val="000000"/>
          <w:sz w:val="24"/>
          <w:szCs w:val="24"/>
          <w:lang w:val="ru-RU" w:eastAsia="ru-RU"/>
        </w:rPr>
      </w:pPr>
      <w:r w:rsidRPr="00824805">
        <w:rPr>
          <w:color w:val="000000"/>
          <w:sz w:val="24"/>
          <w:szCs w:val="24"/>
          <w:lang w:val="ru-RU" w:eastAsia="ru-RU"/>
        </w:rPr>
        <w:t>сеть дренажных и водоотводных труб;</w:t>
      </w:r>
    </w:p>
    <w:p w:rsidR="00824805" w:rsidRPr="00824805" w:rsidRDefault="00824805" w:rsidP="00824805">
      <w:pPr>
        <w:widowControl/>
        <w:numPr>
          <w:ilvl w:val="0"/>
          <w:numId w:val="29"/>
        </w:numPr>
        <w:autoSpaceDE/>
        <w:autoSpaceDN/>
        <w:rPr>
          <w:color w:val="000000"/>
          <w:sz w:val="24"/>
          <w:szCs w:val="24"/>
          <w:lang w:eastAsia="ru-RU"/>
        </w:rPr>
      </w:pPr>
      <w:proofErr w:type="spellStart"/>
      <w:r w:rsidRPr="00824805">
        <w:rPr>
          <w:color w:val="000000"/>
          <w:sz w:val="24"/>
          <w:szCs w:val="24"/>
          <w:lang w:eastAsia="ru-RU"/>
        </w:rPr>
        <w:t>сеть</w:t>
      </w:r>
      <w:proofErr w:type="spellEnd"/>
      <w:r w:rsidRPr="00824805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824805">
        <w:rPr>
          <w:color w:val="000000"/>
          <w:sz w:val="24"/>
          <w:szCs w:val="24"/>
          <w:lang w:eastAsia="ru-RU"/>
        </w:rPr>
        <w:t>приемных</w:t>
      </w:r>
      <w:proofErr w:type="spellEnd"/>
      <w:r w:rsidRPr="00824805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824805">
        <w:rPr>
          <w:color w:val="000000"/>
          <w:sz w:val="24"/>
          <w:szCs w:val="24"/>
          <w:lang w:eastAsia="ru-RU"/>
        </w:rPr>
        <w:t>колодцев</w:t>
      </w:r>
      <w:proofErr w:type="spellEnd"/>
      <w:r w:rsidRPr="00824805">
        <w:rPr>
          <w:color w:val="000000"/>
          <w:sz w:val="24"/>
          <w:szCs w:val="24"/>
          <w:lang w:eastAsia="ru-RU"/>
        </w:rPr>
        <w:t>;</w:t>
      </w:r>
    </w:p>
    <w:p w:rsidR="00824805" w:rsidRPr="00824805" w:rsidRDefault="00824805" w:rsidP="00824805">
      <w:pPr>
        <w:widowControl/>
        <w:numPr>
          <w:ilvl w:val="0"/>
          <w:numId w:val="29"/>
        </w:numPr>
        <w:autoSpaceDE/>
        <w:autoSpaceDN/>
        <w:rPr>
          <w:color w:val="000000"/>
          <w:sz w:val="24"/>
          <w:szCs w:val="24"/>
          <w:lang w:eastAsia="ru-RU"/>
        </w:rPr>
      </w:pPr>
      <w:proofErr w:type="spellStart"/>
      <w:r w:rsidRPr="00824805">
        <w:rPr>
          <w:rFonts w:cs="Arial"/>
          <w:color w:val="000000"/>
          <w:sz w:val="24"/>
          <w:szCs w:val="24"/>
          <w:lang w:eastAsia="ru-RU"/>
        </w:rPr>
        <w:t>резервуар-усреднитель</w:t>
      </w:r>
      <w:proofErr w:type="spellEnd"/>
      <w:r w:rsidRPr="00824805">
        <w:rPr>
          <w:rFonts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24805">
        <w:rPr>
          <w:rFonts w:cs="Arial"/>
          <w:color w:val="000000"/>
          <w:sz w:val="24"/>
          <w:szCs w:val="24"/>
          <w:lang w:eastAsia="ru-RU"/>
        </w:rPr>
        <w:t>фильтрата</w:t>
      </w:r>
      <w:proofErr w:type="spellEnd"/>
      <w:r w:rsidRPr="00824805">
        <w:rPr>
          <w:rFonts w:cs="Arial"/>
          <w:color w:val="000000"/>
          <w:sz w:val="24"/>
          <w:szCs w:val="24"/>
          <w:lang w:eastAsia="ru-RU"/>
        </w:rPr>
        <w:t>;</w:t>
      </w:r>
    </w:p>
    <w:p w:rsidR="00824805" w:rsidRPr="00824805" w:rsidRDefault="00824805" w:rsidP="00824805">
      <w:pPr>
        <w:widowControl/>
        <w:numPr>
          <w:ilvl w:val="0"/>
          <w:numId w:val="29"/>
        </w:numPr>
        <w:autoSpaceDE/>
        <w:autoSpaceDN/>
        <w:rPr>
          <w:color w:val="000000"/>
          <w:sz w:val="24"/>
          <w:szCs w:val="24"/>
          <w:lang w:eastAsia="ru-RU"/>
        </w:rPr>
      </w:pPr>
      <w:proofErr w:type="spellStart"/>
      <w:proofErr w:type="gramStart"/>
      <w:r w:rsidRPr="00824805">
        <w:rPr>
          <w:color w:val="000000"/>
          <w:sz w:val="24"/>
          <w:szCs w:val="24"/>
          <w:lang w:eastAsia="ru-RU"/>
        </w:rPr>
        <w:t>модульные</w:t>
      </w:r>
      <w:proofErr w:type="spellEnd"/>
      <w:proofErr w:type="gramEnd"/>
      <w:r w:rsidRPr="00824805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824805">
        <w:rPr>
          <w:color w:val="000000"/>
          <w:sz w:val="24"/>
          <w:szCs w:val="24"/>
          <w:lang w:eastAsia="ru-RU"/>
        </w:rPr>
        <w:t>очистные</w:t>
      </w:r>
      <w:proofErr w:type="spellEnd"/>
      <w:r w:rsidRPr="00824805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824805">
        <w:rPr>
          <w:color w:val="000000"/>
          <w:sz w:val="24"/>
          <w:szCs w:val="24"/>
          <w:lang w:eastAsia="ru-RU"/>
        </w:rPr>
        <w:t>сооружения</w:t>
      </w:r>
      <w:proofErr w:type="spellEnd"/>
      <w:r w:rsidRPr="00824805">
        <w:rPr>
          <w:color w:val="000000"/>
          <w:sz w:val="24"/>
          <w:szCs w:val="24"/>
          <w:lang w:eastAsia="ru-RU"/>
        </w:rPr>
        <w:t>.</w:t>
      </w:r>
    </w:p>
    <w:p w:rsidR="00824805" w:rsidRPr="00824805" w:rsidRDefault="00824805" w:rsidP="00824805">
      <w:pPr>
        <w:adjustRightInd w:val="0"/>
        <w:ind w:firstLine="567"/>
        <w:jc w:val="both"/>
        <w:rPr>
          <w:color w:val="000000"/>
          <w:sz w:val="24"/>
          <w:szCs w:val="24"/>
          <w:lang w:val="ru-RU" w:eastAsia="ru-RU"/>
        </w:rPr>
      </w:pPr>
      <w:r w:rsidRPr="00824805">
        <w:rPr>
          <w:color w:val="000000"/>
          <w:sz w:val="24"/>
          <w:szCs w:val="24"/>
          <w:lang w:val="ru-RU" w:eastAsia="ru-RU"/>
        </w:rPr>
        <w:t>Фильтрат самотеком по сети дренажных труб стекает в резервуар-</w:t>
      </w:r>
      <w:proofErr w:type="spellStart"/>
      <w:r w:rsidRPr="00824805">
        <w:rPr>
          <w:color w:val="000000"/>
          <w:sz w:val="24"/>
          <w:szCs w:val="24"/>
          <w:lang w:val="ru-RU" w:eastAsia="ru-RU"/>
        </w:rPr>
        <w:t>усреднитель</w:t>
      </w:r>
      <w:proofErr w:type="spellEnd"/>
      <w:r w:rsidRPr="00824805">
        <w:rPr>
          <w:color w:val="000000"/>
          <w:sz w:val="24"/>
          <w:szCs w:val="24"/>
          <w:lang w:val="ru-RU" w:eastAsia="ru-RU"/>
        </w:rPr>
        <w:t xml:space="preserve"> фильтрата объемом 50 м</w:t>
      </w:r>
      <w:r w:rsidRPr="00824805">
        <w:rPr>
          <w:color w:val="000000"/>
          <w:sz w:val="24"/>
          <w:szCs w:val="24"/>
          <w:vertAlign w:val="superscript"/>
          <w:lang w:val="ru-RU" w:eastAsia="ru-RU"/>
        </w:rPr>
        <w:t>3</w:t>
      </w:r>
      <w:r w:rsidRPr="00824805">
        <w:rPr>
          <w:color w:val="000000"/>
          <w:sz w:val="24"/>
          <w:szCs w:val="24"/>
          <w:lang w:val="ru-RU" w:eastAsia="ru-RU"/>
        </w:rPr>
        <w:t xml:space="preserve">. Резервуар представляет собой емкость горизонтальную стеклопластиковую </w:t>
      </w:r>
      <w:proofErr w:type="spellStart"/>
      <w:r w:rsidRPr="00824805">
        <w:rPr>
          <w:color w:val="000000"/>
          <w:sz w:val="24"/>
          <w:szCs w:val="24"/>
          <w:lang w:eastAsia="ru-RU"/>
        </w:rPr>
        <w:t>Dn</w:t>
      </w:r>
      <w:proofErr w:type="spellEnd"/>
      <w:r w:rsidRPr="00824805">
        <w:rPr>
          <w:color w:val="000000"/>
          <w:sz w:val="24"/>
          <w:szCs w:val="24"/>
          <w:lang w:val="ru-RU" w:eastAsia="ru-RU"/>
        </w:rPr>
        <w:t>2200х</w:t>
      </w:r>
      <w:r w:rsidRPr="00824805">
        <w:rPr>
          <w:color w:val="000000"/>
          <w:sz w:val="24"/>
          <w:szCs w:val="24"/>
          <w:lang w:eastAsia="ru-RU"/>
        </w:rPr>
        <w:t>L</w:t>
      </w:r>
      <w:r w:rsidRPr="00824805">
        <w:rPr>
          <w:color w:val="000000"/>
          <w:sz w:val="24"/>
          <w:szCs w:val="24"/>
          <w:lang w:val="ru-RU" w:eastAsia="ru-RU"/>
        </w:rPr>
        <w:t>13470, производства «</w:t>
      </w:r>
      <w:proofErr w:type="spellStart"/>
      <w:r w:rsidRPr="00824805">
        <w:rPr>
          <w:color w:val="000000"/>
          <w:sz w:val="24"/>
          <w:szCs w:val="24"/>
          <w:lang w:val="ru-RU" w:eastAsia="ru-RU"/>
        </w:rPr>
        <w:t>Биогард</w:t>
      </w:r>
      <w:proofErr w:type="spellEnd"/>
      <w:r w:rsidRPr="00824805">
        <w:rPr>
          <w:color w:val="000000"/>
          <w:sz w:val="24"/>
          <w:szCs w:val="24"/>
          <w:lang w:val="ru-RU" w:eastAsia="ru-RU"/>
        </w:rPr>
        <w:t xml:space="preserve">». </w:t>
      </w:r>
    </w:p>
    <w:p w:rsidR="00824805" w:rsidRPr="00824805" w:rsidRDefault="00824805" w:rsidP="00824805">
      <w:pPr>
        <w:adjustRightInd w:val="0"/>
        <w:ind w:firstLine="567"/>
        <w:jc w:val="both"/>
        <w:rPr>
          <w:color w:val="000000"/>
          <w:sz w:val="24"/>
          <w:szCs w:val="24"/>
          <w:lang w:val="ru-RU" w:eastAsia="ru-RU"/>
        </w:rPr>
      </w:pPr>
      <w:r w:rsidRPr="00824805">
        <w:rPr>
          <w:color w:val="000000"/>
          <w:sz w:val="24"/>
          <w:szCs w:val="24"/>
          <w:lang w:val="ru-RU" w:eastAsia="ru-RU"/>
        </w:rPr>
        <w:t>По мере заполнения резервуара стоки подаются напорным трубопроводом на модульные очистные сооружения.</w:t>
      </w:r>
    </w:p>
    <w:p w:rsidR="00824805" w:rsidRPr="00824805" w:rsidRDefault="00824805" w:rsidP="00824805">
      <w:pPr>
        <w:adjustRightInd w:val="0"/>
        <w:ind w:firstLine="567"/>
        <w:jc w:val="both"/>
        <w:rPr>
          <w:rFonts w:cs="Calibri"/>
          <w:color w:val="000000"/>
          <w:sz w:val="24"/>
          <w:szCs w:val="24"/>
          <w:lang w:val="ru-RU" w:eastAsia="ru-RU"/>
        </w:rPr>
      </w:pPr>
      <w:r w:rsidRPr="00824805">
        <w:rPr>
          <w:color w:val="000000"/>
          <w:sz w:val="24"/>
          <w:szCs w:val="24"/>
          <w:lang w:val="ru-RU" w:eastAsia="ru-RU"/>
        </w:rPr>
        <w:t xml:space="preserve">Очищенные стоки </w:t>
      </w:r>
      <w:proofErr w:type="gramStart"/>
      <w:r w:rsidRPr="00824805">
        <w:rPr>
          <w:color w:val="000000"/>
          <w:sz w:val="24"/>
          <w:szCs w:val="24"/>
          <w:lang w:val="ru-RU" w:eastAsia="ru-RU"/>
        </w:rPr>
        <w:t>фильтрата,  как</w:t>
      </w:r>
      <w:proofErr w:type="gramEnd"/>
      <w:r w:rsidRPr="00824805">
        <w:rPr>
          <w:color w:val="000000"/>
          <w:sz w:val="24"/>
          <w:szCs w:val="24"/>
          <w:lang w:val="ru-RU" w:eastAsia="ru-RU"/>
        </w:rPr>
        <w:t xml:space="preserve"> и очищенные поверхностные стоки  направляются в резервуары-накопители (2 шт.) очищенных вод  объемом 100 м</w:t>
      </w:r>
      <w:r w:rsidRPr="00824805">
        <w:rPr>
          <w:color w:val="000000"/>
          <w:sz w:val="24"/>
          <w:szCs w:val="24"/>
          <w:vertAlign w:val="superscript"/>
          <w:lang w:val="ru-RU" w:eastAsia="ru-RU"/>
        </w:rPr>
        <w:t>3</w:t>
      </w:r>
      <w:r w:rsidRPr="00824805">
        <w:rPr>
          <w:color w:val="000000"/>
          <w:sz w:val="24"/>
          <w:szCs w:val="24"/>
          <w:lang w:val="ru-RU" w:eastAsia="ru-RU"/>
        </w:rPr>
        <w:t xml:space="preserve"> каждый.</w:t>
      </w:r>
    </w:p>
    <w:p w:rsidR="00824805" w:rsidRPr="00824805" w:rsidRDefault="00824805" w:rsidP="00824805">
      <w:pPr>
        <w:adjustRightInd w:val="0"/>
        <w:ind w:firstLine="709"/>
        <w:jc w:val="both"/>
        <w:rPr>
          <w:color w:val="000000"/>
          <w:sz w:val="24"/>
          <w:szCs w:val="24"/>
          <w:lang w:val="ru-RU" w:eastAsia="ru-RU"/>
        </w:rPr>
      </w:pPr>
      <w:r w:rsidRPr="00824805">
        <w:rPr>
          <w:color w:val="000000"/>
          <w:sz w:val="24"/>
          <w:szCs w:val="24"/>
          <w:lang w:val="ru-RU" w:eastAsia="ru-RU"/>
        </w:rPr>
        <w:t xml:space="preserve">Очищенная вода будет многократно циклично использоваться для полива поверхности при производстве работ на полигоне в летнее время. </w:t>
      </w:r>
    </w:p>
    <w:p w:rsidR="00824805" w:rsidRPr="00824805" w:rsidRDefault="00824805" w:rsidP="00824805">
      <w:pPr>
        <w:adjustRightInd w:val="0"/>
        <w:ind w:firstLine="709"/>
        <w:jc w:val="both"/>
        <w:rPr>
          <w:color w:val="000000"/>
          <w:sz w:val="24"/>
          <w:szCs w:val="24"/>
          <w:lang w:val="ru-RU" w:eastAsia="ru-RU"/>
        </w:rPr>
      </w:pPr>
      <w:r w:rsidRPr="00824805">
        <w:rPr>
          <w:b/>
          <w:bCs/>
          <w:color w:val="000000"/>
          <w:sz w:val="24"/>
          <w:szCs w:val="24"/>
          <w:lang w:val="ru-RU" w:eastAsia="ru-RU"/>
        </w:rPr>
        <w:t>Предлагаемый комплекс специальных мероприятий по защите водоносного горизонта от загрязнения позволяет полностью исключить проникновение в него фильтрата полигона.</w:t>
      </w:r>
    </w:p>
    <w:p w:rsidR="00824805" w:rsidRPr="00824805" w:rsidRDefault="00824805" w:rsidP="00824805">
      <w:pPr>
        <w:adjustRightInd w:val="0"/>
        <w:jc w:val="center"/>
        <w:rPr>
          <w:b/>
          <w:bCs/>
          <w:i/>
          <w:iCs/>
          <w:color w:val="000000"/>
          <w:sz w:val="24"/>
          <w:szCs w:val="24"/>
          <w:lang w:val="ru-RU" w:eastAsia="ru-RU"/>
        </w:rPr>
      </w:pPr>
      <w:r w:rsidRPr="00824805">
        <w:rPr>
          <w:b/>
          <w:bCs/>
          <w:i/>
          <w:iCs/>
          <w:color w:val="000000"/>
          <w:sz w:val="24"/>
          <w:szCs w:val="24"/>
          <w:lang w:val="ru-RU" w:eastAsia="ru-RU"/>
        </w:rPr>
        <w:t>Поверхностный сток</w:t>
      </w:r>
    </w:p>
    <w:p w:rsidR="00824805" w:rsidRPr="00824805" w:rsidRDefault="00824805" w:rsidP="00824805">
      <w:pPr>
        <w:ind w:firstLine="567"/>
        <w:jc w:val="both"/>
        <w:rPr>
          <w:color w:val="000000"/>
          <w:sz w:val="24"/>
          <w:szCs w:val="24"/>
          <w:lang w:val="ru-RU" w:eastAsia="ru-RU"/>
        </w:rPr>
      </w:pPr>
      <w:r w:rsidRPr="00824805">
        <w:rPr>
          <w:color w:val="000000"/>
          <w:sz w:val="24"/>
          <w:szCs w:val="24"/>
          <w:lang w:val="ru-RU" w:eastAsia="ru-RU"/>
        </w:rPr>
        <w:t xml:space="preserve">По периметру полигона в пределах огороженной территории предусмотрена система сбора поверхностного стока с очисткой в локальных очистных сооружениях. Система сбора поверхностного стока представляет собой открытую систему канав по периметру карт складирования.  Поверхностные </w:t>
      </w:r>
      <w:proofErr w:type="gramStart"/>
      <w:r w:rsidRPr="00824805">
        <w:rPr>
          <w:color w:val="000000"/>
          <w:sz w:val="24"/>
          <w:szCs w:val="24"/>
          <w:lang w:val="ru-RU" w:eastAsia="ru-RU"/>
        </w:rPr>
        <w:t>стоки  поступают</w:t>
      </w:r>
      <w:proofErr w:type="gramEnd"/>
      <w:r w:rsidRPr="00824805">
        <w:rPr>
          <w:color w:val="000000"/>
          <w:sz w:val="24"/>
          <w:szCs w:val="24"/>
          <w:lang w:val="ru-RU" w:eastAsia="ru-RU"/>
        </w:rPr>
        <w:t xml:space="preserve"> в аккумулирующий пруд  </w:t>
      </w:r>
      <w:r w:rsidRPr="00824805">
        <w:rPr>
          <w:color w:val="000000"/>
          <w:sz w:val="24"/>
          <w:szCs w:val="24"/>
          <w:lang w:val="ru-RU" w:eastAsia="ru-RU"/>
        </w:rPr>
        <w:lastRenderedPageBreak/>
        <w:t>ливневых стоков объемом 450</w:t>
      </w:r>
      <w:r w:rsidRPr="00824805">
        <w:rPr>
          <w:color w:val="000000"/>
          <w:sz w:val="24"/>
          <w:szCs w:val="24"/>
          <w:lang w:eastAsia="ru-RU"/>
        </w:rPr>
        <w:t> </w:t>
      </w:r>
      <w:r w:rsidRPr="00824805">
        <w:rPr>
          <w:color w:val="000000"/>
          <w:sz w:val="24"/>
          <w:szCs w:val="24"/>
          <w:lang w:val="ru-RU" w:eastAsia="ru-RU"/>
        </w:rPr>
        <w:t>м</w:t>
      </w:r>
      <w:r w:rsidRPr="00824805">
        <w:rPr>
          <w:color w:val="000000"/>
          <w:sz w:val="24"/>
          <w:szCs w:val="24"/>
          <w:vertAlign w:val="superscript"/>
          <w:lang w:val="ru-RU" w:eastAsia="ru-RU"/>
        </w:rPr>
        <w:t>3</w:t>
      </w:r>
      <w:r w:rsidRPr="00824805">
        <w:rPr>
          <w:color w:val="000000"/>
          <w:sz w:val="24"/>
          <w:szCs w:val="24"/>
          <w:lang w:val="ru-RU" w:eastAsia="ru-RU"/>
        </w:rPr>
        <w:t>, после отстаивания  самотеком поступают на локальные очистные сооружения дождевых сточных вод</w:t>
      </w:r>
      <w:bookmarkStart w:id="7" w:name="_Hlk58493210"/>
      <w:r w:rsidRPr="00824805">
        <w:rPr>
          <w:color w:val="000000"/>
          <w:sz w:val="24"/>
          <w:szCs w:val="24"/>
          <w:lang w:val="ru-RU" w:eastAsia="ru-RU"/>
        </w:rPr>
        <w:t xml:space="preserve">. </w:t>
      </w:r>
      <w:r w:rsidRPr="00824805">
        <w:rPr>
          <w:color w:val="000000"/>
          <w:sz w:val="24"/>
          <w:szCs w:val="24"/>
          <w:lang w:val="ru-RU"/>
        </w:rPr>
        <w:t>Очищенные стоки направляются в резервуары-накопители (2 шт.) очищенных вод, объемом 100 м</w:t>
      </w:r>
      <w:r w:rsidRPr="00824805">
        <w:rPr>
          <w:color w:val="000000"/>
          <w:sz w:val="24"/>
          <w:szCs w:val="24"/>
          <w:vertAlign w:val="superscript"/>
          <w:lang w:val="ru-RU"/>
        </w:rPr>
        <w:t>3</w:t>
      </w:r>
      <w:r w:rsidRPr="00824805">
        <w:rPr>
          <w:color w:val="000000"/>
          <w:sz w:val="24"/>
          <w:szCs w:val="24"/>
          <w:lang w:val="ru-RU"/>
        </w:rPr>
        <w:t xml:space="preserve"> каждый.</w:t>
      </w:r>
    </w:p>
    <w:p w:rsidR="00824805" w:rsidRPr="00824805" w:rsidRDefault="00824805" w:rsidP="00824805">
      <w:pPr>
        <w:ind w:left="397" w:right="284"/>
        <w:jc w:val="center"/>
        <w:outlineLvl w:val="2"/>
        <w:rPr>
          <w:rFonts w:cs="Arial"/>
          <w:b/>
          <w:i/>
          <w:iCs/>
          <w:color w:val="000000"/>
          <w:sz w:val="24"/>
          <w:szCs w:val="24"/>
          <w:lang w:val="ru-RU"/>
        </w:rPr>
      </w:pPr>
      <w:bookmarkStart w:id="8" w:name="_Toc58530521"/>
      <w:bookmarkEnd w:id="7"/>
      <w:proofErr w:type="spellStart"/>
      <w:proofErr w:type="gramStart"/>
      <w:r w:rsidRPr="00824805">
        <w:rPr>
          <w:rFonts w:cs="Arial"/>
          <w:b/>
          <w:i/>
          <w:iCs/>
          <w:color w:val="000000"/>
          <w:sz w:val="24"/>
          <w:szCs w:val="24"/>
          <w:lang w:val="ru-RU"/>
        </w:rPr>
        <w:t>Газоудаление</w:t>
      </w:r>
      <w:proofErr w:type="spellEnd"/>
      <w:r w:rsidRPr="00824805">
        <w:rPr>
          <w:rFonts w:cs="Arial"/>
          <w:b/>
          <w:i/>
          <w:iCs/>
          <w:color w:val="000000"/>
          <w:sz w:val="24"/>
          <w:szCs w:val="24"/>
          <w:lang w:val="ru-RU"/>
        </w:rPr>
        <w:t xml:space="preserve">  (</w:t>
      </w:r>
      <w:proofErr w:type="gramEnd"/>
      <w:r w:rsidRPr="00824805">
        <w:rPr>
          <w:rFonts w:cs="Arial"/>
          <w:b/>
          <w:i/>
          <w:iCs/>
          <w:color w:val="000000"/>
          <w:sz w:val="24"/>
          <w:szCs w:val="24"/>
          <w:lang w:val="ru-RU"/>
        </w:rPr>
        <w:t>сбор свалочного газа)</w:t>
      </w:r>
      <w:bookmarkEnd w:id="8"/>
      <w:r w:rsidRPr="00824805">
        <w:rPr>
          <w:rFonts w:cs="Arial"/>
          <w:b/>
          <w:i/>
          <w:iCs/>
          <w:color w:val="000000"/>
          <w:sz w:val="24"/>
          <w:szCs w:val="24"/>
          <w:lang w:val="ru-RU"/>
        </w:rPr>
        <w:t xml:space="preserve">  </w:t>
      </w:r>
    </w:p>
    <w:p w:rsidR="00824805" w:rsidRPr="00824805" w:rsidRDefault="00824805" w:rsidP="00824805">
      <w:pPr>
        <w:adjustRightInd w:val="0"/>
        <w:ind w:firstLine="709"/>
        <w:jc w:val="both"/>
        <w:rPr>
          <w:color w:val="000000"/>
          <w:sz w:val="24"/>
          <w:szCs w:val="24"/>
          <w:lang w:val="ru-RU" w:eastAsia="ru-RU"/>
        </w:rPr>
      </w:pPr>
      <w:r w:rsidRPr="00824805">
        <w:rPr>
          <w:color w:val="000000"/>
          <w:sz w:val="24"/>
          <w:szCs w:val="24"/>
          <w:lang w:val="ru-RU" w:eastAsia="ru-RU"/>
        </w:rPr>
        <w:t>Система сбора свалочного газа (</w:t>
      </w:r>
      <w:proofErr w:type="gramStart"/>
      <w:r w:rsidRPr="00824805">
        <w:rPr>
          <w:color w:val="000000"/>
          <w:sz w:val="24"/>
          <w:szCs w:val="24"/>
          <w:lang w:val="ru-RU" w:eastAsia="ru-RU"/>
        </w:rPr>
        <w:t>СГ)  оборудуется</w:t>
      </w:r>
      <w:proofErr w:type="gramEnd"/>
      <w:r w:rsidRPr="00824805">
        <w:rPr>
          <w:color w:val="000000"/>
          <w:sz w:val="24"/>
          <w:szCs w:val="24"/>
          <w:lang w:val="ru-RU" w:eastAsia="ru-RU"/>
        </w:rPr>
        <w:t xml:space="preserve"> на этапах, близких к завершению эксплуатации отдельных участков полигона,   в период технической рекультивации.</w:t>
      </w:r>
    </w:p>
    <w:p w:rsidR="00824805" w:rsidRPr="00824805" w:rsidRDefault="00824805" w:rsidP="00824805">
      <w:pPr>
        <w:adjustRightInd w:val="0"/>
        <w:ind w:firstLine="709"/>
        <w:rPr>
          <w:color w:val="000000"/>
          <w:sz w:val="24"/>
          <w:szCs w:val="24"/>
          <w:lang w:eastAsia="ru-RU"/>
        </w:rPr>
      </w:pPr>
      <w:proofErr w:type="spellStart"/>
      <w:r w:rsidRPr="00824805">
        <w:rPr>
          <w:color w:val="000000"/>
          <w:sz w:val="24"/>
          <w:szCs w:val="24"/>
          <w:lang w:eastAsia="ru-RU"/>
        </w:rPr>
        <w:t>Система</w:t>
      </w:r>
      <w:proofErr w:type="spellEnd"/>
      <w:r w:rsidRPr="00824805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824805">
        <w:rPr>
          <w:color w:val="000000"/>
          <w:sz w:val="24"/>
          <w:szCs w:val="24"/>
          <w:lang w:eastAsia="ru-RU"/>
        </w:rPr>
        <w:t>обеспечивает</w:t>
      </w:r>
      <w:proofErr w:type="spellEnd"/>
      <w:r w:rsidRPr="00824805">
        <w:rPr>
          <w:color w:val="000000"/>
          <w:sz w:val="24"/>
          <w:szCs w:val="24"/>
          <w:lang w:eastAsia="ru-RU"/>
        </w:rPr>
        <w:t>:</w:t>
      </w:r>
    </w:p>
    <w:p w:rsidR="00824805" w:rsidRPr="00824805" w:rsidRDefault="00824805" w:rsidP="00824805">
      <w:pPr>
        <w:widowControl/>
        <w:numPr>
          <w:ilvl w:val="0"/>
          <w:numId w:val="24"/>
        </w:numPr>
        <w:adjustRightInd w:val="0"/>
        <w:rPr>
          <w:color w:val="000000"/>
          <w:sz w:val="24"/>
          <w:szCs w:val="24"/>
          <w:lang w:val="ru-RU" w:eastAsia="ru-RU"/>
        </w:rPr>
      </w:pPr>
      <w:r w:rsidRPr="00824805">
        <w:rPr>
          <w:color w:val="000000"/>
          <w:sz w:val="24"/>
          <w:szCs w:val="24"/>
          <w:lang w:val="ru-RU" w:eastAsia="ru-RU"/>
        </w:rPr>
        <w:t xml:space="preserve">снижение негативного влияния полигона ТКО на локальном уровне -  то есть на ближайшие населенные пункты, исключение неприятных запахов; </w:t>
      </w:r>
    </w:p>
    <w:p w:rsidR="00824805" w:rsidRPr="00824805" w:rsidRDefault="00824805" w:rsidP="00824805">
      <w:pPr>
        <w:widowControl/>
        <w:numPr>
          <w:ilvl w:val="0"/>
          <w:numId w:val="24"/>
        </w:numPr>
        <w:adjustRightInd w:val="0"/>
        <w:rPr>
          <w:color w:val="000000"/>
          <w:sz w:val="24"/>
          <w:szCs w:val="24"/>
          <w:lang w:val="ru-RU" w:eastAsia="ru-RU"/>
        </w:rPr>
      </w:pPr>
      <w:r w:rsidRPr="00824805">
        <w:rPr>
          <w:color w:val="000000"/>
          <w:sz w:val="24"/>
          <w:szCs w:val="24"/>
          <w:lang w:val="ru-RU" w:eastAsia="ru-RU"/>
        </w:rPr>
        <w:t xml:space="preserve">снижение негативного влияния на глобальном уровне, сокращение выбросов парниковых газов; </w:t>
      </w:r>
    </w:p>
    <w:p w:rsidR="00824805" w:rsidRPr="00824805" w:rsidRDefault="00824805" w:rsidP="00824805">
      <w:pPr>
        <w:widowControl/>
        <w:numPr>
          <w:ilvl w:val="0"/>
          <w:numId w:val="24"/>
        </w:numPr>
        <w:adjustRightInd w:val="0"/>
        <w:rPr>
          <w:color w:val="000000"/>
          <w:sz w:val="24"/>
          <w:szCs w:val="24"/>
          <w:lang w:val="ru-RU" w:eastAsia="ru-RU"/>
        </w:rPr>
      </w:pPr>
      <w:r w:rsidRPr="00824805">
        <w:rPr>
          <w:color w:val="000000"/>
          <w:sz w:val="24"/>
          <w:szCs w:val="24"/>
          <w:lang w:val="ru-RU" w:eastAsia="ru-RU"/>
        </w:rPr>
        <w:t xml:space="preserve">уменьшение уровня </w:t>
      </w:r>
      <w:proofErr w:type="spellStart"/>
      <w:r w:rsidRPr="00824805">
        <w:rPr>
          <w:color w:val="000000"/>
          <w:sz w:val="24"/>
          <w:szCs w:val="24"/>
          <w:lang w:val="ru-RU" w:eastAsia="ru-RU"/>
        </w:rPr>
        <w:t>пожаро</w:t>
      </w:r>
      <w:proofErr w:type="spellEnd"/>
      <w:r w:rsidRPr="00824805">
        <w:rPr>
          <w:color w:val="000000"/>
          <w:sz w:val="24"/>
          <w:szCs w:val="24"/>
          <w:lang w:val="ru-RU" w:eastAsia="ru-RU"/>
        </w:rPr>
        <w:t xml:space="preserve">- и взрывоопасности на территории полигона ТКО; </w:t>
      </w:r>
    </w:p>
    <w:p w:rsidR="00824805" w:rsidRPr="00824805" w:rsidRDefault="00824805" w:rsidP="00824805">
      <w:pPr>
        <w:widowControl/>
        <w:numPr>
          <w:ilvl w:val="0"/>
          <w:numId w:val="24"/>
        </w:numPr>
        <w:adjustRightInd w:val="0"/>
        <w:rPr>
          <w:color w:val="000000"/>
          <w:sz w:val="24"/>
          <w:szCs w:val="24"/>
          <w:lang w:val="ru-RU" w:eastAsia="ru-RU"/>
        </w:rPr>
      </w:pPr>
      <w:r w:rsidRPr="00824805">
        <w:rPr>
          <w:color w:val="000000"/>
          <w:sz w:val="24"/>
          <w:szCs w:val="24"/>
          <w:lang w:val="ru-RU" w:eastAsia="ru-RU"/>
        </w:rPr>
        <w:t>повышение уровня безопасности труда для сотрудников полигона ТКО;</w:t>
      </w:r>
    </w:p>
    <w:p w:rsidR="00824805" w:rsidRPr="00824805" w:rsidRDefault="00824805" w:rsidP="00824805">
      <w:pPr>
        <w:adjustRightInd w:val="0"/>
        <w:rPr>
          <w:color w:val="000000"/>
          <w:sz w:val="24"/>
          <w:szCs w:val="24"/>
          <w:lang w:val="ru-RU" w:eastAsia="ru-RU"/>
        </w:rPr>
      </w:pPr>
    </w:p>
    <w:p w:rsidR="00824805" w:rsidRPr="00824805" w:rsidRDefault="00824805" w:rsidP="00824805">
      <w:pPr>
        <w:adjustRightInd w:val="0"/>
        <w:jc w:val="center"/>
        <w:rPr>
          <w:b/>
          <w:bCs/>
          <w:i/>
          <w:iCs/>
          <w:color w:val="000000"/>
          <w:sz w:val="24"/>
          <w:szCs w:val="24"/>
          <w:lang w:val="ru-RU" w:eastAsia="ru-RU"/>
        </w:rPr>
      </w:pPr>
      <w:r w:rsidRPr="00824805">
        <w:rPr>
          <w:b/>
          <w:bCs/>
          <w:i/>
          <w:iCs/>
          <w:color w:val="000000"/>
          <w:sz w:val="24"/>
          <w:szCs w:val="24"/>
          <w:lang w:val="ru-RU" w:eastAsia="ru-RU"/>
        </w:rPr>
        <w:t xml:space="preserve">Обоснование </w:t>
      </w:r>
      <w:proofErr w:type="gramStart"/>
      <w:r w:rsidRPr="00824805">
        <w:rPr>
          <w:b/>
          <w:bCs/>
          <w:i/>
          <w:iCs/>
          <w:color w:val="000000"/>
          <w:sz w:val="24"/>
          <w:szCs w:val="24"/>
          <w:lang w:val="ru-RU" w:eastAsia="ru-RU"/>
        </w:rPr>
        <w:t>выбора  пассивной</w:t>
      </w:r>
      <w:proofErr w:type="gramEnd"/>
      <w:r w:rsidRPr="00824805">
        <w:rPr>
          <w:b/>
          <w:bCs/>
          <w:i/>
          <w:iCs/>
          <w:color w:val="000000"/>
          <w:sz w:val="24"/>
          <w:szCs w:val="24"/>
          <w:lang w:val="ru-RU" w:eastAsia="ru-RU"/>
        </w:rPr>
        <w:t xml:space="preserve"> дегазации для полигона </w:t>
      </w:r>
    </w:p>
    <w:p w:rsidR="00824805" w:rsidRPr="00824805" w:rsidRDefault="00824805" w:rsidP="00824805">
      <w:pPr>
        <w:adjustRightInd w:val="0"/>
        <w:ind w:firstLine="709"/>
        <w:jc w:val="both"/>
        <w:rPr>
          <w:color w:val="000000"/>
          <w:sz w:val="24"/>
          <w:szCs w:val="24"/>
          <w:lang w:val="ru-RU" w:eastAsia="ru-RU"/>
        </w:rPr>
      </w:pPr>
      <w:r w:rsidRPr="00824805">
        <w:rPr>
          <w:color w:val="000000"/>
          <w:sz w:val="24"/>
          <w:szCs w:val="24"/>
          <w:lang w:val="ru-RU" w:eastAsia="ru-RU"/>
        </w:rPr>
        <w:t>Для полигона предлагается</w:t>
      </w:r>
      <w:r w:rsidRPr="00824805">
        <w:rPr>
          <w:b/>
          <w:bCs/>
          <w:color w:val="000000"/>
          <w:sz w:val="24"/>
          <w:szCs w:val="24"/>
          <w:lang w:val="ru-RU" w:eastAsia="ru-RU"/>
        </w:rPr>
        <w:t xml:space="preserve"> пассивная схема дегазации </w:t>
      </w:r>
      <w:r w:rsidRPr="00824805">
        <w:rPr>
          <w:color w:val="000000"/>
          <w:sz w:val="24"/>
          <w:szCs w:val="24"/>
          <w:lang w:val="ru-RU" w:eastAsia="ru-RU"/>
        </w:rPr>
        <w:t>– организованный сбор и отвод биогаза в атмосферный воздух из тела полигона после его закрытия, так как:</w:t>
      </w:r>
    </w:p>
    <w:p w:rsidR="00824805" w:rsidRPr="00824805" w:rsidRDefault="00824805" w:rsidP="00824805">
      <w:pPr>
        <w:adjustRightInd w:val="0"/>
        <w:ind w:firstLine="709"/>
        <w:jc w:val="both"/>
        <w:rPr>
          <w:color w:val="000000"/>
          <w:sz w:val="24"/>
          <w:szCs w:val="24"/>
          <w:lang w:val="ru-RU" w:eastAsia="ru-RU"/>
        </w:rPr>
      </w:pPr>
      <w:r w:rsidRPr="00824805">
        <w:rPr>
          <w:color w:val="000000"/>
          <w:sz w:val="24"/>
          <w:szCs w:val="24"/>
          <w:lang w:val="ru-RU" w:eastAsia="ru-RU"/>
        </w:rPr>
        <w:t xml:space="preserve">1.Проектируемый полигон имеют низкий потенциал опасности по уровню воздействия на окружающую </w:t>
      </w:r>
      <w:proofErr w:type="gramStart"/>
      <w:r w:rsidRPr="00824805">
        <w:rPr>
          <w:color w:val="000000"/>
          <w:sz w:val="24"/>
          <w:szCs w:val="24"/>
          <w:lang w:val="ru-RU" w:eastAsia="ru-RU"/>
        </w:rPr>
        <w:t>среду  по</w:t>
      </w:r>
      <w:proofErr w:type="gramEnd"/>
      <w:r w:rsidRPr="00824805">
        <w:rPr>
          <w:color w:val="000000"/>
          <w:sz w:val="24"/>
          <w:szCs w:val="24"/>
          <w:lang w:val="ru-RU" w:eastAsia="ru-RU"/>
        </w:rPr>
        <w:t xml:space="preserve"> образованию биогаза.</w:t>
      </w:r>
    </w:p>
    <w:p w:rsidR="00824805" w:rsidRPr="00824805" w:rsidRDefault="00824805" w:rsidP="00824805">
      <w:pPr>
        <w:adjustRightInd w:val="0"/>
        <w:ind w:firstLine="709"/>
        <w:jc w:val="both"/>
        <w:rPr>
          <w:color w:val="000000"/>
          <w:sz w:val="24"/>
          <w:szCs w:val="24"/>
          <w:lang w:val="ru-RU" w:eastAsia="ru-RU"/>
        </w:rPr>
      </w:pPr>
      <w:r w:rsidRPr="00824805">
        <w:rPr>
          <w:color w:val="000000"/>
          <w:sz w:val="24"/>
          <w:szCs w:val="24"/>
          <w:lang w:val="ru-RU" w:eastAsia="ru-RU"/>
        </w:rPr>
        <w:t xml:space="preserve">2. Проектирование и строительство системы активной дегазации приводит к значительному </w:t>
      </w:r>
      <w:proofErr w:type="gramStart"/>
      <w:r w:rsidRPr="00824805">
        <w:rPr>
          <w:color w:val="000000"/>
          <w:sz w:val="24"/>
          <w:szCs w:val="24"/>
          <w:lang w:val="ru-RU" w:eastAsia="ru-RU"/>
        </w:rPr>
        <w:t>удорожанию  строительства</w:t>
      </w:r>
      <w:proofErr w:type="gramEnd"/>
      <w:r w:rsidRPr="00824805">
        <w:rPr>
          <w:color w:val="000000"/>
          <w:sz w:val="24"/>
          <w:szCs w:val="24"/>
          <w:lang w:val="ru-RU" w:eastAsia="ru-RU"/>
        </w:rPr>
        <w:t xml:space="preserve"> и эксплуатации полигона,  что  является экономически нецелесообразным.   Экономически оправдано строительство систем активной дегазации для полигонов крупных городов.</w:t>
      </w:r>
    </w:p>
    <w:p w:rsidR="00824805" w:rsidRPr="00824805" w:rsidRDefault="00824805" w:rsidP="00824805">
      <w:pPr>
        <w:adjustRightInd w:val="0"/>
        <w:ind w:firstLine="708"/>
        <w:jc w:val="both"/>
        <w:rPr>
          <w:color w:val="000000"/>
          <w:sz w:val="24"/>
          <w:szCs w:val="24"/>
          <w:lang w:val="ru-RU" w:eastAsia="ru-RU"/>
        </w:rPr>
      </w:pPr>
      <w:r w:rsidRPr="00824805">
        <w:rPr>
          <w:color w:val="000000"/>
          <w:sz w:val="24"/>
          <w:szCs w:val="24"/>
          <w:lang w:val="ru-RU" w:eastAsia="ru-RU"/>
        </w:rPr>
        <w:t xml:space="preserve">По скважинам пассивной </w:t>
      </w:r>
      <w:proofErr w:type="gramStart"/>
      <w:r w:rsidRPr="00824805">
        <w:rPr>
          <w:color w:val="000000"/>
          <w:sz w:val="24"/>
          <w:szCs w:val="24"/>
          <w:lang w:val="ru-RU" w:eastAsia="ru-RU"/>
        </w:rPr>
        <w:t>дегазации  биогаз</w:t>
      </w:r>
      <w:proofErr w:type="gramEnd"/>
      <w:r w:rsidRPr="00824805">
        <w:rPr>
          <w:color w:val="000000"/>
          <w:sz w:val="24"/>
          <w:szCs w:val="24"/>
          <w:lang w:val="ru-RU" w:eastAsia="ru-RU"/>
        </w:rPr>
        <w:t xml:space="preserve"> собирается и за счет </w:t>
      </w:r>
      <w:proofErr w:type="spellStart"/>
      <w:r w:rsidRPr="00824805">
        <w:rPr>
          <w:color w:val="000000"/>
          <w:sz w:val="24"/>
          <w:szCs w:val="24"/>
          <w:lang w:val="ru-RU" w:eastAsia="ru-RU"/>
        </w:rPr>
        <w:t>самотяги</w:t>
      </w:r>
      <w:proofErr w:type="spellEnd"/>
      <w:r w:rsidRPr="00824805">
        <w:rPr>
          <w:color w:val="000000"/>
          <w:sz w:val="24"/>
          <w:szCs w:val="24"/>
          <w:lang w:val="ru-RU" w:eastAsia="ru-RU"/>
        </w:rPr>
        <w:t xml:space="preserve"> выходит  в атмосферу.</w:t>
      </w:r>
    </w:p>
    <w:p w:rsidR="00824805" w:rsidRPr="00824805" w:rsidRDefault="00824805" w:rsidP="00824805">
      <w:pPr>
        <w:adjustRightInd w:val="0"/>
        <w:jc w:val="center"/>
        <w:rPr>
          <w:b/>
          <w:bCs/>
          <w:i/>
          <w:iCs/>
          <w:color w:val="000000"/>
          <w:sz w:val="24"/>
          <w:szCs w:val="24"/>
          <w:lang w:eastAsia="ru-RU"/>
        </w:rPr>
      </w:pPr>
      <w:bookmarkStart w:id="9" w:name="_Hlk57021713"/>
      <w:proofErr w:type="spellStart"/>
      <w:r w:rsidRPr="00824805">
        <w:rPr>
          <w:b/>
          <w:bCs/>
          <w:i/>
          <w:iCs/>
          <w:color w:val="000000"/>
          <w:sz w:val="24"/>
          <w:szCs w:val="24"/>
          <w:lang w:eastAsia="ru-RU"/>
        </w:rPr>
        <w:t>Сведения</w:t>
      </w:r>
      <w:proofErr w:type="spellEnd"/>
      <w:r w:rsidRPr="00824805">
        <w:rPr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824805">
        <w:rPr>
          <w:b/>
          <w:bCs/>
          <w:i/>
          <w:iCs/>
          <w:color w:val="000000"/>
          <w:sz w:val="24"/>
          <w:szCs w:val="24"/>
          <w:lang w:eastAsia="ru-RU"/>
        </w:rPr>
        <w:t xml:space="preserve">о  </w:t>
      </w:r>
      <w:proofErr w:type="spellStart"/>
      <w:r w:rsidRPr="00824805">
        <w:rPr>
          <w:b/>
          <w:bCs/>
          <w:i/>
          <w:iCs/>
          <w:color w:val="000000"/>
          <w:sz w:val="24"/>
          <w:szCs w:val="24"/>
          <w:lang w:eastAsia="ru-RU"/>
        </w:rPr>
        <w:t>штатах</w:t>
      </w:r>
      <w:proofErr w:type="spellEnd"/>
      <w:proofErr w:type="gramEnd"/>
      <w:r w:rsidRPr="00824805">
        <w:rPr>
          <w:b/>
          <w:bCs/>
          <w:i/>
          <w:iCs/>
          <w:color w:val="000000"/>
          <w:sz w:val="24"/>
          <w:szCs w:val="24"/>
          <w:lang w:eastAsia="ru-RU"/>
        </w:rPr>
        <w:t xml:space="preserve">  </w:t>
      </w:r>
      <w:proofErr w:type="spellStart"/>
      <w:r w:rsidRPr="00824805">
        <w:rPr>
          <w:b/>
          <w:bCs/>
          <w:i/>
          <w:iCs/>
          <w:color w:val="000000"/>
          <w:sz w:val="24"/>
          <w:szCs w:val="24"/>
          <w:lang w:eastAsia="ru-RU"/>
        </w:rPr>
        <w:t>полигона</w:t>
      </w:r>
      <w:proofErr w:type="spellEnd"/>
    </w:p>
    <w:p w:rsidR="00824805" w:rsidRPr="00824805" w:rsidRDefault="00824805" w:rsidP="00824805">
      <w:pPr>
        <w:adjustRightInd w:val="0"/>
        <w:jc w:val="center"/>
        <w:rPr>
          <w:color w:val="000000"/>
          <w:sz w:val="24"/>
          <w:szCs w:val="24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0"/>
        <w:gridCol w:w="2567"/>
        <w:gridCol w:w="2301"/>
      </w:tblGrid>
      <w:tr w:rsidR="00824805" w:rsidRPr="00824805" w:rsidTr="000E3597">
        <w:trPr>
          <w:trHeight w:val="93"/>
        </w:trPr>
        <w:tc>
          <w:tcPr>
            <w:tcW w:w="3070" w:type="dxa"/>
          </w:tcPr>
          <w:p w:rsidR="00824805" w:rsidRPr="00824805" w:rsidRDefault="00824805" w:rsidP="000E3597">
            <w:pPr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805">
              <w:rPr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  <w:proofErr w:type="spellEnd"/>
          </w:p>
        </w:tc>
        <w:tc>
          <w:tcPr>
            <w:tcW w:w="2567" w:type="dxa"/>
          </w:tcPr>
          <w:p w:rsidR="00824805" w:rsidRPr="00824805" w:rsidRDefault="00824805" w:rsidP="000E3597">
            <w:pPr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805">
              <w:rPr>
                <w:b/>
                <w:bCs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r w:rsidRPr="00824805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24805">
              <w:rPr>
                <w:b/>
                <w:bCs/>
                <w:color w:val="000000"/>
                <w:sz w:val="24"/>
                <w:szCs w:val="24"/>
                <w:lang w:eastAsia="ru-RU"/>
              </w:rPr>
              <w:t>измерения</w:t>
            </w:r>
            <w:proofErr w:type="spellEnd"/>
          </w:p>
        </w:tc>
        <w:tc>
          <w:tcPr>
            <w:tcW w:w="2301" w:type="dxa"/>
          </w:tcPr>
          <w:p w:rsidR="00824805" w:rsidRPr="00824805" w:rsidRDefault="00824805" w:rsidP="000E3597">
            <w:pPr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805">
              <w:rPr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  <w:proofErr w:type="spellEnd"/>
          </w:p>
        </w:tc>
      </w:tr>
      <w:tr w:rsidR="00824805" w:rsidRPr="00824805" w:rsidTr="000E3597">
        <w:trPr>
          <w:trHeight w:val="93"/>
        </w:trPr>
        <w:tc>
          <w:tcPr>
            <w:tcW w:w="7938" w:type="dxa"/>
            <w:gridSpan w:val="3"/>
          </w:tcPr>
          <w:p w:rsidR="00824805" w:rsidRPr="00824805" w:rsidRDefault="00824805" w:rsidP="000E3597">
            <w:pPr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805">
              <w:rPr>
                <w:b/>
                <w:bCs/>
                <w:color w:val="000000"/>
                <w:sz w:val="24"/>
                <w:szCs w:val="24"/>
                <w:lang w:eastAsia="ru-RU"/>
              </w:rPr>
              <w:t>Штатная</w:t>
            </w:r>
            <w:proofErr w:type="spellEnd"/>
            <w:r w:rsidRPr="00824805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4805">
              <w:rPr>
                <w:b/>
                <w:bCs/>
                <w:color w:val="000000"/>
                <w:sz w:val="24"/>
                <w:szCs w:val="24"/>
                <w:lang w:eastAsia="ru-RU"/>
              </w:rPr>
              <w:t>численность</w:t>
            </w:r>
            <w:proofErr w:type="spellEnd"/>
            <w:r w:rsidRPr="00824805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4805">
              <w:rPr>
                <w:b/>
                <w:bCs/>
                <w:color w:val="000000"/>
                <w:sz w:val="24"/>
                <w:szCs w:val="24"/>
                <w:lang w:eastAsia="ru-RU"/>
              </w:rPr>
              <w:t>персонала</w:t>
            </w:r>
            <w:proofErr w:type="spellEnd"/>
            <w:r w:rsidRPr="00824805">
              <w:rPr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824805" w:rsidRPr="00824805" w:rsidTr="000E3597">
        <w:trPr>
          <w:trHeight w:val="126"/>
        </w:trPr>
        <w:tc>
          <w:tcPr>
            <w:tcW w:w="3070" w:type="dxa"/>
          </w:tcPr>
          <w:p w:rsidR="00824805" w:rsidRPr="00824805" w:rsidRDefault="00824805" w:rsidP="000E3597">
            <w:pPr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805">
              <w:rPr>
                <w:color w:val="000000"/>
                <w:sz w:val="24"/>
                <w:szCs w:val="24"/>
                <w:lang w:eastAsia="ru-RU"/>
              </w:rPr>
              <w:t>общая</w:t>
            </w:r>
            <w:proofErr w:type="spellEnd"/>
          </w:p>
        </w:tc>
        <w:tc>
          <w:tcPr>
            <w:tcW w:w="2567" w:type="dxa"/>
          </w:tcPr>
          <w:p w:rsidR="00824805" w:rsidRPr="00824805" w:rsidRDefault="00824805" w:rsidP="000E3597">
            <w:pPr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805">
              <w:rPr>
                <w:color w:val="000000"/>
                <w:sz w:val="24"/>
                <w:szCs w:val="24"/>
                <w:lang w:eastAsia="ru-RU"/>
              </w:rPr>
              <w:t>чел</w:t>
            </w:r>
            <w:proofErr w:type="spellEnd"/>
          </w:p>
        </w:tc>
        <w:tc>
          <w:tcPr>
            <w:tcW w:w="2301" w:type="dxa"/>
          </w:tcPr>
          <w:p w:rsidR="00824805" w:rsidRPr="00824805" w:rsidRDefault="00824805" w:rsidP="000E3597">
            <w:pPr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805">
              <w:rPr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824805" w:rsidRPr="00824805" w:rsidTr="000E3597">
        <w:trPr>
          <w:trHeight w:val="126"/>
        </w:trPr>
        <w:tc>
          <w:tcPr>
            <w:tcW w:w="3070" w:type="dxa"/>
          </w:tcPr>
          <w:p w:rsidR="00824805" w:rsidRPr="00824805" w:rsidRDefault="00824805" w:rsidP="000E3597">
            <w:pPr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805">
              <w:rPr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24805">
              <w:rPr>
                <w:color w:val="000000"/>
                <w:sz w:val="24"/>
                <w:szCs w:val="24"/>
                <w:lang w:eastAsia="ru-RU"/>
              </w:rPr>
              <w:t>смену</w:t>
            </w:r>
            <w:proofErr w:type="spellEnd"/>
          </w:p>
        </w:tc>
        <w:tc>
          <w:tcPr>
            <w:tcW w:w="2567" w:type="dxa"/>
          </w:tcPr>
          <w:p w:rsidR="00824805" w:rsidRPr="00824805" w:rsidRDefault="00824805" w:rsidP="000E3597">
            <w:pPr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805">
              <w:rPr>
                <w:color w:val="000000"/>
                <w:sz w:val="24"/>
                <w:szCs w:val="24"/>
                <w:lang w:eastAsia="ru-RU"/>
              </w:rPr>
              <w:t>чел</w:t>
            </w:r>
            <w:proofErr w:type="spellEnd"/>
          </w:p>
        </w:tc>
        <w:tc>
          <w:tcPr>
            <w:tcW w:w="2301" w:type="dxa"/>
          </w:tcPr>
          <w:p w:rsidR="00824805" w:rsidRPr="00824805" w:rsidRDefault="00824805" w:rsidP="000E3597">
            <w:pPr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805">
              <w:rPr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</w:tbl>
    <w:p w:rsidR="00824805" w:rsidRPr="00824805" w:rsidRDefault="00824805" w:rsidP="00824805">
      <w:pPr>
        <w:suppressAutoHyphens/>
        <w:jc w:val="center"/>
        <w:rPr>
          <w:b/>
          <w:i/>
          <w:color w:val="000000"/>
          <w:sz w:val="24"/>
          <w:szCs w:val="24"/>
          <w:lang w:eastAsia="ru-RU"/>
        </w:rPr>
      </w:pPr>
    </w:p>
    <w:bookmarkEnd w:id="9"/>
    <w:p w:rsidR="00824805" w:rsidRPr="00824805" w:rsidRDefault="00824805" w:rsidP="00824805">
      <w:pPr>
        <w:adjustRightInd w:val="0"/>
        <w:ind w:firstLine="709"/>
        <w:rPr>
          <w:color w:val="000000"/>
          <w:sz w:val="24"/>
          <w:szCs w:val="24"/>
          <w:lang w:eastAsia="ru-RU"/>
        </w:rPr>
      </w:pPr>
    </w:p>
    <w:p w:rsidR="00824805" w:rsidRPr="00824805" w:rsidRDefault="00824805" w:rsidP="00824805">
      <w:pPr>
        <w:keepNext/>
        <w:keepLines/>
        <w:suppressAutoHyphens/>
        <w:snapToGrid w:val="0"/>
        <w:ind w:left="636"/>
        <w:jc w:val="center"/>
        <w:outlineLvl w:val="1"/>
        <w:rPr>
          <w:b/>
          <w:bCs/>
          <w:color w:val="000000"/>
          <w:sz w:val="24"/>
          <w:szCs w:val="24"/>
          <w:lang w:eastAsia="ru-RU"/>
        </w:rPr>
      </w:pPr>
      <w:bookmarkStart w:id="10" w:name="_Toc58530524"/>
      <w:proofErr w:type="spellStart"/>
      <w:r w:rsidRPr="00824805">
        <w:rPr>
          <w:b/>
          <w:bCs/>
          <w:color w:val="000000"/>
          <w:sz w:val="24"/>
          <w:szCs w:val="24"/>
          <w:lang w:eastAsia="ru-RU"/>
        </w:rPr>
        <w:t>Инженерное</w:t>
      </w:r>
      <w:proofErr w:type="spellEnd"/>
      <w:r w:rsidRPr="00824805">
        <w:rPr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24805">
        <w:rPr>
          <w:b/>
          <w:bCs/>
          <w:color w:val="000000"/>
          <w:sz w:val="24"/>
          <w:szCs w:val="24"/>
          <w:lang w:eastAsia="ru-RU"/>
        </w:rPr>
        <w:t>обеспечение</w:t>
      </w:r>
      <w:proofErr w:type="spellEnd"/>
      <w:r w:rsidRPr="00824805">
        <w:rPr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24805">
        <w:rPr>
          <w:b/>
          <w:bCs/>
          <w:color w:val="000000"/>
          <w:sz w:val="24"/>
          <w:szCs w:val="24"/>
          <w:lang w:eastAsia="ru-RU"/>
        </w:rPr>
        <w:t>объекта</w:t>
      </w:r>
      <w:bookmarkEnd w:id="10"/>
      <w:proofErr w:type="spellEnd"/>
    </w:p>
    <w:p w:rsidR="00824805" w:rsidRPr="00824805" w:rsidRDefault="00824805" w:rsidP="00824805">
      <w:pPr>
        <w:tabs>
          <w:tab w:val="left" w:pos="142"/>
          <w:tab w:val="left" w:pos="1134"/>
          <w:tab w:val="left" w:pos="3969"/>
          <w:tab w:val="left" w:pos="4253"/>
          <w:tab w:val="left" w:pos="4536"/>
          <w:tab w:val="left" w:pos="7088"/>
          <w:tab w:val="left" w:pos="8931"/>
        </w:tabs>
        <w:suppressAutoHyphens/>
        <w:jc w:val="center"/>
        <w:rPr>
          <w:b/>
          <w:i/>
          <w:color w:val="000000"/>
          <w:sz w:val="24"/>
          <w:szCs w:val="24"/>
          <w:lang w:eastAsia="ru-RU"/>
        </w:rPr>
      </w:pPr>
      <w:proofErr w:type="spellStart"/>
      <w:r w:rsidRPr="00824805">
        <w:rPr>
          <w:b/>
          <w:i/>
          <w:color w:val="000000"/>
          <w:sz w:val="24"/>
          <w:szCs w:val="24"/>
          <w:lang w:eastAsia="ru-RU"/>
        </w:rPr>
        <w:t>Электроснабжение</w:t>
      </w:r>
      <w:proofErr w:type="spellEnd"/>
    </w:p>
    <w:p w:rsidR="00824805" w:rsidRPr="00824805" w:rsidRDefault="00824805" w:rsidP="00824805">
      <w:pPr>
        <w:tabs>
          <w:tab w:val="left" w:pos="142"/>
          <w:tab w:val="left" w:pos="1134"/>
          <w:tab w:val="left" w:pos="3969"/>
          <w:tab w:val="left" w:pos="4253"/>
          <w:tab w:val="left" w:pos="4536"/>
          <w:tab w:val="left" w:pos="7088"/>
          <w:tab w:val="left" w:pos="8931"/>
        </w:tabs>
        <w:suppressAutoHyphens/>
        <w:ind w:firstLine="709"/>
        <w:jc w:val="both"/>
        <w:rPr>
          <w:color w:val="000000"/>
          <w:sz w:val="24"/>
          <w:szCs w:val="24"/>
          <w:lang w:val="ru-RU" w:eastAsia="ru-RU"/>
        </w:rPr>
      </w:pPr>
      <w:r w:rsidRPr="00824805">
        <w:rPr>
          <w:color w:val="000000"/>
          <w:sz w:val="24"/>
          <w:szCs w:val="24"/>
          <w:lang w:val="ru-RU" w:eastAsia="ru-RU"/>
        </w:rPr>
        <w:t>Проектируемый объект   подключается к системе   электроснабжения от планируемой на территории дизель-генераторной установки (ДГУ).</w:t>
      </w:r>
    </w:p>
    <w:p w:rsidR="00824805" w:rsidRPr="00824805" w:rsidRDefault="00824805" w:rsidP="00824805">
      <w:pPr>
        <w:jc w:val="center"/>
        <w:rPr>
          <w:b/>
          <w:i/>
          <w:color w:val="000000"/>
          <w:sz w:val="24"/>
          <w:szCs w:val="24"/>
          <w:lang w:val="ru-RU" w:eastAsia="ru-RU"/>
        </w:rPr>
      </w:pPr>
      <w:r w:rsidRPr="00824805">
        <w:rPr>
          <w:b/>
          <w:i/>
          <w:color w:val="000000"/>
          <w:sz w:val="24"/>
          <w:szCs w:val="24"/>
          <w:lang w:val="ru-RU" w:eastAsia="ru-RU"/>
        </w:rPr>
        <w:t xml:space="preserve">Теплоснабжение.  </w:t>
      </w:r>
    </w:p>
    <w:p w:rsidR="00824805" w:rsidRPr="00824805" w:rsidRDefault="00824805" w:rsidP="00824805">
      <w:pPr>
        <w:tabs>
          <w:tab w:val="left" w:pos="142"/>
          <w:tab w:val="left" w:pos="1134"/>
          <w:tab w:val="left" w:pos="3969"/>
          <w:tab w:val="left" w:pos="4253"/>
          <w:tab w:val="left" w:pos="4536"/>
          <w:tab w:val="left" w:pos="7088"/>
          <w:tab w:val="left" w:pos="8931"/>
        </w:tabs>
        <w:suppressAutoHyphens/>
        <w:ind w:firstLine="709"/>
        <w:jc w:val="both"/>
        <w:rPr>
          <w:color w:val="000000"/>
          <w:sz w:val="24"/>
          <w:szCs w:val="24"/>
          <w:lang w:val="ru-RU" w:eastAsia="ru-RU"/>
        </w:rPr>
      </w:pPr>
      <w:r w:rsidRPr="00824805">
        <w:rPr>
          <w:b/>
          <w:bCs/>
          <w:color w:val="000000"/>
          <w:sz w:val="24"/>
          <w:szCs w:val="24"/>
          <w:lang w:val="ru-RU" w:eastAsia="ru-RU"/>
        </w:rPr>
        <w:t>На проектируемом участке внешние источники теплоснабжения отсутствуют.</w:t>
      </w:r>
      <w:r w:rsidRPr="00824805">
        <w:rPr>
          <w:color w:val="000000"/>
          <w:sz w:val="24"/>
          <w:szCs w:val="24"/>
          <w:lang w:val="ru-RU" w:eastAsia="ru-RU"/>
        </w:rPr>
        <w:t xml:space="preserve">    Теплоснабжение зданий полигона - за счёт электроэнергии от планируемой на территории дизель-генераторной установки (ДГУ).</w:t>
      </w:r>
    </w:p>
    <w:p w:rsidR="00824805" w:rsidRPr="00824805" w:rsidRDefault="00824805" w:rsidP="00824805">
      <w:pPr>
        <w:adjustRightInd w:val="0"/>
        <w:jc w:val="center"/>
        <w:rPr>
          <w:b/>
          <w:i/>
          <w:color w:val="000000"/>
          <w:sz w:val="24"/>
          <w:szCs w:val="24"/>
          <w:lang w:val="ru-RU" w:eastAsia="ru-RU"/>
        </w:rPr>
      </w:pPr>
      <w:r w:rsidRPr="00824805">
        <w:rPr>
          <w:b/>
          <w:i/>
          <w:color w:val="000000"/>
          <w:sz w:val="24"/>
          <w:szCs w:val="24"/>
          <w:lang w:val="ru-RU" w:eastAsia="ru-RU"/>
        </w:rPr>
        <w:t>Водоснабжение, канализация</w:t>
      </w:r>
    </w:p>
    <w:p w:rsidR="00824805" w:rsidRPr="00824805" w:rsidRDefault="00824805" w:rsidP="00824805">
      <w:pPr>
        <w:suppressAutoHyphens/>
        <w:ind w:firstLine="709"/>
        <w:jc w:val="both"/>
        <w:rPr>
          <w:color w:val="000000"/>
          <w:sz w:val="24"/>
          <w:szCs w:val="24"/>
          <w:lang w:val="ru-RU" w:eastAsia="ru-RU"/>
        </w:rPr>
      </w:pPr>
      <w:r w:rsidRPr="00824805">
        <w:rPr>
          <w:color w:val="000000"/>
          <w:sz w:val="24"/>
          <w:szCs w:val="24"/>
          <w:lang w:val="ru-RU" w:eastAsia="ru-RU"/>
        </w:rPr>
        <w:t xml:space="preserve">Обеспечение централизованными системами водоснабжения, канализации не предусмотрено ввиду удалённости объекта. </w:t>
      </w:r>
    </w:p>
    <w:p w:rsidR="00824805" w:rsidRPr="00824805" w:rsidRDefault="00824805" w:rsidP="00824805">
      <w:pPr>
        <w:suppressAutoHyphens/>
        <w:ind w:firstLine="709"/>
        <w:jc w:val="both"/>
        <w:rPr>
          <w:color w:val="000000"/>
          <w:sz w:val="24"/>
          <w:szCs w:val="24"/>
          <w:lang w:val="ru-RU" w:eastAsia="ru-RU"/>
        </w:rPr>
      </w:pPr>
      <w:r w:rsidRPr="00824805">
        <w:rPr>
          <w:b/>
          <w:bCs/>
          <w:color w:val="000000"/>
          <w:sz w:val="24"/>
          <w:szCs w:val="24"/>
          <w:lang w:val="ru-RU" w:eastAsia="ru-RU"/>
        </w:rPr>
        <w:t>Хозяйственно-питьевое водоснабжение</w:t>
      </w:r>
      <w:r w:rsidRPr="00824805">
        <w:rPr>
          <w:color w:val="000000"/>
          <w:sz w:val="24"/>
          <w:szCs w:val="24"/>
          <w:lang w:val="ru-RU" w:eastAsia="ru-RU"/>
        </w:rPr>
        <w:t xml:space="preserve"> предусматривается в здании административного корпуса (АБК) и мусоросортировочного комплекса (МСК).     Вода -  привозная. В здании АБК устанавливается два пластиковых бака для воды </w:t>
      </w:r>
      <w:r w:rsidRPr="00824805">
        <w:rPr>
          <w:color w:val="000000"/>
          <w:sz w:val="24"/>
          <w:szCs w:val="24"/>
          <w:lang w:eastAsia="ru-RU"/>
        </w:rPr>
        <w:t>V</w:t>
      </w:r>
      <w:r w:rsidRPr="00824805">
        <w:rPr>
          <w:color w:val="000000"/>
          <w:sz w:val="24"/>
          <w:szCs w:val="24"/>
          <w:lang w:val="ru-RU" w:eastAsia="ru-RU"/>
        </w:rPr>
        <w:t>=3,0 м</w:t>
      </w:r>
      <w:r w:rsidRPr="00824805">
        <w:rPr>
          <w:color w:val="000000"/>
          <w:sz w:val="24"/>
          <w:szCs w:val="24"/>
          <w:vertAlign w:val="superscript"/>
          <w:lang w:val="ru-RU" w:eastAsia="ru-RU"/>
        </w:rPr>
        <w:t>3</w:t>
      </w:r>
      <w:r w:rsidRPr="00824805">
        <w:rPr>
          <w:color w:val="000000"/>
          <w:sz w:val="24"/>
          <w:szCs w:val="24"/>
          <w:lang w:val="ru-RU" w:eastAsia="ru-RU"/>
        </w:rPr>
        <w:t xml:space="preserve"> каждый. Подвоз воды осуществляется один раз в сутки автотранспортом.</w:t>
      </w:r>
    </w:p>
    <w:p w:rsidR="00824805" w:rsidRPr="00824805" w:rsidRDefault="00824805" w:rsidP="00824805">
      <w:pPr>
        <w:adjustRightInd w:val="0"/>
        <w:ind w:firstLine="709"/>
        <w:rPr>
          <w:color w:val="000000"/>
          <w:sz w:val="24"/>
          <w:szCs w:val="24"/>
          <w:lang w:val="ru-RU" w:eastAsia="ru-RU"/>
        </w:rPr>
      </w:pPr>
      <w:r w:rsidRPr="00824805">
        <w:rPr>
          <w:color w:val="000000"/>
          <w:sz w:val="24"/>
          <w:szCs w:val="24"/>
          <w:lang w:val="ru-RU" w:eastAsia="ru-RU"/>
        </w:rPr>
        <w:t xml:space="preserve">На полив-орошение поверхности полигона и пожаротушение планируется использовать </w:t>
      </w:r>
      <w:proofErr w:type="gramStart"/>
      <w:r w:rsidRPr="00824805">
        <w:rPr>
          <w:color w:val="000000"/>
          <w:sz w:val="24"/>
          <w:szCs w:val="24"/>
          <w:lang w:val="ru-RU" w:eastAsia="ru-RU"/>
        </w:rPr>
        <w:t>поверхностные  сточные</w:t>
      </w:r>
      <w:proofErr w:type="gramEnd"/>
      <w:r w:rsidRPr="00824805">
        <w:rPr>
          <w:color w:val="000000"/>
          <w:sz w:val="24"/>
          <w:szCs w:val="24"/>
          <w:lang w:val="ru-RU" w:eastAsia="ru-RU"/>
        </w:rPr>
        <w:t xml:space="preserve"> воды полигона (после предварительной очистки).</w:t>
      </w:r>
    </w:p>
    <w:p w:rsidR="00824805" w:rsidRPr="00824805" w:rsidRDefault="00824805" w:rsidP="00824805">
      <w:pPr>
        <w:keepNext/>
        <w:keepLines/>
        <w:suppressAutoHyphens/>
        <w:snapToGrid w:val="0"/>
        <w:jc w:val="center"/>
        <w:outlineLvl w:val="1"/>
        <w:rPr>
          <w:b/>
          <w:bCs/>
          <w:color w:val="000000"/>
          <w:sz w:val="24"/>
          <w:szCs w:val="24"/>
          <w:lang w:val="ru-RU" w:eastAsia="ru-RU"/>
        </w:rPr>
      </w:pPr>
      <w:bookmarkStart w:id="11" w:name="_Toc58530525"/>
    </w:p>
    <w:p w:rsidR="00824805" w:rsidRPr="00824805" w:rsidRDefault="00824805" w:rsidP="00824805">
      <w:pPr>
        <w:keepNext/>
        <w:keepLines/>
        <w:suppressAutoHyphens/>
        <w:snapToGrid w:val="0"/>
        <w:jc w:val="center"/>
        <w:outlineLvl w:val="1"/>
        <w:rPr>
          <w:b/>
          <w:bCs/>
          <w:color w:val="000000"/>
          <w:sz w:val="24"/>
          <w:szCs w:val="24"/>
          <w:lang w:val="ru-RU" w:eastAsia="ru-RU"/>
        </w:rPr>
      </w:pPr>
      <w:r w:rsidRPr="00824805">
        <w:rPr>
          <w:b/>
          <w:bCs/>
          <w:color w:val="000000"/>
          <w:sz w:val="24"/>
          <w:szCs w:val="24"/>
          <w:lang w:val="ru-RU" w:eastAsia="ru-RU"/>
        </w:rPr>
        <w:t>Рекультивация полигона</w:t>
      </w:r>
      <w:bookmarkEnd w:id="11"/>
    </w:p>
    <w:p w:rsidR="00824805" w:rsidRPr="00824805" w:rsidRDefault="00824805" w:rsidP="00824805">
      <w:pPr>
        <w:adjustRightInd w:val="0"/>
        <w:ind w:firstLine="709"/>
        <w:jc w:val="both"/>
        <w:rPr>
          <w:color w:val="000000"/>
          <w:sz w:val="24"/>
          <w:szCs w:val="24"/>
          <w:lang w:val="ru-RU" w:eastAsia="ru-RU"/>
        </w:rPr>
      </w:pPr>
      <w:r w:rsidRPr="00824805">
        <w:rPr>
          <w:rFonts w:cs="Arial"/>
          <w:color w:val="000000"/>
          <w:sz w:val="24"/>
          <w:szCs w:val="24"/>
          <w:lang w:val="ru-RU" w:eastAsia="ru-RU"/>
        </w:rPr>
        <w:t xml:space="preserve">Когда территория полигона полностью заполнится (все карты полигона), то будет произведена техническая и биологическая рекультивация и консервация объекта. </w:t>
      </w:r>
    </w:p>
    <w:p w:rsidR="00824805" w:rsidRPr="00824805" w:rsidRDefault="00824805" w:rsidP="00824805">
      <w:pPr>
        <w:adjustRightInd w:val="0"/>
        <w:ind w:firstLine="709"/>
        <w:jc w:val="both"/>
        <w:rPr>
          <w:b/>
          <w:bCs/>
          <w:color w:val="000000"/>
          <w:sz w:val="24"/>
          <w:szCs w:val="24"/>
          <w:lang w:val="ru-RU"/>
        </w:rPr>
      </w:pPr>
      <w:r w:rsidRPr="00824805">
        <w:rPr>
          <w:b/>
          <w:bCs/>
          <w:color w:val="000000"/>
          <w:sz w:val="24"/>
          <w:szCs w:val="24"/>
          <w:lang w:val="ru-RU"/>
        </w:rPr>
        <w:t>Воздействие на окружающую среду с учётом мероприятий по охране окружающей среды.</w:t>
      </w:r>
    </w:p>
    <w:p w:rsidR="00824805" w:rsidRPr="00824805" w:rsidRDefault="00824805" w:rsidP="00824805">
      <w:pPr>
        <w:adjustRightInd w:val="0"/>
        <w:ind w:firstLine="709"/>
        <w:jc w:val="both"/>
        <w:rPr>
          <w:color w:val="000000"/>
          <w:sz w:val="24"/>
          <w:szCs w:val="24"/>
          <w:lang w:val="ru-RU" w:eastAsia="ru-RU"/>
        </w:rPr>
      </w:pPr>
      <w:r w:rsidRPr="00824805">
        <w:rPr>
          <w:color w:val="000000"/>
          <w:sz w:val="24"/>
          <w:szCs w:val="24"/>
          <w:lang w:val="ru-RU" w:eastAsia="ru-RU"/>
        </w:rPr>
        <w:t xml:space="preserve">Для сокращения негативного </w:t>
      </w:r>
      <w:proofErr w:type="gramStart"/>
      <w:r w:rsidRPr="00824805">
        <w:rPr>
          <w:color w:val="000000"/>
          <w:sz w:val="24"/>
          <w:szCs w:val="24"/>
          <w:lang w:val="ru-RU" w:eastAsia="ru-RU"/>
        </w:rPr>
        <w:t>воздействия  полигона</w:t>
      </w:r>
      <w:proofErr w:type="gramEnd"/>
      <w:r w:rsidRPr="00824805">
        <w:rPr>
          <w:color w:val="000000"/>
          <w:sz w:val="24"/>
          <w:szCs w:val="24"/>
          <w:lang w:val="ru-RU" w:eastAsia="ru-RU"/>
        </w:rPr>
        <w:t xml:space="preserve">  проектными решениями предусмотрены мероприятия по сокращению вредного воздействия на все компоненты окружающей среды.  </w:t>
      </w:r>
    </w:p>
    <w:p w:rsidR="00824805" w:rsidRPr="00824805" w:rsidRDefault="00824805" w:rsidP="00824805">
      <w:pPr>
        <w:adjustRightInd w:val="0"/>
        <w:ind w:firstLine="709"/>
        <w:jc w:val="both"/>
        <w:rPr>
          <w:color w:val="000000"/>
          <w:sz w:val="24"/>
          <w:szCs w:val="24"/>
          <w:lang w:val="ru-RU" w:eastAsia="ru-RU"/>
        </w:rPr>
      </w:pPr>
      <w:r w:rsidRPr="00824805">
        <w:rPr>
          <w:color w:val="000000"/>
          <w:sz w:val="24"/>
          <w:szCs w:val="24"/>
          <w:lang w:val="ru-RU" w:eastAsia="ru-RU"/>
        </w:rPr>
        <w:t xml:space="preserve">С учётом выполнения мероприятий будет обеспечиваться </w:t>
      </w:r>
      <w:proofErr w:type="gramStart"/>
      <w:r w:rsidRPr="00824805">
        <w:rPr>
          <w:color w:val="000000"/>
          <w:sz w:val="24"/>
          <w:szCs w:val="24"/>
          <w:lang w:val="ru-RU" w:eastAsia="ru-RU"/>
        </w:rPr>
        <w:t>допустимое  вредное</w:t>
      </w:r>
      <w:proofErr w:type="gramEnd"/>
      <w:r w:rsidRPr="00824805">
        <w:rPr>
          <w:color w:val="000000"/>
          <w:sz w:val="24"/>
          <w:szCs w:val="24"/>
          <w:lang w:val="ru-RU" w:eastAsia="ru-RU"/>
        </w:rPr>
        <w:t xml:space="preserve"> воздействие полигона.</w:t>
      </w:r>
    </w:p>
    <w:p w:rsidR="00824805" w:rsidRPr="00824805" w:rsidRDefault="00824805" w:rsidP="00824805">
      <w:pPr>
        <w:adjustRightInd w:val="0"/>
        <w:jc w:val="center"/>
        <w:rPr>
          <w:b/>
          <w:bCs/>
          <w:color w:val="000000"/>
          <w:sz w:val="24"/>
          <w:szCs w:val="24"/>
          <w:lang w:val="ru-RU" w:eastAsia="ru-RU"/>
        </w:rPr>
      </w:pPr>
    </w:p>
    <w:p w:rsidR="00824805" w:rsidRPr="00824805" w:rsidRDefault="00824805" w:rsidP="00824805">
      <w:pPr>
        <w:adjustRightInd w:val="0"/>
        <w:jc w:val="center"/>
        <w:rPr>
          <w:color w:val="000000"/>
          <w:sz w:val="24"/>
          <w:szCs w:val="24"/>
          <w:lang w:val="ru-RU" w:eastAsia="ru-RU"/>
        </w:rPr>
      </w:pPr>
      <w:r w:rsidRPr="00824805">
        <w:rPr>
          <w:b/>
          <w:bCs/>
          <w:color w:val="000000"/>
          <w:sz w:val="24"/>
          <w:szCs w:val="24"/>
          <w:lang w:val="ru-RU" w:eastAsia="ru-RU"/>
        </w:rPr>
        <w:t>Воздействие на атмосферный воздух</w:t>
      </w:r>
    </w:p>
    <w:p w:rsidR="00824805" w:rsidRPr="00824805" w:rsidRDefault="00824805" w:rsidP="00824805">
      <w:pPr>
        <w:adjustRightInd w:val="0"/>
        <w:ind w:firstLine="709"/>
        <w:jc w:val="both"/>
        <w:rPr>
          <w:color w:val="000000"/>
          <w:sz w:val="24"/>
          <w:szCs w:val="24"/>
          <w:lang w:val="ru-RU" w:eastAsia="ru-RU"/>
        </w:rPr>
      </w:pPr>
      <w:r w:rsidRPr="00824805">
        <w:rPr>
          <w:color w:val="000000"/>
          <w:sz w:val="24"/>
          <w:szCs w:val="24"/>
          <w:lang w:val="ru-RU" w:eastAsia="ru-RU"/>
        </w:rPr>
        <w:t xml:space="preserve">Основное загрязнение атмосферы на территории объекта происходит за счет выбросов биогаза, образующегося в теле полигона в результате анаэробного процесса распада органических составляющих отходов. Основным компонентом биогаза (свыше 95%) является метан. Кроме того, загрязнение атмосферного воздуха в процессе деятельности полигона обуславливается работой строительной техники и автотранспорта. </w:t>
      </w:r>
    </w:p>
    <w:p w:rsidR="00824805" w:rsidRPr="00824805" w:rsidRDefault="00824805" w:rsidP="00824805">
      <w:pPr>
        <w:suppressAutoHyphens/>
        <w:ind w:firstLine="709"/>
        <w:jc w:val="both"/>
        <w:rPr>
          <w:color w:val="000000"/>
          <w:sz w:val="24"/>
          <w:szCs w:val="24"/>
          <w:lang w:val="ru-RU" w:eastAsia="ru-RU"/>
        </w:rPr>
      </w:pPr>
      <w:r w:rsidRPr="00824805">
        <w:rPr>
          <w:bCs/>
          <w:color w:val="000000"/>
          <w:sz w:val="24"/>
          <w:szCs w:val="24"/>
          <w:lang w:val="ru-RU" w:eastAsia="ru-RU"/>
        </w:rPr>
        <w:t xml:space="preserve">Для оценки химического воздействия проектируемых объектов на атмосферный воздух выполнены расчёты рассеивания выбросов </w:t>
      </w:r>
      <w:r w:rsidRPr="00824805">
        <w:rPr>
          <w:color w:val="000000"/>
          <w:sz w:val="24"/>
          <w:szCs w:val="24"/>
          <w:lang w:val="ru-RU" w:eastAsia="ru-RU"/>
        </w:rPr>
        <w:t xml:space="preserve">-  </w:t>
      </w:r>
      <w:r w:rsidRPr="00824805">
        <w:rPr>
          <w:b/>
          <w:bCs/>
          <w:color w:val="000000"/>
          <w:sz w:val="24"/>
          <w:szCs w:val="24"/>
          <w:lang w:val="ru-RU" w:eastAsia="ru-RU"/>
        </w:rPr>
        <w:t xml:space="preserve">на период максимального вредного воздействия на перспективу </w:t>
      </w:r>
      <w:r w:rsidRPr="00824805">
        <w:rPr>
          <w:color w:val="000000"/>
          <w:sz w:val="24"/>
          <w:szCs w:val="24"/>
          <w:lang w:val="ru-RU" w:eastAsia="ru-RU"/>
        </w:rPr>
        <w:t xml:space="preserve">(с учётом наибольших выбросов биогаза от полигона).   </w:t>
      </w:r>
    </w:p>
    <w:p w:rsidR="00824805" w:rsidRPr="00824805" w:rsidRDefault="00824805" w:rsidP="00824805">
      <w:pPr>
        <w:suppressAutoHyphens/>
        <w:ind w:firstLine="709"/>
        <w:jc w:val="both"/>
        <w:rPr>
          <w:b/>
          <w:color w:val="000000"/>
          <w:sz w:val="24"/>
          <w:szCs w:val="24"/>
          <w:lang w:val="ru-RU" w:eastAsia="ru-RU"/>
        </w:rPr>
      </w:pPr>
      <w:r w:rsidRPr="00824805">
        <w:rPr>
          <w:color w:val="000000"/>
          <w:sz w:val="24"/>
          <w:szCs w:val="24"/>
          <w:lang w:val="ru-RU" w:eastAsia="ru-RU"/>
        </w:rPr>
        <w:t>Р</w:t>
      </w:r>
      <w:r w:rsidRPr="00824805">
        <w:rPr>
          <w:b/>
          <w:color w:val="000000"/>
          <w:sz w:val="24"/>
          <w:szCs w:val="24"/>
          <w:lang w:val="ru-RU" w:eastAsia="ru-RU"/>
        </w:rPr>
        <w:t xml:space="preserve">езультаты расчётов рассеивания выбросов показали, что воздействие предприятия по химическому фактору (без учёта и с учётом фонового загрязнения) на атмосферный воздух на границе санитарно-защитной </w:t>
      </w:r>
      <w:proofErr w:type="gramStart"/>
      <w:r w:rsidRPr="00824805">
        <w:rPr>
          <w:b/>
          <w:color w:val="000000"/>
          <w:sz w:val="24"/>
          <w:szCs w:val="24"/>
          <w:lang w:val="ru-RU" w:eastAsia="ru-RU"/>
        </w:rPr>
        <w:t>зоны  и</w:t>
      </w:r>
      <w:proofErr w:type="gramEnd"/>
      <w:r w:rsidRPr="00824805">
        <w:rPr>
          <w:b/>
          <w:color w:val="000000"/>
          <w:sz w:val="24"/>
          <w:szCs w:val="24"/>
          <w:lang w:val="ru-RU" w:eastAsia="ru-RU"/>
        </w:rPr>
        <w:t xml:space="preserve"> за её пределами не превышает гигиенические нормативы - 1,0 ПДК.</w:t>
      </w:r>
    </w:p>
    <w:p w:rsidR="00824805" w:rsidRPr="00824805" w:rsidRDefault="00824805" w:rsidP="00824805">
      <w:pPr>
        <w:adjustRightInd w:val="0"/>
        <w:rPr>
          <w:b/>
          <w:bCs/>
          <w:color w:val="000000"/>
          <w:sz w:val="24"/>
          <w:szCs w:val="24"/>
          <w:lang w:val="ru-RU" w:eastAsia="ru-RU"/>
        </w:rPr>
      </w:pPr>
    </w:p>
    <w:p w:rsidR="00824805" w:rsidRPr="00824805" w:rsidRDefault="00824805" w:rsidP="00824805">
      <w:pPr>
        <w:adjustRightInd w:val="0"/>
        <w:jc w:val="center"/>
        <w:rPr>
          <w:color w:val="000000"/>
          <w:sz w:val="24"/>
          <w:szCs w:val="24"/>
          <w:lang w:val="ru-RU" w:eastAsia="ru-RU"/>
        </w:rPr>
      </w:pPr>
      <w:r w:rsidRPr="00824805">
        <w:rPr>
          <w:b/>
          <w:bCs/>
          <w:color w:val="000000"/>
          <w:sz w:val="24"/>
          <w:szCs w:val="24"/>
          <w:lang w:val="ru-RU" w:eastAsia="ru-RU"/>
        </w:rPr>
        <w:t>Воздействие шума</w:t>
      </w:r>
    </w:p>
    <w:p w:rsidR="00824805" w:rsidRPr="00824805" w:rsidRDefault="00824805" w:rsidP="00824805">
      <w:pPr>
        <w:adjustRightInd w:val="0"/>
        <w:ind w:firstLine="709"/>
        <w:jc w:val="both"/>
        <w:rPr>
          <w:color w:val="000000"/>
          <w:sz w:val="24"/>
          <w:szCs w:val="24"/>
          <w:lang w:val="ru-RU" w:eastAsia="ru-RU"/>
        </w:rPr>
      </w:pPr>
      <w:r w:rsidRPr="00824805">
        <w:rPr>
          <w:color w:val="000000"/>
          <w:sz w:val="24"/>
          <w:szCs w:val="24"/>
          <w:lang w:val="ru-RU" w:eastAsia="ru-RU"/>
        </w:rPr>
        <w:t xml:space="preserve">Шумовое воздействие реализации намечаемой деятельности связано, главным образом, с работой строительной и дорожной </w:t>
      </w:r>
      <w:proofErr w:type="gramStart"/>
      <w:r w:rsidRPr="00824805">
        <w:rPr>
          <w:color w:val="000000"/>
          <w:sz w:val="24"/>
          <w:szCs w:val="24"/>
          <w:lang w:val="ru-RU" w:eastAsia="ru-RU"/>
        </w:rPr>
        <w:t>техники,  а</w:t>
      </w:r>
      <w:proofErr w:type="gramEnd"/>
      <w:r w:rsidRPr="00824805">
        <w:rPr>
          <w:color w:val="000000"/>
          <w:sz w:val="24"/>
          <w:szCs w:val="24"/>
          <w:lang w:val="ru-RU" w:eastAsia="ru-RU"/>
        </w:rPr>
        <w:t xml:space="preserve"> также  оборудования МСК (размещено в здании).</w:t>
      </w:r>
    </w:p>
    <w:p w:rsidR="00824805" w:rsidRPr="00824805" w:rsidRDefault="00824805" w:rsidP="00824805">
      <w:pPr>
        <w:adjustRightInd w:val="0"/>
        <w:ind w:firstLine="709"/>
        <w:jc w:val="both"/>
        <w:rPr>
          <w:color w:val="000000"/>
          <w:sz w:val="24"/>
          <w:szCs w:val="24"/>
          <w:lang w:val="ru-RU" w:eastAsia="ru-RU"/>
        </w:rPr>
      </w:pPr>
      <w:r w:rsidRPr="00824805">
        <w:rPr>
          <w:color w:val="000000"/>
          <w:sz w:val="24"/>
          <w:szCs w:val="24"/>
          <w:lang w:val="ru-RU" w:eastAsia="ru-RU"/>
        </w:rPr>
        <w:t xml:space="preserve">Проведенная оценка показала, что при строительстве и эксплуатации объекта уровень шумового воздействия на границе санитарно-защитной зоны и </w:t>
      </w:r>
      <w:proofErr w:type="gramStart"/>
      <w:r w:rsidRPr="00824805">
        <w:rPr>
          <w:color w:val="000000"/>
          <w:sz w:val="24"/>
          <w:szCs w:val="24"/>
          <w:lang w:val="ru-RU" w:eastAsia="ru-RU"/>
        </w:rPr>
        <w:t>в  ближайшей</w:t>
      </w:r>
      <w:proofErr w:type="gramEnd"/>
      <w:r w:rsidRPr="00824805">
        <w:rPr>
          <w:color w:val="000000"/>
          <w:sz w:val="24"/>
          <w:szCs w:val="24"/>
          <w:lang w:val="ru-RU" w:eastAsia="ru-RU"/>
        </w:rPr>
        <w:t xml:space="preserve"> жилой застройке не превысит нормативных значений.</w:t>
      </w:r>
    </w:p>
    <w:p w:rsidR="00824805" w:rsidRPr="00824805" w:rsidRDefault="00824805" w:rsidP="00824805">
      <w:pPr>
        <w:adjustRightInd w:val="0"/>
        <w:jc w:val="center"/>
        <w:rPr>
          <w:b/>
          <w:bCs/>
          <w:color w:val="000000"/>
          <w:sz w:val="24"/>
          <w:szCs w:val="24"/>
          <w:lang w:val="ru-RU" w:eastAsia="ru-RU"/>
        </w:rPr>
      </w:pPr>
    </w:p>
    <w:p w:rsidR="00824805" w:rsidRPr="00824805" w:rsidRDefault="00824805" w:rsidP="00824805">
      <w:pPr>
        <w:adjustRightInd w:val="0"/>
        <w:jc w:val="center"/>
        <w:rPr>
          <w:b/>
          <w:bCs/>
          <w:color w:val="000000"/>
          <w:sz w:val="24"/>
          <w:szCs w:val="24"/>
          <w:lang w:val="ru-RU" w:eastAsia="ru-RU"/>
        </w:rPr>
      </w:pPr>
      <w:r w:rsidRPr="00824805">
        <w:rPr>
          <w:b/>
          <w:bCs/>
          <w:color w:val="000000"/>
          <w:sz w:val="24"/>
          <w:szCs w:val="24"/>
          <w:lang w:val="ru-RU" w:eastAsia="ru-RU"/>
        </w:rPr>
        <w:t>Воздействие на поверхностные и подземные воды</w:t>
      </w:r>
    </w:p>
    <w:p w:rsidR="00824805" w:rsidRPr="00824805" w:rsidRDefault="00824805" w:rsidP="00824805">
      <w:pPr>
        <w:adjustRightInd w:val="0"/>
        <w:ind w:firstLine="709"/>
        <w:jc w:val="both"/>
        <w:rPr>
          <w:color w:val="000000"/>
          <w:sz w:val="24"/>
          <w:szCs w:val="24"/>
          <w:lang w:val="ru-RU" w:eastAsia="ru-RU"/>
        </w:rPr>
      </w:pPr>
      <w:r w:rsidRPr="00824805">
        <w:rPr>
          <w:b/>
          <w:bCs/>
          <w:color w:val="000000"/>
          <w:sz w:val="24"/>
          <w:szCs w:val="24"/>
          <w:lang w:val="ru-RU" w:eastAsia="ru-RU"/>
        </w:rPr>
        <w:t xml:space="preserve">Учитывая значительное удаление от поверхностных водных источников и отсутствие </w:t>
      </w:r>
      <w:proofErr w:type="gramStart"/>
      <w:r w:rsidRPr="00824805">
        <w:rPr>
          <w:b/>
          <w:bCs/>
          <w:color w:val="000000"/>
          <w:sz w:val="24"/>
          <w:szCs w:val="24"/>
          <w:lang w:val="ru-RU" w:eastAsia="ru-RU"/>
        </w:rPr>
        <w:t>сбросов,  проектируемый</w:t>
      </w:r>
      <w:proofErr w:type="gramEnd"/>
      <w:r w:rsidRPr="00824805">
        <w:rPr>
          <w:b/>
          <w:bCs/>
          <w:color w:val="000000"/>
          <w:sz w:val="24"/>
          <w:szCs w:val="24"/>
          <w:lang w:val="ru-RU" w:eastAsia="ru-RU"/>
        </w:rPr>
        <w:t xml:space="preserve"> объект  не окажет воздействие на поверхностные водные объекты.</w:t>
      </w:r>
    </w:p>
    <w:p w:rsidR="00824805" w:rsidRPr="00824805" w:rsidRDefault="00824805" w:rsidP="00824805">
      <w:pPr>
        <w:adjustRightInd w:val="0"/>
        <w:ind w:firstLine="709"/>
        <w:jc w:val="both"/>
        <w:rPr>
          <w:b/>
          <w:bCs/>
          <w:color w:val="000000"/>
          <w:sz w:val="24"/>
          <w:szCs w:val="24"/>
          <w:lang w:val="ru-RU" w:eastAsia="ru-RU"/>
        </w:rPr>
      </w:pPr>
      <w:r w:rsidRPr="00824805">
        <w:rPr>
          <w:b/>
          <w:bCs/>
          <w:color w:val="000000"/>
          <w:sz w:val="24"/>
          <w:szCs w:val="24"/>
          <w:lang w:val="ru-RU" w:eastAsia="ru-RU"/>
        </w:rPr>
        <w:t>Для сокращения воздействия на подземные воды предусмотрены мероприятия:</w:t>
      </w:r>
    </w:p>
    <w:p w:rsidR="00824805" w:rsidRPr="00824805" w:rsidRDefault="00824805" w:rsidP="00824805">
      <w:pPr>
        <w:widowControl/>
        <w:numPr>
          <w:ilvl w:val="0"/>
          <w:numId w:val="27"/>
        </w:numPr>
        <w:adjustRightInd w:val="0"/>
        <w:jc w:val="both"/>
        <w:rPr>
          <w:color w:val="000000"/>
          <w:sz w:val="24"/>
          <w:szCs w:val="24"/>
          <w:lang w:val="ru-RU" w:eastAsia="ru-RU"/>
        </w:rPr>
      </w:pPr>
      <w:r w:rsidRPr="00824805">
        <w:rPr>
          <w:color w:val="000000"/>
          <w:sz w:val="24"/>
          <w:szCs w:val="24"/>
          <w:lang w:val="ru-RU" w:eastAsia="ru-RU"/>
        </w:rPr>
        <w:t xml:space="preserve">устройство гидроизоляционного экрана поверхности </w:t>
      </w:r>
      <w:proofErr w:type="gramStart"/>
      <w:r w:rsidRPr="00824805">
        <w:rPr>
          <w:color w:val="000000"/>
          <w:sz w:val="24"/>
          <w:szCs w:val="24"/>
          <w:lang w:val="ru-RU" w:eastAsia="ru-RU"/>
        </w:rPr>
        <w:t>котлована  полигона</w:t>
      </w:r>
      <w:proofErr w:type="gramEnd"/>
      <w:r w:rsidRPr="00824805">
        <w:rPr>
          <w:color w:val="000000"/>
          <w:sz w:val="24"/>
          <w:szCs w:val="24"/>
          <w:lang w:val="ru-RU" w:eastAsia="ru-RU"/>
        </w:rPr>
        <w:t>;</w:t>
      </w:r>
    </w:p>
    <w:p w:rsidR="00824805" w:rsidRPr="00824805" w:rsidRDefault="00824805" w:rsidP="00824805">
      <w:pPr>
        <w:widowControl/>
        <w:numPr>
          <w:ilvl w:val="0"/>
          <w:numId w:val="27"/>
        </w:numPr>
        <w:adjustRightInd w:val="0"/>
        <w:jc w:val="both"/>
        <w:rPr>
          <w:color w:val="000000"/>
          <w:sz w:val="24"/>
          <w:szCs w:val="24"/>
          <w:lang w:val="ru-RU" w:eastAsia="ru-RU"/>
        </w:rPr>
      </w:pPr>
      <w:r w:rsidRPr="00824805">
        <w:rPr>
          <w:color w:val="000000"/>
          <w:sz w:val="24"/>
          <w:szCs w:val="24"/>
          <w:lang w:val="ru-RU" w:eastAsia="ru-RU"/>
        </w:rPr>
        <w:t xml:space="preserve">устройство водоотводных канав, систему отвода дренажных вод стоков с полигона </w:t>
      </w:r>
      <w:proofErr w:type="gramStart"/>
      <w:r w:rsidRPr="00824805">
        <w:rPr>
          <w:color w:val="000000"/>
          <w:sz w:val="24"/>
          <w:szCs w:val="24"/>
          <w:lang w:val="ru-RU" w:eastAsia="ru-RU"/>
        </w:rPr>
        <w:t>ТКО  со</w:t>
      </w:r>
      <w:proofErr w:type="gramEnd"/>
      <w:r w:rsidRPr="00824805">
        <w:rPr>
          <w:color w:val="000000"/>
          <w:sz w:val="24"/>
          <w:szCs w:val="24"/>
          <w:lang w:val="ru-RU" w:eastAsia="ru-RU"/>
        </w:rPr>
        <w:t xml:space="preserve"> сбором  образующегося фильтрата  и отводом  на очистные сооружения (очищенный фильтрат  используется на технологические нужды - полив-орошение поверхности полигона и пожаротушение);</w:t>
      </w:r>
    </w:p>
    <w:p w:rsidR="00824805" w:rsidRPr="00824805" w:rsidRDefault="00824805" w:rsidP="00824805">
      <w:pPr>
        <w:widowControl/>
        <w:numPr>
          <w:ilvl w:val="0"/>
          <w:numId w:val="27"/>
        </w:numPr>
        <w:adjustRightInd w:val="0"/>
        <w:jc w:val="both"/>
        <w:rPr>
          <w:color w:val="000000"/>
          <w:sz w:val="24"/>
          <w:szCs w:val="24"/>
          <w:lang w:val="ru-RU" w:eastAsia="ru-RU"/>
        </w:rPr>
      </w:pPr>
      <w:r w:rsidRPr="00824805">
        <w:rPr>
          <w:color w:val="000000"/>
          <w:sz w:val="24"/>
          <w:szCs w:val="24"/>
          <w:lang w:val="ru-RU" w:eastAsia="ru-RU"/>
        </w:rPr>
        <w:t xml:space="preserve">сбор с территории дождевых сточных вод, отвод на очистку в локальные очистные сооружения    - </w:t>
      </w:r>
    </w:p>
    <w:p w:rsidR="00824805" w:rsidRPr="00824805" w:rsidRDefault="00824805" w:rsidP="00824805">
      <w:pPr>
        <w:widowControl/>
        <w:numPr>
          <w:ilvl w:val="0"/>
          <w:numId w:val="27"/>
        </w:numPr>
        <w:adjustRightInd w:val="0"/>
        <w:jc w:val="both"/>
        <w:rPr>
          <w:color w:val="000000"/>
          <w:sz w:val="24"/>
          <w:szCs w:val="24"/>
          <w:lang w:val="ru-RU" w:eastAsia="ru-RU"/>
        </w:rPr>
      </w:pPr>
      <w:r w:rsidRPr="00824805">
        <w:rPr>
          <w:color w:val="000000"/>
          <w:sz w:val="24"/>
          <w:szCs w:val="24"/>
          <w:lang w:val="ru-RU" w:eastAsia="ru-RU"/>
        </w:rPr>
        <w:t xml:space="preserve">сбор хозяйственно-бытовых стоков в водонепроницаемые выгребы с дальнейшей </w:t>
      </w:r>
      <w:proofErr w:type="gramStart"/>
      <w:r w:rsidRPr="00824805">
        <w:rPr>
          <w:color w:val="000000"/>
          <w:sz w:val="24"/>
          <w:szCs w:val="24"/>
          <w:lang w:val="ru-RU" w:eastAsia="ru-RU"/>
        </w:rPr>
        <w:t>передачей  на</w:t>
      </w:r>
      <w:proofErr w:type="gramEnd"/>
      <w:r w:rsidRPr="00824805">
        <w:rPr>
          <w:color w:val="000000"/>
          <w:sz w:val="24"/>
          <w:szCs w:val="24"/>
          <w:lang w:val="ru-RU" w:eastAsia="ru-RU"/>
        </w:rPr>
        <w:t xml:space="preserve"> очистные сооружения согласно предварительно заключённому договору со специализированной организацией.</w:t>
      </w:r>
    </w:p>
    <w:p w:rsidR="00824805" w:rsidRPr="00824805" w:rsidRDefault="00824805" w:rsidP="00824805">
      <w:pPr>
        <w:adjustRightInd w:val="0"/>
        <w:ind w:firstLine="709"/>
        <w:jc w:val="both"/>
        <w:rPr>
          <w:b/>
          <w:bCs/>
          <w:color w:val="000000"/>
          <w:sz w:val="24"/>
          <w:szCs w:val="24"/>
          <w:lang w:val="ru-RU" w:eastAsia="ru-RU"/>
        </w:rPr>
      </w:pPr>
      <w:r w:rsidRPr="00824805">
        <w:rPr>
          <w:b/>
          <w:bCs/>
          <w:color w:val="000000"/>
          <w:sz w:val="24"/>
          <w:szCs w:val="24"/>
          <w:lang w:val="ru-RU" w:eastAsia="ru-RU"/>
        </w:rPr>
        <w:t xml:space="preserve">С учётом выполнения указанных мероприятий негативное воздействие проектируемого объекта на поверхностные и подземные водные объекты не </w:t>
      </w:r>
      <w:r w:rsidRPr="00824805">
        <w:rPr>
          <w:b/>
          <w:bCs/>
          <w:color w:val="000000"/>
          <w:sz w:val="24"/>
          <w:szCs w:val="24"/>
          <w:lang w:val="ru-RU" w:eastAsia="ru-RU"/>
        </w:rPr>
        <w:lastRenderedPageBreak/>
        <w:t>ожидается.</w:t>
      </w:r>
    </w:p>
    <w:p w:rsidR="00824805" w:rsidRPr="00824805" w:rsidRDefault="00824805" w:rsidP="00824805">
      <w:pPr>
        <w:adjustRightInd w:val="0"/>
        <w:ind w:firstLine="709"/>
        <w:jc w:val="both"/>
        <w:rPr>
          <w:color w:val="000000"/>
          <w:sz w:val="24"/>
          <w:szCs w:val="24"/>
          <w:lang w:val="ru-RU" w:eastAsia="ru-RU"/>
        </w:rPr>
      </w:pPr>
    </w:p>
    <w:p w:rsidR="00824805" w:rsidRPr="00824805" w:rsidRDefault="00824805" w:rsidP="00824805">
      <w:pPr>
        <w:adjustRightInd w:val="0"/>
        <w:jc w:val="center"/>
        <w:rPr>
          <w:b/>
          <w:bCs/>
          <w:color w:val="000000"/>
          <w:sz w:val="24"/>
          <w:szCs w:val="24"/>
          <w:lang w:val="ru-RU"/>
        </w:rPr>
      </w:pPr>
      <w:r w:rsidRPr="00824805">
        <w:rPr>
          <w:b/>
          <w:bCs/>
          <w:color w:val="000000"/>
          <w:sz w:val="24"/>
          <w:szCs w:val="24"/>
          <w:lang w:val="ru-RU"/>
        </w:rPr>
        <w:t>Воздействие на окружающую среду, связанное с обращением с отходами</w:t>
      </w:r>
    </w:p>
    <w:p w:rsidR="00824805" w:rsidRPr="00824805" w:rsidRDefault="00824805" w:rsidP="00824805">
      <w:pPr>
        <w:adjustRightInd w:val="0"/>
        <w:ind w:firstLine="709"/>
        <w:jc w:val="both"/>
        <w:rPr>
          <w:bCs/>
          <w:color w:val="000000"/>
          <w:sz w:val="24"/>
          <w:szCs w:val="24"/>
          <w:lang w:val="ru-RU" w:eastAsia="ru-RU"/>
        </w:rPr>
      </w:pPr>
      <w:r w:rsidRPr="00824805">
        <w:rPr>
          <w:bCs/>
          <w:color w:val="000000"/>
          <w:sz w:val="24"/>
          <w:szCs w:val="24"/>
          <w:lang w:val="ru-RU"/>
        </w:rPr>
        <w:t>Негативного недопустимого воздействия отходов производства и потребления в результате реализации намечаемой деятельности не ожидается.</w:t>
      </w:r>
    </w:p>
    <w:p w:rsidR="00824805" w:rsidRPr="00824805" w:rsidRDefault="00824805" w:rsidP="00824805">
      <w:pPr>
        <w:adjustRightInd w:val="0"/>
        <w:ind w:firstLine="709"/>
        <w:jc w:val="both"/>
        <w:rPr>
          <w:b/>
          <w:bCs/>
          <w:color w:val="000000"/>
          <w:sz w:val="24"/>
          <w:szCs w:val="24"/>
          <w:lang w:val="ru-RU" w:eastAsia="ru-RU"/>
        </w:rPr>
      </w:pPr>
    </w:p>
    <w:p w:rsidR="00824805" w:rsidRPr="00824805" w:rsidRDefault="00824805" w:rsidP="00824805">
      <w:pPr>
        <w:numPr>
          <w:ilvl w:val="0"/>
          <w:numId w:val="28"/>
        </w:numPr>
        <w:spacing w:before="92"/>
        <w:rPr>
          <w:b/>
          <w:bCs/>
          <w:color w:val="000000"/>
          <w:sz w:val="24"/>
          <w:szCs w:val="24"/>
          <w:lang w:val="ru-RU"/>
        </w:rPr>
      </w:pPr>
      <w:bookmarkStart w:id="12" w:name="_Toc59216613"/>
      <w:bookmarkStart w:id="13" w:name="_Toc59873585"/>
      <w:r w:rsidRPr="00824805">
        <w:rPr>
          <w:b/>
          <w:bCs/>
          <w:color w:val="000000"/>
          <w:sz w:val="24"/>
          <w:szCs w:val="24"/>
          <w:lang w:val="ru-RU"/>
        </w:rPr>
        <w:t>Выводы. Соответствие НДТ (наилучшим доступным технологиям).</w:t>
      </w:r>
    </w:p>
    <w:bookmarkEnd w:id="12"/>
    <w:bookmarkEnd w:id="13"/>
    <w:p w:rsidR="00824805" w:rsidRPr="00824805" w:rsidRDefault="00824805" w:rsidP="00824805">
      <w:pPr>
        <w:adjustRightInd w:val="0"/>
        <w:ind w:firstLine="737"/>
        <w:jc w:val="both"/>
        <w:rPr>
          <w:color w:val="000000"/>
          <w:sz w:val="24"/>
          <w:szCs w:val="24"/>
          <w:lang w:val="ru-RU" w:eastAsia="ru-RU"/>
        </w:rPr>
      </w:pPr>
    </w:p>
    <w:p w:rsidR="00824805" w:rsidRPr="00824805" w:rsidRDefault="00824805" w:rsidP="00824805">
      <w:pPr>
        <w:adjustRightInd w:val="0"/>
        <w:ind w:firstLine="737"/>
        <w:jc w:val="both"/>
        <w:rPr>
          <w:color w:val="000000"/>
          <w:sz w:val="24"/>
          <w:szCs w:val="24"/>
          <w:lang w:val="ru-RU" w:eastAsia="ru-RU"/>
        </w:rPr>
      </w:pPr>
      <w:proofErr w:type="gramStart"/>
      <w:r w:rsidRPr="00824805">
        <w:rPr>
          <w:color w:val="000000"/>
          <w:sz w:val="24"/>
          <w:szCs w:val="24"/>
          <w:lang w:val="ru-RU" w:eastAsia="ru-RU"/>
        </w:rPr>
        <w:t>Проектными  решениями</w:t>
      </w:r>
      <w:proofErr w:type="gramEnd"/>
      <w:r w:rsidRPr="00824805">
        <w:rPr>
          <w:color w:val="000000"/>
          <w:sz w:val="24"/>
          <w:szCs w:val="24"/>
          <w:lang w:val="ru-RU" w:eastAsia="ru-RU"/>
        </w:rPr>
        <w:t xml:space="preserve"> предусмотрены мероприятия по сокращению вредного воздействия полигона на все компоненты окружающей среды.</w:t>
      </w:r>
    </w:p>
    <w:p w:rsidR="00824805" w:rsidRPr="00824805" w:rsidRDefault="00824805" w:rsidP="00824805">
      <w:pPr>
        <w:adjustRightInd w:val="0"/>
        <w:ind w:firstLine="709"/>
        <w:jc w:val="both"/>
        <w:rPr>
          <w:color w:val="000000"/>
          <w:sz w:val="24"/>
          <w:szCs w:val="24"/>
          <w:lang w:val="ru-RU" w:eastAsia="ru-RU"/>
        </w:rPr>
      </w:pPr>
      <w:r w:rsidRPr="00824805">
        <w:rPr>
          <w:color w:val="000000"/>
          <w:sz w:val="24"/>
          <w:szCs w:val="24"/>
          <w:lang w:val="ru-RU" w:eastAsia="ru-RU"/>
        </w:rPr>
        <w:t xml:space="preserve">Предусмотренные природоохранные мероприятия позволят свести к минимуму вредное воздействие на всех стадиях (строительство, эксплуатация, рекультивация </w:t>
      </w:r>
      <w:proofErr w:type="gramStart"/>
      <w:r w:rsidRPr="00824805">
        <w:rPr>
          <w:color w:val="000000"/>
          <w:sz w:val="24"/>
          <w:szCs w:val="24"/>
          <w:lang w:val="ru-RU" w:eastAsia="ru-RU"/>
        </w:rPr>
        <w:t>объекта)  и</w:t>
      </w:r>
      <w:proofErr w:type="gramEnd"/>
      <w:r w:rsidRPr="00824805">
        <w:rPr>
          <w:color w:val="000000"/>
          <w:sz w:val="24"/>
          <w:szCs w:val="24"/>
          <w:lang w:val="ru-RU" w:eastAsia="ru-RU"/>
        </w:rPr>
        <w:t xml:space="preserve"> обеспечить защиту от загрязнения атмосферного воздуха, почв,  подземных и поверхностных вод,  от воздействия на растительный и животный мир. </w:t>
      </w:r>
    </w:p>
    <w:p w:rsidR="00824805" w:rsidRPr="00824805" w:rsidRDefault="00824805" w:rsidP="00824805">
      <w:pPr>
        <w:adjustRightInd w:val="0"/>
        <w:jc w:val="both"/>
        <w:rPr>
          <w:rFonts w:eastAsia="Arial Unicode MS"/>
          <w:color w:val="000000"/>
          <w:sz w:val="24"/>
          <w:szCs w:val="24"/>
          <w:lang w:val="ru-RU" w:eastAsia="ru-RU"/>
        </w:rPr>
      </w:pPr>
    </w:p>
    <w:p w:rsidR="00824805" w:rsidRPr="00824805" w:rsidRDefault="00824805" w:rsidP="00824805">
      <w:pPr>
        <w:adjustRightInd w:val="0"/>
        <w:jc w:val="center"/>
        <w:rPr>
          <w:b/>
          <w:bCs/>
          <w:color w:val="000000"/>
          <w:sz w:val="24"/>
          <w:szCs w:val="24"/>
          <w:lang w:val="ru-RU" w:eastAsia="ru-RU"/>
        </w:rPr>
      </w:pPr>
      <w:proofErr w:type="gramStart"/>
      <w:r w:rsidRPr="00824805">
        <w:rPr>
          <w:b/>
          <w:bCs/>
          <w:color w:val="000000"/>
          <w:sz w:val="24"/>
          <w:szCs w:val="24"/>
          <w:lang w:val="ru-RU" w:eastAsia="ru-RU"/>
        </w:rPr>
        <w:t>Общие  выводы</w:t>
      </w:r>
      <w:proofErr w:type="gramEnd"/>
      <w:r w:rsidRPr="00824805">
        <w:rPr>
          <w:b/>
          <w:bCs/>
          <w:color w:val="000000"/>
          <w:sz w:val="24"/>
          <w:szCs w:val="24"/>
          <w:lang w:val="ru-RU" w:eastAsia="ru-RU"/>
        </w:rPr>
        <w:t xml:space="preserve"> – по обоснованию деятельности полигона</w:t>
      </w:r>
    </w:p>
    <w:p w:rsidR="00824805" w:rsidRPr="00824805" w:rsidRDefault="00824805" w:rsidP="00824805">
      <w:pPr>
        <w:adjustRightInd w:val="0"/>
        <w:jc w:val="center"/>
        <w:rPr>
          <w:b/>
          <w:bCs/>
          <w:color w:val="000000"/>
          <w:sz w:val="24"/>
          <w:szCs w:val="24"/>
          <w:lang w:val="ru-RU" w:eastAsia="ru-RU"/>
        </w:rPr>
      </w:pPr>
      <w:r w:rsidRPr="00824805">
        <w:rPr>
          <w:b/>
          <w:bCs/>
          <w:color w:val="000000"/>
          <w:sz w:val="24"/>
          <w:szCs w:val="24"/>
          <w:lang w:val="ru-RU" w:eastAsia="ru-RU"/>
        </w:rPr>
        <w:t xml:space="preserve"> на данном участке</w:t>
      </w:r>
    </w:p>
    <w:p w:rsidR="00824805" w:rsidRPr="00824805" w:rsidRDefault="00824805" w:rsidP="00824805">
      <w:pPr>
        <w:adjustRightInd w:val="0"/>
        <w:ind w:firstLine="709"/>
        <w:jc w:val="both"/>
        <w:rPr>
          <w:bCs/>
          <w:color w:val="000000"/>
          <w:sz w:val="24"/>
          <w:szCs w:val="24"/>
          <w:lang w:val="ru-RU" w:eastAsia="ru-RU"/>
        </w:rPr>
      </w:pPr>
      <w:r w:rsidRPr="00824805">
        <w:rPr>
          <w:bCs/>
          <w:color w:val="000000"/>
          <w:sz w:val="24"/>
          <w:szCs w:val="24"/>
          <w:lang w:val="ru-RU" w:eastAsia="ru-RU"/>
        </w:rPr>
        <w:t>1. Участок полигона имеет благоприятное расположение по отношению к ближайшим населённым пунктам -  учитывая преимущественные направления ветров в данном районе (западный, юго-западный). Перенос загрязняющих веществ от полигона основной период времени производится в сторону, противоположную жилой застройке.</w:t>
      </w:r>
    </w:p>
    <w:p w:rsidR="00824805" w:rsidRPr="00824805" w:rsidRDefault="00824805" w:rsidP="00824805">
      <w:pPr>
        <w:adjustRightInd w:val="0"/>
        <w:ind w:firstLine="709"/>
        <w:jc w:val="both"/>
        <w:rPr>
          <w:bCs/>
          <w:color w:val="000000"/>
          <w:sz w:val="24"/>
          <w:szCs w:val="24"/>
          <w:lang w:val="ru-RU" w:eastAsia="ru-RU"/>
        </w:rPr>
      </w:pPr>
      <w:r w:rsidRPr="00824805">
        <w:rPr>
          <w:bCs/>
          <w:color w:val="000000"/>
          <w:sz w:val="24"/>
          <w:szCs w:val="24"/>
          <w:lang w:val="ru-RU" w:eastAsia="ru-RU"/>
        </w:rPr>
        <w:t xml:space="preserve">2. Участок находится </w:t>
      </w:r>
      <w:proofErr w:type="gramStart"/>
      <w:r w:rsidRPr="00824805">
        <w:rPr>
          <w:bCs/>
          <w:color w:val="000000"/>
          <w:sz w:val="24"/>
          <w:szCs w:val="24"/>
          <w:lang w:val="ru-RU" w:eastAsia="ru-RU"/>
        </w:rPr>
        <w:t>на  уже</w:t>
      </w:r>
      <w:proofErr w:type="gramEnd"/>
      <w:r w:rsidRPr="00824805">
        <w:rPr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24805">
        <w:rPr>
          <w:bCs/>
          <w:color w:val="000000"/>
          <w:sz w:val="24"/>
          <w:szCs w:val="24"/>
          <w:lang w:val="ru-RU" w:eastAsia="ru-RU"/>
        </w:rPr>
        <w:t>техногенно</w:t>
      </w:r>
      <w:proofErr w:type="spellEnd"/>
      <w:r w:rsidRPr="00824805">
        <w:rPr>
          <w:bCs/>
          <w:color w:val="000000"/>
          <w:sz w:val="24"/>
          <w:szCs w:val="24"/>
          <w:lang w:val="ru-RU" w:eastAsia="ru-RU"/>
        </w:rPr>
        <w:t xml:space="preserve"> нарушенной территории   (с востока – примыкает территория скотомогильника, с юго-востока на расстоянии около 200м -  несанкционированная свалка). Участок </w:t>
      </w:r>
      <w:proofErr w:type="gramStart"/>
      <w:r w:rsidRPr="00824805">
        <w:rPr>
          <w:bCs/>
          <w:color w:val="000000"/>
          <w:sz w:val="24"/>
          <w:szCs w:val="24"/>
          <w:lang w:val="ru-RU" w:eastAsia="ru-RU"/>
        </w:rPr>
        <w:t>оформлен  для</w:t>
      </w:r>
      <w:proofErr w:type="gramEnd"/>
      <w:r w:rsidRPr="00824805">
        <w:rPr>
          <w:bCs/>
          <w:color w:val="000000"/>
          <w:sz w:val="24"/>
          <w:szCs w:val="24"/>
          <w:lang w:val="ru-RU" w:eastAsia="ru-RU"/>
        </w:rPr>
        <w:t xml:space="preserve">  специальной  деятельности (зона Сп1-2  -  размещение полигонов).    Размещение на рассматриваемом участке полигона ТКО соответствует правилам землепользования и застройки МО </w:t>
      </w:r>
      <w:proofErr w:type="spellStart"/>
      <w:r w:rsidRPr="00824805">
        <w:rPr>
          <w:bCs/>
          <w:color w:val="000000"/>
          <w:sz w:val="24"/>
          <w:szCs w:val="24"/>
          <w:lang w:val="ru-RU" w:eastAsia="ru-RU"/>
        </w:rPr>
        <w:t>Ермаковский</w:t>
      </w:r>
      <w:proofErr w:type="spellEnd"/>
      <w:r w:rsidRPr="00824805">
        <w:rPr>
          <w:bCs/>
          <w:color w:val="000000"/>
          <w:sz w:val="24"/>
          <w:szCs w:val="24"/>
          <w:lang w:val="ru-RU" w:eastAsia="ru-RU"/>
        </w:rPr>
        <w:t xml:space="preserve"> сельсовет Ермаковского района («Карте градостроительного зонирования территории МО </w:t>
      </w:r>
      <w:proofErr w:type="spellStart"/>
      <w:r w:rsidRPr="00824805">
        <w:rPr>
          <w:bCs/>
          <w:color w:val="000000"/>
          <w:sz w:val="24"/>
          <w:szCs w:val="24"/>
          <w:lang w:val="ru-RU" w:eastAsia="ru-RU"/>
        </w:rPr>
        <w:t>Ермаковский</w:t>
      </w:r>
      <w:proofErr w:type="spellEnd"/>
      <w:r w:rsidRPr="00824805">
        <w:rPr>
          <w:bCs/>
          <w:color w:val="000000"/>
          <w:sz w:val="24"/>
          <w:szCs w:val="24"/>
          <w:lang w:val="ru-RU" w:eastAsia="ru-RU"/>
        </w:rPr>
        <w:t xml:space="preserve"> сельсовет Ермаковского района»). Выбор других, ненарушенных территорий -  нецелесообразен.</w:t>
      </w:r>
    </w:p>
    <w:p w:rsidR="00824805" w:rsidRPr="00824805" w:rsidRDefault="00824805" w:rsidP="00824805">
      <w:pPr>
        <w:adjustRightInd w:val="0"/>
        <w:ind w:firstLine="709"/>
        <w:jc w:val="both"/>
        <w:rPr>
          <w:bCs/>
          <w:color w:val="000000"/>
          <w:sz w:val="24"/>
          <w:szCs w:val="24"/>
          <w:lang w:val="ru-RU" w:eastAsia="ru-RU"/>
        </w:rPr>
      </w:pPr>
      <w:r w:rsidRPr="00824805">
        <w:rPr>
          <w:bCs/>
          <w:color w:val="000000"/>
          <w:sz w:val="24"/>
          <w:szCs w:val="24"/>
          <w:lang w:val="ru-RU" w:eastAsia="ru-RU"/>
        </w:rPr>
        <w:t xml:space="preserve">3.  Проектными </w:t>
      </w:r>
      <w:proofErr w:type="gramStart"/>
      <w:r w:rsidRPr="00824805">
        <w:rPr>
          <w:bCs/>
          <w:color w:val="000000"/>
          <w:sz w:val="24"/>
          <w:szCs w:val="24"/>
          <w:lang w:val="ru-RU" w:eastAsia="ru-RU"/>
        </w:rPr>
        <w:t>решениями  предусмотрены</w:t>
      </w:r>
      <w:proofErr w:type="gramEnd"/>
      <w:r w:rsidRPr="00824805">
        <w:rPr>
          <w:bCs/>
          <w:color w:val="000000"/>
          <w:sz w:val="24"/>
          <w:szCs w:val="24"/>
          <w:lang w:val="ru-RU" w:eastAsia="ru-RU"/>
        </w:rPr>
        <w:t xml:space="preserve"> самые современные технологии, с сортировкой мусора  и комплекс мероприятий по сокращению   вредного воздействия  на все компоненты окружающей среды.   Технологические решения и </w:t>
      </w:r>
      <w:proofErr w:type="gramStart"/>
      <w:r w:rsidRPr="00824805">
        <w:rPr>
          <w:bCs/>
          <w:color w:val="000000"/>
          <w:sz w:val="24"/>
          <w:szCs w:val="24"/>
          <w:lang w:val="ru-RU" w:eastAsia="ru-RU"/>
        </w:rPr>
        <w:t>мероприятия  соответствуют</w:t>
      </w:r>
      <w:proofErr w:type="gramEnd"/>
      <w:r w:rsidRPr="00824805">
        <w:rPr>
          <w:bCs/>
          <w:color w:val="000000"/>
          <w:sz w:val="24"/>
          <w:szCs w:val="24"/>
          <w:lang w:val="ru-RU" w:eastAsia="ru-RU"/>
        </w:rPr>
        <w:t xml:space="preserve">  наилучшим доступным технологиям (НДТ).</w:t>
      </w:r>
    </w:p>
    <w:p w:rsidR="00824805" w:rsidRPr="00824805" w:rsidRDefault="00824805" w:rsidP="00824805">
      <w:pPr>
        <w:adjustRightInd w:val="0"/>
        <w:ind w:firstLine="709"/>
        <w:jc w:val="both"/>
        <w:rPr>
          <w:bCs/>
          <w:color w:val="000000"/>
          <w:sz w:val="24"/>
          <w:szCs w:val="24"/>
          <w:lang w:val="ru-RU" w:eastAsia="ru-RU"/>
        </w:rPr>
      </w:pPr>
      <w:r w:rsidRPr="00824805">
        <w:rPr>
          <w:bCs/>
          <w:color w:val="000000"/>
          <w:sz w:val="24"/>
          <w:szCs w:val="24"/>
          <w:lang w:val="ru-RU" w:eastAsia="ru-RU"/>
        </w:rPr>
        <w:t xml:space="preserve">4. Положительный социальный фактор – </w:t>
      </w:r>
      <w:proofErr w:type="gramStart"/>
      <w:r w:rsidRPr="00824805">
        <w:rPr>
          <w:bCs/>
          <w:color w:val="000000"/>
          <w:sz w:val="24"/>
          <w:szCs w:val="24"/>
          <w:lang w:val="ru-RU" w:eastAsia="ru-RU"/>
        </w:rPr>
        <w:t>создание  новых</w:t>
      </w:r>
      <w:proofErr w:type="gramEnd"/>
      <w:r w:rsidRPr="00824805">
        <w:rPr>
          <w:bCs/>
          <w:color w:val="000000"/>
          <w:sz w:val="24"/>
          <w:szCs w:val="24"/>
          <w:lang w:val="ru-RU" w:eastAsia="ru-RU"/>
        </w:rPr>
        <w:t xml:space="preserve"> рабочих мест (штат полигона -  44 чел.).</w:t>
      </w:r>
    </w:p>
    <w:p w:rsidR="00824805" w:rsidRPr="00824805" w:rsidRDefault="00824805" w:rsidP="00824805">
      <w:pPr>
        <w:adjustRightInd w:val="0"/>
        <w:ind w:firstLine="709"/>
        <w:jc w:val="both"/>
        <w:rPr>
          <w:color w:val="000000"/>
          <w:sz w:val="24"/>
          <w:szCs w:val="24"/>
          <w:lang w:val="ru-RU" w:eastAsia="ru-RU"/>
        </w:rPr>
      </w:pPr>
    </w:p>
    <w:p w:rsidR="00EB61EE" w:rsidRPr="00824805" w:rsidRDefault="003272B3" w:rsidP="009A4CE4">
      <w:pPr>
        <w:pStyle w:val="1"/>
        <w:spacing w:before="47" w:after="120" w:line="276" w:lineRule="auto"/>
        <w:ind w:right="257" w:firstLine="711"/>
        <w:jc w:val="both"/>
        <w:rPr>
          <w:b w:val="0"/>
          <w:bCs w:val="0"/>
          <w:sz w:val="24"/>
          <w:szCs w:val="24"/>
          <w:lang w:val="ru-RU"/>
        </w:rPr>
      </w:pPr>
      <w:r w:rsidRPr="00824805">
        <w:rPr>
          <w:b w:val="0"/>
          <w:bCs w:val="0"/>
          <w:sz w:val="24"/>
          <w:szCs w:val="24"/>
          <w:lang w:val="ru-RU"/>
        </w:rPr>
        <w:t>После основн</w:t>
      </w:r>
      <w:r w:rsidR="009570C9" w:rsidRPr="00824805">
        <w:rPr>
          <w:b w:val="0"/>
          <w:bCs w:val="0"/>
          <w:sz w:val="24"/>
          <w:szCs w:val="24"/>
          <w:lang w:val="ru-RU"/>
        </w:rPr>
        <w:t>ого</w:t>
      </w:r>
      <w:r w:rsidRPr="00824805">
        <w:rPr>
          <w:b w:val="0"/>
          <w:bCs w:val="0"/>
          <w:sz w:val="24"/>
          <w:szCs w:val="24"/>
          <w:lang w:val="ru-RU"/>
        </w:rPr>
        <w:t xml:space="preserve"> доклад</w:t>
      </w:r>
      <w:r w:rsidR="009570C9" w:rsidRPr="00824805">
        <w:rPr>
          <w:b w:val="0"/>
          <w:bCs w:val="0"/>
          <w:sz w:val="24"/>
          <w:szCs w:val="24"/>
          <w:lang w:val="ru-RU"/>
        </w:rPr>
        <w:t>а</w:t>
      </w:r>
      <w:r w:rsidRPr="00824805">
        <w:rPr>
          <w:b w:val="0"/>
          <w:bCs w:val="0"/>
          <w:sz w:val="24"/>
          <w:szCs w:val="24"/>
          <w:lang w:val="ru-RU"/>
        </w:rPr>
        <w:t xml:space="preserve"> Председатель предложил заслушать выступления </w:t>
      </w:r>
      <w:r w:rsidR="009570C9" w:rsidRPr="00824805">
        <w:rPr>
          <w:b w:val="0"/>
          <w:bCs w:val="0"/>
          <w:sz w:val="24"/>
          <w:szCs w:val="24"/>
          <w:lang w:val="ru-RU"/>
        </w:rPr>
        <w:t>желающих</w:t>
      </w:r>
      <w:r w:rsidRPr="00824805">
        <w:rPr>
          <w:b w:val="0"/>
          <w:bCs w:val="0"/>
          <w:sz w:val="24"/>
          <w:szCs w:val="24"/>
          <w:lang w:val="ru-RU"/>
        </w:rPr>
        <w:t xml:space="preserve">. </w:t>
      </w:r>
      <w:r w:rsidR="009570C9" w:rsidRPr="00824805">
        <w:rPr>
          <w:b w:val="0"/>
          <w:bCs w:val="0"/>
          <w:sz w:val="24"/>
          <w:szCs w:val="24"/>
          <w:lang w:val="ru-RU"/>
        </w:rPr>
        <w:t>З</w:t>
      </w:r>
      <w:r w:rsidR="00A94D19" w:rsidRPr="00824805">
        <w:rPr>
          <w:b w:val="0"/>
          <w:bCs w:val="0"/>
          <w:sz w:val="24"/>
          <w:szCs w:val="24"/>
          <w:lang w:val="ru-RU"/>
        </w:rPr>
        <w:t xml:space="preserve">аявок </w:t>
      </w:r>
      <w:r w:rsidR="009570C9" w:rsidRPr="00824805">
        <w:rPr>
          <w:b w:val="0"/>
          <w:bCs w:val="0"/>
          <w:sz w:val="24"/>
          <w:szCs w:val="24"/>
          <w:lang w:val="ru-RU"/>
        </w:rPr>
        <w:t xml:space="preserve">на выступление </w:t>
      </w:r>
      <w:r w:rsidR="00A94D19" w:rsidRPr="00824805">
        <w:rPr>
          <w:b w:val="0"/>
          <w:bCs w:val="0"/>
          <w:sz w:val="24"/>
          <w:szCs w:val="24"/>
          <w:lang w:val="ru-RU"/>
        </w:rPr>
        <w:t xml:space="preserve">не поступило.  </w:t>
      </w:r>
    </w:p>
    <w:p w:rsidR="00EB61EE" w:rsidRPr="00824805" w:rsidRDefault="005865D8" w:rsidP="009A4CE4">
      <w:pPr>
        <w:pStyle w:val="1"/>
        <w:tabs>
          <w:tab w:val="left" w:pos="2929"/>
          <w:tab w:val="left" w:pos="4426"/>
          <w:tab w:val="left" w:pos="5174"/>
          <w:tab w:val="left" w:pos="5890"/>
          <w:tab w:val="left" w:pos="7570"/>
          <w:tab w:val="left" w:pos="9006"/>
        </w:tabs>
        <w:spacing w:line="276" w:lineRule="auto"/>
        <w:jc w:val="both"/>
        <w:rPr>
          <w:b w:val="0"/>
          <w:bCs w:val="0"/>
          <w:sz w:val="24"/>
          <w:szCs w:val="24"/>
          <w:lang w:val="ru-RU"/>
        </w:rPr>
      </w:pPr>
      <w:r w:rsidRPr="00824805">
        <w:rPr>
          <w:b w:val="0"/>
          <w:bCs w:val="0"/>
          <w:sz w:val="24"/>
          <w:szCs w:val="24"/>
          <w:lang w:val="ru-RU"/>
        </w:rPr>
        <w:t xml:space="preserve">         </w:t>
      </w:r>
      <w:r w:rsidR="008B10C2" w:rsidRPr="00824805">
        <w:rPr>
          <w:b w:val="0"/>
          <w:bCs w:val="0"/>
          <w:sz w:val="24"/>
          <w:szCs w:val="24"/>
          <w:lang w:val="ru-RU"/>
        </w:rPr>
        <w:t xml:space="preserve">   </w:t>
      </w:r>
      <w:r w:rsidR="003272B3" w:rsidRPr="00824805">
        <w:rPr>
          <w:b w:val="0"/>
          <w:bCs w:val="0"/>
          <w:sz w:val="24"/>
          <w:szCs w:val="24"/>
          <w:lang w:val="ru-RU"/>
        </w:rPr>
        <w:t>Председатель</w:t>
      </w:r>
      <w:r w:rsidR="003272B3" w:rsidRPr="00824805">
        <w:rPr>
          <w:b w:val="0"/>
          <w:bCs w:val="0"/>
          <w:sz w:val="24"/>
          <w:szCs w:val="24"/>
          <w:lang w:val="ru-RU"/>
        </w:rPr>
        <w:tab/>
      </w:r>
      <w:r w:rsidR="00A94D19" w:rsidRPr="00824805">
        <w:rPr>
          <w:b w:val="0"/>
          <w:bCs w:val="0"/>
          <w:sz w:val="24"/>
          <w:szCs w:val="24"/>
          <w:lang w:val="ru-RU"/>
        </w:rPr>
        <w:t>о</w:t>
      </w:r>
      <w:r w:rsidR="003272B3" w:rsidRPr="00824805">
        <w:rPr>
          <w:b w:val="0"/>
          <w:bCs w:val="0"/>
          <w:sz w:val="24"/>
          <w:szCs w:val="24"/>
          <w:lang w:val="ru-RU"/>
        </w:rPr>
        <w:t xml:space="preserve">бъявил о возможности приступить к ответам на вопросы. </w:t>
      </w:r>
      <w:r w:rsidR="00B94889" w:rsidRPr="00824805">
        <w:rPr>
          <w:b w:val="0"/>
          <w:bCs w:val="0"/>
          <w:sz w:val="24"/>
          <w:szCs w:val="24"/>
          <w:lang w:val="ru-RU"/>
        </w:rPr>
        <w:t>Вопросов не поступило.</w:t>
      </w:r>
    </w:p>
    <w:p w:rsidR="008B10C2" w:rsidRPr="00824805" w:rsidRDefault="003272B3" w:rsidP="009A4CE4">
      <w:pPr>
        <w:pStyle w:val="1"/>
        <w:tabs>
          <w:tab w:val="left" w:pos="2815"/>
          <w:tab w:val="left" w:pos="4453"/>
          <w:tab w:val="left" w:pos="5709"/>
          <w:tab w:val="left" w:pos="6098"/>
          <w:tab w:val="left" w:pos="7821"/>
          <w:tab w:val="left" w:pos="9880"/>
        </w:tabs>
        <w:spacing w:line="276" w:lineRule="auto"/>
        <w:ind w:left="841"/>
        <w:jc w:val="both"/>
        <w:rPr>
          <w:b w:val="0"/>
          <w:bCs w:val="0"/>
          <w:sz w:val="24"/>
          <w:szCs w:val="24"/>
          <w:lang w:val="ru-RU"/>
        </w:rPr>
      </w:pPr>
      <w:r w:rsidRPr="00824805">
        <w:rPr>
          <w:b w:val="0"/>
          <w:bCs w:val="0"/>
          <w:sz w:val="24"/>
          <w:szCs w:val="24"/>
          <w:lang w:val="ru-RU"/>
        </w:rPr>
        <w:t>Председатель</w:t>
      </w:r>
      <w:r w:rsidRPr="00824805">
        <w:rPr>
          <w:b w:val="0"/>
          <w:bCs w:val="0"/>
          <w:sz w:val="24"/>
          <w:szCs w:val="24"/>
          <w:lang w:val="ru-RU"/>
        </w:rPr>
        <w:tab/>
        <w:t>предложил</w:t>
      </w:r>
      <w:r w:rsidRPr="00824805">
        <w:rPr>
          <w:b w:val="0"/>
          <w:bCs w:val="0"/>
          <w:sz w:val="24"/>
          <w:szCs w:val="24"/>
          <w:lang w:val="ru-RU"/>
        </w:rPr>
        <w:tab/>
        <w:t>перейти</w:t>
      </w:r>
      <w:r w:rsidRPr="00824805">
        <w:rPr>
          <w:b w:val="0"/>
          <w:bCs w:val="0"/>
          <w:sz w:val="24"/>
          <w:szCs w:val="24"/>
          <w:lang w:val="ru-RU"/>
        </w:rPr>
        <w:tab/>
        <w:t>к</w:t>
      </w:r>
      <w:r w:rsidRPr="00824805">
        <w:rPr>
          <w:b w:val="0"/>
          <w:bCs w:val="0"/>
          <w:sz w:val="24"/>
          <w:szCs w:val="24"/>
          <w:lang w:val="ru-RU"/>
        </w:rPr>
        <w:tab/>
        <w:t>оглашению</w:t>
      </w:r>
      <w:r w:rsidRPr="00824805">
        <w:rPr>
          <w:b w:val="0"/>
          <w:bCs w:val="0"/>
          <w:sz w:val="24"/>
          <w:szCs w:val="24"/>
          <w:lang w:val="ru-RU"/>
        </w:rPr>
        <w:tab/>
        <w:t>рекомендаций</w:t>
      </w:r>
      <w:r w:rsidRPr="00824805">
        <w:rPr>
          <w:b w:val="0"/>
          <w:bCs w:val="0"/>
          <w:sz w:val="24"/>
          <w:szCs w:val="24"/>
          <w:lang w:val="ru-RU"/>
        </w:rPr>
        <w:tab/>
      </w:r>
    </w:p>
    <w:p w:rsidR="00EB61EE" w:rsidRPr="00824805" w:rsidRDefault="008B10C2" w:rsidP="009A4CE4">
      <w:pPr>
        <w:pStyle w:val="1"/>
        <w:tabs>
          <w:tab w:val="left" w:pos="2815"/>
          <w:tab w:val="left" w:pos="4453"/>
          <w:tab w:val="left" w:pos="5709"/>
          <w:tab w:val="left" w:pos="6098"/>
          <w:tab w:val="left" w:pos="7821"/>
          <w:tab w:val="left" w:pos="9880"/>
        </w:tabs>
        <w:spacing w:line="276" w:lineRule="auto"/>
        <w:jc w:val="both"/>
        <w:rPr>
          <w:b w:val="0"/>
          <w:bCs w:val="0"/>
          <w:sz w:val="24"/>
          <w:szCs w:val="24"/>
          <w:lang w:val="ru-RU"/>
        </w:rPr>
      </w:pPr>
      <w:r w:rsidRPr="00824805">
        <w:rPr>
          <w:b w:val="0"/>
          <w:bCs w:val="0"/>
          <w:sz w:val="24"/>
          <w:szCs w:val="24"/>
          <w:lang w:val="ru-RU"/>
        </w:rPr>
        <w:t xml:space="preserve">и </w:t>
      </w:r>
      <w:r w:rsidR="00B94889" w:rsidRPr="00824805">
        <w:rPr>
          <w:b w:val="0"/>
          <w:bCs w:val="0"/>
          <w:sz w:val="24"/>
          <w:szCs w:val="24"/>
          <w:lang w:val="ru-RU"/>
        </w:rPr>
        <w:t>голосо</w:t>
      </w:r>
      <w:r w:rsidR="003272B3" w:rsidRPr="00824805">
        <w:rPr>
          <w:b w:val="0"/>
          <w:bCs w:val="0"/>
          <w:sz w:val="24"/>
          <w:szCs w:val="24"/>
          <w:lang w:val="ru-RU"/>
        </w:rPr>
        <w:t>ванию по поступившим рекомендациям.</w:t>
      </w:r>
    </w:p>
    <w:p w:rsidR="009570C9" w:rsidRDefault="009570C9" w:rsidP="009A4CE4">
      <w:pPr>
        <w:spacing w:before="7" w:line="276" w:lineRule="auto"/>
        <w:ind w:firstLine="720"/>
        <w:jc w:val="both"/>
        <w:rPr>
          <w:sz w:val="24"/>
          <w:szCs w:val="24"/>
          <w:lang w:val="ru-RU"/>
        </w:rPr>
      </w:pPr>
      <w:r w:rsidRPr="00824805">
        <w:rPr>
          <w:sz w:val="24"/>
          <w:szCs w:val="24"/>
          <w:lang w:val="ru-RU"/>
        </w:rPr>
        <w:t>Рекомендаций не поступило.</w:t>
      </w:r>
      <w:r w:rsidR="00D604BE" w:rsidRPr="00824805">
        <w:rPr>
          <w:sz w:val="24"/>
          <w:szCs w:val="24"/>
          <w:lang w:val="ru-RU"/>
        </w:rPr>
        <w:t xml:space="preserve">  </w:t>
      </w:r>
    </w:p>
    <w:p w:rsidR="006D1D38" w:rsidRPr="006D1D38" w:rsidRDefault="006D1D38" w:rsidP="006D1D38">
      <w:pPr>
        <w:widowControl/>
        <w:tabs>
          <w:tab w:val="left" w:pos="1695"/>
        </w:tabs>
        <w:autoSpaceDE/>
        <w:autoSpaceDN/>
        <w:spacing w:line="276" w:lineRule="auto"/>
        <w:ind w:hanging="14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            Председатель отметил, что </w:t>
      </w:r>
      <w:r>
        <w:rPr>
          <w:rFonts w:ascii="Liberation Serif" w:hAnsi="Liberation Serif" w:cs="Liberation Serif"/>
          <w:sz w:val="24"/>
          <w:szCs w:val="24"/>
          <w:lang w:val="ru-RU"/>
        </w:rPr>
        <w:t>о</w:t>
      </w:r>
      <w:r w:rsidRPr="006D1D38">
        <w:rPr>
          <w:rFonts w:ascii="Liberation Serif" w:hAnsi="Liberation Serif" w:cs="Liberation Serif"/>
          <w:sz w:val="24"/>
          <w:szCs w:val="24"/>
          <w:lang w:val="ru-RU"/>
        </w:rPr>
        <w:t>трицательных последствий намечаемой деятельности, связанных со строительством полигона</w:t>
      </w:r>
      <w:r w:rsidRPr="006D1D38">
        <w:rPr>
          <w:sz w:val="24"/>
          <w:szCs w:val="24"/>
          <w:lang w:val="ru-RU"/>
        </w:rPr>
        <w:t xml:space="preserve"> твердых коммунальных отходов в </w:t>
      </w:r>
      <w:r w:rsidRPr="00824805">
        <w:rPr>
          <w:sz w:val="24"/>
          <w:szCs w:val="24"/>
          <w:lang w:val="ru-RU"/>
        </w:rPr>
        <w:t>с. Ермаковское Ермаковского района</w:t>
      </w:r>
      <w:r w:rsidRPr="006D1D38">
        <w:rPr>
          <w:rFonts w:ascii="Liberation Serif" w:hAnsi="Liberation Serif" w:cs="Liberation Serif"/>
          <w:sz w:val="24"/>
          <w:szCs w:val="24"/>
          <w:lang w:val="ru-RU"/>
        </w:rPr>
        <w:t>, не выявлено. Основания против осуществления намечаемой деятельности отсутствуют</w:t>
      </w:r>
      <w:r>
        <w:rPr>
          <w:rFonts w:ascii="Liberation Serif" w:hAnsi="Liberation Serif" w:cs="Liberation Serif"/>
          <w:sz w:val="24"/>
          <w:szCs w:val="24"/>
          <w:lang w:val="ru-RU"/>
        </w:rPr>
        <w:t xml:space="preserve"> и предложил перейти к голосованию по теме слушаний</w:t>
      </w:r>
      <w:r w:rsidRPr="006D1D38">
        <w:rPr>
          <w:rFonts w:ascii="Liberation Serif" w:hAnsi="Liberation Serif" w:cs="Liberation Serif"/>
          <w:sz w:val="24"/>
          <w:szCs w:val="24"/>
          <w:lang w:val="ru-RU"/>
        </w:rPr>
        <w:t>.</w:t>
      </w:r>
    </w:p>
    <w:p w:rsidR="00F7383D" w:rsidRDefault="009570C9" w:rsidP="009A4CE4">
      <w:pPr>
        <w:shd w:val="clear" w:color="auto" w:fill="FFFFFF"/>
        <w:spacing w:line="276" w:lineRule="auto"/>
        <w:rPr>
          <w:b/>
          <w:color w:val="444649"/>
          <w:w w:val="105"/>
          <w:sz w:val="24"/>
          <w:szCs w:val="24"/>
          <w:lang w:val="ru-RU"/>
        </w:rPr>
      </w:pPr>
      <w:r w:rsidRPr="00824805">
        <w:rPr>
          <w:color w:val="444649"/>
          <w:w w:val="105"/>
          <w:sz w:val="24"/>
          <w:szCs w:val="24"/>
          <w:lang w:val="ru-RU"/>
        </w:rPr>
        <w:t xml:space="preserve"> </w:t>
      </w:r>
      <w:r w:rsidR="00A35917" w:rsidRPr="00824805">
        <w:rPr>
          <w:b/>
          <w:color w:val="444649"/>
          <w:w w:val="105"/>
          <w:sz w:val="24"/>
          <w:szCs w:val="24"/>
          <w:lang w:val="ru-RU"/>
        </w:rPr>
        <w:tab/>
      </w:r>
    </w:p>
    <w:p w:rsidR="00F7383D" w:rsidRDefault="00F7383D" w:rsidP="009A4CE4">
      <w:pPr>
        <w:shd w:val="clear" w:color="auto" w:fill="FFFFFF"/>
        <w:spacing w:line="276" w:lineRule="auto"/>
        <w:rPr>
          <w:b/>
          <w:color w:val="444649"/>
          <w:w w:val="105"/>
          <w:sz w:val="24"/>
          <w:szCs w:val="24"/>
          <w:lang w:val="ru-RU"/>
        </w:rPr>
      </w:pPr>
    </w:p>
    <w:p w:rsidR="00F7383D" w:rsidRDefault="00F7383D" w:rsidP="009A4CE4">
      <w:pPr>
        <w:shd w:val="clear" w:color="auto" w:fill="FFFFFF"/>
        <w:spacing w:line="276" w:lineRule="auto"/>
        <w:rPr>
          <w:b/>
          <w:color w:val="444649"/>
          <w:w w:val="105"/>
          <w:sz w:val="24"/>
          <w:szCs w:val="24"/>
          <w:lang w:val="ru-RU"/>
        </w:rPr>
      </w:pPr>
    </w:p>
    <w:p w:rsidR="00A35917" w:rsidRPr="00824805" w:rsidRDefault="00A35917" w:rsidP="009A4CE4">
      <w:pPr>
        <w:shd w:val="clear" w:color="auto" w:fill="FFFFFF"/>
        <w:spacing w:line="276" w:lineRule="auto"/>
        <w:rPr>
          <w:b/>
          <w:sz w:val="24"/>
          <w:szCs w:val="24"/>
          <w:lang w:val="ru-RU"/>
        </w:rPr>
      </w:pPr>
      <w:r w:rsidRPr="00824805">
        <w:rPr>
          <w:b/>
          <w:sz w:val="24"/>
          <w:szCs w:val="24"/>
          <w:lang w:val="ru-RU"/>
        </w:rPr>
        <w:lastRenderedPageBreak/>
        <w:t>Голосование по итогам общественных обсуждений (в виде слушаний)</w:t>
      </w:r>
      <w:r w:rsidR="006D1D38">
        <w:rPr>
          <w:b/>
          <w:sz w:val="24"/>
          <w:szCs w:val="24"/>
          <w:lang w:val="ru-RU"/>
        </w:rPr>
        <w:t>:</w:t>
      </w:r>
    </w:p>
    <w:p w:rsidR="00A35917" w:rsidRPr="00824805" w:rsidRDefault="00A35917" w:rsidP="00824805">
      <w:pPr>
        <w:widowControl/>
        <w:shd w:val="clear" w:color="auto" w:fill="FFFFFF"/>
        <w:autoSpaceDE/>
        <w:autoSpaceDN/>
        <w:spacing w:line="276" w:lineRule="auto"/>
        <w:ind w:firstLine="720"/>
        <w:jc w:val="both"/>
        <w:rPr>
          <w:sz w:val="24"/>
          <w:szCs w:val="24"/>
          <w:lang w:val="ru-RU"/>
        </w:rPr>
      </w:pPr>
      <w:bookmarkStart w:id="14" w:name="_GoBack"/>
      <w:r w:rsidRPr="00824805">
        <w:rPr>
          <w:bCs/>
          <w:color w:val="3F4244"/>
          <w:w w:val="105"/>
          <w:sz w:val="24"/>
          <w:szCs w:val="24"/>
          <w:lang w:val="ru-RU"/>
        </w:rPr>
        <w:t xml:space="preserve">- </w:t>
      </w:r>
      <w:r w:rsidRPr="00824805">
        <w:rPr>
          <w:sz w:val="24"/>
          <w:szCs w:val="24"/>
          <w:lang w:val="ru-RU"/>
        </w:rPr>
        <w:t xml:space="preserve">При голосовании за утверждение </w:t>
      </w:r>
      <w:r w:rsidR="00824805">
        <w:rPr>
          <w:sz w:val="24"/>
          <w:szCs w:val="24"/>
          <w:lang w:val="ru-RU"/>
        </w:rPr>
        <w:t xml:space="preserve">проектной документации </w:t>
      </w:r>
      <w:r w:rsidR="00824805" w:rsidRPr="00824805">
        <w:rPr>
          <w:sz w:val="24"/>
          <w:szCs w:val="24"/>
          <w:lang w:val="ru-RU"/>
        </w:rPr>
        <w:t>«Полигон твердых коммунальных отходов в с. Ермаковское Ермаковского района»</w:t>
      </w:r>
      <w:r w:rsidR="00824805">
        <w:rPr>
          <w:sz w:val="24"/>
          <w:szCs w:val="24"/>
          <w:lang w:val="ru-RU"/>
        </w:rPr>
        <w:t xml:space="preserve">, включая </w:t>
      </w:r>
      <w:r w:rsidR="00824805" w:rsidRPr="00824805">
        <w:rPr>
          <w:sz w:val="24"/>
          <w:szCs w:val="24"/>
          <w:lang w:val="ru-RU"/>
        </w:rPr>
        <w:t xml:space="preserve">материалы по оценке воздействия на окружающую среду намечаемой </w:t>
      </w:r>
      <w:proofErr w:type="gramStart"/>
      <w:r w:rsidR="00824805" w:rsidRPr="00824805">
        <w:rPr>
          <w:sz w:val="24"/>
          <w:szCs w:val="24"/>
          <w:lang w:val="ru-RU"/>
        </w:rPr>
        <w:t>деятельности</w:t>
      </w:r>
      <w:r w:rsidR="006D1D38">
        <w:rPr>
          <w:sz w:val="24"/>
          <w:szCs w:val="24"/>
          <w:lang w:val="ru-RU"/>
        </w:rPr>
        <w:t>,</w:t>
      </w:r>
      <w:r w:rsidR="00824805">
        <w:rPr>
          <w:sz w:val="24"/>
          <w:szCs w:val="24"/>
          <w:lang w:val="ru-RU"/>
        </w:rPr>
        <w:t xml:space="preserve"> </w:t>
      </w:r>
      <w:r w:rsidRPr="00824805">
        <w:rPr>
          <w:sz w:val="24"/>
          <w:szCs w:val="24"/>
          <w:lang w:val="ru-RU"/>
        </w:rPr>
        <w:t xml:space="preserve"> высказались</w:t>
      </w:r>
      <w:proofErr w:type="gramEnd"/>
      <w:r w:rsidRPr="00824805">
        <w:rPr>
          <w:sz w:val="24"/>
          <w:szCs w:val="24"/>
          <w:lang w:val="ru-RU"/>
        </w:rPr>
        <w:t>:</w:t>
      </w:r>
    </w:p>
    <w:bookmarkEnd w:id="14"/>
    <w:p w:rsidR="00A35917" w:rsidRPr="00824805" w:rsidRDefault="00A35917" w:rsidP="009A4CE4">
      <w:pPr>
        <w:widowControl/>
        <w:shd w:val="clear" w:color="auto" w:fill="FFFFFF"/>
        <w:autoSpaceDE/>
        <w:autoSpaceDN/>
        <w:spacing w:line="276" w:lineRule="auto"/>
        <w:rPr>
          <w:sz w:val="24"/>
          <w:szCs w:val="24"/>
          <w:lang w:val="ru-RU"/>
        </w:rPr>
      </w:pPr>
      <w:r w:rsidRPr="00824805">
        <w:rPr>
          <w:bCs/>
          <w:color w:val="3F4244"/>
          <w:w w:val="105"/>
          <w:sz w:val="24"/>
          <w:szCs w:val="24"/>
          <w:lang w:val="ru-RU"/>
        </w:rPr>
        <w:t xml:space="preserve">- </w:t>
      </w:r>
      <w:r w:rsidR="00602735">
        <w:rPr>
          <w:bCs/>
          <w:color w:val="3F4244"/>
          <w:w w:val="105"/>
          <w:sz w:val="24"/>
          <w:szCs w:val="24"/>
          <w:lang w:val="ru-RU"/>
        </w:rPr>
        <w:t>«</w:t>
      </w:r>
      <w:r w:rsidR="00602735">
        <w:rPr>
          <w:sz w:val="24"/>
          <w:szCs w:val="24"/>
          <w:lang w:val="ru-RU"/>
        </w:rPr>
        <w:t>З</w:t>
      </w:r>
      <w:r w:rsidRPr="00824805">
        <w:rPr>
          <w:sz w:val="24"/>
          <w:szCs w:val="24"/>
          <w:lang w:val="ru-RU"/>
        </w:rPr>
        <w:t>а</w:t>
      </w:r>
      <w:r w:rsidR="00602735">
        <w:rPr>
          <w:sz w:val="24"/>
          <w:szCs w:val="24"/>
          <w:lang w:val="ru-RU"/>
        </w:rPr>
        <w:t>»</w:t>
      </w:r>
      <w:r w:rsidRPr="00824805">
        <w:rPr>
          <w:sz w:val="24"/>
          <w:szCs w:val="24"/>
          <w:lang w:val="ru-RU"/>
        </w:rPr>
        <w:t xml:space="preserve"> – 1</w:t>
      </w:r>
      <w:r w:rsidR="00824805">
        <w:rPr>
          <w:sz w:val="24"/>
          <w:szCs w:val="24"/>
          <w:lang w:val="ru-RU"/>
        </w:rPr>
        <w:t>2</w:t>
      </w:r>
      <w:r w:rsidRPr="00824805">
        <w:rPr>
          <w:sz w:val="24"/>
          <w:szCs w:val="24"/>
          <w:lang w:val="ru-RU"/>
        </w:rPr>
        <w:t xml:space="preserve"> человек;</w:t>
      </w:r>
    </w:p>
    <w:p w:rsidR="00A35917" w:rsidRPr="00824805" w:rsidRDefault="00A35917" w:rsidP="009A4CE4">
      <w:pPr>
        <w:widowControl/>
        <w:shd w:val="clear" w:color="auto" w:fill="FFFFFF"/>
        <w:autoSpaceDE/>
        <w:autoSpaceDN/>
        <w:spacing w:line="276" w:lineRule="auto"/>
        <w:rPr>
          <w:sz w:val="24"/>
          <w:szCs w:val="24"/>
          <w:lang w:val="ru-RU"/>
        </w:rPr>
      </w:pPr>
      <w:r w:rsidRPr="00824805">
        <w:rPr>
          <w:sz w:val="24"/>
          <w:szCs w:val="24"/>
          <w:lang w:val="ru-RU"/>
        </w:rPr>
        <w:t xml:space="preserve">- </w:t>
      </w:r>
      <w:r w:rsidR="00602735">
        <w:rPr>
          <w:sz w:val="24"/>
          <w:szCs w:val="24"/>
          <w:lang w:val="ru-RU"/>
        </w:rPr>
        <w:t>«П</w:t>
      </w:r>
      <w:r w:rsidRPr="00824805">
        <w:rPr>
          <w:sz w:val="24"/>
          <w:szCs w:val="24"/>
          <w:lang w:val="ru-RU"/>
        </w:rPr>
        <w:t>ротив</w:t>
      </w:r>
      <w:r w:rsidR="00602735">
        <w:rPr>
          <w:sz w:val="24"/>
          <w:szCs w:val="24"/>
          <w:lang w:val="ru-RU"/>
        </w:rPr>
        <w:t>»</w:t>
      </w:r>
      <w:r w:rsidRPr="00824805">
        <w:rPr>
          <w:sz w:val="24"/>
          <w:szCs w:val="24"/>
          <w:lang w:val="ru-RU"/>
        </w:rPr>
        <w:t xml:space="preserve"> - 0 человек;</w:t>
      </w:r>
    </w:p>
    <w:p w:rsidR="00A35917" w:rsidRPr="00824805" w:rsidRDefault="00602735" w:rsidP="009A4CE4">
      <w:pPr>
        <w:widowControl/>
        <w:shd w:val="clear" w:color="auto" w:fill="FFFFFF"/>
        <w:autoSpaceDE/>
        <w:autoSpaceDN/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«В</w:t>
      </w:r>
      <w:r w:rsidR="00A35917" w:rsidRPr="00824805">
        <w:rPr>
          <w:sz w:val="24"/>
          <w:szCs w:val="24"/>
          <w:lang w:val="ru-RU"/>
        </w:rPr>
        <w:t>оздержались</w:t>
      </w:r>
      <w:r>
        <w:rPr>
          <w:sz w:val="24"/>
          <w:szCs w:val="24"/>
          <w:lang w:val="ru-RU"/>
        </w:rPr>
        <w:t>»</w:t>
      </w:r>
      <w:r w:rsidR="00A35917" w:rsidRPr="00824805">
        <w:rPr>
          <w:sz w:val="24"/>
          <w:szCs w:val="24"/>
          <w:lang w:val="ru-RU"/>
        </w:rPr>
        <w:t xml:space="preserve"> - 0 человек.</w:t>
      </w:r>
    </w:p>
    <w:p w:rsidR="00A35917" w:rsidRDefault="00A35917" w:rsidP="00824805">
      <w:pPr>
        <w:widowControl/>
        <w:shd w:val="clear" w:color="auto" w:fill="FFFFFF"/>
        <w:autoSpaceDE/>
        <w:autoSpaceDN/>
        <w:spacing w:line="276" w:lineRule="auto"/>
        <w:jc w:val="both"/>
        <w:rPr>
          <w:sz w:val="24"/>
          <w:szCs w:val="24"/>
          <w:lang w:val="ru-RU"/>
        </w:rPr>
      </w:pPr>
      <w:r w:rsidRPr="00824805">
        <w:rPr>
          <w:bCs/>
          <w:color w:val="3F4244"/>
          <w:w w:val="105"/>
          <w:sz w:val="24"/>
          <w:szCs w:val="24"/>
          <w:lang w:val="ru-RU"/>
        </w:rPr>
        <w:t xml:space="preserve"> </w:t>
      </w:r>
      <w:r w:rsidRPr="00824805">
        <w:rPr>
          <w:bCs/>
          <w:color w:val="3F4244"/>
          <w:w w:val="105"/>
          <w:sz w:val="24"/>
          <w:szCs w:val="24"/>
          <w:lang w:val="ru-RU"/>
        </w:rPr>
        <w:tab/>
      </w:r>
      <w:r w:rsidR="00824805">
        <w:rPr>
          <w:bCs/>
          <w:color w:val="3F4244"/>
          <w:w w:val="105"/>
          <w:sz w:val="24"/>
          <w:szCs w:val="24"/>
          <w:lang w:val="ru-RU"/>
        </w:rPr>
        <w:t xml:space="preserve"> </w:t>
      </w:r>
      <w:r w:rsidRPr="00824805">
        <w:rPr>
          <w:sz w:val="24"/>
          <w:szCs w:val="24"/>
          <w:lang w:val="ru-RU"/>
        </w:rPr>
        <w:t>Общественных организаций (объединений), участвующих в слушаниях, не зарегистрировано</w:t>
      </w:r>
      <w:r w:rsidR="00490954">
        <w:rPr>
          <w:sz w:val="24"/>
          <w:szCs w:val="24"/>
          <w:lang w:val="ru-RU"/>
        </w:rPr>
        <w:t xml:space="preserve"> и в голосовании и не участвовали</w:t>
      </w:r>
      <w:r w:rsidRPr="00824805">
        <w:rPr>
          <w:sz w:val="24"/>
          <w:szCs w:val="24"/>
          <w:lang w:val="ru-RU"/>
        </w:rPr>
        <w:t>.</w:t>
      </w:r>
    </w:p>
    <w:p w:rsidR="00EB61EE" w:rsidRPr="00824805" w:rsidRDefault="003272B3" w:rsidP="009A4CE4">
      <w:pPr>
        <w:pStyle w:val="a3"/>
        <w:spacing w:before="120" w:line="276" w:lineRule="auto"/>
        <w:ind w:left="137" w:right="243" w:firstLine="583"/>
        <w:jc w:val="both"/>
        <w:rPr>
          <w:sz w:val="24"/>
          <w:szCs w:val="24"/>
          <w:lang w:val="ru-RU"/>
        </w:rPr>
      </w:pPr>
      <w:r w:rsidRPr="00824805">
        <w:rPr>
          <w:sz w:val="24"/>
          <w:szCs w:val="24"/>
          <w:lang w:val="ru-RU"/>
        </w:rPr>
        <w:t xml:space="preserve">Председательствующий поблагодарил участников </w:t>
      </w:r>
      <w:r w:rsidR="00A35917" w:rsidRPr="00824805">
        <w:rPr>
          <w:sz w:val="24"/>
          <w:szCs w:val="24"/>
          <w:lang w:val="ru-RU"/>
        </w:rPr>
        <w:t>слушаний за работу и</w:t>
      </w:r>
      <w:r w:rsidRPr="00824805">
        <w:rPr>
          <w:sz w:val="24"/>
          <w:szCs w:val="24"/>
          <w:lang w:val="ru-RU"/>
        </w:rPr>
        <w:t xml:space="preserve"> объявил </w:t>
      </w:r>
      <w:r w:rsidR="00A35917" w:rsidRPr="00824805">
        <w:rPr>
          <w:sz w:val="24"/>
          <w:szCs w:val="24"/>
          <w:lang w:val="ru-RU"/>
        </w:rPr>
        <w:t xml:space="preserve">их </w:t>
      </w:r>
      <w:r w:rsidRPr="00824805">
        <w:rPr>
          <w:sz w:val="24"/>
          <w:szCs w:val="24"/>
          <w:lang w:val="ru-RU"/>
        </w:rPr>
        <w:t>закрытыми.</w:t>
      </w:r>
    </w:p>
    <w:p w:rsidR="00EB61EE" w:rsidRPr="00824805" w:rsidRDefault="00EB61EE" w:rsidP="009A4CE4">
      <w:pPr>
        <w:pStyle w:val="a3"/>
        <w:spacing w:before="3" w:line="276" w:lineRule="auto"/>
        <w:jc w:val="both"/>
        <w:rPr>
          <w:sz w:val="24"/>
          <w:szCs w:val="24"/>
          <w:lang w:val="ru-RU"/>
        </w:rPr>
      </w:pPr>
    </w:p>
    <w:p w:rsidR="00EB61EE" w:rsidRPr="00824805" w:rsidRDefault="00EB61EE" w:rsidP="009A4CE4">
      <w:pPr>
        <w:spacing w:line="276" w:lineRule="auto"/>
        <w:jc w:val="both"/>
        <w:rPr>
          <w:sz w:val="24"/>
          <w:szCs w:val="24"/>
          <w:lang w:val="ru-RU"/>
        </w:rPr>
        <w:sectPr w:rsidR="00EB61EE" w:rsidRPr="00824805" w:rsidSect="000B7CE6">
          <w:headerReference w:type="default" r:id="rId11"/>
          <w:footerReference w:type="default" r:id="rId12"/>
          <w:pgSz w:w="11920" w:h="16840"/>
          <w:pgMar w:top="1021" w:right="851" w:bottom="1134" w:left="1701" w:header="629" w:footer="0" w:gutter="0"/>
          <w:cols w:space="720"/>
        </w:sectPr>
      </w:pPr>
    </w:p>
    <w:p w:rsidR="00EB61EE" w:rsidRPr="00824805" w:rsidRDefault="006D1D38" w:rsidP="009A4CE4">
      <w:pPr>
        <w:pStyle w:val="1"/>
        <w:spacing w:before="89" w:line="276" w:lineRule="auto"/>
        <w:jc w:val="both"/>
        <w:rPr>
          <w:sz w:val="24"/>
          <w:szCs w:val="24"/>
          <w:lang w:val="ru-RU"/>
        </w:rPr>
      </w:pPr>
      <w:r>
        <w:rPr>
          <w:color w:val="2F3334"/>
          <w:w w:val="105"/>
          <w:sz w:val="24"/>
          <w:szCs w:val="24"/>
          <w:lang w:val="ru-RU"/>
        </w:rPr>
        <w:lastRenderedPageBreak/>
        <w:t>Председатель</w:t>
      </w:r>
      <w:r w:rsidR="003272B3" w:rsidRPr="00824805">
        <w:rPr>
          <w:color w:val="2F3334"/>
          <w:w w:val="105"/>
          <w:sz w:val="24"/>
          <w:szCs w:val="24"/>
          <w:lang w:val="ru-RU"/>
        </w:rPr>
        <w:t>:</w:t>
      </w:r>
    </w:p>
    <w:p w:rsidR="00220431" w:rsidRPr="00824805" w:rsidRDefault="00890ED3" w:rsidP="009A4CE4">
      <w:pPr>
        <w:spacing w:before="9" w:line="276" w:lineRule="auto"/>
        <w:ind w:left="126" w:firstLine="14"/>
        <w:rPr>
          <w:color w:val="424648"/>
          <w:w w:val="105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33.75pt;margin-top:46.65pt;width:22.15pt;height:40.3pt;z-index:-251658752;mso-position-horizontal-relative:page" filled="f" stroked="f">
            <v:textbox style="mso-next-textbox:#_x0000_s1031" inset="0,0,0,0">
              <w:txbxContent>
                <w:p w:rsidR="00AA70CF" w:rsidRDefault="00AA70CF">
                  <w:pPr>
                    <w:spacing w:line="805" w:lineRule="exact"/>
                    <w:rPr>
                      <w:rFonts w:ascii="Arial"/>
                      <w:sz w:val="72"/>
                    </w:rPr>
                  </w:pPr>
                </w:p>
              </w:txbxContent>
            </v:textbox>
            <w10:wrap anchorx="page"/>
          </v:shape>
        </w:pict>
      </w:r>
      <w:r w:rsidR="00AF17A6">
        <w:rPr>
          <w:sz w:val="24"/>
          <w:szCs w:val="24"/>
          <w:lang w:val="ru-RU"/>
        </w:rPr>
        <w:t>Н</w:t>
      </w:r>
      <w:r w:rsidR="00AF17A6" w:rsidRPr="00490954">
        <w:rPr>
          <w:sz w:val="24"/>
          <w:szCs w:val="24"/>
          <w:lang w:val="ru-RU"/>
        </w:rPr>
        <w:t xml:space="preserve">ачальник отдела архитектуры, строительства и коммунального хозяйства </w:t>
      </w:r>
      <w:r w:rsidR="00AA70CF" w:rsidRPr="00824805">
        <w:rPr>
          <w:sz w:val="24"/>
          <w:szCs w:val="24"/>
          <w:lang w:val="ru-RU"/>
        </w:rPr>
        <w:t xml:space="preserve">администрации Ермаковского района </w:t>
      </w:r>
      <w:r w:rsidR="00AA70CF" w:rsidRPr="00824805">
        <w:rPr>
          <w:color w:val="494B4D"/>
          <w:w w:val="105"/>
          <w:sz w:val="24"/>
          <w:szCs w:val="24"/>
          <w:lang w:val="ru-RU"/>
        </w:rPr>
        <w:t xml:space="preserve">            </w:t>
      </w:r>
      <w:r w:rsidR="006D1D38">
        <w:rPr>
          <w:color w:val="494B4D"/>
          <w:w w:val="105"/>
          <w:sz w:val="24"/>
          <w:szCs w:val="24"/>
          <w:lang w:val="ru-RU"/>
        </w:rPr>
        <w:t xml:space="preserve">                                  </w:t>
      </w:r>
      <w:r w:rsidR="00AA70CF" w:rsidRPr="00824805">
        <w:rPr>
          <w:color w:val="494B4D"/>
          <w:w w:val="105"/>
          <w:sz w:val="24"/>
          <w:szCs w:val="24"/>
          <w:lang w:val="ru-RU"/>
        </w:rPr>
        <w:t xml:space="preserve">                                            </w:t>
      </w:r>
    </w:p>
    <w:p w:rsidR="00211A23" w:rsidRPr="00824805" w:rsidRDefault="00211A23" w:rsidP="009A4CE4">
      <w:pPr>
        <w:spacing w:before="9" w:line="276" w:lineRule="auto"/>
        <w:ind w:left="126" w:firstLine="14"/>
        <w:jc w:val="both"/>
        <w:rPr>
          <w:color w:val="424648"/>
          <w:w w:val="105"/>
          <w:sz w:val="24"/>
          <w:szCs w:val="24"/>
          <w:lang w:val="ru-RU"/>
        </w:rPr>
      </w:pPr>
    </w:p>
    <w:p w:rsidR="00EB61EE" w:rsidRPr="00824805" w:rsidRDefault="003272B3" w:rsidP="009A4CE4">
      <w:pPr>
        <w:tabs>
          <w:tab w:val="left" w:pos="4051"/>
        </w:tabs>
        <w:spacing w:before="33" w:line="276" w:lineRule="auto"/>
        <w:ind w:left="128" w:right="1282"/>
        <w:jc w:val="both"/>
        <w:rPr>
          <w:b/>
          <w:bCs/>
          <w:color w:val="2F3334"/>
          <w:w w:val="105"/>
          <w:sz w:val="24"/>
          <w:szCs w:val="24"/>
          <w:lang w:val="ru-RU"/>
        </w:rPr>
      </w:pPr>
      <w:r w:rsidRPr="00824805">
        <w:rPr>
          <w:b/>
          <w:bCs/>
          <w:color w:val="2F3334"/>
          <w:w w:val="105"/>
          <w:sz w:val="24"/>
          <w:szCs w:val="24"/>
          <w:lang w:val="ru-RU"/>
        </w:rPr>
        <w:t xml:space="preserve">Секретарь общественных слушаний: </w:t>
      </w:r>
      <w:r w:rsidR="00AA70CF" w:rsidRPr="00824805">
        <w:rPr>
          <w:b/>
          <w:bCs/>
          <w:color w:val="2F3334"/>
          <w:w w:val="105"/>
          <w:sz w:val="24"/>
          <w:szCs w:val="24"/>
          <w:lang w:val="ru-RU"/>
        </w:rPr>
        <w:t xml:space="preserve"> </w:t>
      </w:r>
    </w:p>
    <w:p w:rsidR="00AA70CF" w:rsidRPr="006D1D38" w:rsidRDefault="00AA70CF" w:rsidP="009A4CE4">
      <w:pPr>
        <w:pStyle w:val="1"/>
        <w:spacing w:line="276" w:lineRule="auto"/>
        <w:rPr>
          <w:b w:val="0"/>
          <w:bCs w:val="0"/>
          <w:sz w:val="24"/>
          <w:szCs w:val="24"/>
          <w:lang w:val="ru-RU"/>
        </w:rPr>
      </w:pPr>
      <w:r w:rsidRPr="00824805">
        <w:rPr>
          <w:b w:val="0"/>
          <w:bCs w:val="0"/>
          <w:sz w:val="24"/>
          <w:szCs w:val="24"/>
          <w:lang w:val="ru-RU"/>
        </w:rPr>
        <w:t>Ведущий специалист отдела</w:t>
      </w:r>
      <w:r w:rsidR="000B76F9" w:rsidRPr="00824805">
        <w:rPr>
          <w:b w:val="0"/>
          <w:bCs w:val="0"/>
          <w:sz w:val="24"/>
          <w:szCs w:val="24"/>
          <w:lang w:val="ru-RU"/>
        </w:rPr>
        <w:t xml:space="preserve"> </w:t>
      </w:r>
      <w:r w:rsidRPr="00824805">
        <w:rPr>
          <w:b w:val="0"/>
          <w:bCs w:val="0"/>
          <w:sz w:val="24"/>
          <w:szCs w:val="24"/>
          <w:lang w:val="ru-RU"/>
        </w:rPr>
        <w:t xml:space="preserve">архитектуры, строительства </w:t>
      </w:r>
      <w:r w:rsidR="006D1D38">
        <w:rPr>
          <w:b w:val="0"/>
          <w:bCs w:val="0"/>
          <w:sz w:val="24"/>
          <w:szCs w:val="24"/>
          <w:lang w:val="ru-RU"/>
        </w:rPr>
        <w:t xml:space="preserve">             </w:t>
      </w:r>
      <w:r w:rsidRPr="00824805">
        <w:rPr>
          <w:b w:val="0"/>
          <w:bCs w:val="0"/>
          <w:sz w:val="24"/>
          <w:szCs w:val="24"/>
          <w:lang w:val="ru-RU"/>
        </w:rPr>
        <w:t>и коммунального хозяйства администрации Ермаковского района</w:t>
      </w:r>
      <w:r w:rsidR="006D1D38">
        <w:rPr>
          <w:b w:val="0"/>
          <w:bCs w:val="0"/>
          <w:sz w:val="24"/>
          <w:szCs w:val="24"/>
          <w:lang w:val="ru-RU"/>
        </w:rPr>
        <w:t xml:space="preserve">    </w:t>
      </w:r>
    </w:p>
    <w:p w:rsidR="00EB61EE" w:rsidRPr="00824805" w:rsidRDefault="00472DCB" w:rsidP="009A4CE4">
      <w:pPr>
        <w:pStyle w:val="a3"/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EB61EE" w:rsidRPr="00824805" w:rsidRDefault="00EB61EE" w:rsidP="009A4CE4">
      <w:pPr>
        <w:pStyle w:val="a3"/>
        <w:spacing w:before="2" w:line="276" w:lineRule="auto"/>
        <w:jc w:val="both"/>
        <w:rPr>
          <w:sz w:val="24"/>
          <w:szCs w:val="24"/>
          <w:lang w:val="ru-RU"/>
        </w:rPr>
      </w:pPr>
    </w:p>
    <w:p w:rsidR="00EB61EE" w:rsidRPr="00824805" w:rsidRDefault="00AA70CF" w:rsidP="009A4CE4">
      <w:pPr>
        <w:pStyle w:val="a3"/>
        <w:spacing w:line="276" w:lineRule="auto"/>
        <w:ind w:left="1863"/>
        <w:jc w:val="both"/>
        <w:rPr>
          <w:color w:val="424648"/>
          <w:w w:val="105"/>
          <w:sz w:val="24"/>
          <w:szCs w:val="24"/>
          <w:lang w:val="ru-RU"/>
        </w:rPr>
      </w:pPr>
      <w:r w:rsidRPr="00824805">
        <w:rPr>
          <w:color w:val="424648"/>
          <w:w w:val="105"/>
          <w:sz w:val="24"/>
          <w:szCs w:val="24"/>
          <w:lang w:val="ru-RU"/>
        </w:rPr>
        <w:t xml:space="preserve">  </w:t>
      </w:r>
    </w:p>
    <w:p w:rsidR="00211A23" w:rsidRPr="00824805" w:rsidRDefault="00472DCB" w:rsidP="009A4CE4">
      <w:pPr>
        <w:pStyle w:val="a3"/>
        <w:spacing w:line="276" w:lineRule="auto"/>
        <w:ind w:left="186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Сидоренко А.С.</w:t>
      </w:r>
      <w:r w:rsidR="00AA70CF" w:rsidRPr="00824805">
        <w:rPr>
          <w:sz w:val="24"/>
          <w:szCs w:val="24"/>
          <w:lang w:val="ru-RU"/>
        </w:rPr>
        <w:t xml:space="preserve">    </w:t>
      </w:r>
      <w:r w:rsidR="006D1D38">
        <w:rPr>
          <w:sz w:val="24"/>
          <w:szCs w:val="24"/>
          <w:lang w:val="ru-RU"/>
        </w:rPr>
        <w:t xml:space="preserve"> </w:t>
      </w:r>
    </w:p>
    <w:p w:rsidR="00211A23" w:rsidRPr="00824805" w:rsidRDefault="00211A23" w:rsidP="009A4CE4">
      <w:pPr>
        <w:pStyle w:val="a3"/>
        <w:spacing w:before="114" w:line="276" w:lineRule="auto"/>
        <w:ind w:left="2041" w:right="288" w:hanging="200"/>
        <w:jc w:val="both"/>
        <w:rPr>
          <w:color w:val="56595B"/>
          <w:w w:val="105"/>
          <w:sz w:val="24"/>
          <w:szCs w:val="24"/>
          <w:lang w:val="ru-RU"/>
        </w:rPr>
      </w:pPr>
    </w:p>
    <w:p w:rsidR="00211A23" w:rsidRPr="00824805" w:rsidRDefault="00AA70CF" w:rsidP="009A4CE4">
      <w:pPr>
        <w:pStyle w:val="a3"/>
        <w:spacing w:before="114" w:line="276" w:lineRule="auto"/>
        <w:ind w:right="288"/>
        <w:jc w:val="both"/>
        <w:rPr>
          <w:color w:val="424648"/>
          <w:w w:val="105"/>
          <w:sz w:val="24"/>
          <w:szCs w:val="24"/>
          <w:lang w:val="ru-RU"/>
        </w:rPr>
      </w:pPr>
      <w:r w:rsidRPr="00824805">
        <w:rPr>
          <w:color w:val="56595B"/>
          <w:w w:val="105"/>
          <w:sz w:val="24"/>
          <w:szCs w:val="24"/>
          <w:lang w:val="ru-RU"/>
        </w:rPr>
        <w:t xml:space="preserve">                          </w:t>
      </w:r>
    </w:p>
    <w:p w:rsidR="00B12A72" w:rsidRPr="00824805" w:rsidRDefault="006D1D38" w:rsidP="006D1D38">
      <w:pPr>
        <w:pStyle w:val="a3"/>
        <w:spacing w:before="114" w:line="276" w:lineRule="auto"/>
        <w:ind w:right="288"/>
        <w:jc w:val="both"/>
        <w:rPr>
          <w:color w:val="424648"/>
          <w:w w:val="105"/>
          <w:sz w:val="24"/>
          <w:szCs w:val="24"/>
          <w:lang w:val="ru-RU"/>
        </w:rPr>
      </w:pPr>
      <w:r>
        <w:rPr>
          <w:color w:val="424648"/>
          <w:w w:val="105"/>
          <w:sz w:val="24"/>
          <w:szCs w:val="24"/>
          <w:lang w:val="ru-RU"/>
        </w:rPr>
        <w:t xml:space="preserve">                          </w:t>
      </w:r>
      <w:proofErr w:type="spellStart"/>
      <w:r>
        <w:rPr>
          <w:color w:val="424648"/>
          <w:w w:val="105"/>
          <w:sz w:val="24"/>
          <w:szCs w:val="24"/>
          <w:lang w:val="ru-RU"/>
        </w:rPr>
        <w:t>Сазанова</w:t>
      </w:r>
      <w:proofErr w:type="spellEnd"/>
      <w:r>
        <w:rPr>
          <w:color w:val="424648"/>
          <w:w w:val="105"/>
          <w:sz w:val="24"/>
          <w:szCs w:val="24"/>
          <w:lang w:val="ru-RU"/>
        </w:rPr>
        <w:t xml:space="preserve"> Ю.М.</w:t>
      </w:r>
    </w:p>
    <w:p w:rsidR="00EB61EE" w:rsidRPr="00824805" w:rsidRDefault="00EB61EE" w:rsidP="009A4CE4">
      <w:pPr>
        <w:spacing w:line="276" w:lineRule="auto"/>
        <w:jc w:val="both"/>
        <w:rPr>
          <w:sz w:val="24"/>
          <w:szCs w:val="24"/>
          <w:lang w:val="ru-RU"/>
        </w:rPr>
        <w:sectPr w:rsidR="00EB61EE" w:rsidRPr="00824805">
          <w:type w:val="continuous"/>
          <w:pgSz w:w="11920" w:h="16840"/>
          <w:pgMar w:top="1120" w:right="280" w:bottom="280" w:left="1340" w:header="720" w:footer="720" w:gutter="0"/>
          <w:cols w:num="2" w:space="720" w:equalWidth="0">
            <w:col w:w="6124" w:space="579"/>
            <w:col w:w="3597"/>
          </w:cols>
        </w:sectPr>
      </w:pPr>
    </w:p>
    <w:p w:rsidR="00EB61EE" w:rsidRPr="00824805" w:rsidRDefault="00AA70CF" w:rsidP="009A4CE4">
      <w:pPr>
        <w:pStyle w:val="a3"/>
        <w:spacing w:line="276" w:lineRule="auto"/>
        <w:jc w:val="both"/>
        <w:rPr>
          <w:b/>
          <w:sz w:val="24"/>
          <w:szCs w:val="24"/>
          <w:lang w:val="ru-RU"/>
        </w:rPr>
      </w:pPr>
      <w:r w:rsidRPr="00824805">
        <w:rPr>
          <w:b/>
          <w:sz w:val="24"/>
          <w:szCs w:val="24"/>
          <w:lang w:val="ru-RU"/>
        </w:rPr>
        <w:lastRenderedPageBreak/>
        <w:t>Представитель Заказчика:</w:t>
      </w:r>
    </w:p>
    <w:p w:rsidR="000B76F9" w:rsidRPr="00824805" w:rsidRDefault="000B76F9" w:rsidP="009A4CE4">
      <w:pPr>
        <w:pStyle w:val="a3"/>
        <w:spacing w:line="276" w:lineRule="auto"/>
        <w:jc w:val="both"/>
        <w:rPr>
          <w:sz w:val="24"/>
          <w:szCs w:val="24"/>
          <w:lang w:val="ru-RU"/>
        </w:rPr>
      </w:pPr>
      <w:r w:rsidRPr="00824805">
        <w:rPr>
          <w:sz w:val="24"/>
          <w:szCs w:val="24"/>
          <w:lang w:val="ru-RU"/>
        </w:rPr>
        <w:t xml:space="preserve">Начальник территориального подразделения </w:t>
      </w:r>
    </w:p>
    <w:p w:rsidR="00AA70CF" w:rsidRPr="00824805" w:rsidRDefault="000B76F9" w:rsidP="009A4CE4">
      <w:pPr>
        <w:pStyle w:val="a3"/>
        <w:spacing w:line="276" w:lineRule="auto"/>
        <w:jc w:val="both"/>
        <w:rPr>
          <w:b/>
          <w:sz w:val="24"/>
          <w:szCs w:val="24"/>
          <w:lang w:val="ru-RU"/>
        </w:rPr>
      </w:pPr>
      <w:r w:rsidRPr="00824805">
        <w:rPr>
          <w:sz w:val="24"/>
          <w:szCs w:val="24"/>
          <w:lang w:val="ru-RU"/>
        </w:rPr>
        <w:t>КГКУ «УКС» в г. Минусинске                                                                                      Горелов В.В.</w:t>
      </w:r>
    </w:p>
    <w:p w:rsidR="00AA70CF" w:rsidRPr="00824805" w:rsidRDefault="00AA70CF" w:rsidP="009A4CE4">
      <w:pPr>
        <w:pStyle w:val="a3"/>
        <w:spacing w:line="276" w:lineRule="auto"/>
        <w:jc w:val="both"/>
        <w:rPr>
          <w:sz w:val="24"/>
          <w:szCs w:val="24"/>
          <w:lang w:val="ru-RU"/>
        </w:rPr>
      </w:pPr>
    </w:p>
    <w:p w:rsidR="00AA70CF" w:rsidRPr="00824805" w:rsidRDefault="00AA70CF" w:rsidP="009A4CE4">
      <w:pPr>
        <w:pStyle w:val="a3"/>
        <w:spacing w:line="276" w:lineRule="auto"/>
        <w:jc w:val="both"/>
        <w:rPr>
          <w:b/>
          <w:sz w:val="24"/>
          <w:szCs w:val="24"/>
          <w:lang w:val="ru-RU"/>
        </w:rPr>
      </w:pPr>
      <w:r w:rsidRPr="00824805">
        <w:rPr>
          <w:b/>
          <w:sz w:val="24"/>
          <w:szCs w:val="24"/>
          <w:lang w:val="ru-RU"/>
        </w:rPr>
        <w:t xml:space="preserve">Представитель разработчика </w:t>
      </w:r>
    </w:p>
    <w:p w:rsidR="00AA70CF" w:rsidRPr="00824805" w:rsidRDefault="00AA70CF" w:rsidP="009A4CE4">
      <w:pPr>
        <w:pStyle w:val="a3"/>
        <w:spacing w:line="276" w:lineRule="auto"/>
        <w:jc w:val="both"/>
        <w:rPr>
          <w:b/>
          <w:sz w:val="24"/>
          <w:szCs w:val="24"/>
          <w:lang w:val="ru-RU"/>
        </w:rPr>
      </w:pPr>
      <w:r w:rsidRPr="00824805">
        <w:rPr>
          <w:b/>
          <w:sz w:val="24"/>
          <w:szCs w:val="24"/>
          <w:lang w:val="ru-RU"/>
        </w:rPr>
        <w:t>материалов ОВОС:</w:t>
      </w:r>
    </w:p>
    <w:p w:rsidR="000B76F9" w:rsidRPr="00824805" w:rsidRDefault="000B76F9" w:rsidP="009A4CE4">
      <w:pPr>
        <w:pStyle w:val="a3"/>
        <w:spacing w:line="276" w:lineRule="auto"/>
        <w:jc w:val="both"/>
        <w:rPr>
          <w:sz w:val="24"/>
          <w:szCs w:val="24"/>
          <w:lang w:val="ru-RU"/>
        </w:rPr>
      </w:pPr>
      <w:r w:rsidRPr="00824805">
        <w:rPr>
          <w:sz w:val="24"/>
          <w:szCs w:val="24"/>
          <w:lang w:val="ru-RU"/>
        </w:rPr>
        <w:t>Директор ООО «ПСМ «</w:t>
      </w:r>
      <w:proofErr w:type="gramStart"/>
      <w:r w:rsidRPr="00824805">
        <w:rPr>
          <w:sz w:val="24"/>
          <w:szCs w:val="24"/>
          <w:lang w:val="ru-RU"/>
        </w:rPr>
        <w:t xml:space="preserve">ПРОСТО»   </w:t>
      </w:r>
      <w:proofErr w:type="gramEnd"/>
      <w:r w:rsidRPr="00824805">
        <w:rPr>
          <w:sz w:val="24"/>
          <w:szCs w:val="24"/>
          <w:lang w:val="ru-RU"/>
        </w:rPr>
        <w:t xml:space="preserve">                                                                             Иванов А.</w:t>
      </w:r>
      <w:r w:rsidR="0097619F" w:rsidRPr="00824805">
        <w:rPr>
          <w:sz w:val="24"/>
          <w:szCs w:val="24"/>
          <w:lang w:val="ru-RU"/>
        </w:rPr>
        <w:t>А.</w:t>
      </w:r>
    </w:p>
    <w:p w:rsidR="00EB61EE" w:rsidRPr="00824805" w:rsidRDefault="00EB61EE" w:rsidP="009A4CE4">
      <w:pPr>
        <w:pStyle w:val="a3"/>
        <w:spacing w:line="276" w:lineRule="auto"/>
        <w:jc w:val="both"/>
        <w:rPr>
          <w:sz w:val="24"/>
          <w:szCs w:val="24"/>
          <w:lang w:val="ru-RU"/>
        </w:rPr>
      </w:pPr>
    </w:p>
    <w:p w:rsidR="00494E3C" w:rsidRPr="00824805" w:rsidRDefault="00C735C1" w:rsidP="009A4CE4">
      <w:pPr>
        <w:spacing w:before="62" w:line="276" w:lineRule="auto"/>
        <w:ind w:left="124" w:right="6778" w:firstLine="5"/>
        <w:jc w:val="both"/>
        <w:rPr>
          <w:sz w:val="24"/>
          <w:szCs w:val="24"/>
          <w:lang w:val="ru-RU"/>
        </w:rPr>
      </w:pPr>
      <w:r w:rsidRPr="00824805">
        <w:rPr>
          <w:sz w:val="24"/>
          <w:szCs w:val="24"/>
          <w:lang w:val="ru-RU"/>
        </w:rPr>
        <w:t>У</w:t>
      </w:r>
      <w:r w:rsidR="003272B3" w:rsidRPr="00824805">
        <w:rPr>
          <w:sz w:val="24"/>
          <w:szCs w:val="24"/>
          <w:lang w:val="ru-RU"/>
        </w:rPr>
        <w:t xml:space="preserve">частник </w:t>
      </w:r>
      <w:r w:rsidR="00494E3C" w:rsidRPr="00824805">
        <w:rPr>
          <w:sz w:val="24"/>
          <w:szCs w:val="24"/>
          <w:lang w:val="ru-RU"/>
        </w:rPr>
        <w:t>слушаний</w:t>
      </w:r>
      <w:r w:rsidR="003272B3" w:rsidRPr="00824805">
        <w:rPr>
          <w:sz w:val="24"/>
          <w:szCs w:val="24"/>
          <w:lang w:val="ru-RU"/>
        </w:rPr>
        <w:t xml:space="preserve"> </w:t>
      </w:r>
    </w:p>
    <w:p w:rsidR="00EB61EE" w:rsidRPr="00824805" w:rsidRDefault="003272B3" w:rsidP="009A4CE4">
      <w:pPr>
        <w:spacing w:before="62" w:line="276" w:lineRule="auto"/>
        <w:ind w:left="124" w:right="6778" w:firstLine="5"/>
        <w:jc w:val="both"/>
        <w:rPr>
          <w:sz w:val="24"/>
          <w:szCs w:val="24"/>
          <w:lang w:val="ru-RU"/>
        </w:rPr>
      </w:pPr>
      <w:r w:rsidRPr="00824805">
        <w:rPr>
          <w:sz w:val="24"/>
          <w:szCs w:val="24"/>
          <w:lang w:val="ru-RU"/>
        </w:rPr>
        <w:t>(по желанию)</w:t>
      </w:r>
    </w:p>
    <w:p w:rsidR="00AD4633" w:rsidRPr="00824805" w:rsidRDefault="00AD4633" w:rsidP="009A4CE4">
      <w:pPr>
        <w:spacing w:before="62" w:line="276" w:lineRule="auto"/>
        <w:ind w:left="124" w:right="6778" w:firstLine="5"/>
        <w:jc w:val="both"/>
        <w:rPr>
          <w:sz w:val="24"/>
          <w:szCs w:val="24"/>
          <w:lang w:val="ru-RU"/>
        </w:rPr>
      </w:pPr>
    </w:p>
    <w:p w:rsidR="00EB61EE" w:rsidRPr="00824805" w:rsidRDefault="003272B3" w:rsidP="009A4CE4">
      <w:pPr>
        <w:tabs>
          <w:tab w:val="left" w:pos="1602"/>
        </w:tabs>
        <w:spacing w:line="276" w:lineRule="auto"/>
        <w:ind w:right="274"/>
        <w:jc w:val="both"/>
        <w:rPr>
          <w:sz w:val="24"/>
          <w:szCs w:val="24"/>
          <w:lang w:val="ru-RU"/>
        </w:rPr>
      </w:pPr>
      <w:r w:rsidRPr="00824805">
        <w:rPr>
          <w:color w:val="959999"/>
          <w:w w:val="110"/>
          <w:sz w:val="24"/>
          <w:szCs w:val="24"/>
          <w:lang w:val="ru-RU"/>
        </w:rPr>
        <w:t>/</w:t>
      </w:r>
      <w:r w:rsidRPr="00824805">
        <w:rPr>
          <w:color w:val="959999"/>
          <w:w w:val="110"/>
          <w:sz w:val="24"/>
          <w:szCs w:val="24"/>
          <w:lang w:val="ru-RU"/>
        </w:rPr>
        <w:tab/>
      </w:r>
      <w:r w:rsidR="00C735C1" w:rsidRPr="00824805">
        <w:rPr>
          <w:color w:val="959999"/>
          <w:w w:val="110"/>
          <w:sz w:val="24"/>
          <w:szCs w:val="24"/>
          <w:lang w:val="ru-RU"/>
        </w:rPr>
        <w:t xml:space="preserve">   </w:t>
      </w:r>
      <w:r w:rsidRPr="00824805">
        <w:rPr>
          <w:color w:val="7E8285"/>
          <w:w w:val="105"/>
          <w:position w:val="1"/>
          <w:sz w:val="24"/>
          <w:szCs w:val="24"/>
          <w:lang w:val="ru-RU"/>
        </w:rPr>
        <w:t>/</w:t>
      </w:r>
      <w:r w:rsidR="00C735C1" w:rsidRPr="00824805">
        <w:rPr>
          <w:color w:val="7E8285"/>
          <w:w w:val="105"/>
          <w:position w:val="1"/>
          <w:sz w:val="24"/>
          <w:szCs w:val="24"/>
          <w:lang w:val="ru-RU"/>
        </w:rPr>
        <w:t xml:space="preserve"> ________________________________________________________________</w:t>
      </w:r>
    </w:p>
    <w:p w:rsidR="00EB61EE" w:rsidRPr="00824805" w:rsidRDefault="00EB61EE" w:rsidP="009A4CE4">
      <w:pPr>
        <w:pStyle w:val="a3"/>
        <w:spacing w:line="276" w:lineRule="auto"/>
        <w:ind w:left="109"/>
        <w:jc w:val="both"/>
        <w:rPr>
          <w:sz w:val="24"/>
          <w:szCs w:val="24"/>
          <w:lang w:val="ru-RU"/>
        </w:rPr>
      </w:pPr>
    </w:p>
    <w:p w:rsidR="00494E3C" w:rsidRPr="00824805" w:rsidRDefault="003272B3" w:rsidP="009A4CE4">
      <w:pPr>
        <w:spacing w:before="62" w:line="276" w:lineRule="auto"/>
        <w:ind w:left="124" w:right="6778" w:firstLine="5"/>
        <w:jc w:val="both"/>
        <w:rPr>
          <w:sz w:val="24"/>
          <w:szCs w:val="24"/>
          <w:lang w:val="ru-RU"/>
        </w:rPr>
      </w:pPr>
      <w:r w:rsidRPr="00824805">
        <w:rPr>
          <w:sz w:val="24"/>
          <w:szCs w:val="24"/>
          <w:lang w:val="ru-RU"/>
        </w:rPr>
        <w:t xml:space="preserve">Участник </w:t>
      </w:r>
      <w:r w:rsidR="00494E3C" w:rsidRPr="00824805">
        <w:rPr>
          <w:sz w:val="24"/>
          <w:szCs w:val="24"/>
          <w:lang w:val="ru-RU"/>
        </w:rPr>
        <w:t>с</w:t>
      </w:r>
      <w:r w:rsidRPr="00824805">
        <w:rPr>
          <w:sz w:val="24"/>
          <w:szCs w:val="24"/>
          <w:lang w:val="ru-RU"/>
        </w:rPr>
        <w:t xml:space="preserve">лушаний </w:t>
      </w:r>
    </w:p>
    <w:p w:rsidR="00EB61EE" w:rsidRPr="00824805" w:rsidRDefault="003272B3" w:rsidP="009A4CE4">
      <w:pPr>
        <w:spacing w:before="62" w:line="276" w:lineRule="auto"/>
        <w:ind w:left="124" w:right="6778" w:firstLine="5"/>
        <w:jc w:val="both"/>
        <w:rPr>
          <w:sz w:val="24"/>
          <w:szCs w:val="24"/>
          <w:lang w:val="ru-RU"/>
        </w:rPr>
      </w:pPr>
      <w:r w:rsidRPr="00824805">
        <w:rPr>
          <w:sz w:val="24"/>
          <w:szCs w:val="24"/>
          <w:lang w:val="ru-RU"/>
        </w:rPr>
        <w:t>(по желанию)</w:t>
      </w:r>
    </w:p>
    <w:p w:rsidR="00AD4633" w:rsidRPr="00824805" w:rsidRDefault="00AD4633" w:rsidP="009A4CE4">
      <w:pPr>
        <w:spacing w:before="72" w:line="276" w:lineRule="auto"/>
        <w:ind w:left="116" w:right="6778" w:firstLine="12"/>
        <w:jc w:val="both"/>
        <w:rPr>
          <w:sz w:val="24"/>
          <w:szCs w:val="24"/>
          <w:lang w:val="ru-RU"/>
        </w:rPr>
      </w:pPr>
    </w:p>
    <w:p w:rsidR="00EB61EE" w:rsidRPr="00824805" w:rsidRDefault="003272B3" w:rsidP="009A4CE4">
      <w:pPr>
        <w:tabs>
          <w:tab w:val="left" w:pos="1594"/>
        </w:tabs>
        <w:spacing w:line="276" w:lineRule="auto"/>
        <w:ind w:right="276"/>
        <w:jc w:val="both"/>
        <w:rPr>
          <w:sz w:val="24"/>
          <w:szCs w:val="24"/>
          <w:lang w:val="ru-RU"/>
        </w:rPr>
      </w:pPr>
      <w:r w:rsidRPr="00824805">
        <w:rPr>
          <w:color w:val="7E8285"/>
          <w:w w:val="110"/>
          <w:sz w:val="24"/>
          <w:szCs w:val="24"/>
        </w:rPr>
        <w:t>/</w:t>
      </w:r>
      <w:r w:rsidRPr="00824805">
        <w:rPr>
          <w:color w:val="7E8285"/>
          <w:w w:val="110"/>
          <w:sz w:val="24"/>
          <w:szCs w:val="24"/>
        </w:rPr>
        <w:tab/>
      </w:r>
      <w:r w:rsidRPr="00824805">
        <w:rPr>
          <w:color w:val="7E8285"/>
          <w:spacing w:val="-1"/>
          <w:w w:val="105"/>
          <w:position w:val="1"/>
          <w:sz w:val="24"/>
          <w:szCs w:val="24"/>
        </w:rPr>
        <w:t>/</w:t>
      </w:r>
      <w:r w:rsidR="00C735C1" w:rsidRPr="00824805">
        <w:rPr>
          <w:color w:val="7E8285"/>
          <w:spacing w:val="-1"/>
          <w:w w:val="105"/>
          <w:position w:val="1"/>
          <w:sz w:val="24"/>
          <w:szCs w:val="24"/>
          <w:lang w:val="ru-RU"/>
        </w:rPr>
        <w:t xml:space="preserve"> __________________________________________________________________</w:t>
      </w:r>
    </w:p>
    <w:sectPr w:rsidR="00EB61EE" w:rsidRPr="00824805" w:rsidSect="009A4CE4">
      <w:type w:val="continuous"/>
      <w:pgSz w:w="11920" w:h="16840"/>
      <w:pgMar w:top="851" w:right="278" w:bottom="278" w:left="13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ED3" w:rsidRDefault="00890ED3">
      <w:r>
        <w:separator/>
      </w:r>
    </w:p>
  </w:endnote>
  <w:endnote w:type="continuationSeparator" w:id="0">
    <w:p w:rsidR="00890ED3" w:rsidRDefault="00890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3395166"/>
      <w:docPartObj>
        <w:docPartGallery w:val="Page Numbers (Bottom of Page)"/>
        <w:docPartUnique/>
      </w:docPartObj>
    </w:sdtPr>
    <w:sdtEndPr/>
    <w:sdtContent>
      <w:p w:rsidR="00AA70CF" w:rsidRDefault="00AA70C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52B" w:rsidRPr="00AB552B">
          <w:rPr>
            <w:noProof/>
            <w:lang w:val="ru-RU"/>
          </w:rPr>
          <w:t>7</w:t>
        </w:r>
        <w:r>
          <w:fldChar w:fldCharType="end"/>
        </w:r>
      </w:p>
    </w:sdtContent>
  </w:sdt>
  <w:p w:rsidR="00AA70CF" w:rsidRDefault="00AA70C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ED3" w:rsidRDefault="00890ED3">
      <w:r>
        <w:separator/>
      </w:r>
    </w:p>
  </w:footnote>
  <w:footnote w:type="continuationSeparator" w:id="0">
    <w:p w:rsidR="00890ED3" w:rsidRDefault="00890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0CF" w:rsidRDefault="00890ED3">
    <w:pPr>
      <w:pStyle w:val="a3"/>
      <w:spacing w:line="14" w:lineRule="auto"/>
      <w:rPr>
        <w:sz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4.45pt;margin-top:26.75pt;width:19.3pt;height:17.3pt;z-index:-251658752;mso-position-horizontal-relative:page;mso-position-vertical-relative:page" filled="f" stroked="f">
          <v:textbox style="mso-next-textbox:#_x0000_s2049" inset="0,0,0,0">
            <w:txbxContent>
              <w:p w:rsidR="00AA70CF" w:rsidRPr="00CD3E0F" w:rsidRDefault="00AA70CF">
                <w:pPr>
                  <w:spacing w:before="11"/>
                  <w:ind w:left="122"/>
                  <w:rPr>
                    <w:sz w:val="21"/>
                    <w:lang w:val="ru-RU"/>
                  </w:rPr>
                </w:pPr>
                <w:r>
                  <w:rPr>
                    <w:lang w:val="ru-RU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150CA"/>
    <w:multiLevelType w:val="hybridMultilevel"/>
    <w:tmpl w:val="3CEA6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70950"/>
    <w:multiLevelType w:val="hybridMultilevel"/>
    <w:tmpl w:val="FBEA017E"/>
    <w:styleLink w:val="111191"/>
    <w:lvl w:ilvl="0" w:tplc="04190001">
      <w:start w:val="1"/>
      <w:numFmt w:val="bullet"/>
      <w:lvlText w:val=""/>
      <w:lvlJc w:val="left"/>
      <w:pPr>
        <w:tabs>
          <w:tab w:val="num" w:pos="1247"/>
        </w:tabs>
        <w:ind w:left="1247" w:hanging="3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1347463B"/>
    <w:multiLevelType w:val="hybridMultilevel"/>
    <w:tmpl w:val="08B2FC68"/>
    <w:lvl w:ilvl="0" w:tplc="31363DC4">
      <w:start w:val="1"/>
      <w:numFmt w:val="decimal"/>
      <w:lvlText w:val="%1."/>
      <w:lvlJc w:val="left"/>
      <w:pPr>
        <w:ind w:left="119" w:hanging="419"/>
      </w:pPr>
      <w:rPr>
        <w:rFonts w:ascii="Arial" w:eastAsia="Arial" w:hAnsi="Arial" w:cs="Arial" w:hint="default"/>
        <w:color w:val="444649"/>
        <w:spacing w:val="-1"/>
        <w:w w:val="91"/>
        <w:sz w:val="23"/>
        <w:szCs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A5E11"/>
    <w:multiLevelType w:val="hybridMultilevel"/>
    <w:tmpl w:val="BA5E2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65464"/>
    <w:multiLevelType w:val="hybridMultilevel"/>
    <w:tmpl w:val="88D029B0"/>
    <w:lvl w:ilvl="0" w:tplc="C3D4467C">
      <w:numFmt w:val="bullet"/>
      <w:lvlText w:val="-"/>
      <w:lvlJc w:val="left"/>
      <w:pPr>
        <w:ind w:left="154" w:hanging="298"/>
      </w:pPr>
      <w:rPr>
        <w:rFonts w:hint="default"/>
        <w:w w:val="104"/>
      </w:rPr>
    </w:lvl>
    <w:lvl w:ilvl="1" w:tplc="9AB47EEE">
      <w:numFmt w:val="bullet"/>
      <w:lvlText w:val="•"/>
      <w:lvlJc w:val="left"/>
      <w:pPr>
        <w:ind w:left="1174" w:hanging="298"/>
      </w:pPr>
      <w:rPr>
        <w:rFonts w:hint="default"/>
      </w:rPr>
    </w:lvl>
    <w:lvl w:ilvl="2" w:tplc="FD6EE822">
      <w:numFmt w:val="bullet"/>
      <w:lvlText w:val="•"/>
      <w:lvlJc w:val="left"/>
      <w:pPr>
        <w:ind w:left="2188" w:hanging="298"/>
      </w:pPr>
      <w:rPr>
        <w:rFonts w:hint="default"/>
      </w:rPr>
    </w:lvl>
    <w:lvl w:ilvl="3" w:tplc="02CA474E">
      <w:numFmt w:val="bullet"/>
      <w:lvlText w:val="•"/>
      <w:lvlJc w:val="left"/>
      <w:pPr>
        <w:ind w:left="3202" w:hanging="298"/>
      </w:pPr>
      <w:rPr>
        <w:rFonts w:hint="default"/>
      </w:rPr>
    </w:lvl>
    <w:lvl w:ilvl="4" w:tplc="CB26F69E">
      <w:numFmt w:val="bullet"/>
      <w:lvlText w:val="•"/>
      <w:lvlJc w:val="left"/>
      <w:pPr>
        <w:ind w:left="4216" w:hanging="298"/>
      </w:pPr>
      <w:rPr>
        <w:rFonts w:hint="default"/>
      </w:rPr>
    </w:lvl>
    <w:lvl w:ilvl="5" w:tplc="A08CAD90">
      <w:numFmt w:val="bullet"/>
      <w:lvlText w:val="•"/>
      <w:lvlJc w:val="left"/>
      <w:pPr>
        <w:ind w:left="5230" w:hanging="298"/>
      </w:pPr>
      <w:rPr>
        <w:rFonts w:hint="default"/>
      </w:rPr>
    </w:lvl>
    <w:lvl w:ilvl="6" w:tplc="EBF4ACA4">
      <w:numFmt w:val="bullet"/>
      <w:lvlText w:val="•"/>
      <w:lvlJc w:val="left"/>
      <w:pPr>
        <w:ind w:left="6244" w:hanging="298"/>
      </w:pPr>
      <w:rPr>
        <w:rFonts w:hint="default"/>
      </w:rPr>
    </w:lvl>
    <w:lvl w:ilvl="7" w:tplc="AC3879D0">
      <w:numFmt w:val="bullet"/>
      <w:lvlText w:val="•"/>
      <w:lvlJc w:val="left"/>
      <w:pPr>
        <w:ind w:left="7258" w:hanging="298"/>
      </w:pPr>
      <w:rPr>
        <w:rFonts w:hint="default"/>
      </w:rPr>
    </w:lvl>
    <w:lvl w:ilvl="8" w:tplc="9EB29056">
      <w:numFmt w:val="bullet"/>
      <w:lvlText w:val="•"/>
      <w:lvlJc w:val="left"/>
      <w:pPr>
        <w:ind w:left="8272" w:hanging="298"/>
      </w:pPr>
      <w:rPr>
        <w:rFonts w:hint="default"/>
      </w:rPr>
    </w:lvl>
  </w:abstractNum>
  <w:abstractNum w:abstractNumId="5">
    <w:nsid w:val="28684F39"/>
    <w:multiLevelType w:val="hybridMultilevel"/>
    <w:tmpl w:val="F5102802"/>
    <w:lvl w:ilvl="0" w:tplc="468A7A6E">
      <w:numFmt w:val="bullet"/>
      <w:lvlText w:val="-"/>
      <w:lvlJc w:val="left"/>
      <w:pPr>
        <w:ind w:left="165" w:hanging="169"/>
      </w:pPr>
      <w:rPr>
        <w:rFonts w:hint="default"/>
        <w:w w:val="106"/>
      </w:rPr>
    </w:lvl>
    <w:lvl w:ilvl="1" w:tplc="4B22AB9C">
      <w:numFmt w:val="bullet"/>
      <w:lvlText w:val="•"/>
      <w:lvlJc w:val="left"/>
      <w:pPr>
        <w:ind w:left="1174" w:hanging="169"/>
      </w:pPr>
      <w:rPr>
        <w:rFonts w:hint="default"/>
      </w:rPr>
    </w:lvl>
    <w:lvl w:ilvl="2" w:tplc="19E49422">
      <w:numFmt w:val="bullet"/>
      <w:lvlText w:val="•"/>
      <w:lvlJc w:val="left"/>
      <w:pPr>
        <w:ind w:left="2188" w:hanging="169"/>
      </w:pPr>
      <w:rPr>
        <w:rFonts w:hint="default"/>
      </w:rPr>
    </w:lvl>
    <w:lvl w:ilvl="3" w:tplc="5016C438">
      <w:numFmt w:val="bullet"/>
      <w:lvlText w:val="•"/>
      <w:lvlJc w:val="left"/>
      <w:pPr>
        <w:ind w:left="3202" w:hanging="169"/>
      </w:pPr>
      <w:rPr>
        <w:rFonts w:hint="default"/>
      </w:rPr>
    </w:lvl>
    <w:lvl w:ilvl="4" w:tplc="36A273CC">
      <w:numFmt w:val="bullet"/>
      <w:lvlText w:val="•"/>
      <w:lvlJc w:val="left"/>
      <w:pPr>
        <w:ind w:left="4216" w:hanging="169"/>
      </w:pPr>
      <w:rPr>
        <w:rFonts w:hint="default"/>
      </w:rPr>
    </w:lvl>
    <w:lvl w:ilvl="5" w:tplc="C8085930">
      <w:numFmt w:val="bullet"/>
      <w:lvlText w:val="•"/>
      <w:lvlJc w:val="left"/>
      <w:pPr>
        <w:ind w:left="5230" w:hanging="169"/>
      </w:pPr>
      <w:rPr>
        <w:rFonts w:hint="default"/>
      </w:rPr>
    </w:lvl>
    <w:lvl w:ilvl="6" w:tplc="E8A82018">
      <w:numFmt w:val="bullet"/>
      <w:lvlText w:val="•"/>
      <w:lvlJc w:val="left"/>
      <w:pPr>
        <w:ind w:left="6244" w:hanging="169"/>
      </w:pPr>
      <w:rPr>
        <w:rFonts w:hint="default"/>
      </w:rPr>
    </w:lvl>
    <w:lvl w:ilvl="7" w:tplc="AB209440">
      <w:numFmt w:val="bullet"/>
      <w:lvlText w:val="•"/>
      <w:lvlJc w:val="left"/>
      <w:pPr>
        <w:ind w:left="7258" w:hanging="169"/>
      </w:pPr>
      <w:rPr>
        <w:rFonts w:hint="default"/>
      </w:rPr>
    </w:lvl>
    <w:lvl w:ilvl="8" w:tplc="E2600916">
      <w:numFmt w:val="bullet"/>
      <w:lvlText w:val="•"/>
      <w:lvlJc w:val="left"/>
      <w:pPr>
        <w:ind w:left="8272" w:hanging="169"/>
      </w:pPr>
      <w:rPr>
        <w:rFonts w:hint="default"/>
      </w:rPr>
    </w:lvl>
  </w:abstractNum>
  <w:abstractNum w:abstractNumId="6">
    <w:nsid w:val="2B756B8D"/>
    <w:multiLevelType w:val="hybridMultilevel"/>
    <w:tmpl w:val="A0FC9686"/>
    <w:lvl w:ilvl="0" w:tplc="134A657C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7">
    <w:nsid w:val="2B790DCD"/>
    <w:multiLevelType w:val="hybridMultilevel"/>
    <w:tmpl w:val="6B9238D0"/>
    <w:styleLink w:val="411191"/>
    <w:lvl w:ilvl="0" w:tplc="264EF310">
      <w:start w:val="1"/>
      <w:numFmt w:val="bullet"/>
      <w:lvlText w:val=""/>
      <w:lvlJc w:val="left"/>
      <w:pPr>
        <w:ind w:left="198" w:hanging="272"/>
      </w:pPr>
      <w:rPr>
        <w:rFonts w:ascii="Symbol" w:hAnsi="Symbol" w:hint="default"/>
        <w:w w:val="99"/>
        <w:sz w:val="24"/>
        <w:szCs w:val="24"/>
        <w:lang w:val="ru-RU" w:eastAsia="en-US" w:bidi="ar-SA"/>
      </w:rPr>
    </w:lvl>
    <w:lvl w:ilvl="1" w:tplc="5D1A30BA">
      <w:numFmt w:val="bullet"/>
      <w:lvlText w:val="•"/>
      <w:lvlJc w:val="left"/>
      <w:pPr>
        <w:ind w:left="1214" w:hanging="272"/>
      </w:pPr>
      <w:rPr>
        <w:rFonts w:hint="default"/>
        <w:lang w:val="ru-RU" w:eastAsia="en-US" w:bidi="ar-SA"/>
      </w:rPr>
    </w:lvl>
    <w:lvl w:ilvl="2" w:tplc="B4081142">
      <w:numFmt w:val="bullet"/>
      <w:lvlText w:val="•"/>
      <w:lvlJc w:val="left"/>
      <w:pPr>
        <w:ind w:left="2228" w:hanging="272"/>
      </w:pPr>
      <w:rPr>
        <w:rFonts w:hint="default"/>
        <w:lang w:val="ru-RU" w:eastAsia="en-US" w:bidi="ar-SA"/>
      </w:rPr>
    </w:lvl>
    <w:lvl w:ilvl="3" w:tplc="524CC89C">
      <w:numFmt w:val="bullet"/>
      <w:lvlText w:val="•"/>
      <w:lvlJc w:val="left"/>
      <w:pPr>
        <w:ind w:left="3242" w:hanging="272"/>
      </w:pPr>
      <w:rPr>
        <w:rFonts w:hint="default"/>
        <w:lang w:val="ru-RU" w:eastAsia="en-US" w:bidi="ar-SA"/>
      </w:rPr>
    </w:lvl>
    <w:lvl w:ilvl="4" w:tplc="C052B096">
      <w:numFmt w:val="bullet"/>
      <w:lvlText w:val="•"/>
      <w:lvlJc w:val="left"/>
      <w:pPr>
        <w:ind w:left="4256" w:hanging="272"/>
      </w:pPr>
      <w:rPr>
        <w:rFonts w:hint="default"/>
        <w:lang w:val="ru-RU" w:eastAsia="en-US" w:bidi="ar-SA"/>
      </w:rPr>
    </w:lvl>
    <w:lvl w:ilvl="5" w:tplc="005C373A">
      <w:numFmt w:val="bullet"/>
      <w:lvlText w:val="•"/>
      <w:lvlJc w:val="left"/>
      <w:pPr>
        <w:ind w:left="5270" w:hanging="272"/>
      </w:pPr>
      <w:rPr>
        <w:rFonts w:hint="default"/>
        <w:lang w:val="ru-RU" w:eastAsia="en-US" w:bidi="ar-SA"/>
      </w:rPr>
    </w:lvl>
    <w:lvl w:ilvl="6" w:tplc="07500590">
      <w:numFmt w:val="bullet"/>
      <w:lvlText w:val="•"/>
      <w:lvlJc w:val="left"/>
      <w:pPr>
        <w:ind w:left="6284" w:hanging="272"/>
      </w:pPr>
      <w:rPr>
        <w:rFonts w:hint="default"/>
        <w:lang w:val="ru-RU" w:eastAsia="en-US" w:bidi="ar-SA"/>
      </w:rPr>
    </w:lvl>
    <w:lvl w:ilvl="7" w:tplc="D9401D24">
      <w:numFmt w:val="bullet"/>
      <w:lvlText w:val="•"/>
      <w:lvlJc w:val="left"/>
      <w:pPr>
        <w:ind w:left="7298" w:hanging="272"/>
      </w:pPr>
      <w:rPr>
        <w:rFonts w:hint="default"/>
        <w:lang w:val="ru-RU" w:eastAsia="en-US" w:bidi="ar-SA"/>
      </w:rPr>
    </w:lvl>
    <w:lvl w:ilvl="8" w:tplc="4872939E">
      <w:numFmt w:val="bullet"/>
      <w:lvlText w:val="•"/>
      <w:lvlJc w:val="left"/>
      <w:pPr>
        <w:ind w:left="8312" w:hanging="272"/>
      </w:pPr>
      <w:rPr>
        <w:rFonts w:hint="default"/>
        <w:lang w:val="ru-RU" w:eastAsia="en-US" w:bidi="ar-SA"/>
      </w:rPr>
    </w:lvl>
  </w:abstractNum>
  <w:abstractNum w:abstractNumId="8">
    <w:nsid w:val="2BC2601E"/>
    <w:multiLevelType w:val="hybridMultilevel"/>
    <w:tmpl w:val="8BF26F5C"/>
    <w:lvl w:ilvl="0" w:tplc="7010B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E8525B"/>
    <w:multiLevelType w:val="hybridMultilevel"/>
    <w:tmpl w:val="03B0F6F0"/>
    <w:lvl w:ilvl="0" w:tplc="FE360D8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62B71"/>
    <w:multiLevelType w:val="multilevel"/>
    <w:tmpl w:val="CBA658EC"/>
    <w:styleLink w:val="44191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38B2933"/>
    <w:multiLevelType w:val="hybridMultilevel"/>
    <w:tmpl w:val="9650E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AF571F"/>
    <w:multiLevelType w:val="hybridMultilevel"/>
    <w:tmpl w:val="18BADB52"/>
    <w:lvl w:ilvl="0" w:tplc="5A44770A">
      <w:start w:val="1"/>
      <w:numFmt w:val="decimal"/>
      <w:lvlText w:val="%1."/>
      <w:lvlJc w:val="left"/>
      <w:pPr>
        <w:ind w:left="111" w:hanging="305"/>
      </w:pPr>
      <w:rPr>
        <w:rFonts w:hint="default"/>
        <w:w w:val="102"/>
      </w:rPr>
    </w:lvl>
    <w:lvl w:ilvl="1" w:tplc="31363DC4">
      <w:start w:val="1"/>
      <w:numFmt w:val="decimal"/>
      <w:lvlText w:val="%2."/>
      <w:lvlJc w:val="left"/>
      <w:pPr>
        <w:ind w:left="119" w:hanging="419"/>
      </w:pPr>
      <w:rPr>
        <w:rFonts w:ascii="Arial" w:eastAsia="Arial" w:hAnsi="Arial" w:cs="Arial" w:hint="default"/>
        <w:color w:val="444649"/>
        <w:spacing w:val="-1"/>
        <w:w w:val="91"/>
        <w:sz w:val="23"/>
        <w:szCs w:val="23"/>
      </w:rPr>
    </w:lvl>
    <w:lvl w:ilvl="2" w:tplc="0FA0ED84">
      <w:numFmt w:val="bullet"/>
      <w:lvlText w:val="•"/>
      <w:lvlJc w:val="left"/>
      <w:pPr>
        <w:ind w:left="2156" w:hanging="419"/>
      </w:pPr>
      <w:rPr>
        <w:rFonts w:hint="default"/>
      </w:rPr>
    </w:lvl>
    <w:lvl w:ilvl="3" w:tplc="980A3848">
      <w:numFmt w:val="bullet"/>
      <w:lvlText w:val="•"/>
      <w:lvlJc w:val="left"/>
      <w:pPr>
        <w:ind w:left="3174" w:hanging="419"/>
      </w:pPr>
      <w:rPr>
        <w:rFonts w:hint="default"/>
      </w:rPr>
    </w:lvl>
    <w:lvl w:ilvl="4" w:tplc="AECE8210">
      <w:numFmt w:val="bullet"/>
      <w:lvlText w:val="•"/>
      <w:lvlJc w:val="left"/>
      <w:pPr>
        <w:ind w:left="4192" w:hanging="419"/>
      </w:pPr>
      <w:rPr>
        <w:rFonts w:hint="default"/>
      </w:rPr>
    </w:lvl>
    <w:lvl w:ilvl="5" w:tplc="1C9E4150">
      <w:numFmt w:val="bullet"/>
      <w:lvlText w:val="•"/>
      <w:lvlJc w:val="left"/>
      <w:pPr>
        <w:ind w:left="5210" w:hanging="419"/>
      </w:pPr>
      <w:rPr>
        <w:rFonts w:hint="default"/>
      </w:rPr>
    </w:lvl>
    <w:lvl w:ilvl="6" w:tplc="254AF7A6">
      <w:numFmt w:val="bullet"/>
      <w:lvlText w:val="•"/>
      <w:lvlJc w:val="left"/>
      <w:pPr>
        <w:ind w:left="6228" w:hanging="419"/>
      </w:pPr>
      <w:rPr>
        <w:rFonts w:hint="default"/>
      </w:rPr>
    </w:lvl>
    <w:lvl w:ilvl="7" w:tplc="4424AC08">
      <w:numFmt w:val="bullet"/>
      <w:lvlText w:val="•"/>
      <w:lvlJc w:val="left"/>
      <w:pPr>
        <w:ind w:left="7246" w:hanging="419"/>
      </w:pPr>
      <w:rPr>
        <w:rFonts w:hint="default"/>
      </w:rPr>
    </w:lvl>
    <w:lvl w:ilvl="8" w:tplc="2C7E6474">
      <w:numFmt w:val="bullet"/>
      <w:lvlText w:val="•"/>
      <w:lvlJc w:val="left"/>
      <w:pPr>
        <w:ind w:left="8264" w:hanging="419"/>
      </w:pPr>
      <w:rPr>
        <w:rFonts w:hint="default"/>
      </w:rPr>
    </w:lvl>
  </w:abstractNum>
  <w:abstractNum w:abstractNumId="13">
    <w:nsid w:val="4214319D"/>
    <w:multiLevelType w:val="hybridMultilevel"/>
    <w:tmpl w:val="1C6CA45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2133EC"/>
    <w:multiLevelType w:val="hybridMultilevel"/>
    <w:tmpl w:val="54EA1858"/>
    <w:lvl w:ilvl="0" w:tplc="55E23B98">
      <w:start w:val="1"/>
      <w:numFmt w:val="decimal"/>
      <w:lvlText w:val="%1."/>
      <w:lvlJc w:val="left"/>
      <w:pPr>
        <w:ind w:left="141" w:hanging="351"/>
        <w:jc w:val="right"/>
      </w:pPr>
      <w:rPr>
        <w:rFonts w:ascii="Times New Roman" w:eastAsia="Times New Roman" w:hAnsi="Times New Roman" w:cs="Times New Roman" w:hint="default"/>
        <w:color w:val="46494B"/>
        <w:w w:val="106"/>
        <w:sz w:val="26"/>
        <w:szCs w:val="26"/>
      </w:rPr>
    </w:lvl>
    <w:lvl w:ilvl="1" w:tplc="B0E26BF8">
      <w:numFmt w:val="bullet"/>
      <w:lvlText w:val="•"/>
      <w:lvlJc w:val="left"/>
      <w:pPr>
        <w:ind w:left="1156" w:hanging="351"/>
      </w:pPr>
      <w:rPr>
        <w:rFonts w:hint="default"/>
      </w:rPr>
    </w:lvl>
    <w:lvl w:ilvl="2" w:tplc="912CE290">
      <w:numFmt w:val="bullet"/>
      <w:lvlText w:val="•"/>
      <w:lvlJc w:val="left"/>
      <w:pPr>
        <w:ind w:left="2172" w:hanging="351"/>
      </w:pPr>
      <w:rPr>
        <w:rFonts w:hint="default"/>
      </w:rPr>
    </w:lvl>
    <w:lvl w:ilvl="3" w:tplc="477828EE">
      <w:numFmt w:val="bullet"/>
      <w:lvlText w:val="•"/>
      <w:lvlJc w:val="left"/>
      <w:pPr>
        <w:ind w:left="3188" w:hanging="351"/>
      </w:pPr>
      <w:rPr>
        <w:rFonts w:hint="default"/>
      </w:rPr>
    </w:lvl>
    <w:lvl w:ilvl="4" w:tplc="8350112C">
      <w:numFmt w:val="bullet"/>
      <w:lvlText w:val="•"/>
      <w:lvlJc w:val="left"/>
      <w:pPr>
        <w:ind w:left="4204" w:hanging="351"/>
      </w:pPr>
      <w:rPr>
        <w:rFonts w:hint="default"/>
      </w:rPr>
    </w:lvl>
    <w:lvl w:ilvl="5" w:tplc="1498785E">
      <w:numFmt w:val="bullet"/>
      <w:lvlText w:val="•"/>
      <w:lvlJc w:val="left"/>
      <w:pPr>
        <w:ind w:left="5220" w:hanging="351"/>
      </w:pPr>
      <w:rPr>
        <w:rFonts w:hint="default"/>
      </w:rPr>
    </w:lvl>
    <w:lvl w:ilvl="6" w:tplc="275C634E">
      <w:numFmt w:val="bullet"/>
      <w:lvlText w:val="•"/>
      <w:lvlJc w:val="left"/>
      <w:pPr>
        <w:ind w:left="6236" w:hanging="351"/>
      </w:pPr>
      <w:rPr>
        <w:rFonts w:hint="default"/>
      </w:rPr>
    </w:lvl>
    <w:lvl w:ilvl="7" w:tplc="1020068E">
      <w:numFmt w:val="bullet"/>
      <w:lvlText w:val="•"/>
      <w:lvlJc w:val="left"/>
      <w:pPr>
        <w:ind w:left="7252" w:hanging="351"/>
      </w:pPr>
      <w:rPr>
        <w:rFonts w:hint="default"/>
      </w:rPr>
    </w:lvl>
    <w:lvl w:ilvl="8" w:tplc="D5407AE0">
      <w:numFmt w:val="bullet"/>
      <w:lvlText w:val="•"/>
      <w:lvlJc w:val="left"/>
      <w:pPr>
        <w:ind w:left="8268" w:hanging="351"/>
      </w:pPr>
      <w:rPr>
        <w:rFonts w:hint="default"/>
      </w:rPr>
    </w:lvl>
  </w:abstractNum>
  <w:abstractNum w:abstractNumId="15">
    <w:nsid w:val="443E459B"/>
    <w:multiLevelType w:val="hybridMultilevel"/>
    <w:tmpl w:val="5EDC8052"/>
    <w:styleLink w:val="511191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BC7A0A"/>
    <w:multiLevelType w:val="hybridMultilevel"/>
    <w:tmpl w:val="2AF0C13C"/>
    <w:lvl w:ilvl="0" w:tplc="264EF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024C6F"/>
    <w:multiLevelType w:val="hybridMultilevel"/>
    <w:tmpl w:val="21F8689A"/>
    <w:styleLink w:val="-1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4B8B4EB6"/>
    <w:multiLevelType w:val="hybridMultilevel"/>
    <w:tmpl w:val="C670290C"/>
    <w:styleLink w:val="41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985066"/>
    <w:multiLevelType w:val="hybridMultilevel"/>
    <w:tmpl w:val="2158B514"/>
    <w:styleLink w:val="14191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2F08D5"/>
    <w:multiLevelType w:val="hybridMultilevel"/>
    <w:tmpl w:val="45E84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94BCF"/>
    <w:multiLevelType w:val="hybridMultilevel"/>
    <w:tmpl w:val="1E306FAE"/>
    <w:lvl w:ilvl="0" w:tplc="E76CC90E">
      <w:start w:val="1"/>
      <w:numFmt w:val="decimal"/>
      <w:lvlText w:val="%1."/>
      <w:lvlJc w:val="left"/>
      <w:pPr>
        <w:ind w:left="121" w:hanging="272"/>
      </w:pPr>
      <w:rPr>
        <w:rFonts w:ascii="Times New Roman" w:eastAsia="Times New Roman" w:hAnsi="Times New Roman" w:cs="Times New Roman" w:hint="default"/>
        <w:color w:val="595D5E"/>
        <w:spacing w:val="-14"/>
        <w:w w:val="110"/>
        <w:sz w:val="27"/>
        <w:szCs w:val="27"/>
      </w:rPr>
    </w:lvl>
    <w:lvl w:ilvl="1" w:tplc="A4FCC490">
      <w:numFmt w:val="bullet"/>
      <w:lvlText w:val="•"/>
      <w:lvlJc w:val="left"/>
      <w:pPr>
        <w:ind w:left="1138" w:hanging="272"/>
      </w:pPr>
      <w:rPr>
        <w:rFonts w:hint="default"/>
      </w:rPr>
    </w:lvl>
    <w:lvl w:ilvl="2" w:tplc="7BC23C66">
      <w:numFmt w:val="bullet"/>
      <w:lvlText w:val="•"/>
      <w:lvlJc w:val="left"/>
      <w:pPr>
        <w:ind w:left="2156" w:hanging="272"/>
      </w:pPr>
      <w:rPr>
        <w:rFonts w:hint="default"/>
      </w:rPr>
    </w:lvl>
    <w:lvl w:ilvl="3" w:tplc="6D5AB92C">
      <w:numFmt w:val="bullet"/>
      <w:lvlText w:val="•"/>
      <w:lvlJc w:val="left"/>
      <w:pPr>
        <w:ind w:left="3174" w:hanging="272"/>
      </w:pPr>
      <w:rPr>
        <w:rFonts w:hint="default"/>
      </w:rPr>
    </w:lvl>
    <w:lvl w:ilvl="4" w:tplc="73EC9586">
      <w:numFmt w:val="bullet"/>
      <w:lvlText w:val="•"/>
      <w:lvlJc w:val="left"/>
      <w:pPr>
        <w:ind w:left="4192" w:hanging="272"/>
      </w:pPr>
      <w:rPr>
        <w:rFonts w:hint="default"/>
      </w:rPr>
    </w:lvl>
    <w:lvl w:ilvl="5" w:tplc="DE40F884">
      <w:numFmt w:val="bullet"/>
      <w:lvlText w:val="•"/>
      <w:lvlJc w:val="left"/>
      <w:pPr>
        <w:ind w:left="5210" w:hanging="272"/>
      </w:pPr>
      <w:rPr>
        <w:rFonts w:hint="default"/>
      </w:rPr>
    </w:lvl>
    <w:lvl w:ilvl="6" w:tplc="A2BC87DA">
      <w:numFmt w:val="bullet"/>
      <w:lvlText w:val="•"/>
      <w:lvlJc w:val="left"/>
      <w:pPr>
        <w:ind w:left="6228" w:hanging="272"/>
      </w:pPr>
      <w:rPr>
        <w:rFonts w:hint="default"/>
      </w:rPr>
    </w:lvl>
    <w:lvl w:ilvl="7" w:tplc="32BA8214">
      <w:numFmt w:val="bullet"/>
      <w:lvlText w:val="•"/>
      <w:lvlJc w:val="left"/>
      <w:pPr>
        <w:ind w:left="7246" w:hanging="272"/>
      </w:pPr>
      <w:rPr>
        <w:rFonts w:hint="default"/>
      </w:rPr>
    </w:lvl>
    <w:lvl w:ilvl="8" w:tplc="DA78D640">
      <w:numFmt w:val="bullet"/>
      <w:lvlText w:val="•"/>
      <w:lvlJc w:val="left"/>
      <w:pPr>
        <w:ind w:left="8264" w:hanging="272"/>
      </w:pPr>
      <w:rPr>
        <w:rFonts w:hint="default"/>
      </w:rPr>
    </w:lvl>
  </w:abstractNum>
  <w:abstractNum w:abstractNumId="22">
    <w:nsid w:val="621A4AF7"/>
    <w:multiLevelType w:val="hybridMultilevel"/>
    <w:tmpl w:val="547A6038"/>
    <w:lvl w:ilvl="0" w:tplc="38149ED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8811E6"/>
    <w:multiLevelType w:val="hybridMultilevel"/>
    <w:tmpl w:val="CB7CF064"/>
    <w:lvl w:ilvl="0" w:tplc="F5C2AF10">
      <w:start w:val="1"/>
      <w:numFmt w:val="decimal"/>
      <w:lvlText w:val="%1."/>
      <w:lvlJc w:val="left"/>
      <w:pPr>
        <w:ind w:left="957" w:hanging="278"/>
      </w:pPr>
      <w:rPr>
        <w:rFonts w:ascii="Times New Roman" w:eastAsia="Times New Roman" w:hAnsi="Times New Roman" w:cs="Times New Roman" w:hint="default"/>
        <w:color w:val="444849"/>
        <w:spacing w:val="0"/>
        <w:w w:val="105"/>
        <w:sz w:val="26"/>
        <w:szCs w:val="26"/>
      </w:rPr>
    </w:lvl>
    <w:lvl w:ilvl="1" w:tplc="69405B94">
      <w:numFmt w:val="bullet"/>
      <w:lvlText w:val="•"/>
      <w:lvlJc w:val="left"/>
      <w:pPr>
        <w:ind w:left="1894" w:hanging="278"/>
      </w:pPr>
      <w:rPr>
        <w:rFonts w:hint="default"/>
      </w:rPr>
    </w:lvl>
    <w:lvl w:ilvl="2" w:tplc="985A47E6">
      <w:numFmt w:val="bullet"/>
      <w:lvlText w:val="•"/>
      <w:lvlJc w:val="left"/>
      <w:pPr>
        <w:ind w:left="2828" w:hanging="278"/>
      </w:pPr>
      <w:rPr>
        <w:rFonts w:hint="default"/>
      </w:rPr>
    </w:lvl>
    <w:lvl w:ilvl="3" w:tplc="D42AF7E6">
      <w:numFmt w:val="bullet"/>
      <w:lvlText w:val="•"/>
      <w:lvlJc w:val="left"/>
      <w:pPr>
        <w:ind w:left="3762" w:hanging="278"/>
      </w:pPr>
      <w:rPr>
        <w:rFonts w:hint="default"/>
      </w:rPr>
    </w:lvl>
    <w:lvl w:ilvl="4" w:tplc="C4F201FA">
      <w:numFmt w:val="bullet"/>
      <w:lvlText w:val="•"/>
      <w:lvlJc w:val="left"/>
      <w:pPr>
        <w:ind w:left="4696" w:hanging="278"/>
      </w:pPr>
      <w:rPr>
        <w:rFonts w:hint="default"/>
      </w:rPr>
    </w:lvl>
    <w:lvl w:ilvl="5" w:tplc="0D20CF5E">
      <w:numFmt w:val="bullet"/>
      <w:lvlText w:val="•"/>
      <w:lvlJc w:val="left"/>
      <w:pPr>
        <w:ind w:left="5630" w:hanging="278"/>
      </w:pPr>
      <w:rPr>
        <w:rFonts w:hint="default"/>
      </w:rPr>
    </w:lvl>
    <w:lvl w:ilvl="6" w:tplc="D4D0D150">
      <w:numFmt w:val="bullet"/>
      <w:lvlText w:val="•"/>
      <w:lvlJc w:val="left"/>
      <w:pPr>
        <w:ind w:left="6564" w:hanging="278"/>
      </w:pPr>
      <w:rPr>
        <w:rFonts w:hint="default"/>
      </w:rPr>
    </w:lvl>
    <w:lvl w:ilvl="7" w:tplc="9AC8764C">
      <w:numFmt w:val="bullet"/>
      <w:lvlText w:val="•"/>
      <w:lvlJc w:val="left"/>
      <w:pPr>
        <w:ind w:left="7498" w:hanging="278"/>
      </w:pPr>
      <w:rPr>
        <w:rFonts w:hint="default"/>
      </w:rPr>
    </w:lvl>
    <w:lvl w:ilvl="8" w:tplc="A336E1A8">
      <w:numFmt w:val="bullet"/>
      <w:lvlText w:val="•"/>
      <w:lvlJc w:val="left"/>
      <w:pPr>
        <w:ind w:left="8432" w:hanging="278"/>
      </w:pPr>
      <w:rPr>
        <w:rFonts w:hint="default"/>
      </w:rPr>
    </w:lvl>
  </w:abstractNum>
  <w:abstractNum w:abstractNumId="24">
    <w:nsid w:val="68787F17"/>
    <w:multiLevelType w:val="hybridMultilevel"/>
    <w:tmpl w:val="F27C1C3C"/>
    <w:lvl w:ilvl="0" w:tplc="90A6A092">
      <w:start w:val="1"/>
      <w:numFmt w:val="decimal"/>
      <w:lvlText w:val="%1."/>
      <w:lvlJc w:val="left"/>
      <w:pPr>
        <w:ind w:left="114" w:hanging="273"/>
      </w:pPr>
      <w:rPr>
        <w:rFonts w:ascii="Times New Roman" w:eastAsia="Times New Roman" w:hAnsi="Times New Roman" w:cs="Times New Roman" w:hint="default"/>
        <w:color w:val="444649"/>
        <w:w w:val="97"/>
        <w:sz w:val="27"/>
        <w:szCs w:val="27"/>
      </w:rPr>
    </w:lvl>
    <w:lvl w:ilvl="1" w:tplc="9E360AB8">
      <w:numFmt w:val="bullet"/>
      <w:lvlText w:val="•"/>
      <w:lvlJc w:val="left"/>
      <w:pPr>
        <w:ind w:left="1138" w:hanging="273"/>
      </w:pPr>
      <w:rPr>
        <w:rFonts w:hint="default"/>
      </w:rPr>
    </w:lvl>
    <w:lvl w:ilvl="2" w:tplc="98EE8D20">
      <w:numFmt w:val="bullet"/>
      <w:lvlText w:val="•"/>
      <w:lvlJc w:val="left"/>
      <w:pPr>
        <w:ind w:left="2156" w:hanging="273"/>
      </w:pPr>
      <w:rPr>
        <w:rFonts w:hint="default"/>
      </w:rPr>
    </w:lvl>
    <w:lvl w:ilvl="3" w:tplc="B044C962">
      <w:numFmt w:val="bullet"/>
      <w:lvlText w:val="•"/>
      <w:lvlJc w:val="left"/>
      <w:pPr>
        <w:ind w:left="3174" w:hanging="273"/>
      </w:pPr>
      <w:rPr>
        <w:rFonts w:hint="default"/>
      </w:rPr>
    </w:lvl>
    <w:lvl w:ilvl="4" w:tplc="327E75B4">
      <w:numFmt w:val="bullet"/>
      <w:lvlText w:val="•"/>
      <w:lvlJc w:val="left"/>
      <w:pPr>
        <w:ind w:left="4192" w:hanging="273"/>
      </w:pPr>
      <w:rPr>
        <w:rFonts w:hint="default"/>
      </w:rPr>
    </w:lvl>
    <w:lvl w:ilvl="5" w:tplc="D8D625AC">
      <w:numFmt w:val="bullet"/>
      <w:lvlText w:val="•"/>
      <w:lvlJc w:val="left"/>
      <w:pPr>
        <w:ind w:left="5210" w:hanging="273"/>
      </w:pPr>
      <w:rPr>
        <w:rFonts w:hint="default"/>
      </w:rPr>
    </w:lvl>
    <w:lvl w:ilvl="6" w:tplc="833E6E2E">
      <w:numFmt w:val="bullet"/>
      <w:lvlText w:val="•"/>
      <w:lvlJc w:val="left"/>
      <w:pPr>
        <w:ind w:left="6228" w:hanging="273"/>
      </w:pPr>
      <w:rPr>
        <w:rFonts w:hint="default"/>
      </w:rPr>
    </w:lvl>
    <w:lvl w:ilvl="7" w:tplc="47064494">
      <w:numFmt w:val="bullet"/>
      <w:lvlText w:val="•"/>
      <w:lvlJc w:val="left"/>
      <w:pPr>
        <w:ind w:left="7246" w:hanging="273"/>
      </w:pPr>
      <w:rPr>
        <w:rFonts w:hint="default"/>
      </w:rPr>
    </w:lvl>
    <w:lvl w:ilvl="8" w:tplc="6AEA0538">
      <w:numFmt w:val="bullet"/>
      <w:lvlText w:val="•"/>
      <w:lvlJc w:val="left"/>
      <w:pPr>
        <w:ind w:left="8264" w:hanging="273"/>
      </w:pPr>
      <w:rPr>
        <w:rFonts w:hint="default"/>
      </w:rPr>
    </w:lvl>
  </w:abstractNum>
  <w:abstractNum w:abstractNumId="25">
    <w:nsid w:val="6BEA3F7A"/>
    <w:multiLevelType w:val="hybridMultilevel"/>
    <w:tmpl w:val="E17A9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EC7E54"/>
    <w:multiLevelType w:val="hybridMultilevel"/>
    <w:tmpl w:val="EFE25872"/>
    <w:lvl w:ilvl="0" w:tplc="9EF45DC0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7">
    <w:nsid w:val="711871E7"/>
    <w:multiLevelType w:val="hybridMultilevel"/>
    <w:tmpl w:val="0024B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CA05E7"/>
    <w:multiLevelType w:val="hybridMultilevel"/>
    <w:tmpl w:val="5DBA0702"/>
    <w:lvl w:ilvl="0" w:tplc="264EF310">
      <w:start w:val="1"/>
      <w:numFmt w:val="bullet"/>
      <w:lvlText w:val=""/>
      <w:lvlJc w:val="left"/>
      <w:pPr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9">
    <w:nsid w:val="75476DF4"/>
    <w:multiLevelType w:val="hybridMultilevel"/>
    <w:tmpl w:val="DAAC85B6"/>
    <w:lvl w:ilvl="0" w:tplc="2720430A">
      <w:start w:val="1"/>
      <w:numFmt w:val="decimal"/>
      <w:lvlText w:val="%1."/>
      <w:lvlJc w:val="left"/>
      <w:pPr>
        <w:ind w:left="195" w:hanging="266"/>
        <w:jc w:val="right"/>
      </w:pPr>
      <w:rPr>
        <w:rFonts w:hint="default"/>
        <w:spacing w:val="0"/>
        <w:w w:val="93"/>
      </w:rPr>
    </w:lvl>
    <w:lvl w:ilvl="1" w:tplc="4E76799E">
      <w:start w:val="2"/>
      <w:numFmt w:val="decimal"/>
      <w:lvlText w:val="%2."/>
      <w:lvlJc w:val="left"/>
      <w:pPr>
        <w:ind w:left="260" w:hanging="369"/>
      </w:pPr>
      <w:rPr>
        <w:rFonts w:ascii="Times New Roman" w:eastAsia="Times New Roman" w:hAnsi="Times New Roman" w:cs="Times New Roman" w:hint="default"/>
        <w:color w:val="494B4D"/>
        <w:w w:val="106"/>
        <w:sz w:val="26"/>
        <w:szCs w:val="26"/>
      </w:rPr>
    </w:lvl>
    <w:lvl w:ilvl="2" w:tplc="0ABE7F3E">
      <w:numFmt w:val="bullet"/>
      <w:lvlText w:val="-"/>
      <w:lvlJc w:val="left"/>
      <w:pPr>
        <w:ind w:left="238" w:hanging="171"/>
      </w:pPr>
      <w:rPr>
        <w:rFonts w:hint="default"/>
        <w:w w:val="106"/>
      </w:rPr>
    </w:lvl>
    <w:lvl w:ilvl="3" w:tplc="D94846D4">
      <w:numFmt w:val="bullet"/>
      <w:lvlText w:val="•"/>
      <w:lvlJc w:val="left"/>
      <w:pPr>
        <w:ind w:left="1515" w:hanging="171"/>
      </w:pPr>
      <w:rPr>
        <w:rFonts w:hint="default"/>
      </w:rPr>
    </w:lvl>
    <w:lvl w:ilvl="4" w:tplc="9CAE44A2">
      <w:numFmt w:val="bullet"/>
      <w:lvlText w:val="•"/>
      <w:lvlJc w:val="left"/>
      <w:pPr>
        <w:ind w:left="2770" w:hanging="171"/>
      </w:pPr>
      <w:rPr>
        <w:rFonts w:hint="default"/>
      </w:rPr>
    </w:lvl>
    <w:lvl w:ilvl="5" w:tplc="6B344B2A">
      <w:numFmt w:val="bullet"/>
      <w:lvlText w:val="•"/>
      <w:lvlJc w:val="left"/>
      <w:pPr>
        <w:ind w:left="4025" w:hanging="171"/>
      </w:pPr>
      <w:rPr>
        <w:rFonts w:hint="default"/>
      </w:rPr>
    </w:lvl>
    <w:lvl w:ilvl="6" w:tplc="E168FF10">
      <w:numFmt w:val="bullet"/>
      <w:lvlText w:val="•"/>
      <w:lvlJc w:val="left"/>
      <w:pPr>
        <w:ind w:left="5280" w:hanging="171"/>
      </w:pPr>
      <w:rPr>
        <w:rFonts w:hint="default"/>
      </w:rPr>
    </w:lvl>
    <w:lvl w:ilvl="7" w:tplc="D7E2AF04">
      <w:numFmt w:val="bullet"/>
      <w:lvlText w:val="•"/>
      <w:lvlJc w:val="left"/>
      <w:pPr>
        <w:ind w:left="6535" w:hanging="171"/>
      </w:pPr>
      <w:rPr>
        <w:rFonts w:hint="default"/>
      </w:rPr>
    </w:lvl>
    <w:lvl w:ilvl="8" w:tplc="C26AEC9E">
      <w:numFmt w:val="bullet"/>
      <w:lvlText w:val="•"/>
      <w:lvlJc w:val="left"/>
      <w:pPr>
        <w:ind w:left="7790" w:hanging="171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23"/>
  </w:num>
  <w:num w:numId="4">
    <w:abstractNumId w:val="14"/>
  </w:num>
  <w:num w:numId="5">
    <w:abstractNumId w:val="5"/>
  </w:num>
  <w:num w:numId="6">
    <w:abstractNumId w:val="24"/>
  </w:num>
  <w:num w:numId="7">
    <w:abstractNumId w:val="21"/>
  </w:num>
  <w:num w:numId="8">
    <w:abstractNumId w:val="29"/>
  </w:num>
  <w:num w:numId="9">
    <w:abstractNumId w:val="2"/>
  </w:num>
  <w:num w:numId="10">
    <w:abstractNumId w:val="3"/>
  </w:num>
  <w:num w:numId="11">
    <w:abstractNumId w:val="27"/>
  </w:num>
  <w:num w:numId="12">
    <w:abstractNumId w:val="8"/>
  </w:num>
  <w:num w:numId="13">
    <w:abstractNumId w:val="13"/>
  </w:num>
  <w:num w:numId="14">
    <w:abstractNumId w:val="11"/>
  </w:num>
  <w:num w:numId="15">
    <w:abstractNumId w:val="26"/>
  </w:num>
  <w:num w:numId="16">
    <w:abstractNumId w:val="25"/>
  </w:num>
  <w:num w:numId="17">
    <w:abstractNumId w:val="6"/>
  </w:num>
  <w:num w:numId="18">
    <w:abstractNumId w:val="17"/>
  </w:num>
  <w:num w:numId="19">
    <w:abstractNumId w:val="19"/>
  </w:num>
  <w:num w:numId="20">
    <w:abstractNumId w:val="10"/>
  </w:num>
  <w:num w:numId="21">
    <w:abstractNumId w:val="1"/>
  </w:num>
  <w:num w:numId="22">
    <w:abstractNumId w:val="7"/>
  </w:num>
  <w:num w:numId="23">
    <w:abstractNumId w:val="15"/>
  </w:num>
  <w:num w:numId="24">
    <w:abstractNumId w:val="18"/>
  </w:num>
  <w:num w:numId="25">
    <w:abstractNumId w:val="28"/>
  </w:num>
  <w:num w:numId="26">
    <w:abstractNumId w:val="16"/>
  </w:num>
  <w:num w:numId="27">
    <w:abstractNumId w:val="0"/>
  </w:num>
  <w:num w:numId="28">
    <w:abstractNumId w:val="20"/>
  </w:num>
  <w:num w:numId="29">
    <w:abstractNumId w:val="22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B61EE"/>
    <w:rsid w:val="0000625D"/>
    <w:rsid w:val="000210BB"/>
    <w:rsid w:val="000235E2"/>
    <w:rsid w:val="000353EE"/>
    <w:rsid w:val="000609C9"/>
    <w:rsid w:val="0009171F"/>
    <w:rsid w:val="000B5423"/>
    <w:rsid w:val="000B76F9"/>
    <w:rsid w:val="000B7CE6"/>
    <w:rsid w:val="000D06AC"/>
    <w:rsid w:val="000D4B8F"/>
    <w:rsid w:val="000F3BF7"/>
    <w:rsid w:val="00101B60"/>
    <w:rsid w:val="00105F65"/>
    <w:rsid w:val="001070A8"/>
    <w:rsid w:val="001173F1"/>
    <w:rsid w:val="00121D1F"/>
    <w:rsid w:val="0014105B"/>
    <w:rsid w:val="00173246"/>
    <w:rsid w:val="0019401B"/>
    <w:rsid w:val="00194DDB"/>
    <w:rsid w:val="001A5E9C"/>
    <w:rsid w:val="001B230C"/>
    <w:rsid w:val="00211A23"/>
    <w:rsid w:val="0021625A"/>
    <w:rsid w:val="00220431"/>
    <w:rsid w:val="00221289"/>
    <w:rsid w:val="00227272"/>
    <w:rsid w:val="00235FDC"/>
    <w:rsid w:val="00265B32"/>
    <w:rsid w:val="002912E0"/>
    <w:rsid w:val="002B598D"/>
    <w:rsid w:val="00300C73"/>
    <w:rsid w:val="003272B3"/>
    <w:rsid w:val="00350307"/>
    <w:rsid w:val="003545C9"/>
    <w:rsid w:val="00360A7B"/>
    <w:rsid w:val="00365837"/>
    <w:rsid w:val="0038110D"/>
    <w:rsid w:val="00386EEA"/>
    <w:rsid w:val="003A5B2C"/>
    <w:rsid w:val="003B121B"/>
    <w:rsid w:val="003C29B3"/>
    <w:rsid w:val="003C379F"/>
    <w:rsid w:val="003D3540"/>
    <w:rsid w:val="003D7BEA"/>
    <w:rsid w:val="004038FD"/>
    <w:rsid w:val="00416AD4"/>
    <w:rsid w:val="00424043"/>
    <w:rsid w:val="0042548A"/>
    <w:rsid w:val="00440E3C"/>
    <w:rsid w:val="004441D3"/>
    <w:rsid w:val="004475CE"/>
    <w:rsid w:val="004639C3"/>
    <w:rsid w:val="00472DCB"/>
    <w:rsid w:val="00490954"/>
    <w:rsid w:val="0049153E"/>
    <w:rsid w:val="00494E3C"/>
    <w:rsid w:val="004A1DEA"/>
    <w:rsid w:val="004C0284"/>
    <w:rsid w:val="004F5F80"/>
    <w:rsid w:val="0050772A"/>
    <w:rsid w:val="00507CA6"/>
    <w:rsid w:val="00514546"/>
    <w:rsid w:val="005277AF"/>
    <w:rsid w:val="00556C45"/>
    <w:rsid w:val="00557F08"/>
    <w:rsid w:val="0056071F"/>
    <w:rsid w:val="00562E11"/>
    <w:rsid w:val="00563CF0"/>
    <w:rsid w:val="00567B45"/>
    <w:rsid w:val="005776E5"/>
    <w:rsid w:val="00582BCA"/>
    <w:rsid w:val="005855B6"/>
    <w:rsid w:val="005865D8"/>
    <w:rsid w:val="005A767A"/>
    <w:rsid w:val="005C28B6"/>
    <w:rsid w:val="005F31AB"/>
    <w:rsid w:val="00602735"/>
    <w:rsid w:val="00607228"/>
    <w:rsid w:val="006102C3"/>
    <w:rsid w:val="00637B1A"/>
    <w:rsid w:val="00646157"/>
    <w:rsid w:val="00647289"/>
    <w:rsid w:val="00656BD4"/>
    <w:rsid w:val="0066431D"/>
    <w:rsid w:val="00686A7F"/>
    <w:rsid w:val="00696A2E"/>
    <w:rsid w:val="006974FB"/>
    <w:rsid w:val="006A607E"/>
    <w:rsid w:val="006D1D38"/>
    <w:rsid w:val="007075FB"/>
    <w:rsid w:val="00723726"/>
    <w:rsid w:val="00734E21"/>
    <w:rsid w:val="0076166B"/>
    <w:rsid w:val="007B7E29"/>
    <w:rsid w:val="007E766D"/>
    <w:rsid w:val="007F29CB"/>
    <w:rsid w:val="00802242"/>
    <w:rsid w:val="00804EAC"/>
    <w:rsid w:val="00823EFC"/>
    <w:rsid w:val="00824805"/>
    <w:rsid w:val="0082540D"/>
    <w:rsid w:val="00863345"/>
    <w:rsid w:val="00865564"/>
    <w:rsid w:val="00890175"/>
    <w:rsid w:val="00890ED3"/>
    <w:rsid w:val="00892433"/>
    <w:rsid w:val="008A3BC6"/>
    <w:rsid w:val="008B10C2"/>
    <w:rsid w:val="008B3852"/>
    <w:rsid w:val="008C2E6A"/>
    <w:rsid w:val="008D29DF"/>
    <w:rsid w:val="008E489F"/>
    <w:rsid w:val="008F1F18"/>
    <w:rsid w:val="009011A9"/>
    <w:rsid w:val="00912EFD"/>
    <w:rsid w:val="00952E3C"/>
    <w:rsid w:val="009570C9"/>
    <w:rsid w:val="0097619F"/>
    <w:rsid w:val="00987A97"/>
    <w:rsid w:val="0099431C"/>
    <w:rsid w:val="009971A2"/>
    <w:rsid w:val="009A4CE4"/>
    <w:rsid w:val="009B173E"/>
    <w:rsid w:val="009D7672"/>
    <w:rsid w:val="009D7758"/>
    <w:rsid w:val="009F41EC"/>
    <w:rsid w:val="00A06269"/>
    <w:rsid w:val="00A32D9E"/>
    <w:rsid w:val="00A35917"/>
    <w:rsid w:val="00A40644"/>
    <w:rsid w:val="00A77D39"/>
    <w:rsid w:val="00A84792"/>
    <w:rsid w:val="00A87AFF"/>
    <w:rsid w:val="00A94D19"/>
    <w:rsid w:val="00AA2D51"/>
    <w:rsid w:val="00AA359D"/>
    <w:rsid w:val="00AA70CF"/>
    <w:rsid w:val="00AB552B"/>
    <w:rsid w:val="00AC3D44"/>
    <w:rsid w:val="00AC4AC6"/>
    <w:rsid w:val="00AD2613"/>
    <w:rsid w:val="00AD4633"/>
    <w:rsid w:val="00AD4A6C"/>
    <w:rsid w:val="00AD78B0"/>
    <w:rsid w:val="00AF17A6"/>
    <w:rsid w:val="00AF4285"/>
    <w:rsid w:val="00B044C0"/>
    <w:rsid w:val="00B12A72"/>
    <w:rsid w:val="00B33667"/>
    <w:rsid w:val="00B40FCF"/>
    <w:rsid w:val="00B44DCB"/>
    <w:rsid w:val="00B66BC0"/>
    <w:rsid w:val="00B85435"/>
    <w:rsid w:val="00B91D96"/>
    <w:rsid w:val="00B94889"/>
    <w:rsid w:val="00BB50FB"/>
    <w:rsid w:val="00BD360B"/>
    <w:rsid w:val="00BE20CB"/>
    <w:rsid w:val="00BF79A7"/>
    <w:rsid w:val="00C26AB2"/>
    <w:rsid w:val="00C3414F"/>
    <w:rsid w:val="00C64936"/>
    <w:rsid w:val="00C735C1"/>
    <w:rsid w:val="00C85821"/>
    <w:rsid w:val="00CA3495"/>
    <w:rsid w:val="00CA39FE"/>
    <w:rsid w:val="00CB6575"/>
    <w:rsid w:val="00CD3E0F"/>
    <w:rsid w:val="00CD7859"/>
    <w:rsid w:val="00CE4DEA"/>
    <w:rsid w:val="00CE4F9E"/>
    <w:rsid w:val="00CF7939"/>
    <w:rsid w:val="00D01375"/>
    <w:rsid w:val="00D13ED1"/>
    <w:rsid w:val="00D1421C"/>
    <w:rsid w:val="00D24E8E"/>
    <w:rsid w:val="00D260F6"/>
    <w:rsid w:val="00D4102B"/>
    <w:rsid w:val="00D604BE"/>
    <w:rsid w:val="00D629A1"/>
    <w:rsid w:val="00D67170"/>
    <w:rsid w:val="00D75546"/>
    <w:rsid w:val="00D84C4A"/>
    <w:rsid w:val="00D865D4"/>
    <w:rsid w:val="00D918C1"/>
    <w:rsid w:val="00DE2EA9"/>
    <w:rsid w:val="00E2101E"/>
    <w:rsid w:val="00E32501"/>
    <w:rsid w:val="00E44742"/>
    <w:rsid w:val="00E46E41"/>
    <w:rsid w:val="00E66267"/>
    <w:rsid w:val="00EB25E3"/>
    <w:rsid w:val="00EB61EE"/>
    <w:rsid w:val="00EB6879"/>
    <w:rsid w:val="00EC6324"/>
    <w:rsid w:val="00EF2103"/>
    <w:rsid w:val="00F00A3D"/>
    <w:rsid w:val="00F04B9C"/>
    <w:rsid w:val="00F2425C"/>
    <w:rsid w:val="00F24282"/>
    <w:rsid w:val="00F252A6"/>
    <w:rsid w:val="00F43C18"/>
    <w:rsid w:val="00F56F35"/>
    <w:rsid w:val="00F7383D"/>
    <w:rsid w:val="00FC2888"/>
    <w:rsid w:val="00FD7962"/>
    <w:rsid w:val="00FE5524"/>
    <w:rsid w:val="00FE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DA45114-1081-4865-9351-68969E52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22"/>
      <w:outlineLvl w:val="0"/>
    </w:pPr>
    <w:rPr>
      <w:b/>
      <w:bCs/>
      <w:sz w:val="27"/>
      <w:szCs w:val="27"/>
    </w:rPr>
  </w:style>
  <w:style w:type="paragraph" w:styleId="2">
    <w:name w:val="heading 2"/>
    <w:basedOn w:val="a"/>
    <w:uiPriority w:val="1"/>
    <w:qFormat/>
    <w:pPr>
      <w:ind w:left="834"/>
      <w:outlineLvl w:val="1"/>
    </w:pPr>
    <w:rPr>
      <w:sz w:val="27"/>
      <w:szCs w:val="27"/>
    </w:rPr>
  </w:style>
  <w:style w:type="paragraph" w:styleId="3">
    <w:name w:val="heading 3"/>
    <w:basedOn w:val="a"/>
    <w:uiPriority w:val="1"/>
    <w:qFormat/>
    <w:pPr>
      <w:ind w:left="129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91D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link w:val="a5"/>
    <w:uiPriority w:val="34"/>
    <w:qFormat/>
    <w:pPr>
      <w:ind w:left="141" w:hanging="278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386EE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26A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26AB2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C26A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26AB2"/>
    <w:rPr>
      <w:rFonts w:ascii="Times New Roman" w:eastAsia="Times New Roman" w:hAnsi="Times New Roman" w:cs="Times New Roman"/>
    </w:rPr>
  </w:style>
  <w:style w:type="paragraph" w:styleId="ab">
    <w:name w:val="No Spacing"/>
    <w:uiPriority w:val="1"/>
    <w:qFormat/>
    <w:rsid w:val="00B91D96"/>
    <w:rPr>
      <w:rFonts w:ascii="Times New Roman" w:eastAsia="Times New Roman" w:hAnsi="Times New Roman" w:cs="Times New Roman"/>
    </w:rPr>
  </w:style>
  <w:style w:type="paragraph" w:styleId="ac">
    <w:name w:val="Title"/>
    <w:basedOn w:val="a"/>
    <w:next w:val="a"/>
    <w:link w:val="ad"/>
    <w:uiPriority w:val="10"/>
    <w:qFormat/>
    <w:rsid w:val="00B91D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Название Знак"/>
    <w:basedOn w:val="a0"/>
    <w:link w:val="ac"/>
    <w:uiPriority w:val="10"/>
    <w:rsid w:val="00B91D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B91D9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41">
    <w:name w:val="Импортированный стиль 41"/>
    <w:rsid w:val="00824805"/>
    <w:pPr>
      <w:numPr>
        <w:numId w:val="24"/>
      </w:numPr>
    </w:pPr>
  </w:style>
  <w:style w:type="numbering" w:customStyle="1" w:styleId="-1">
    <w:name w:val="Список многоуровневый (-)1"/>
    <w:uiPriority w:val="99"/>
    <w:rsid w:val="00824805"/>
    <w:pPr>
      <w:numPr>
        <w:numId w:val="18"/>
      </w:numPr>
    </w:pPr>
  </w:style>
  <w:style w:type="numbering" w:customStyle="1" w:styleId="511191">
    <w:name w:val="Импортированный стиль 511191"/>
    <w:rsid w:val="00824805"/>
    <w:pPr>
      <w:numPr>
        <w:numId w:val="23"/>
      </w:numPr>
    </w:pPr>
  </w:style>
  <w:style w:type="numbering" w:customStyle="1" w:styleId="111191">
    <w:name w:val="Импортированный стиль 111191"/>
    <w:rsid w:val="00824805"/>
    <w:pPr>
      <w:numPr>
        <w:numId w:val="21"/>
      </w:numPr>
    </w:pPr>
  </w:style>
  <w:style w:type="numbering" w:customStyle="1" w:styleId="411191">
    <w:name w:val="Импортированный стиль 411191"/>
    <w:rsid w:val="00824805"/>
    <w:pPr>
      <w:numPr>
        <w:numId w:val="22"/>
      </w:numPr>
    </w:pPr>
  </w:style>
  <w:style w:type="numbering" w:customStyle="1" w:styleId="34191">
    <w:name w:val="Импортированный стиль 34191"/>
    <w:rsid w:val="00824805"/>
  </w:style>
  <w:style w:type="numbering" w:customStyle="1" w:styleId="14191">
    <w:name w:val="Импортированный стиль 14191"/>
    <w:rsid w:val="00824805"/>
    <w:pPr>
      <w:numPr>
        <w:numId w:val="19"/>
      </w:numPr>
    </w:pPr>
  </w:style>
  <w:style w:type="numbering" w:customStyle="1" w:styleId="44191">
    <w:name w:val="Импортированный стиль 44191"/>
    <w:rsid w:val="00824805"/>
    <w:pPr>
      <w:numPr>
        <w:numId w:val="20"/>
      </w:numPr>
    </w:pPr>
  </w:style>
  <w:style w:type="character" w:customStyle="1" w:styleId="a5">
    <w:name w:val="Абзац списка Знак"/>
    <w:link w:val="a4"/>
    <w:uiPriority w:val="34"/>
    <w:locked/>
    <w:rsid w:val="006D1D3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2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erm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iner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.k26.ru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3D109-7CA1-487D-BBA1-A76D218BB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1</Pages>
  <Words>4267</Words>
  <Characters>24325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user3</cp:lastModifiedBy>
  <cp:revision>83</cp:revision>
  <dcterms:created xsi:type="dcterms:W3CDTF">2019-12-13T05:57:00Z</dcterms:created>
  <dcterms:modified xsi:type="dcterms:W3CDTF">2021-01-21T06:35:00Z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2019-11-19T00:00:00Z</vt:filetime>
  </property>
  <property fmtid="{D5CDD505-2E9C-101B-9397-08002B2CF9AE}" pid="3" name="Creator">
    <vt:lpwstr>HP Scan</vt:lpwstr>
  </property>
  <property fmtid="{D5CDD505-2E9C-101B-9397-08002B2CF9AE}" pid="4" name="LastSaved">
    <vt:filetime>2019-12-13T00:00:00Z</vt:filetime>
  </property>
</Properties>
</file>