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05" w:rsidRPr="00736D05" w:rsidRDefault="00736D05" w:rsidP="0073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6D05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разъяснят: </w:t>
      </w:r>
      <w:r w:rsidRPr="00736D05">
        <w:rPr>
          <w:rFonts w:ascii="Times New Roman" w:hAnsi="Times New Roman" w:cs="Times New Roman"/>
          <w:b/>
          <w:sz w:val="28"/>
          <w:szCs w:val="28"/>
        </w:rPr>
        <w:t>На период с 1 января 2021 до 31 декабря 2026 установлены требования к структуре официального сайта образовательной организации в сети «Интернет»</w:t>
      </w:r>
    </w:p>
    <w:p w:rsidR="00736D05" w:rsidRPr="00736D05" w:rsidRDefault="00736D05" w:rsidP="00736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36D05" w:rsidRPr="00736D05" w:rsidRDefault="00736D05" w:rsidP="0073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0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36D0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36D05">
        <w:rPr>
          <w:rFonts w:ascii="Times New Roman" w:hAnsi="Times New Roman" w:cs="Times New Roman"/>
          <w:sz w:val="28"/>
          <w:szCs w:val="28"/>
        </w:rPr>
        <w:t xml:space="preserve"> от 14.08.2020 № 831 утверждены требования к структуре официального сайта образовательной организации в информационно-телекоммуникационной сети «Интернет» и фор</w:t>
      </w:r>
      <w:r w:rsidRPr="00736D05">
        <w:rPr>
          <w:rFonts w:ascii="Times New Roman" w:hAnsi="Times New Roman" w:cs="Times New Roman"/>
          <w:sz w:val="28"/>
          <w:szCs w:val="28"/>
        </w:rPr>
        <w:t>мату представления информации».</w:t>
      </w:r>
    </w:p>
    <w:p w:rsidR="00736D05" w:rsidRPr="00736D05" w:rsidRDefault="00736D05" w:rsidP="0073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05">
        <w:rPr>
          <w:rFonts w:ascii="Times New Roman" w:hAnsi="Times New Roman" w:cs="Times New Roman"/>
          <w:sz w:val="28"/>
          <w:szCs w:val="28"/>
        </w:rPr>
        <w:t>В соответствии с новыми требованиями на сайте образовательной организации должен быть создан специальный раздел «Сведения об образо</w:t>
      </w:r>
      <w:r w:rsidRPr="00736D05">
        <w:rPr>
          <w:rFonts w:ascii="Times New Roman" w:hAnsi="Times New Roman" w:cs="Times New Roman"/>
          <w:sz w:val="28"/>
          <w:szCs w:val="28"/>
        </w:rPr>
        <w:t>вательной организации».</w:t>
      </w:r>
    </w:p>
    <w:p w:rsidR="00736D05" w:rsidRPr="00736D05" w:rsidRDefault="00736D05" w:rsidP="0073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05">
        <w:rPr>
          <w:rFonts w:ascii="Times New Roman" w:hAnsi="Times New Roman" w:cs="Times New Roman"/>
          <w:sz w:val="28"/>
          <w:szCs w:val="28"/>
        </w:rPr>
        <w:t>Данный раздел должен содержать следующие подразделы: «Основные сведения», «Структура и органы управления образовательной организацией», «Документы», «Образование», «Руководство. Педагогический (научно-педагогический) состав», «Материально-техническое обеспечение и оснащенность образовательного процесса», «Платные образовательные услуги» «Финансово-хозяйственная деятельность», «Вакантные места для приема (перевода) обучающихся», «Доступная среда», «Международное сотрудничество».</w:t>
      </w:r>
    </w:p>
    <w:p w:rsidR="00736D05" w:rsidRPr="00736D05" w:rsidRDefault="00736D05" w:rsidP="0073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05">
        <w:rPr>
          <w:rFonts w:ascii="Times New Roman" w:hAnsi="Times New Roman" w:cs="Times New Roman"/>
          <w:sz w:val="28"/>
          <w:szCs w:val="28"/>
        </w:rPr>
        <w:t>Сайт должен иметь версию для слабовидящих (для инвалидов и лиц с ограниченными во</w:t>
      </w:r>
      <w:r w:rsidRPr="00736D05">
        <w:rPr>
          <w:rFonts w:ascii="Times New Roman" w:hAnsi="Times New Roman" w:cs="Times New Roman"/>
          <w:sz w:val="28"/>
          <w:szCs w:val="28"/>
        </w:rPr>
        <w:t>зможностям здоровья по зрению).</w:t>
      </w:r>
    </w:p>
    <w:p w:rsidR="00736D05" w:rsidRPr="00736D05" w:rsidRDefault="00736D05" w:rsidP="0073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05">
        <w:rPr>
          <w:rFonts w:ascii="Times New Roman" w:hAnsi="Times New Roman" w:cs="Times New Roman"/>
          <w:sz w:val="28"/>
          <w:szCs w:val="28"/>
        </w:rPr>
        <w:t>Установлен ряд требований к размещаемой инф</w:t>
      </w:r>
      <w:r w:rsidRPr="00736D05">
        <w:rPr>
          <w:rFonts w:ascii="Times New Roman" w:hAnsi="Times New Roman" w:cs="Times New Roman"/>
          <w:sz w:val="28"/>
          <w:szCs w:val="28"/>
        </w:rPr>
        <w:t>ормации на сайте в виде файлов.</w:t>
      </w:r>
    </w:p>
    <w:p w:rsidR="00736D05" w:rsidRPr="00736D05" w:rsidRDefault="00736D05" w:rsidP="0073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05">
        <w:rPr>
          <w:rFonts w:ascii="Times New Roman" w:hAnsi="Times New Roman" w:cs="Times New Roman"/>
          <w:sz w:val="28"/>
          <w:szCs w:val="28"/>
        </w:rPr>
        <w:t>Кроме того, установлены требования к размеру и разрешению размещае</w:t>
      </w:r>
      <w:r w:rsidRPr="00736D05">
        <w:rPr>
          <w:rFonts w:ascii="Times New Roman" w:hAnsi="Times New Roman" w:cs="Times New Roman"/>
          <w:sz w:val="28"/>
          <w:szCs w:val="28"/>
        </w:rPr>
        <w:t>мого файла.</w:t>
      </w:r>
    </w:p>
    <w:p w:rsidR="00736D05" w:rsidRPr="00736D05" w:rsidRDefault="00736D05" w:rsidP="0073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05">
        <w:rPr>
          <w:rFonts w:ascii="Times New Roman" w:hAnsi="Times New Roman" w:cs="Times New Roman"/>
          <w:sz w:val="28"/>
          <w:szCs w:val="28"/>
        </w:rPr>
        <w:t>При размещении электронных документов, подписанных электронной подписью, они должны соответствовать условиям статьи 6 Федерального закона от 06.04.2011 № 63-ФЗ «Об электронной подписи» для их признания равнозначными документам на бумажном носителе, подписа</w:t>
      </w:r>
      <w:r w:rsidRPr="00736D05">
        <w:rPr>
          <w:rFonts w:ascii="Times New Roman" w:hAnsi="Times New Roman" w:cs="Times New Roman"/>
          <w:sz w:val="28"/>
          <w:szCs w:val="28"/>
        </w:rPr>
        <w:t>нным собственноручной подписью.</w:t>
      </w:r>
    </w:p>
    <w:p w:rsidR="00781390" w:rsidRPr="00736D05" w:rsidRDefault="00736D05" w:rsidP="0073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05">
        <w:rPr>
          <w:rFonts w:ascii="Times New Roman" w:hAnsi="Times New Roman" w:cs="Times New Roman"/>
          <w:sz w:val="28"/>
          <w:szCs w:val="28"/>
        </w:rPr>
        <w:t>Приказ вступает в силу с 01.01.2021 и действует до 31.12.2026.</w:t>
      </w:r>
    </w:p>
    <w:sectPr w:rsidR="00781390" w:rsidRPr="0073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A"/>
    <w:rsid w:val="00736D05"/>
    <w:rsid w:val="00781390"/>
    <w:rsid w:val="00D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975E"/>
  <w15:chartTrackingRefBased/>
  <w15:docId w15:val="{A75D220E-30F9-49A4-96C5-6FFEBD3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2020-12-29T12:09:00Z</dcterms:created>
  <dcterms:modified xsi:type="dcterms:W3CDTF">2020-12-29T12:11:00Z</dcterms:modified>
</cp:coreProperties>
</file>