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1C" w:rsidRPr="00DB6B1C" w:rsidRDefault="00DB6B1C" w:rsidP="00DB6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1C">
        <w:rPr>
          <w:rFonts w:ascii="Times New Roman" w:hAnsi="Times New Roman" w:cs="Times New Roman"/>
          <w:b/>
          <w:sz w:val="28"/>
          <w:szCs w:val="28"/>
        </w:rPr>
        <w:t xml:space="preserve">Красноярская транспортная прокуратура разъясняет: </w:t>
      </w:r>
      <w:r w:rsidRPr="00DB6B1C">
        <w:rPr>
          <w:rFonts w:ascii="Times New Roman" w:hAnsi="Times New Roman" w:cs="Times New Roman"/>
          <w:b/>
          <w:sz w:val="28"/>
          <w:szCs w:val="28"/>
        </w:rPr>
        <w:t>Утверждены Правила оборудования железнодорожных переездов, которые работают в автоматическом режиме, средствами фото и кино съёмки, видеозаписи для фиксации нарушений правил проезда чер</w:t>
      </w:r>
      <w:bookmarkStart w:id="0" w:name="_GoBack"/>
      <w:bookmarkEnd w:id="0"/>
      <w:r w:rsidRPr="00DB6B1C">
        <w:rPr>
          <w:rFonts w:ascii="Times New Roman" w:hAnsi="Times New Roman" w:cs="Times New Roman"/>
          <w:b/>
          <w:sz w:val="28"/>
          <w:szCs w:val="28"/>
        </w:rPr>
        <w:t>ез железнодорожные переезды</w:t>
      </w:r>
    </w:p>
    <w:p w:rsidR="00DB6B1C" w:rsidRDefault="00DB6B1C" w:rsidP="00DB6B1C">
      <w:r>
        <w:t xml:space="preserve"> </w:t>
      </w:r>
    </w:p>
    <w:p w:rsidR="00DB6B1C" w:rsidRPr="00DB6B1C" w:rsidRDefault="00DB6B1C" w:rsidP="00DB6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1C">
        <w:rPr>
          <w:rFonts w:ascii="Times New Roman" w:hAnsi="Times New Roman" w:cs="Times New Roman"/>
          <w:sz w:val="28"/>
          <w:szCs w:val="28"/>
        </w:rPr>
        <w:t>Постановлением от 19 сентября 2020 года № 1405 Правительство Российской Федерации утверждены Правила оборудования железнодорожных переездов, которые работают в автоматическом режиме, средствами фото и кино съёмки, видеозаписи, а также передачи информации о выявленных нарушениях правил проезда через железнодорожные переезды органам госуд</w:t>
      </w:r>
      <w:r w:rsidRPr="00DB6B1C">
        <w:rPr>
          <w:rFonts w:ascii="Times New Roman" w:hAnsi="Times New Roman" w:cs="Times New Roman"/>
          <w:sz w:val="28"/>
          <w:szCs w:val="28"/>
        </w:rPr>
        <w:t>арственного контроля (надзора).</w:t>
      </w:r>
    </w:p>
    <w:p w:rsidR="00DB6B1C" w:rsidRPr="00DB6B1C" w:rsidRDefault="00DB6B1C" w:rsidP="00DB6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1C">
        <w:rPr>
          <w:rFonts w:ascii="Times New Roman" w:hAnsi="Times New Roman" w:cs="Times New Roman"/>
          <w:sz w:val="28"/>
          <w:szCs w:val="28"/>
        </w:rPr>
        <w:t>Оборудованию специальными техническими средствами подлежат железнодорожные переезды, на которых по состоянию на 1 июля текущего года в течение 3 предшествующих последовательных лет произошли 2 и более дорожно-транспортных происшествия, в которых погибли люд</w:t>
      </w:r>
      <w:r w:rsidRPr="00DB6B1C">
        <w:rPr>
          <w:rFonts w:ascii="Times New Roman" w:hAnsi="Times New Roman" w:cs="Times New Roman"/>
          <w:sz w:val="28"/>
          <w:szCs w:val="28"/>
        </w:rPr>
        <w:t>и или ранены 5 и более человек.</w:t>
      </w:r>
    </w:p>
    <w:p w:rsidR="009F3763" w:rsidRPr="00DB6B1C" w:rsidRDefault="00DB6B1C" w:rsidP="00DB6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1C">
        <w:rPr>
          <w:rFonts w:ascii="Times New Roman" w:hAnsi="Times New Roman" w:cs="Times New Roman"/>
          <w:sz w:val="28"/>
          <w:szCs w:val="28"/>
        </w:rPr>
        <w:t>В случае если на основании проведенного анализа будет установлено, что на оборудованном специальными техническими средствами железнодорожном переезде в течение 3 последовательных лет со дня его оборудования не произошли 2 и более дорожно-транспортных происшествия, в которых погибли люди или ранены 5 и более человек, допускается демонтаж специальных технических средств или их отключение, о чем владелец инфраструктуры уведомляет органы внутренних дел (полицию).</w:t>
      </w:r>
    </w:p>
    <w:sectPr w:rsidR="009F3763" w:rsidRPr="00DB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E1"/>
    <w:rsid w:val="001455E1"/>
    <w:rsid w:val="009F3763"/>
    <w:rsid w:val="00D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5528"/>
  <w15:chartTrackingRefBased/>
  <w15:docId w15:val="{2CBF776F-8320-420B-80A6-A83AD5CE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2020-12-29T12:57:00Z</dcterms:created>
  <dcterms:modified xsi:type="dcterms:W3CDTF">2020-12-29T12:59:00Z</dcterms:modified>
</cp:coreProperties>
</file>