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7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8285C">
        <w:tc>
          <w:tcPr>
            <w:tcW w:w="5103" w:type="dxa"/>
          </w:tcPr>
          <w:p w:rsidR="0008285C" w:rsidRDefault="000828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июля 2009 года</w:t>
            </w:r>
          </w:p>
        </w:tc>
        <w:tc>
          <w:tcPr>
            <w:tcW w:w="5103" w:type="dxa"/>
          </w:tcPr>
          <w:p w:rsidR="0008285C" w:rsidRDefault="0008285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8-3610</w:t>
            </w:r>
          </w:p>
        </w:tc>
      </w:tr>
    </w:tbl>
    <w:p w:rsidR="0008285C" w:rsidRDefault="0008285C" w:rsidP="0008285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ЗАКОНОДАТЕЛЬНОЕ СОБРАНИЕ КРАСНОЯРСКОГО КРАЯ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КРАСНОЯРСКОГО КРАЯ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ПРОТИВОДЕЙСТВИИ КОРРУПЦИИ В КРАСНОЯРСКОМ КРАЕ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8285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8285C" w:rsidRDefault="00082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8285C" w:rsidRDefault="00082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Законов Красноярского края от 10.06.2010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10-4709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8285C" w:rsidRDefault="00082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04.04.2013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4-1182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24.12.2015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9-4036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21.04.2016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10-4437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8285C" w:rsidRDefault="00082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19.12.2017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4-1262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01.11.2018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6-2131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20.12.2018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6-2344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8285C" w:rsidRDefault="00082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18.04.2019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7-2689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09.07.2020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9-4038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1. ОБЩИЕ ПОЛОЖЕНИЯ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Отношения, регулируемые настоящим Законом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04.04.2013 N 4-1182)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обеспечение неотвратимости ответственности для лиц, совершающих коррупционные правонарушения;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формирование общественной нетерпимости по отношению к коррупционным действиям.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Правовую основу противодействия коррупции в органах государственной власти, иных государственных органах Красноярского края, органах местного самоуправления составляют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18.04.2019 N 7-2689)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2. ОРГАНИЗАЦИОННЫЕ ОСНОВЫ ПРОТИВОДЕЙСТВИЯ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КОРРУПЦИИ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Законодательное Собрание Красноярского края: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"а.1"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19.12.2017 N 4-1262)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а.2)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"а.2" введен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09.07.2020 N 9-4038)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а.3) устанавливает порядок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"а.3"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09.07.2020 N 9-4038)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а.4) устанавливает порядок предварительного уведомления Губернатора Красноярского края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</w:t>
      </w:r>
      <w:r>
        <w:rPr>
          <w:rFonts w:ascii="Arial" w:hAnsi="Arial" w:cs="Arial"/>
          <w:sz w:val="20"/>
          <w:szCs w:val="20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"а.4" введен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09.07.2020 N 9-4038)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осуществляет контроль за соблюдением и исполнением настоящего Закона;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осуществляет иные полномочия, предусмотренные федеральными законами, настоящим Законом, иными законами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Губернатор Красноярского края: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образует комиссию по координации работы по противодействию коррупции в Красноярском крае;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(служебных) обязанностей, сдачи и оценки подарка, реализации (выкупа) и зачисления средств, вырученных от его реализации;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"в.1"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19.12.2017 N 4-1262)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осуществляет иные полномочия, предусмотренные федеральными законами, настоящим Законом, иными законами края.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края "О Счетной палате Красноярского края".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Участие органов местного самоуправления в противодействии коррупции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антикоррупционную экспертизу муниципальных нормативных правовых актов и проектов муниципальных нормативных правовых актов.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18.04.2019 N 7-2689)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Красноярского края от 21.04.2016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10-4437</w:t>
        </w:r>
      </w:hyperlink>
      <w:r>
        <w:rPr>
          <w:rFonts w:ascii="Arial" w:hAnsi="Arial" w:cs="Arial"/>
          <w:sz w:val="20"/>
          <w:szCs w:val="20"/>
        </w:rPr>
        <w:t xml:space="preserve">, от 18.04.2019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7-2689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Комиссия по координации работы по противодействию коррупции в Красноярском крае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Основными задачами комиссии являются: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Комиссия в целях выполнения возложенных на нее задач осуществляет следующие полномочия: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подготавливает предложения по совершенствованию законодательства о противодействии коррупции;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02"/>
      <w:bookmarkEnd w:id="0"/>
      <w:r>
        <w:rPr>
          <w:rFonts w:ascii="Arial" w:hAnsi="Arial" w:cs="Arial"/>
          <w:sz w:val="20"/>
          <w:szCs w:val="20"/>
        </w:rP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Порядок рассмотрения комиссией вопросов, указанных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утверждается Губернатором Красноярского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Основанием для рассмотрения комиссией вопросов, указанных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являются: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поступившее на имя председателя комиссии заявление лица, указанного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поступившее на имя председателя комиссии заявление лица, указанного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о невозможности выполнить требования Федерального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Положение о проверке соблюдения лицами, указанными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Комиссия формируется в составе председателя комиссии, его заместителей, секретаря и членов комиссии.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01.11.2018 N 6-2131)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Персональный состав комиссии утверждается Губернатором Красноярского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3. МЕРЫ ПРОТИВОДЕЙСТВИЯ КОРРУПЦИИ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8. Система мер противодействия коррупции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Основными мерами по противодействию коррупции являются: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"а"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антикоррупционный мониторинг;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проведение антикоррупционной экспертизы нормативных правовых актов и их проектов;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внедрение антикоррупционных стандартов во всех сферах государственного и муниципального управления;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оптимизация системы закупок для государственных и муниципальных нужд;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внедрение антикоррупционных механизмов в рамках реализации кадровой политики;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антикоррупционные образование и пропаганда;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 Антикоррупционный мониторинг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Антикоррупционный мониторинг включает в себя выявление, исследование и оценку: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явлений, порождающих коррупцию и способствующих ее распространению;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состояния и распространенности коррупции;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достаточности и эффективности предпринимаемых мер по противодействию коррупции.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10. Антикоррупционная экспертиза нормативных правовых актов и их проектов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4"/>
      <w:bookmarkEnd w:id="1"/>
      <w:r>
        <w:rPr>
          <w:rFonts w:ascii="Arial" w:hAnsi="Arial" w:cs="Arial"/>
          <w:sz w:val="20"/>
          <w:szCs w:val="20"/>
        </w:rPr>
        <w:t>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ar154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статьей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20.12.2018 N 6-2344)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11. Антикоррупционные стандарты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12. Оптимизация системы закупок для государственных и муниципальных нужд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Оптимизация системы закупок для государственных и муниципальных нужд включает в себя: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"а" 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проведение исследований цен на товары (услуги, работы) по заключаемым контрактам;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содействие свободной добросовестной конкуренции поставщиков (исполнителей, подрядчиков) товаров (услуг, работ).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13. Внедрение антикоррупционных механизмов в рамках реализации кадровой политики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04.04.2013 N 4-1182)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мониторинга конкурсного замещения вакантных должностей;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"б" 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04.04.2013 N 4-1182)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"б.1"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04.04.2013 N 4-1182; 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24.12.2015 N 9-4036)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"в.1"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19.12.2017 N 4-1262)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18.04.2019 N 7-2689)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соблюдения иных требований к ведению кадровой работы в соответствии с федеральным законодательством.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14. Антикоррупционные образование и пропаганда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10.06.2010 N 10-4709)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16. Государственная поддержка общественных антикоррупционных инициатив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4. ПРОГРАММА ПРОТИВОДЕЙСТВИЯ КОРРУПЦИИ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17. Программа противодействия коррупции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19.12.2017 N 4-1262)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Программа противодействия коррупции в Красноярском крае утверждается Губернатором Красноярского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01.11.2018 N 6-2131)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</w:t>
      </w:r>
      <w:r>
        <w:rPr>
          <w:rFonts w:ascii="Arial" w:hAnsi="Arial" w:cs="Arial"/>
          <w:sz w:val="20"/>
          <w:szCs w:val="20"/>
        </w:rPr>
        <w:lastRenderedPageBreak/>
        <w:t>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18. Отчеты о реализации программы по противодействию коррупции в Красноярском крае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35"/>
      <w:bookmarkEnd w:id="2"/>
      <w:r>
        <w:rPr>
          <w:rFonts w:ascii="Arial" w:hAnsi="Arial" w:cs="Arial"/>
          <w:sz w:val="20"/>
          <w:szCs w:val="20"/>
        </w:rP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21.04.2016 N 10-4437)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Указанные в </w:t>
      </w:r>
      <w:hyperlink w:anchor="Par235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5. ЗАКЛЮЧИТЕЛЬНЫЕ ПОЛОЖЕНИЯ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19. Вступление в силу настоящего Закона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вступает в силу через 10 дней после его официального опубликования.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Красноярского края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А.Г.ХЛОПОНИН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22.07.2009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Закону края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июля 2009 г. N 8-3610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ПРЕДВАРИТЕЛЬНОГО УВЕДОМЛЕНИЯ ГУБЕРНАТОРА КРАСНОЯРСКОГО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КРАЯ ЛИЦАМИ, ЗАМЕЩАЮЩИМИ ГОСУДАРСТВЕННЫЕ ДОЛЖНОСТИ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КРАСНОЯРСКОГО КРАЯ, ЛИЦАМИ, ЗАМЕЩАЮЩИМИ МУНИЦИПАЛЬНЫЕ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ДОЛЖНОСТИ И ОСУЩЕСТВЛЯЮЩИМИ СВОИ ПОЛНОМОЧИЯ НА ПОСТОЯННОЙ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ОСНОВЕ, ОБ УЧАСТИИ НА БЕЗВОЗМЕЗДНОЙ ОСНОВЕ В УПРАВЛЕНИИ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НЕКОММЕРЧЕСКИМИ ОРГАНИЗАЦИЯМИ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8285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8285C" w:rsidRDefault="00082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8285C" w:rsidRDefault="00082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Красноярского края от 09.07.2020 N 9-4038)</w:t>
            </w:r>
          </w:p>
        </w:tc>
      </w:tr>
    </w:tbl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во исполнение положений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пункта 2 части 3.4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пункта 2 части 3.5 статьи 12.1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 (далее - Федеральный закон) устанавливает процедуру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лицами, замещающими муниципальные должности и осуществляющими свои полномочия на постоянной основе (далее - лица, замещающие государственные должности края, лица, замещающие муниципальные должности), об участии на безвозмездной основе в управлении некоммерческими организациями (далее - порядок).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соответствии с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пунктом 2 части 3.4 статьи 12.1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лица, замещающие государственные должности края,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соответствии с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пунктом 2 части 3.5 статьи 12.1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лица, замещающие муниципальные должности,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hyperlink w:anchor="Par299" w:history="1">
        <w:r>
          <w:rPr>
            <w:rFonts w:ascii="Arial" w:hAnsi="Arial" w:cs="Arial"/>
            <w:color w:val="0000FF"/>
            <w:sz w:val="20"/>
            <w:szCs w:val="20"/>
          </w:rPr>
          <w:t>Уведомление</w:t>
        </w:r>
      </w:hyperlink>
      <w:r>
        <w:rPr>
          <w:rFonts w:ascii="Arial" w:hAnsi="Arial" w:cs="Arial"/>
          <w:sz w:val="20"/>
          <w:szCs w:val="20"/>
        </w:rPr>
        <w:t xml:space="preserve"> об участии на безвозмездной основе в управлении некоммерческой организацией (далее - уведомление) представляется по форме согласно приложению к настоящему порядку.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Уведомление направляется Губернатору Красноярского края заказным почтовым отправлением с описью вложения или представляется лично лицом, замещающим государственную должность края, лицом, замещающим муниципальную должность, в уполномоченный государственный орган края по профилактике коррупционных и иных правонарушений (далее - уполномоченный орган) до начала запланированного участия на безвозмездной основе в управлении некоммерческой организацией.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Лица, участвующие на безвозмездной основе в управлении некоммерческой организацией на день избрания, утверждения, наделения полномочиями или назначения на государственную должность края, муниципальную должность, полномочия по которой осуществляются на постоянной основе, представляют уведомление в день избрания, утверждения, наделения полномочиями или назначения на государственную должность края, муниципальную должность.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Уполномоченный орган регистрирует уведомление в день его поступления в журнале регистрации с указанием даты подачи уведомления, его регистрационного номера, фамилии, инициалов и должности лица, подавшего уведомление, фамилии, инициалов и должности государственного гражданского служащего края, зарегистрировавшего уведомление.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Датой подачи уведомления, направленного почтовым отправлением, считается дата, указанная на почтовом штемпеле организации федеральной почтовой связи по месту отправления уведомления.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Копия уведомления с указанием даты его регистрации, регистрационного номера, фамилии, инициалов и должности лица, зарегистрировавшего уведомление, выдается уполномоченным органом лицу, замещающему государственную должность края, лицу, замещающему муниципальную должность, в день регистрации уведомления.</w:t>
      </w:r>
    </w:p>
    <w:p w:rsidR="0008285C" w:rsidRDefault="0008285C" w:rsidP="00082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получении уведомления, направленного почтовым отправлением, уполномоченный орган направляет лицу, замещающему государственную должность края, лицу, замещающему муниципальную должность, копию уведомления с указанием даты его регистрации, регистрационного номера, фамилии, инициалов и должности лица, зарегистрировавшего уведомление, в течение 3 рабочих дней со дня регистрации уведомления.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предварительного уведомления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 Красноярского края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лицами, замещающими государственные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должности Красноярского края,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лицами, замещающими муниципальные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должности и осуществляющими свои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полномочия на постоянной основе,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участии на безвозмездной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основе в управлении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некоммерческими организациями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Губернатору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Красноярского края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299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об участии на безвозмездной основе в управлении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некоммерческой организацией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____________________________________________________________________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(фамилия, имя, отчество, дата рождения)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(серия и номер паспорта, дата выдачи и орган, выдавший паспорт)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замещающий ________________________________________________________________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(наименование государственной должности Красноярского края,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муниципальной должности)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уведомляю  об  участии  с "__" _______________ г. на безвозмездной основе в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управлении некоммерческой организацией ____________________________________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(полное наименование некоммерческой организации)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(юридический и фактический адреса некоммерческой организации)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качестве _______________________________________________________________.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(наименование должности в органе управления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некоммерческой организацией)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      _____________      ______________________________________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(дата)           (подпись)               (фамилия, инициалы лица,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представившего уведомление)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 N _______________________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регистрации)   (регистрационный номер)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 _____________________________________________________________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(подпись)                (фамилия, инициалы и должность лица,</w:t>
      </w:r>
    </w:p>
    <w:p w:rsidR="0008285C" w:rsidRDefault="0008285C" w:rsidP="000828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зарегистрировавшего уведомление)</w:t>
      </w: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85C" w:rsidRDefault="0008285C" w:rsidP="0008285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B2892" w:rsidRDefault="00FB2892">
      <w:bookmarkStart w:id="4" w:name="_GoBack"/>
      <w:bookmarkEnd w:id="4"/>
    </w:p>
    <w:sectPr w:rsidR="00FB2892" w:rsidSect="007D1AA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C3" w:rsidRDefault="00133DC3" w:rsidP="0008285C">
      <w:pPr>
        <w:spacing w:after="0" w:line="240" w:lineRule="auto"/>
      </w:pPr>
      <w:r>
        <w:separator/>
      </w:r>
    </w:p>
  </w:endnote>
  <w:endnote w:type="continuationSeparator" w:id="0">
    <w:p w:rsidR="00133DC3" w:rsidRDefault="00133DC3" w:rsidP="0008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C3" w:rsidRDefault="00133DC3" w:rsidP="0008285C">
      <w:pPr>
        <w:spacing w:after="0" w:line="240" w:lineRule="auto"/>
      </w:pPr>
      <w:r>
        <w:separator/>
      </w:r>
    </w:p>
  </w:footnote>
  <w:footnote w:type="continuationSeparator" w:id="0">
    <w:p w:rsidR="00133DC3" w:rsidRDefault="00133DC3" w:rsidP="00082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C7"/>
    <w:rsid w:val="0008285C"/>
    <w:rsid w:val="00133DC3"/>
    <w:rsid w:val="003B58C7"/>
    <w:rsid w:val="00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85C"/>
  </w:style>
  <w:style w:type="paragraph" w:styleId="a5">
    <w:name w:val="footer"/>
    <w:basedOn w:val="a"/>
    <w:link w:val="a6"/>
    <w:uiPriority w:val="99"/>
    <w:unhideWhenUsed/>
    <w:rsid w:val="0008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85C"/>
  </w:style>
  <w:style w:type="paragraph" w:styleId="a5">
    <w:name w:val="footer"/>
    <w:basedOn w:val="a"/>
    <w:link w:val="a6"/>
    <w:uiPriority w:val="99"/>
    <w:unhideWhenUsed/>
    <w:rsid w:val="0008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22321B5BE449F53F17A2685C8773084944119FAAD4C12C61775ECC6834DE11296FBFAEDDE29BC5695A4FB8EE5EE93C3F746F8AF5FA137F4A5B069Cd2GDD" TargetMode="External"/><Relationship Id="rId18" Type="http://schemas.openxmlformats.org/officeDocument/2006/relationships/hyperlink" Target="consultantplus://offline/ref=1522321B5BE449F53F17BC654AEB2C07494A4E90ACD3CC7C3826589B3764D844692FB9FB9EA696C460511BE9A200B06F7E3F638AEEE6127Fd5G4D" TargetMode="External"/><Relationship Id="rId26" Type="http://schemas.openxmlformats.org/officeDocument/2006/relationships/hyperlink" Target="consultantplus://offline/ref=1522321B5BE449F53F17A2685C8773084944119FAAD1CE2F67765ECC6834DE11296FBFAEDDE29BC5695A4FB9E75EE93C3F746F8AF5FA137F4A5B069Cd2GDD" TargetMode="External"/><Relationship Id="rId39" Type="http://schemas.openxmlformats.org/officeDocument/2006/relationships/hyperlink" Target="consultantplus://offline/ref=1522321B5BE449F53F17A2685C8773084944119FA9D2C62E617A5ECC6834DE11296FBFAEDDE29BC5695A4FBDE25EE93C3F746F8AF5FA137F4A5B069Cd2GDD" TargetMode="External"/><Relationship Id="rId21" Type="http://schemas.openxmlformats.org/officeDocument/2006/relationships/hyperlink" Target="consultantplus://offline/ref=1522321B5BE449F53F17A2685C8773084944119FAAD0CF2A6C705ECC6834DE11296FBFAECFE2C3C96B5F51B9E44BBF6D79d2G1D" TargetMode="External"/><Relationship Id="rId34" Type="http://schemas.openxmlformats.org/officeDocument/2006/relationships/hyperlink" Target="consultantplus://offline/ref=1522321B5BE449F53F17A2685C8773084944119FAAD7C22366775ECC6834DE11296FBFAEDDE29BC5695A4FB9E45EE93C3F746F8AF5FA137F4A5B069Cd2GDD" TargetMode="External"/><Relationship Id="rId42" Type="http://schemas.openxmlformats.org/officeDocument/2006/relationships/hyperlink" Target="consultantplus://offline/ref=1522321B5BE449F53F17A2685C8773084944119FA9D2C62E617A5ECC6834DE11296FBFAEDDE29BC5695A4FBEE05EE93C3F746F8AF5FA137F4A5B069Cd2GDD" TargetMode="External"/><Relationship Id="rId47" Type="http://schemas.openxmlformats.org/officeDocument/2006/relationships/hyperlink" Target="consultantplus://offline/ref=1522321B5BE449F53F17A2685C8773084944119FA9D3C22964755ECC6834DE11296FBFAEDDE29BC5695A4FB8EE5EE93C3F746F8AF5FA137F4A5B069Cd2GDD" TargetMode="External"/><Relationship Id="rId50" Type="http://schemas.openxmlformats.org/officeDocument/2006/relationships/hyperlink" Target="consultantplus://offline/ref=1522321B5BE449F53F17A2685C8773084944119FADD7C422657903C6606DD2132E60E0B9DAAB97C4695A4FB1ED01EC292E2C608DEEE51063565904d9GED" TargetMode="External"/><Relationship Id="rId55" Type="http://schemas.openxmlformats.org/officeDocument/2006/relationships/hyperlink" Target="consultantplus://offline/ref=1522321B5BE449F53F17A2685C8773084944119FA9D2C62E617A5ECC6834DE11296FBFAEDDE29BC5695A4FBFEF5EE93C3F746F8AF5FA137F4A5B069Cd2GDD" TargetMode="Externa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22321B5BE449F53F17A2685C8773084944119FAAD1CE2F67765ECC6834DE11296FBFAEDDE29BC5695A4FB8EE5EE93C3F746F8AF5FA137F4A5B069Cd2GDD" TargetMode="External"/><Relationship Id="rId20" Type="http://schemas.openxmlformats.org/officeDocument/2006/relationships/hyperlink" Target="consultantplus://offline/ref=1522321B5BE449F53F17BC654AEB2C0748474897A3839B7E6973569E3F3482547F66B6FF80A794DA6B5A4DdBG8D" TargetMode="External"/><Relationship Id="rId29" Type="http://schemas.openxmlformats.org/officeDocument/2006/relationships/hyperlink" Target="consultantplus://offline/ref=1522321B5BE449F53F17A2685C8773084944119FA9D2C62E617A5ECC6834DE11296FBFAEDDE29BC5695A4FB9E45EE93C3F746F8AF5FA137F4A5B069Cd2GDD" TargetMode="External"/><Relationship Id="rId41" Type="http://schemas.openxmlformats.org/officeDocument/2006/relationships/hyperlink" Target="consultantplus://offline/ref=1522321B5BE449F53F17A2685C8773084944119FAAD4CF22657B5ECC6834DE11296FBFAEDDE29BC5695A4FB8EE5EE93C3F746F8AF5FA137F4A5B069Cd2GDD" TargetMode="External"/><Relationship Id="rId54" Type="http://schemas.openxmlformats.org/officeDocument/2006/relationships/hyperlink" Target="consultantplus://offline/ref=1522321B5BE449F53F17A2685C8773084944119FA9D2C62E617A5ECC6834DE11296FBFAEDDE29BC5695A4FBFEF5EE93C3F746F8AF5FA137F4A5B069Cd2GD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22321B5BE449F53F17A2685C8773084944119FA9D2C62E617A5ECC6834DE11296FBFAEDDE29BC5695A4FB8EE5EE93C3F746F8AF5FA137F4A5B069Cd2GDD" TargetMode="External"/><Relationship Id="rId24" Type="http://schemas.openxmlformats.org/officeDocument/2006/relationships/hyperlink" Target="consultantplus://offline/ref=1522321B5BE449F53F17A2685C8773084944119FAAD5C62364715ECC6834DE11296FBFAEDDE29BC5695A4FB9E65EE93C3F746F8AF5FA137F4A5B069Cd2GDD" TargetMode="External"/><Relationship Id="rId32" Type="http://schemas.openxmlformats.org/officeDocument/2006/relationships/hyperlink" Target="consultantplus://offline/ref=1522321B5BE449F53F17A2685C8773084944119FAAD7C22366775ECC6834DE11296FBFAEDDE29BC5695A4FB9E75EE93C3F746F8AF5FA137F4A5B069Cd2GDD" TargetMode="External"/><Relationship Id="rId37" Type="http://schemas.openxmlformats.org/officeDocument/2006/relationships/hyperlink" Target="consultantplus://offline/ref=1522321B5BE449F53F17A2685C8773084944119FAAD4C12C61775ECC6834DE11296FBFAEDDE29BC5695A4FB8EF5EE93C3F746F8AF5FA137F4A5B069Cd2GDD" TargetMode="External"/><Relationship Id="rId40" Type="http://schemas.openxmlformats.org/officeDocument/2006/relationships/hyperlink" Target="consultantplus://offline/ref=1522321B5BE449F53F17BC654AEB2C07494F479AA9D2CC7C3826589B3764D844692FB9FB9EA696C06A511BE9A200B06F7E3F638AEEE6127Fd5G4D" TargetMode="External"/><Relationship Id="rId45" Type="http://schemas.openxmlformats.org/officeDocument/2006/relationships/hyperlink" Target="consultantplus://offline/ref=1522321B5BE449F53F17A2685C8773084944119FA1D7CF226C7903C6606DD2132E60E0B9DAAB97C4695A4EBAED01EC292E2C608DEEE51063565904d9GED" TargetMode="External"/><Relationship Id="rId53" Type="http://schemas.openxmlformats.org/officeDocument/2006/relationships/hyperlink" Target="consultantplus://offline/ref=1522321B5BE449F53F17A2685C8773084944119FAAD4C12C61775ECC6834DE11296FBFAEDDE29BC5695A4FB9E65EE93C3F746F8AF5FA137F4A5B069Cd2GDD" TargetMode="External"/><Relationship Id="rId58" Type="http://schemas.openxmlformats.org/officeDocument/2006/relationships/hyperlink" Target="consultantplus://offline/ref=1522321B5BE449F53F17BC654AEB2C07494A4E90ACD3CC7C3826589B3764D844692FB9F89AA39D90381E1AB5E450A36C793F6088F2dEG4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22321B5BE449F53F17A2685C8773084944119FAAD7C22366775ECC6834DE11296FBFAEDDE29BC5695A4FB8EE5EE93C3F746F8AF5FA137F4A5B069Cd2GDD" TargetMode="External"/><Relationship Id="rId23" Type="http://schemas.openxmlformats.org/officeDocument/2006/relationships/hyperlink" Target="consultantplus://offline/ref=1522321B5BE449F53F17A2685C8773084944119FA9D2C62E617A5ECC6834DE11296FBFAEDDE29BC5695A4FB9E75EE93C3F746F8AF5FA137F4A5B069Cd2GDD" TargetMode="External"/><Relationship Id="rId28" Type="http://schemas.openxmlformats.org/officeDocument/2006/relationships/hyperlink" Target="consultantplus://offline/ref=1522321B5BE449F53F17A2685C8773084944119FAAD5C62364715ECC6834DE11296FBFAEDDE29BC5695A4FB9E45EE93C3F746F8AF5FA137F4A5B069Cd2GDD" TargetMode="External"/><Relationship Id="rId36" Type="http://schemas.openxmlformats.org/officeDocument/2006/relationships/hyperlink" Target="consultantplus://offline/ref=1522321B5BE449F53F17BC654AEB2C07494E4894AFD6CC7C3826589B3764D8447B2FE1F79CA388C56B444DB8E4d5G5D" TargetMode="External"/><Relationship Id="rId49" Type="http://schemas.openxmlformats.org/officeDocument/2006/relationships/hyperlink" Target="consultantplus://offline/ref=1522321B5BE449F53F17A2685C8773084944119FAAD7C22366775ECC6834DE11296FBFAEDDE29BC5695A4FB9E55EE93C3F746F8AF5FA137F4A5B069Cd2GDD" TargetMode="External"/><Relationship Id="rId57" Type="http://schemas.openxmlformats.org/officeDocument/2006/relationships/hyperlink" Target="consultantplus://offline/ref=1522321B5BE449F53F17BC654AEB2C07494A4E90ACD3CC7C3826589B3764D844692FB9F89DAF9D90381E1AB5E450A36C793F6088F2dEG4D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522321B5BE449F53F17A2685C8773084944119FA9D3C22964755ECC6834DE11296FBFAEDDE29BC5695A4FB8EE5EE93C3F746F8AF5FA137F4A5B069Cd2GDD" TargetMode="External"/><Relationship Id="rId19" Type="http://schemas.openxmlformats.org/officeDocument/2006/relationships/hyperlink" Target="consultantplus://offline/ref=1522321B5BE449F53F17A2685C8773084944119FA9D2C62E617A5ECC6834DE11296FBFAEDDE29BC5695A4FB8EF5EE93C3F746F8AF5FA137F4A5B069Cd2GDD" TargetMode="External"/><Relationship Id="rId31" Type="http://schemas.openxmlformats.org/officeDocument/2006/relationships/hyperlink" Target="consultantplus://offline/ref=1522321B5BE449F53F17A2685C8773084944119FAAD6CF2B607903C6606DD2132E60E0ABDAF39BC66C444EBAF857BD6Fd7GBD" TargetMode="External"/><Relationship Id="rId44" Type="http://schemas.openxmlformats.org/officeDocument/2006/relationships/hyperlink" Target="consultantplus://offline/ref=1522321B5BE449F53F17A2685C8773084944119FA1D7CF226C7903C6606DD2132E60E0B9DAAB97C4695A4EB9ED01EC292E2C608DEEE51063565904d9GED" TargetMode="External"/><Relationship Id="rId52" Type="http://schemas.openxmlformats.org/officeDocument/2006/relationships/hyperlink" Target="consultantplus://offline/ref=1522321B5BE449F53F17A2685C8773084944119FAAD5C62364715ECC6834DE11296FBFAEDDE29BC5695A4FB9E05EE93C3F746F8AF5FA137F4A5B069Cd2GDD" TargetMode="External"/><Relationship Id="rId60" Type="http://schemas.openxmlformats.org/officeDocument/2006/relationships/hyperlink" Target="consultantplus://offline/ref=1522321B5BE449F53F17BC654AEB2C07494A4E90ACD3CC7C3826589B3764D844692FB9F89AA39D90381E1AB5E450A36C793F6088F2dEG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2321B5BE449F53F17A2685C8773084944119FA1D7CF226C7903C6606DD2132E60E0B9DAAB97C4695A4FB0ED01EC292E2C608DEEE51063565904d9GED" TargetMode="External"/><Relationship Id="rId14" Type="http://schemas.openxmlformats.org/officeDocument/2006/relationships/hyperlink" Target="consultantplus://offline/ref=1522321B5BE449F53F17A2685C8773084944119FAAD4CF22657B5ECC6834DE11296FBFAEDDE29BC5695A4FB8EE5EE93C3F746F8AF5FA137F4A5B069Cd2GDD" TargetMode="External"/><Relationship Id="rId22" Type="http://schemas.openxmlformats.org/officeDocument/2006/relationships/hyperlink" Target="consultantplus://offline/ref=1522321B5BE449F53F17A2685C8773084944119FAAD7C22366775ECC6834DE11296FBFAEDDE29BC5695A4FB8EF5EE93C3F746F8AF5FA137F4A5B069Cd2GDD" TargetMode="External"/><Relationship Id="rId27" Type="http://schemas.openxmlformats.org/officeDocument/2006/relationships/hyperlink" Target="consultantplus://offline/ref=1522321B5BE449F53F17A2685C8773084944119FAAD1CE2F67765ECC6834DE11296FBFAEDDE29BC5695A4FB9E45EE93C3F746F8AF5FA137F4A5B069Cd2GDD" TargetMode="External"/><Relationship Id="rId30" Type="http://schemas.openxmlformats.org/officeDocument/2006/relationships/hyperlink" Target="consultantplus://offline/ref=1522321B5BE449F53F17A2685C8773084944119FA9D2C62E617A5ECC6834DE11296FBFAEDDE29BC5695A4FB9EE5EE93C3F746F8AF5FA137F4A5B069Cd2GDD" TargetMode="External"/><Relationship Id="rId35" Type="http://schemas.openxmlformats.org/officeDocument/2006/relationships/hyperlink" Target="consultantplus://offline/ref=1522321B5BE449F53F17A2685C8773084944119FA9D2C62E617A5ECC6834DE11296FBFAEDDE29BC5695A4FBAE65EE93C3F746F8AF5FA137F4A5B069Cd2GDD" TargetMode="External"/><Relationship Id="rId43" Type="http://schemas.openxmlformats.org/officeDocument/2006/relationships/hyperlink" Target="consultantplus://offline/ref=1522321B5BE449F53F17A2685C8773084944119FA9D2C62E617A5ECC6834DE11296FBFAEDDE29BC5695A4FBEE15EE93C3F746F8AF5FA137F4A5B069Cd2GDD" TargetMode="External"/><Relationship Id="rId48" Type="http://schemas.openxmlformats.org/officeDocument/2006/relationships/hyperlink" Target="consultantplus://offline/ref=1522321B5BE449F53F17A2685C8773084944119FAAD5C62364715ECC6834DE11296FBFAEDDE29BC5695A4FB9E25EE93C3F746F8AF5FA137F4A5B069Cd2GDD" TargetMode="External"/><Relationship Id="rId56" Type="http://schemas.openxmlformats.org/officeDocument/2006/relationships/hyperlink" Target="consultantplus://offline/ref=1522321B5BE449F53F17A2685C8773084944119FAAD1CE2F67765ECC6834DE11296FBFAEDDE29BC5695A4FB9E55EE93C3F746F8AF5FA137F4A5B069Cd2GDD" TargetMode="External"/><Relationship Id="rId8" Type="http://schemas.openxmlformats.org/officeDocument/2006/relationships/hyperlink" Target="consultantplus://offline/ref=1522321B5BE449F53F17A2685C8773084944119FADD7C422657903C6606DD2132E60E0B9DAAB97C4695A4FB0ED01EC292E2C608DEEE51063565904d9GED" TargetMode="External"/><Relationship Id="rId51" Type="http://schemas.openxmlformats.org/officeDocument/2006/relationships/hyperlink" Target="consultantplus://offline/ref=1522321B5BE449F53F17A2685C8773084944119FA9D2C62E617A5ECC6834DE11296FBFAEDDE29BC5695A4FBEEF5EE93C3F746F8AF5FA137F4A5B069Cd2GD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22321B5BE449F53F17A2685C8773084944119FAAD5C62364715ECC6834DE11296FBFAEDDE29BC5695A4FB8EE5EE93C3F746F8AF5FA137F4A5B069Cd2GDD" TargetMode="External"/><Relationship Id="rId17" Type="http://schemas.openxmlformats.org/officeDocument/2006/relationships/hyperlink" Target="consultantplus://offline/ref=1522321B5BE449F53F17A2685C8773084944119FA1D7CF226C7903C6606DD2132E60E0B9DAAB97C4695A4FB1ED01EC292E2C608DEEE51063565904d9GED" TargetMode="External"/><Relationship Id="rId25" Type="http://schemas.openxmlformats.org/officeDocument/2006/relationships/hyperlink" Target="consultantplus://offline/ref=1522321B5BE449F53F17A2685C8773084944119FAAD1CE2F67765ECC6834DE11296FBFAEDDE29BC5695A4FB8EF5EE93C3F746F8AF5FA137F4A5B069Cd2GDD" TargetMode="External"/><Relationship Id="rId33" Type="http://schemas.openxmlformats.org/officeDocument/2006/relationships/hyperlink" Target="consultantplus://offline/ref=1522321B5BE449F53F17A2685C8773084944119FA9D2C62E617A5ECC6834DE11296FBFAEDDE29BC5695A4FB9EF5EE93C3F746F8AF5FA137F4A5B069Cd2GDD" TargetMode="External"/><Relationship Id="rId38" Type="http://schemas.openxmlformats.org/officeDocument/2006/relationships/hyperlink" Target="consultantplus://offline/ref=1522321B5BE449F53F17A2685C8773084944119FA9D2C62E617A5ECC6834DE11296FBFAEDDE29BC5695A4FBDE45EE93C3F746F8AF5FA137F4A5B069Cd2GDD" TargetMode="External"/><Relationship Id="rId46" Type="http://schemas.openxmlformats.org/officeDocument/2006/relationships/hyperlink" Target="consultantplus://offline/ref=1522321B5BE449F53F17A2685C8773084944119FA1D7CF226C7903C6606DD2132E60E0B9DAAB97C4695A4EBCED01EC292E2C608DEEE51063565904d9GED" TargetMode="External"/><Relationship Id="rId59" Type="http://schemas.openxmlformats.org/officeDocument/2006/relationships/hyperlink" Target="consultantplus://offline/ref=1522321B5BE449F53F17BC654AEB2C07494A4E90ACD3CC7C3826589B3764D844692FB9F89DAF9D90381E1AB5E450A36C793F6088F2dEG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8024</Words>
  <Characters>45738</Characters>
  <Application>Microsoft Office Word</Application>
  <DocSecurity>0</DocSecurity>
  <Lines>381</Lines>
  <Paragraphs>107</Paragraphs>
  <ScaleCrop>false</ScaleCrop>
  <Company/>
  <LinksUpToDate>false</LinksUpToDate>
  <CharactersWithSpaces>53655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YrOt</dc:creator>
  <cp:keywords/>
  <dc:description/>
  <cp:lastModifiedBy>YrOt</cp:lastModifiedBy>
  <cp:revision>2</cp:revision>
  <dcterms:created xsi:type="dcterms:W3CDTF">2020-12-25T03:07:00Z</dcterms:created>
  <dcterms:modified xsi:type="dcterms:W3CDTF">2020-12-25T03:07:00Z</dcterms:modified>
</cp:coreProperties>
</file>