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23" w:rsidRDefault="00575F23" w:rsidP="00575F23">
      <w:pPr>
        <w:ind w:right="-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Администрация Ермаковского района</w:t>
      </w:r>
    </w:p>
    <w:p w:rsidR="00575F23" w:rsidRDefault="00575F23" w:rsidP="00575F23">
      <w:pPr>
        <w:ind w:right="-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ПОСТАНОВЛЕНИЕ</w:t>
      </w:r>
    </w:p>
    <w:p w:rsidR="00575F23" w:rsidRDefault="00575F23" w:rsidP="00575F23">
      <w:pPr>
        <w:ind w:right="-1"/>
        <w:rPr>
          <w:rFonts w:ascii="Arial" w:hAnsi="Arial" w:cs="Arial"/>
          <w:b/>
          <w:bCs/>
          <w:sz w:val="24"/>
        </w:rPr>
      </w:pPr>
    </w:p>
    <w:p w:rsidR="00575F23" w:rsidRDefault="00575F23" w:rsidP="00575F23">
      <w:pPr>
        <w:ind w:right="-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575F23">
        <w:rPr>
          <w:rFonts w:ascii="Arial" w:hAnsi="Arial" w:cs="Arial"/>
          <w:bCs/>
          <w:sz w:val="24"/>
        </w:rPr>
        <w:t>01</w:t>
      </w:r>
      <w:r>
        <w:rPr>
          <w:rFonts w:ascii="Arial" w:hAnsi="Arial" w:cs="Arial"/>
          <w:bCs/>
          <w:sz w:val="24"/>
        </w:rPr>
        <w:t xml:space="preserve">» декабря 2020 года                                                                                      № </w:t>
      </w:r>
      <w:r w:rsidRPr="00575F23">
        <w:rPr>
          <w:rFonts w:ascii="Arial" w:hAnsi="Arial" w:cs="Arial"/>
          <w:bCs/>
          <w:sz w:val="24"/>
        </w:rPr>
        <w:t>832</w:t>
      </w:r>
      <w:r>
        <w:rPr>
          <w:rFonts w:ascii="Arial" w:hAnsi="Arial" w:cs="Arial"/>
          <w:bCs/>
          <w:sz w:val="24"/>
        </w:rPr>
        <w:t>-п</w:t>
      </w:r>
    </w:p>
    <w:p w:rsidR="00A45DBA" w:rsidRPr="00575F23" w:rsidRDefault="00A45DBA" w:rsidP="00575F23">
      <w:pPr>
        <w:rPr>
          <w:rFonts w:ascii="Arial" w:hAnsi="Arial" w:cs="Arial"/>
          <w:sz w:val="24"/>
        </w:rPr>
      </w:pPr>
    </w:p>
    <w:p w:rsidR="00575F23" w:rsidRPr="00575F23" w:rsidRDefault="001D189E" w:rsidP="00575F23">
      <w:pPr>
        <w:ind w:firstLine="720"/>
        <w:rPr>
          <w:rFonts w:ascii="Arial" w:hAnsi="Arial" w:cs="Arial"/>
          <w:sz w:val="24"/>
        </w:rPr>
      </w:pPr>
      <w:r w:rsidRPr="00575F23">
        <w:rPr>
          <w:rFonts w:ascii="Arial" w:hAnsi="Arial" w:cs="Arial"/>
          <w:sz w:val="24"/>
        </w:rPr>
        <w:t>О внесении изменений и дополнений в постановление от 31.10.2013 г. №718-п «Об утверждении муниципальной программы Ермаковского района «Ра</w:t>
      </w:r>
      <w:r w:rsidRPr="00575F23">
        <w:rPr>
          <w:rFonts w:ascii="Arial" w:hAnsi="Arial" w:cs="Arial"/>
          <w:sz w:val="24"/>
        </w:rPr>
        <w:t>з</w:t>
      </w:r>
      <w:r w:rsidR="00575F23">
        <w:rPr>
          <w:rFonts w:ascii="Arial" w:hAnsi="Arial" w:cs="Arial"/>
          <w:sz w:val="24"/>
        </w:rPr>
        <w:t>витие культуры»</w:t>
      </w:r>
    </w:p>
    <w:p w:rsidR="00575F23" w:rsidRPr="003E043E" w:rsidRDefault="00575F23" w:rsidP="00575F23">
      <w:pPr>
        <w:ind w:firstLine="720"/>
        <w:rPr>
          <w:rFonts w:ascii="Arial" w:hAnsi="Arial" w:cs="Arial"/>
          <w:sz w:val="24"/>
        </w:rPr>
      </w:pPr>
    </w:p>
    <w:p w:rsidR="00575F23" w:rsidRDefault="001D189E" w:rsidP="00575F23">
      <w:pPr>
        <w:ind w:firstLine="720"/>
        <w:rPr>
          <w:rFonts w:ascii="Arial" w:hAnsi="Arial" w:cs="Arial"/>
          <w:sz w:val="24"/>
        </w:rPr>
      </w:pPr>
      <w:r w:rsidRPr="00575F23">
        <w:rPr>
          <w:rFonts w:ascii="Arial" w:hAnsi="Arial" w:cs="Arial"/>
          <w:sz w:val="24"/>
        </w:rPr>
        <w:t>В соответствии со статьей 179 Бюджетного кодекса Российской Федерации, статьей 18, 34 Устава Ермаковского района, постановлением администрации Е</w:t>
      </w:r>
      <w:r w:rsidRPr="00575F23">
        <w:rPr>
          <w:rFonts w:ascii="Arial" w:hAnsi="Arial" w:cs="Arial"/>
          <w:sz w:val="24"/>
        </w:rPr>
        <w:t>р</w:t>
      </w:r>
      <w:r w:rsidRPr="00575F23">
        <w:rPr>
          <w:rFonts w:ascii="Arial" w:hAnsi="Arial" w:cs="Arial"/>
          <w:sz w:val="24"/>
        </w:rPr>
        <w:t>маковского района от 05.08.2013</w:t>
      </w:r>
      <w:r w:rsidR="00575F23" w:rsidRPr="00575F23">
        <w:rPr>
          <w:rFonts w:ascii="Arial" w:hAnsi="Arial" w:cs="Arial"/>
          <w:sz w:val="24"/>
        </w:rPr>
        <w:t xml:space="preserve"> </w:t>
      </w:r>
      <w:r w:rsidR="00575F23">
        <w:rPr>
          <w:rFonts w:ascii="Arial" w:hAnsi="Arial" w:cs="Arial"/>
          <w:sz w:val="24"/>
        </w:rPr>
        <w:t>г.</w:t>
      </w:r>
      <w:r w:rsidRPr="00575F23">
        <w:rPr>
          <w:rFonts w:ascii="Arial" w:hAnsi="Arial" w:cs="Arial"/>
          <w:sz w:val="24"/>
        </w:rPr>
        <w:t xml:space="preserve"> №</w:t>
      </w:r>
      <w:r w:rsidR="00575F23">
        <w:rPr>
          <w:rFonts w:ascii="Arial" w:hAnsi="Arial" w:cs="Arial"/>
          <w:sz w:val="24"/>
        </w:rPr>
        <w:t xml:space="preserve"> </w:t>
      </w:r>
      <w:r w:rsidRPr="00575F23">
        <w:rPr>
          <w:rFonts w:ascii="Arial" w:hAnsi="Arial" w:cs="Arial"/>
          <w:sz w:val="24"/>
        </w:rPr>
        <w:t>516-п «Об утверждении Порядка принятия решений о разработке муниципальных программ Ермаковского района, их форм</w:t>
      </w:r>
      <w:r w:rsidRPr="00575F23">
        <w:rPr>
          <w:rFonts w:ascii="Arial" w:hAnsi="Arial" w:cs="Arial"/>
          <w:sz w:val="24"/>
        </w:rPr>
        <w:t>и</w:t>
      </w:r>
      <w:r w:rsidRPr="00575F23">
        <w:rPr>
          <w:rFonts w:ascii="Arial" w:hAnsi="Arial" w:cs="Arial"/>
          <w:sz w:val="24"/>
        </w:rPr>
        <w:t>ровании и реализации» (в редакции постановления от 10.12.2014</w:t>
      </w:r>
      <w:r w:rsidR="00575F23">
        <w:rPr>
          <w:rFonts w:ascii="Arial" w:hAnsi="Arial" w:cs="Arial"/>
          <w:sz w:val="24"/>
        </w:rPr>
        <w:t xml:space="preserve"> г.</w:t>
      </w:r>
      <w:r w:rsidRPr="00575F23">
        <w:rPr>
          <w:rFonts w:ascii="Arial" w:hAnsi="Arial" w:cs="Arial"/>
          <w:sz w:val="24"/>
        </w:rPr>
        <w:t xml:space="preserve"> № 1001-п)</w:t>
      </w:r>
      <w:r w:rsidR="00575F23" w:rsidRPr="00575F23">
        <w:rPr>
          <w:rFonts w:ascii="Arial" w:hAnsi="Arial" w:cs="Arial"/>
          <w:sz w:val="24"/>
        </w:rPr>
        <w:t xml:space="preserve"> </w:t>
      </w:r>
      <w:r w:rsidRPr="00575F23">
        <w:rPr>
          <w:rFonts w:ascii="Arial" w:hAnsi="Arial" w:cs="Arial"/>
          <w:sz w:val="24"/>
        </w:rPr>
        <w:t>ПОСТАНОВЛЯЮ:</w:t>
      </w:r>
    </w:p>
    <w:p w:rsidR="001D189E" w:rsidRPr="00575F23" w:rsidRDefault="001D189E" w:rsidP="00575F23">
      <w:pPr>
        <w:ind w:firstLine="720"/>
        <w:rPr>
          <w:rFonts w:ascii="Arial" w:hAnsi="Arial" w:cs="Arial"/>
          <w:sz w:val="24"/>
        </w:rPr>
      </w:pPr>
      <w:r w:rsidRPr="00575F23">
        <w:rPr>
          <w:rFonts w:ascii="Arial" w:hAnsi="Arial" w:cs="Arial"/>
          <w:sz w:val="24"/>
        </w:rPr>
        <w:t xml:space="preserve">1. </w:t>
      </w:r>
      <w:proofErr w:type="gramStart"/>
      <w:r w:rsidRPr="00575F23">
        <w:rPr>
          <w:rFonts w:ascii="Arial" w:hAnsi="Arial" w:cs="Arial"/>
          <w:sz w:val="24"/>
        </w:rPr>
        <w:t>Внести в постановление администрации Ермаковского района от 31.10. 2013 №718-п «Об утверждении муниципальной программы Е</w:t>
      </w:r>
      <w:r w:rsidRPr="00575F23">
        <w:rPr>
          <w:rFonts w:ascii="Arial" w:hAnsi="Arial" w:cs="Arial"/>
          <w:sz w:val="24"/>
        </w:rPr>
        <w:t>р</w:t>
      </w:r>
      <w:r w:rsidRPr="00575F23">
        <w:rPr>
          <w:rFonts w:ascii="Arial" w:hAnsi="Arial" w:cs="Arial"/>
          <w:sz w:val="24"/>
        </w:rPr>
        <w:t>маковского района «Развитие культуры» (в редакции постановлений от 22.01.2014 №34-п; 11.03.2014 №156-п; 21.05.2014 №364-п; 16.07.2014 №541-п; 04.08.2014 №574-п; 16.09.2014 №687-п; 30.10.2014г №874-п; 27.11.2014 №961-п; 09.12.2014 №998-п; 08.05.2015 №263-п;</w:t>
      </w:r>
      <w:r w:rsidR="00575F23" w:rsidRPr="00575F23">
        <w:rPr>
          <w:rFonts w:ascii="Arial" w:hAnsi="Arial" w:cs="Arial"/>
          <w:sz w:val="24"/>
        </w:rPr>
        <w:t xml:space="preserve"> </w:t>
      </w:r>
      <w:r w:rsidRPr="00575F23">
        <w:rPr>
          <w:rFonts w:ascii="Arial" w:hAnsi="Arial" w:cs="Arial"/>
          <w:sz w:val="24"/>
        </w:rPr>
        <w:t>25.06.2015 г. №403-п; 02.09.2015 г. №574-п; 27.10.2015 г. №720-п;</w:t>
      </w:r>
      <w:proofErr w:type="gramEnd"/>
      <w:r w:rsidRPr="00575F23">
        <w:rPr>
          <w:rFonts w:ascii="Arial" w:hAnsi="Arial" w:cs="Arial"/>
          <w:sz w:val="24"/>
        </w:rPr>
        <w:t xml:space="preserve"> </w:t>
      </w:r>
      <w:proofErr w:type="gramStart"/>
      <w:r w:rsidRPr="00575F23">
        <w:rPr>
          <w:rFonts w:ascii="Arial" w:hAnsi="Arial" w:cs="Arial"/>
          <w:sz w:val="24"/>
        </w:rPr>
        <w:t>30.10.2015 №736-п; 07.12.2015 №832-п; 10.06.2016 № 489-п от 03.08.2016;№557 от 07.09.2016, №704-п от 31.10.2016; №66-п от 07.02.2017; №135-п от 10.03.2017; №321-п от 22.05.2017; №489-п от 24.07.2017; №707-п от 09.10.2017; №786-п от 31.10.2017; №954-п от 25.12.2017; от 18.04.2018 №182-п; от 11.09.2018г. №503-п; от 31.10.2018 №631-п; от 27.03.2019г. №127-п; от 13.05.2019г. №226-п;</w:t>
      </w:r>
      <w:proofErr w:type="gramEnd"/>
      <w:r w:rsidRPr="00575F23">
        <w:rPr>
          <w:rFonts w:ascii="Arial" w:hAnsi="Arial" w:cs="Arial"/>
          <w:sz w:val="24"/>
        </w:rPr>
        <w:t xml:space="preserve"> от 12.08.2019г. №408-п; от 31.10.2019г. №615-п; от 06.04.2020г. №186-п;</w:t>
      </w:r>
      <w:r w:rsidR="00575F23" w:rsidRPr="00575F23">
        <w:rPr>
          <w:rFonts w:ascii="Arial" w:hAnsi="Arial" w:cs="Arial"/>
          <w:sz w:val="24"/>
        </w:rPr>
        <w:t xml:space="preserve"> </w:t>
      </w:r>
      <w:r w:rsidRPr="00575F23">
        <w:rPr>
          <w:rFonts w:ascii="Arial" w:hAnsi="Arial" w:cs="Arial"/>
          <w:sz w:val="24"/>
        </w:rPr>
        <w:t>от 07.05.2020г. №274-п</w:t>
      </w:r>
      <w:r w:rsidR="00EB162D" w:rsidRPr="00575F23">
        <w:rPr>
          <w:rFonts w:ascii="Arial" w:hAnsi="Arial" w:cs="Arial"/>
          <w:sz w:val="24"/>
        </w:rPr>
        <w:t>; от 18.06.2020г. №390-п</w:t>
      </w:r>
      <w:r w:rsidR="00C80CDB" w:rsidRPr="00575F23">
        <w:rPr>
          <w:rFonts w:ascii="Arial" w:hAnsi="Arial" w:cs="Arial"/>
          <w:sz w:val="24"/>
        </w:rPr>
        <w:t>; от 05.08.2020г. №500-п</w:t>
      </w:r>
      <w:r w:rsidR="00407A05" w:rsidRPr="00575F23">
        <w:rPr>
          <w:rFonts w:ascii="Arial" w:hAnsi="Arial" w:cs="Arial"/>
          <w:sz w:val="24"/>
        </w:rPr>
        <w:t>; от 14.09.2020г. №598-п</w:t>
      </w:r>
      <w:r w:rsidR="007C3217" w:rsidRPr="00575F23">
        <w:rPr>
          <w:rFonts w:ascii="Arial" w:hAnsi="Arial" w:cs="Arial"/>
          <w:sz w:val="24"/>
        </w:rPr>
        <w:t>; от 30.10.2020г. №726-п)</w:t>
      </w:r>
      <w:r w:rsidRPr="00575F23">
        <w:rPr>
          <w:rFonts w:ascii="Arial" w:hAnsi="Arial" w:cs="Arial"/>
          <w:sz w:val="24"/>
        </w:rPr>
        <w:t xml:space="preserve"> следующие изменения и дополн</w:t>
      </w:r>
      <w:r w:rsidRPr="00575F23">
        <w:rPr>
          <w:rFonts w:ascii="Arial" w:hAnsi="Arial" w:cs="Arial"/>
          <w:sz w:val="24"/>
        </w:rPr>
        <w:t>е</w:t>
      </w:r>
      <w:r w:rsidRPr="00575F23">
        <w:rPr>
          <w:rFonts w:ascii="Arial" w:hAnsi="Arial" w:cs="Arial"/>
          <w:sz w:val="24"/>
        </w:rPr>
        <w:t xml:space="preserve">ния: </w:t>
      </w:r>
    </w:p>
    <w:p w:rsidR="008457BF" w:rsidRPr="00575F23" w:rsidRDefault="00965CE3" w:rsidP="00575F23">
      <w:pPr>
        <w:ind w:firstLine="720"/>
        <w:rPr>
          <w:rFonts w:ascii="Arial" w:hAnsi="Arial" w:cs="Arial"/>
          <w:sz w:val="24"/>
        </w:rPr>
      </w:pPr>
      <w:r w:rsidRPr="00575F23">
        <w:rPr>
          <w:rFonts w:ascii="Arial" w:hAnsi="Arial" w:cs="Arial"/>
          <w:sz w:val="24"/>
        </w:rPr>
        <w:t>1.1</w:t>
      </w:r>
      <w:r w:rsidR="004863C5" w:rsidRPr="00575F23">
        <w:rPr>
          <w:rFonts w:ascii="Arial" w:hAnsi="Arial" w:cs="Arial"/>
          <w:sz w:val="24"/>
        </w:rPr>
        <w:t>.</w:t>
      </w:r>
      <w:r w:rsidR="008457BF" w:rsidRPr="00575F23">
        <w:rPr>
          <w:rFonts w:ascii="Arial" w:hAnsi="Arial" w:cs="Arial"/>
          <w:sz w:val="24"/>
        </w:rPr>
        <w:t>Приложение №5 к муниципальной программе «Развитие культуры» «Паспорт подпрограммы 3 «Поддержка дополнительного образования</w:t>
      </w:r>
      <w:r w:rsidR="009A1519" w:rsidRPr="00575F23">
        <w:rPr>
          <w:rFonts w:ascii="Arial" w:hAnsi="Arial" w:cs="Arial"/>
          <w:sz w:val="24"/>
        </w:rPr>
        <w:t xml:space="preserve"> детей</w:t>
      </w:r>
      <w:r w:rsidR="008457BF" w:rsidRPr="00575F23">
        <w:rPr>
          <w:rFonts w:ascii="Arial" w:hAnsi="Arial" w:cs="Arial"/>
          <w:sz w:val="24"/>
        </w:rPr>
        <w:t>» и</w:t>
      </w:r>
      <w:r w:rsidR="008457BF" w:rsidRPr="00575F23">
        <w:rPr>
          <w:rFonts w:ascii="Arial" w:hAnsi="Arial" w:cs="Arial"/>
          <w:sz w:val="24"/>
        </w:rPr>
        <w:t>з</w:t>
      </w:r>
      <w:r w:rsidR="008457BF" w:rsidRPr="00575F23">
        <w:rPr>
          <w:rFonts w:ascii="Arial" w:hAnsi="Arial" w:cs="Arial"/>
          <w:sz w:val="24"/>
        </w:rPr>
        <w:t>ложить в редакции приложения №</w:t>
      </w:r>
      <w:r w:rsidR="00F610BC" w:rsidRPr="00575F23">
        <w:rPr>
          <w:rFonts w:ascii="Arial" w:hAnsi="Arial" w:cs="Arial"/>
          <w:sz w:val="24"/>
        </w:rPr>
        <w:t>1</w:t>
      </w:r>
      <w:r w:rsidR="008457BF" w:rsidRPr="00575F23">
        <w:rPr>
          <w:rFonts w:ascii="Arial" w:hAnsi="Arial" w:cs="Arial"/>
          <w:sz w:val="24"/>
        </w:rPr>
        <w:t xml:space="preserve"> к насто</w:t>
      </w:r>
      <w:r w:rsidR="008457BF" w:rsidRPr="00575F23">
        <w:rPr>
          <w:rFonts w:ascii="Arial" w:hAnsi="Arial" w:cs="Arial"/>
          <w:sz w:val="24"/>
        </w:rPr>
        <w:t>я</w:t>
      </w:r>
      <w:r w:rsidR="008457BF" w:rsidRPr="00575F23">
        <w:rPr>
          <w:rFonts w:ascii="Arial" w:hAnsi="Arial" w:cs="Arial"/>
          <w:sz w:val="24"/>
        </w:rPr>
        <w:t>щему постановлению.</w:t>
      </w:r>
    </w:p>
    <w:p w:rsidR="008457BF" w:rsidRPr="00575F23" w:rsidRDefault="00965CE3" w:rsidP="00575F23">
      <w:pPr>
        <w:ind w:firstLine="720"/>
        <w:rPr>
          <w:rFonts w:ascii="Arial" w:hAnsi="Arial" w:cs="Arial"/>
          <w:sz w:val="24"/>
        </w:rPr>
      </w:pPr>
      <w:r w:rsidRPr="00575F23">
        <w:rPr>
          <w:rFonts w:ascii="Arial" w:hAnsi="Arial" w:cs="Arial"/>
          <w:sz w:val="24"/>
        </w:rPr>
        <w:t>1.2</w:t>
      </w:r>
      <w:r w:rsidR="004863C5" w:rsidRPr="00575F23">
        <w:rPr>
          <w:rFonts w:ascii="Arial" w:hAnsi="Arial" w:cs="Arial"/>
          <w:sz w:val="24"/>
        </w:rPr>
        <w:t>.</w:t>
      </w:r>
      <w:r w:rsidR="009A1519" w:rsidRPr="00575F23">
        <w:rPr>
          <w:rFonts w:ascii="Arial" w:hAnsi="Arial" w:cs="Arial"/>
          <w:sz w:val="24"/>
        </w:rPr>
        <w:t xml:space="preserve"> Приложение №</w:t>
      </w:r>
      <w:r w:rsidR="005D26A5" w:rsidRPr="00575F23">
        <w:rPr>
          <w:rFonts w:ascii="Arial" w:hAnsi="Arial" w:cs="Arial"/>
          <w:sz w:val="24"/>
        </w:rPr>
        <w:t>2</w:t>
      </w:r>
      <w:r w:rsidR="009A1519" w:rsidRPr="00575F23">
        <w:rPr>
          <w:rFonts w:ascii="Arial" w:hAnsi="Arial" w:cs="Arial"/>
          <w:sz w:val="24"/>
        </w:rPr>
        <w:t xml:space="preserve"> к подпрограмме 3 «Поддержка дополнительного обр</w:t>
      </w:r>
      <w:r w:rsidR="009A1519" w:rsidRPr="00575F23">
        <w:rPr>
          <w:rFonts w:ascii="Arial" w:hAnsi="Arial" w:cs="Arial"/>
          <w:sz w:val="24"/>
        </w:rPr>
        <w:t>а</w:t>
      </w:r>
      <w:r w:rsidR="009A1519" w:rsidRPr="00575F23">
        <w:rPr>
          <w:rFonts w:ascii="Arial" w:hAnsi="Arial" w:cs="Arial"/>
          <w:sz w:val="24"/>
        </w:rPr>
        <w:t>зования детей» изложить в редакции приложения №</w:t>
      </w:r>
      <w:r w:rsidR="00F610BC" w:rsidRPr="00575F23">
        <w:rPr>
          <w:rFonts w:ascii="Arial" w:hAnsi="Arial" w:cs="Arial"/>
          <w:sz w:val="24"/>
        </w:rPr>
        <w:t>2</w:t>
      </w:r>
      <w:r w:rsidR="009A1519" w:rsidRPr="00575F23">
        <w:rPr>
          <w:rFonts w:ascii="Arial" w:hAnsi="Arial" w:cs="Arial"/>
          <w:sz w:val="24"/>
        </w:rPr>
        <w:t xml:space="preserve"> к настоящему постановл</w:t>
      </w:r>
      <w:r w:rsidR="009A1519" w:rsidRPr="00575F23">
        <w:rPr>
          <w:rFonts w:ascii="Arial" w:hAnsi="Arial" w:cs="Arial"/>
          <w:sz w:val="24"/>
        </w:rPr>
        <w:t>е</w:t>
      </w:r>
      <w:r w:rsidR="009A1519" w:rsidRPr="00575F23">
        <w:rPr>
          <w:rFonts w:ascii="Arial" w:hAnsi="Arial" w:cs="Arial"/>
          <w:sz w:val="24"/>
        </w:rPr>
        <w:t>нию.</w:t>
      </w:r>
    </w:p>
    <w:p w:rsidR="008457BF" w:rsidRPr="00575F23" w:rsidRDefault="00965CE3" w:rsidP="00575F23">
      <w:pPr>
        <w:ind w:firstLine="720"/>
        <w:rPr>
          <w:rFonts w:ascii="Arial" w:hAnsi="Arial" w:cs="Arial"/>
          <w:sz w:val="24"/>
        </w:rPr>
      </w:pPr>
      <w:r w:rsidRPr="00575F23">
        <w:rPr>
          <w:rFonts w:ascii="Arial" w:hAnsi="Arial" w:cs="Arial"/>
          <w:sz w:val="24"/>
        </w:rPr>
        <w:t>1.3</w:t>
      </w:r>
      <w:r w:rsidR="004863C5" w:rsidRPr="00575F23">
        <w:rPr>
          <w:rFonts w:ascii="Arial" w:hAnsi="Arial" w:cs="Arial"/>
          <w:sz w:val="24"/>
        </w:rPr>
        <w:t>.</w:t>
      </w:r>
      <w:r w:rsidR="008457BF" w:rsidRPr="00575F23">
        <w:rPr>
          <w:rFonts w:ascii="Arial" w:hAnsi="Arial" w:cs="Arial"/>
          <w:sz w:val="24"/>
        </w:rPr>
        <w:t>Приложение №6 к муниципальной программе «Развитие культуры» «Паспорт подпрограммы 4 «Обеспечение условий реализации программы и пр</w:t>
      </w:r>
      <w:r w:rsidR="008457BF" w:rsidRPr="00575F23">
        <w:rPr>
          <w:rFonts w:ascii="Arial" w:hAnsi="Arial" w:cs="Arial"/>
          <w:sz w:val="24"/>
        </w:rPr>
        <w:t>о</w:t>
      </w:r>
      <w:r w:rsidR="008457BF" w:rsidRPr="00575F23">
        <w:rPr>
          <w:rFonts w:ascii="Arial" w:hAnsi="Arial" w:cs="Arial"/>
          <w:sz w:val="24"/>
        </w:rPr>
        <w:t>чие мероприятия» изложить в редакции приложения №</w:t>
      </w:r>
      <w:r w:rsidR="00F610BC" w:rsidRPr="00575F23">
        <w:rPr>
          <w:rFonts w:ascii="Arial" w:hAnsi="Arial" w:cs="Arial"/>
          <w:sz w:val="24"/>
        </w:rPr>
        <w:t>3</w:t>
      </w:r>
      <w:r w:rsidR="008457BF" w:rsidRPr="00575F23">
        <w:rPr>
          <w:rFonts w:ascii="Arial" w:hAnsi="Arial" w:cs="Arial"/>
          <w:sz w:val="24"/>
        </w:rPr>
        <w:t xml:space="preserve"> к настоящему постано</w:t>
      </w:r>
      <w:r w:rsidR="008457BF" w:rsidRPr="00575F23">
        <w:rPr>
          <w:rFonts w:ascii="Arial" w:hAnsi="Arial" w:cs="Arial"/>
          <w:sz w:val="24"/>
        </w:rPr>
        <w:t>в</w:t>
      </w:r>
      <w:r w:rsidR="008457BF" w:rsidRPr="00575F23">
        <w:rPr>
          <w:rFonts w:ascii="Arial" w:hAnsi="Arial" w:cs="Arial"/>
          <w:sz w:val="24"/>
        </w:rPr>
        <w:t>лению.</w:t>
      </w:r>
    </w:p>
    <w:p w:rsidR="008457BF" w:rsidRPr="00575F23" w:rsidRDefault="00965CE3" w:rsidP="00575F23">
      <w:pPr>
        <w:ind w:firstLine="720"/>
        <w:rPr>
          <w:rFonts w:ascii="Arial" w:hAnsi="Arial" w:cs="Arial"/>
          <w:sz w:val="24"/>
        </w:rPr>
      </w:pPr>
      <w:r w:rsidRPr="00575F23">
        <w:rPr>
          <w:rFonts w:ascii="Arial" w:hAnsi="Arial" w:cs="Arial"/>
          <w:sz w:val="24"/>
        </w:rPr>
        <w:t>1.4</w:t>
      </w:r>
      <w:r w:rsidR="004863C5" w:rsidRPr="00575F23">
        <w:rPr>
          <w:rFonts w:ascii="Arial" w:hAnsi="Arial" w:cs="Arial"/>
          <w:sz w:val="24"/>
        </w:rPr>
        <w:t xml:space="preserve">. </w:t>
      </w:r>
      <w:r w:rsidR="008457BF" w:rsidRPr="00575F23">
        <w:rPr>
          <w:rFonts w:ascii="Arial" w:hAnsi="Arial" w:cs="Arial"/>
          <w:sz w:val="24"/>
        </w:rPr>
        <w:t>Приложение №2 к подпрограмме 4 «Обеспечение условий реализ</w:t>
      </w:r>
      <w:r w:rsidR="008457BF" w:rsidRPr="00575F23">
        <w:rPr>
          <w:rFonts w:ascii="Arial" w:hAnsi="Arial" w:cs="Arial"/>
          <w:sz w:val="24"/>
        </w:rPr>
        <w:t>а</w:t>
      </w:r>
      <w:r w:rsidR="008457BF" w:rsidRPr="00575F23">
        <w:rPr>
          <w:rFonts w:ascii="Arial" w:hAnsi="Arial" w:cs="Arial"/>
          <w:sz w:val="24"/>
        </w:rPr>
        <w:t>ции программы и прочие мероприятия» изложить в редакции приложения №</w:t>
      </w:r>
      <w:r w:rsidR="00F610BC" w:rsidRPr="00575F23">
        <w:rPr>
          <w:rFonts w:ascii="Arial" w:hAnsi="Arial" w:cs="Arial"/>
          <w:sz w:val="24"/>
        </w:rPr>
        <w:t>4</w:t>
      </w:r>
      <w:r w:rsidR="008457BF" w:rsidRPr="00575F23">
        <w:rPr>
          <w:rFonts w:ascii="Arial" w:hAnsi="Arial" w:cs="Arial"/>
          <w:sz w:val="24"/>
        </w:rPr>
        <w:t xml:space="preserve"> к наст</w:t>
      </w:r>
      <w:r w:rsidR="008457BF" w:rsidRPr="00575F23">
        <w:rPr>
          <w:rFonts w:ascii="Arial" w:hAnsi="Arial" w:cs="Arial"/>
          <w:sz w:val="24"/>
        </w:rPr>
        <w:t>о</w:t>
      </w:r>
      <w:r w:rsidR="008457BF" w:rsidRPr="00575F23">
        <w:rPr>
          <w:rFonts w:ascii="Arial" w:hAnsi="Arial" w:cs="Arial"/>
          <w:sz w:val="24"/>
        </w:rPr>
        <w:t>ящему постановлению.</w:t>
      </w:r>
    </w:p>
    <w:p w:rsidR="008457BF" w:rsidRPr="00575F23" w:rsidRDefault="00965CE3" w:rsidP="00575F23">
      <w:pPr>
        <w:ind w:firstLine="720"/>
        <w:rPr>
          <w:rFonts w:ascii="Arial" w:hAnsi="Arial" w:cs="Arial"/>
          <w:sz w:val="24"/>
        </w:rPr>
      </w:pPr>
      <w:r w:rsidRPr="00575F23">
        <w:rPr>
          <w:rFonts w:ascii="Arial" w:hAnsi="Arial" w:cs="Arial"/>
          <w:sz w:val="24"/>
        </w:rPr>
        <w:t>1.5</w:t>
      </w:r>
      <w:r w:rsidR="004863C5" w:rsidRPr="00575F23">
        <w:rPr>
          <w:rFonts w:ascii="Arial" w:hAnsi="Arial" w:cs="Arial"/>
          <w:sz w:val="24"/>
        </w:rPr>
        <w:t xml:space="preserve">. </w:t>
      </w:r>
      <w:r w:rsidR="008457BF" w:rsidRPr="00575F23">
        <w:rPr>
          <w:rFonts w:ascii="Arial" w:hAnsi="Arial" w:cs="Arial"/>
          <w:sz w:val="24"/>
        </w:rPr>
        <w:t>Приложение №7 к муниципальной программе «Развитие культуры» и</w:t>
      </w:r>
      <w:r w:rsidR="008457BF" w:rsidRPr="00575F23">
        <w:rPr>
          <w:rFonts w:ascii="Arial" w:hAnsi="Arial" w:cs="Arial"/>
          <w:sz w:val="24"/>
        </w:rPr>
        <w:t>з</w:t>
      </w:r>
      <w:r w:rsidR="008457BF" w:rsidRPr="00575F23">
        <w:rPr>
          <w:rFonts w:ascii="Arial" w:hAnsi="Arial" w:cs="Arial"/>
          <w:sz w:val="24"/>
        </w:rPr>
        <w:t>ложить в редакции приложения №</w:t>
      </w:r>
      <w:r w:rsidR="00F610BC" w:rsidRPr="00575F23">
        <w:rPr>
          <w:rFonts w:ascii="Arial" w:hAnsi="Arial" w:cs="Arial"/>
          <w:sz w:val="24"/>
        </w:rPr>
        <w:t>5</w:t>
      </w:r>
      <w:r w:rsidR="008457BF" w:rsidRPr="00575F23">
        <w:rPr>
          <w:rFonts w:ascii="Arial" w:hAnsi="Arial" w:cs="Arial"/>
          <w:sz w:val="24"/>
        </w:rPr>
        <w:t xml:space="preserve"> к настоящему пост</w:t>
      </w:r>
      <w:r w:rsidR="008457BF" w:rsidRPr="00575F23">
        <w:rPr>
          <w:rFonts w:ascii="Arial" w:hAnsi="Arial" w:cs="Arial"/>
          <w:sz w:val="24"/>
        </w:rPr>
        <w:t>а</w:t>
      </w:r>
      <w:r w:rsidR="008457BF" w:rsidRPr="00575F23">
        <w:rPr>
          <w:rFonts w:ascii="Arial" w:hAnsi="Arial" w:cs="Arial"/>
          <w:sz w:val="24"/>
        </w:rPr>
        <w:t>новлению.</w:t>
      </w:r>
    </w:p>
    <w:p w:rsidR="008457BF" w:rsidRPr="00575F23" w:rsidRDefault="00965CE3" w:rsidP="00575F23">
      <w:pPr>
        <w:ind w:firstLine="720"/>
        <w:rPr>
          <w:rFonts w:ascii="Arial" w:hAnsi="Arial" w:cs="Arial"/>
          <w:sz w:val="24"/>
        </w:rPr>
      </w:pPr>
      <w:r w:rsidRPr="00575F23">
        <w:rPr>
          <w:rFonts w:ascii="Arial" w:hAnsi="Arial" w:cs="Arial"/>
          <w:sz w:val="24"/>
        </w:rPr>
        <w:t>1.6</w:t>
      </w:r>
      <w:r w:rsidR="004863C5" w:rsidRPr="00575F23">
        <w:rPr>
          <w:rFonts w:ascii="Arial" w:hAnsi="Arial" w:cs="Arial"/>
          <w:sz w:val="24"/>
        </w:rPr>
        <w:t>.</w:t>
      </w:r>
      <w:r w:rsidRPr="00575F23">
        <w:rPr>
          <w:rFonts w:ascii="Arial" w:hAnsi="Arial" w:cs="Arial"/>
          <w:sz w:val="24"/>
        </w:rPr>
        <w:t xml:space="preserve"> </w:t>
      </w:r>
      <w:r w:rsidR="008457BF" w:rsidRPr="00575F23">
        <w:rPr>
          <w:rFonts w:ascii="Arial" w:hAnsi="Arial" w:cs="Arial"/>
          <w:sz w:val="24"/>
        </w:rPr>
        <w:t>Приложение №8 к муниципальной программе «Развитие культуры» и</w:t>
      </w:r>
      <w:r w:rsidR="008457BF" w:rsidRPr="00575F23">
        <w:rPr>
          <w:rFonts w:ascii="Arial" w:hAnsi="Arial" w:cs="Arial"/>
          <w:sz w:val="24"/>
        </w:rPr>
        <w:t>з</w:t>
      </w:r>
      <w:r w:rsidR="008457BF" w:rsidRPr="00575F23">
        <w:rPr>
          <w:rFonts w:ascii="Arial" w:hAnsi="Arial" w:cs="Arial"/>
          <w:sz w:val="24"/>
        </w:rPr>
        <w:t>ложить в редакции приложения №</w:t>
      </w:r>
      <w:r w:rsidR="00F610BC" w:rsidRPr="00575F23">
        <w:rPr>
          <w:rFonts w:ascii="Arial" w:hAnsi="Arial" w:cs="Arial"/>
          <w:sz w:val="24"/>
        </w:rPr>
        <w:t>6</w:t>
      </w:r>
      <w:r w:rsidR="008457BF" w:rsidRPr="00575F23">
        <w:rPr>
          <w:rFonts w:ascii="Arial" w:hAnsi="Arial" w:cs="Arial"/>
          <w:sz w:val="24"/>
        </w:rPr>
        <w:t xml:space="preserve"> к настоящему пост</w:t>
      </w:r>
      <w:r w:rsidR="008457BF" w:rsidRPr="00575F23">
        <w:rPr>
          <w:rFonts w:ascii="Arial" w:hAnsi="Arial" w:cs="Arial"/>
          <w:sz w:val="24"/>
        </w:rPr>
        <w:t>а</w:t>
      </w:r>
      <w:r w:rsidR="008457BF" w:rsidRPr="00575F23">
        <w:rPr>
          <w:rFonts w:ascii="Arial" w:hAnsi="Arial" w:cs="Arial"/>
          <w:sz w:val="24"/>
        </w:rPr>
        <w:t xml:space="preserve">новлению </w:t>
      </w:r>
    </w:p>
    <w:p w:rsidR="008457BF" w:rsidRPr="00575F23" w:rsidRDefault="00965CE3" w:rsidP="00575F23">
      <w:pPr>
        <w:ind w:firstLine="720"/>
        <w:rPr>
          <w:rFonts w:ascii="Arial" w:hAnsi="Arial" w:cs="Arial"/>
          <w:sz w:val="24"/>
        </w:rPr>
      </w:pPr>
      <w:r w:rsidRPr="00575F23">
        <w:rPr>
          <w:rFonts w:ascii="Arial" w:hAnsi="Arial" w:cs="Arial"/>
          <w:sz w:val="24"/>
        </w:rPr>
        <w:t>1.7</w:t>
      </w:r>
      <w:r w:rsidR="004863C5" w:rsidRPr="00575F23">
        <w:rPr>
          <w:rFonts w:ascii="Arial" w:hAnsi="Arial" w:cs="Arial"/>
          <w:sz w:val="24"/>
        </w:rPr>
        <w:t>.</w:t>
      </w:r>
      <w:r w:rsidRPr="00575F23">
        <w:rPr>
          <w:rFonts w:ascii="Arial" w:hAnsi="Arial" w:cs="Arial"/>
          <w:sz w:val="24"/>
        </w:rPr>
        <w:t xml:space="preserve"> </w:t>
      </w:r>
      <w:r w:rsidR="008457BF" w:rsidRPr="00575F23">
        <w:rPr>
          <w:rFonts w:ascii="Arial" w:hAnsi="Arial" w:cs="Arial"/>
          <w:sz w:val="24"/>
        </w:rPr>
        <w:t>Приложение №9 к муниципальной программе «Развитие культуры» и</w:t>
      </w:r>
      <w:r w:rsidR="008457BF" w:rsidRPr="00575F23">
        <w:rPr>
          <w:rFonts w:ascii="Arial" w:hAnsi="Arial" w:cs="Arial"/>
          <w:sz w:val="24"/>
        </w:rPr>
        <w:t>з</w:t>
      </w:r>
      <w:r w:rsidR="008457BF" w:rsidRPr="00575F23">
        <w:rPr>
          <w:rFonts w:ascii="Arial" w:hAnsi="Arial" w:cs="Arial"/>
          <w:sz w:val="24"/>
        </w:rPr>
        <w:t>ложить в редакции приложения №</w:t>
      </w:r>
      <w:r w:rsidR="00F610BC" w:rsidRPr="00575F23">
        <w:rPr>
          <w:rFonts w:ascii="Arial" w:hAnsi="Arial" w:cs="Arial"/>
          <w:sz w:val="24"/>
        </w:rPr>
        <w:t>7</w:t>
      </w:r>
      <w:r w:rsidR="008457BF" w:rsidRPr="00575F23">
        <w:rPr>
          <w:rFonts w:ascii="Arial" w:hAnsi="Arial" w:cs="Arial"/>
          <w:sz w:val="24"/>
        </w:rPr>
        <w:t xml:space="preserve"> к настоящему пост</w:t>
      </w:r>
      <w:r w:rsidR="008457BF" w:rsidRPr="00575F23">
        <w:rPr>
          <w:rFonts w:ascii="Arial" w:hAnsi="Arial" w:cs="Arial"/>
          <w:sz w:val="24"/>
        </w:rPr>
        <w:t>а</w:t>
      </w:r>
      <w:r w:rsidR="008457BF" w:rsidRPr="00575F23">
        <w:rPr>
          <w:rFonts w:ascii="Arial" w:hAnsi="Arial" w:cs="Arial"/>
          <w:sz w:val="24"/>
        </w:rPr>
        <w:t xml:space="preserve">новлению </w:t>
      </w:r>
    </w:p>
    <w:p w:rsidR="008457BF" w:rsidRPr="00575F23" w:rsidRDefault="008457BF" w:rsidP="00575F23">
      <w:pPr>
        <w:ind w:firstLine="720"/>
        <w:rPr>
          <w:rFonts w:ascii="Arial" w:hAnsi="Arial" w:cs="Arial"/>
          <w:sz w:val="24"/>
        </w:rPr>
      </w:pPr>
      <w:r w:rsidRPr="00575F23">
        <w:rPr>
          <w:rFonts w:ascii="Arial" w:hAnsi="Arial" w:cs="Arial"/>
          <w:sz w:val="24"/>
        </w:rPr>
        <w:t xml:space="preserve">2. </w:t>
      </w:r>
      <w:proofErr w:type="gramStart"/>
      <w:r w:rsidRPr="00575F23">
        <w:rPr>
          <w:rFonts w:ascii="Arial" w:hAnsi="Arial" w:cs="Arial"/>
          <w:sz w:val="24"/>
        </w:rPr>
        <w:t>Контроль за</w:t>
      </w:r>
      <w:proofErr w:type="gramEnd"/>
      <w:r w:rsidRPr="00575F23">
        <w:rPr>
          <w:rFonts w:ascii="Arial" w:hAnsi="Arial" w:cs="Arial"/>
          <w:sz w:val="24"/>
        </w:rPr>
        <w:t xml:space="preserve"> исполнением постановления возложить на заместителя гл</w:t>
      </w:r>
      <w:r w:rsidRPr="00575F23">
        <w:rPr>
          <w:rFonts w:ascii="Arial" w:hAnsi="Arial" w:cs="Arial"/>
          <w:sz w:val="24"/>
        </w:rPr>
        <w:t>а</w:t>
      </w:r>
      <w:r w:rsidRPr="00575F23">
        <w:rPr>
          <w:rFonts w:ascii="Arial" w:hAnsi="Arial" w:cs="Arial"/>
          <w:sz w:val="24"/>
        </w:rPr>
        <w:t>вы администрации по социальным и общественно-политическим вопр</w:t>
      </w:r>
      <w:r w:rsidRPr="00575F23">
        <w:rPr>
          <w:rFonts w:ascii="Arial" w:hAnsi="Arial" w:cs="Arial"/>
          <w:sz w:val="24"/>
        </w:rPr>
        <w:t>о</w:t>
      </w:r>
      <w:r w:rsidRPr="00575F23">
        <w:rPr>
          <w:rFonts w:ascii="Arial" w:hAnsi="Arial" w:cs="Arial"/>
          <w:sz w:val="24"/>
        </w:rPr>
        <w:t>сам - И.П. Добросоцкую.</w:t>
      </w:r>
    </w:p>
    <w:p w:rsidR="008457BF" w:rsidRPr="00575F23" w:rsidRDefault="008457BF" w:rsidP="00575F23">
      <w:pPr>
        <w:ind w:firstLine="720"/>
        <w:rPr>
          <w:rFonts w:ascii="Arial" w:hAnsi="Arial" w:cs="Arial"/>
          <w:sz w:val="24"/>
        </w:rPr>
      </w:pPr>
      <w:r w:rsidRPr="00575F23">
        <w:rPr>
          <w:rFonts w:ascii="Arial" w:hAnsi="Arial" w:cs="Arial"/>
          <w:sz w:val="24"/>
        </w:rPr>
        <w:lastRenderedPageBreak/>
        <w:t xml:space="preserve">3. Постановление вступает в силу </w:t>
      </w:r>
      <w:r w:rsidR="00581595" w:rsidRPr="00575F23">
        <w:rPr>
          <w:rFonts w:ascii="Arial" w:hAnsi="Arial" w:cs="Arial"/>
          <w:sz w:val="24"/>
        </w:rPr>
        <w:t>со</w:t>
      </w:r>
      <w:r w:rsidRPr="00575F23">
        <w:rPr>
          <w:rFonts w:ascii="Arial" w:hAnsi="Arial" w:cs="Arial"/>
          <w:sz w:val="24"/>
        </w:rPr>
        <w:t xml:space="preserve"> дня его официального опубликования (обнародования).</w:t>
      </w:r>
    </w:p>
    <w:p w:rsidR="008457BF" w:rsidRPr="00575F23" w:rsidRDefault="008457BF" w:rsidP="00575F23">
      <w:pPr>
        <w:rPr>
          <w:rFonts w:ascii="Arial" w:hAnsi="Arial" w:cs="Arial"/>
          <w:sz w:val="24"/>
        </w:rPr>
      </w:pPr>
    </w:p>
    <w:p w:rsidR="00220CCC" w:rsidRDefault="000217AC" w:rsidP="00575F23">
      <w:pPr>
        <w:spacing w:before="100" w:beforeAutospacing="1" w:after="100" w:afterAutospacing="1"/>
        <w:ind w:right="175"/>
        <w:rPr>
          <w:rFonts w:ascii="Arial" w:hAnsi="Arial" w:cs="Arial"/>
          <w:sz w:val="24"/>
        </w:rPr>
      </w:pPr>
      <w:r w:rsidRPr="00575F23">
        <w:rPr>
          <w:rFonts w:ascii="Arial" w:hAnsi="Arial" w:cs="Arial"/>
          <w:sz w:val="24"/>
        </w:rPr>
        <w:t>И.</w:t>
      </w:r>
      <w:r w:rsidR="00581595" w:rsidRPr="00575F23">
        <w:rPr>
          <w:rFonts w:ascii="Arial" w:hAnsi="Arial" w:cs="Arial"/>
          <w:sz w:val="24"/>
        </w:rPr>
        <w:t xml:space="preserve"> </w:t>
      </w:r>
      <w:r w:rsidRPr="00575F23">
        <w:rPr>
          <w:rFonts w:ascii="Arial" w:hAnsi="Arial" w:cs="Arial"/>
          <w:sz w:val="24"/>
        </w:rPr>
        <w:t>о.</w:t>
      </w:r>
      <w:r w:rsidR="00581595" w:rsidRPr="00575F23">
        <w:rPr>
          <w:rFonts w:ascii="Arial" w:hAnsi="Arial" w:cs="Arial"/>
          <w:sz w:val="24"/>
        </w:rPr>
        <w:t xml:space="preserve"> </w:t>
      </w:r>
      <w:r w:rsidRPr="00575F23">
        <w:rPr>
          <w:rFonts w:ascii="Arial" w:hAnsi="Arial" w:cs="Arial"/>
          <w:sz w:val="24"/>
        </w:rPr>
        <w:t>главы</w:t>
      </w:r>
      <w:r w:rsidR="00575F23" w:rsidRPr="00575F23">
        <w:rPr>
          <w:rFonts w:ascii="Arial" w:hAnsi="Arial" w:cs="Arial"/>
          <w:sz w:val="24"/>
        </w:rPr>
        <w:t xml:space="preserve"> </w:t>
      </w:r>
      <w:r w:rsidR="008457BF" w:rsidRPr="00575F23">
        <w:rPr>
          <w:rFonts w:ascii="Arial" w:hAnsi="Arial" w:cs="Arial"/>
          <w:sz w:val="24"/>
        </w:rPr>
        <w:t>Е</w:t>
      </w:r>
      <w:r w:rsidRPr="00575F23">
        <w:rPr>
          <w:rFonts w:ascii="Arial" w:hAnsi="Arial" w:cs="Arial"/>
          <w:sz w:val="24"/>
        </w:rPr>
        <w:t>рмаковского района</w:t>
      </w:r>
      <w:r w:rsidR="00575F23" w:rsidRPr="00575F23">
        <w:rPr>
          <w:rFonts w:ascii="Arial" w:hAnsi="Arial" w:cs="Arial"/>
          <w:sz w:val="24"/>
        </w:rPr>
        <w:t xml:space="preserve"> </w:t>
      </w:r>
      <w:r w:rsidR="00575F23">
        <w:rPr>
          <w:rFonts w:ascii="Arial" w:hAnsi="Arial" w:cs="Arial"/>
          <w:sz w:val="24"/>
        </w:rPr>
        <w:t xml:space="preserve">                                                           </w:t>
      </w:r>
      <w:r w:rsidR="00581595" w:rsidRPr="00575F23">
        <w:rPr>
          <w:rFonts w:ascii="Arial" w:hAnsi="Arial" w:cs="Arial"/>
          <w:sz w:val="24"/>
        </w:rPr>
        <w:t xml:space="preserve">Ф. Н. </w:t>
      </w:r>
      <w:proofErr w:type="spellStart"/>
      <w:r w:rsidR="00581595" w:rsidRPr="00575F23">
        <w:rPr>
          <w:rFonts w:ascii="Arial" w:hAnsi="Arial" w:cs="Arial"/>
          <w:sz w:val="24"/>
        </w:rPr>
        <w:t>Су</w:t>
      </w:r>
      <w:r w:rsidR="00581595" w:rsidRPr="00575F23">
        <w:rPr>
          <w:rFonts w:ascii="Arial" w:hAnsi="Arial" w:cs="Arial"/>
          <w:sz w:val="24"/>
        </w:rPr>
        <w:t>н</w:t>
      </w:r>
      <w:r w:rsidR="00581595" w:rsidRPr="00575F23">
        <w:rPr>
          <w:rFonts w:ascii="Arial" w:hAnsi="Arial" w:cs="Arial"/>
          <w:sz w:val="24"/>
        </w:rPr>
        <w:t>цов</w:t>
      </w:r>
      <w:proofErr w:type="spellEnd"/>
    </w:p>
    <w:p w:rsidR="00575F23" w:rsidRDefault="00575F23" w:rsidP="00575F23">
      <w:pPr>
        <w:spacing w:before="100" w:beforeAutospacing="1" w:after="100" w:afterAutospacing="1"/>
        <w:ind w:right="175"/>
        <w:rPr>
          <w:rFonts w:ascii="Arial" w:hAnsi="Arial" w:cs="Arial"/>
          <w:sz w:val="24"/>
        </w:rPr>
        <w:sectPr w:rsidR="00575F23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85D" w:rsidRPr="003D285D" w:rsidRDefault="003D285D" w:rsidP="003D28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3D285D">
        <w:rPr>
          <w:rFonts w:ascii="Arial" w:hAnsi="Arial" w:cs="Arial"/>
          <w:sz w:val="24"/>
        </w:rPr>
        <w:lastRenderedPageBreak/>
        <w:t>Приложение № 1</w:t>
      </w:r>
    </w:p>
    <w:p w:rsidR="003D285D" w:rsidRPr="003D285D" w:rsidRDefault="003D285D" w:rsidP="003D28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3D285D">
        <w:rPr>
          <w:rFonts w:ascii="Arial" w:hAnsi="Arial" w:cs="Arial"/>
          <w:sz w:val="24"/>
        </w:rPr>
        <w:t>к постановлению администрации</w:t>
      </w:r>
    </w:p>
    <w:p w:rsidR="003D285D" w:rsidRPr="003D285D" w:rsidRDefault="003D285D" w:rsidP="003D28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3D285D">
        <w:rPr>
          <w:rFonts w:ascii="Arial" w:hAnsi="Arial" w:cs="Arial"/>
          <w:sz w:val="24"/>
        </w:rPr>
        <w:t>Ермаковского района</w:t>
      </w:r>
    </w:p>
    <w:p w:rsidR="003D285D" w:rsidRPr="003D285D" w:rsidRDefault="003D285D" w:rsidP="003D28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3D285D">
        <w:rPr>
          <w:rFonts w:ascii="Arial" w:hAnsi="Arial" w:cs="Arial"/>
          <w:sz w:val="24"/>
        </w:rPr>
        <w:t>от «01» декабря 2020 г. № 832-п</w:t>
      </w:r>
    </w:p>
    <w:p w:rsidR="003D285D" w:rsidRPr="003D285D" w:rsidRDefault="003D285D" w:rsidP="003D285D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Приложение № 5</w:t>
      </w:r>
    </w:p>
    <w:p w:rsidR="003D285D" w:rsidRPr="003D285D" w:rsidRDefault="003D285D" w:rsidP="003D285D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к муниципальной программе</w:t>
      </w:r>
    </w:p>
    <w:p w:rsidR="003D285D" w:rsidRPr="003D285D" w:rsidRDefault="003D285D" w:rsidP="003D285D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Ермаковского района</w:t>
      </w:r>
    </w:p>
    <w:p w:rsidR="003D285D" w:rsidRPr="003D285D" w:rsidRDefault="003D285D" w:rsidP="003D285D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«Развитие культуры»</w:t>
      </w:r>
    </w:p>
    <w:p w:rsidR="003D285D" w:rsidRPr="003D285D" w:rsidRDefault="003D285D" w:rsidP="003D285D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</w:rPr>
      </w:pPr>
    </w:p>
    <w:p w:rsidR="003D285D" w:rsidRPr="003D285D" w:rsidRDefault="003D285D" w:rsidP="003D285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3D285D">
        <w:rPr>
          <w:rFonts w:ascii="Arial" w:hAnsi="Arial" w:cs="Arial"/>
          <w:b/>
          <w:bCs/>
          <w:color w:val="000000"/>
          <w:sz w:val="24"/>
        </w:rPr>
        <w:t>Подпрограмма 3</w:t>
      </w:r>
    </w:p>
    <w:p w:rsidR="003D285D" w:rsidRPr="003D285D" w:rsidRDefault="003D285D" w:rsidP="003D285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3D285D">
        <w:rPr>
          <w:rFonts w:ascii="Arial" w:hAnsi="Arial" w:cs="Arial"/>
          <w:b/>
          <w:bCs/>
          <w:color w:val="000000"/>
          <w:sz w:val="24"/>
        </w:rPr>
        <w:t>«Поддержка дополнительного образования»,</w:t>
      </w:r>
    </w:p>
    <w:p w:rsidR="003D285D" w:rsidRPr="003D285D" w:rsidRDefault="003D285D" w:rsidP="003D285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 w:rsidRPr="003D285D">
        <w:rPr>
          <w:rFonts w:ascii="Arial" w:hAnsi="Arial" w:cs="Arial"/>
          <w:b/>
          <w:bCs/>
          <w:color w:val="000000"/>
          <w:sz w:val="24"/>
        </w:rPr>
        <w:t>реализуемая</w:t>
      </w:r>
      <w:proofErr w:type="gramEnd"/>
      <w:r w:rsidRPr="003D285D">
        <w:rPr>
          <w:rFonts w:ascii="Arial" w:hAnsi="Arial" w:cs="Arial"/>
          <w:b/>
          <w:bCs/>
          <w:color w:val="000000"/>
          <w:sz w:val="24"/>
        </w:rPr>
        <w:t xml:space="preserve"> в рамках муниципальной программы Ермаковского района</w:t>
      </w:r>
    </w:p>
    <w:p w:rsidR="003D285D" w:rsidRPr="003D285D" w:rsidRDefault="003D285D" w:rsidP="003D285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3D285D">
        <w:rPr>
          <w:rFonts w:ascii="Arial" w:hAnsi="Arial" w:cs="Arial"/>
          <w:b/>
          <w:bCs/>
          <w:color w:val="000000"/>
          <w:sz w:val="24"/>
        </w:rPr>
        <w:t>«Развитие культуры»</w:t>
      </w:r>
    </w:p>
    <w:p w:rsidR="003D285D" w:rsidRPr="003D285D" w:rsidRDefault="003D285D" w:rsidP="003D285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3D285D" w:rsidRPr="003D285D" w:rsidRDefault="003D285D" w:rsidP="003D285D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  <w:r w:rsidRPr="003D285D">
        <w:rPr>
          <w:rFonts w:ascii="Arial" w:hAnsi="Arial" w:cs="Arial"/>
          <w:b/>
          <w:bCs/>
          <w:color w:val="000000"/>
          <w:sz w:val="24"/>
        </w:rPr>
        <w:t>1. Паспорт подпрограммы</w:t>
      </w:r>
    </w:p>
    <w:p w:rsidR="003D285D" w:rsidRPr="003D285D" w:rsidRDefault="003D285D" w:rsidP="003D285D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3D285D" w:rsidRPr="003D285D" w:rsidTr="003D285D">
        <w:trPr>
          <w:trHeight w:val="59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D285D">
              <w:rPr>
                <w:rFonts w:ascii="Arial" w:hAnsi="Arial" w:cs="Arial"/>
                <w:bCs/>
                <w:color w:val="000000"/>
                <w:sz w:val="24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3D285D" w:rsidRPr="003D285D" w:rsidTr="003D285D">
        <w:trPr>
          <w:trHeight w:val="1024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D285D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3D285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3D285D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(далее – Программа)</w:t>
            </w:r>
          </w:p>
        </w:tc>
      </w:tr>
      <w:tr w:rsidR="003D285D" w:rsidRPr="003D285D" w:rsidTr="003D285D">
        <w:trPr>
          <w:trHeight w:val="6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D285D">
              <w:rPr>
                <w:rFonts w:ascii="Arial" w:hAnsi="Arial" w:cs="Arial"/>
                <w:bCs/>
                <w:color w:val="000000"/>
                <w:sz w:val="24"/>
              </w:rPr>
              <w:t>Муниципальное бюджетное учреждение допо</w:t>
            </w:r>
            <w:r w:rsidRPr="003D285D">
              <w:rPr>
                <w:rFonts w:ascii="Arial" w:hAnsi="Arial" w:cs="Arial"/>
                <w:bCs/>
                <w:color w:val="000000"/>
                <w:sz w:val="24"/>
              </w:rPr>
              <w:t>л</w:t>
            </w:r>
            <w:r w:rsidRPr="003D285D">
              <w:rPr>
                <w:rFonts w:ascii="Arial" w:hAnsi="Arial" w:cs="Arial"/>
                <w:bCs/>
                <w:color w:val="000000"/>
                <w:sz w:val="24"/>
              </w:rPr>
              <w:t>нительного образования «Ермаковская детская школа искусств»</w:t>
            </w:r>
          </w:p>
        </w:tc>
      </w:tr>
      <w:tr w:rsidR="003D285D" w:rsidRPr="003D285D" w:rsidTr="003D285D">
        <w:trPr>
          <w:trHeight w:val="67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Соисполнители мероприятий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D285D">
              <w:rPr>
                <w:rFonts w:ascii="Arial" w:hAnsi="Arial" w:cs="Arial"/>
                <w:bCs/>
                <w:color w:val="000000"/>
                <w:sz w:val="24"/>
              </w:rPr>
              <w:t xml:space="preserve">Администрация Ермаковского района, </w:t>
            </w:r>
          </w:p>
          <w:p w:rsidR="003D285D" w:rsidRPr="003D285D" w:rsidRDefault="003D285D" w:rsidP="003D285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D285D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</w:t>
            </w:r>
          </w:p>
          <w:p w:rsidR="003D285D" w:rsidRPr="003D285D" w:rsidRDefault="003D285D" w:rsidP="003D285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D285D">
              <w:rPr>
                <w:rFonts w:ascii="Arial" w:hAnsi="Arial" w:cs="Arial"/>
                <w:bCs/>
                <w:color w:val="000000"/>
                <w:sz w:val="24"/>
              </w:rPr>
              <w:t>учреждения культуры и учреждения образов</w:t>
            </w:r>
            <w:r w:rsidRPr="003D285D">
              <w:rPr>
                <w:rFonts w:ascii="Arial" w:hAnsi="Arial" w:cs="Arial"/>
                <w:bCs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bCs/>
                <w:color w:val="000000"/>
                <w:sz w:val="24"/>
              </w:rPr>
              <w:t xml:space="preserve">ния Ермаковского района </w:t>
            </w:r>
          </w:p>
        </w:tc>
      </w:tr>
      <w:tr w:rsidR="003D285D" w:rsidRPr="003D285D" w:rsidTr="003D285D">
        <w:trPr>
          <w:trHeight w:val="65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D" w:rsidRPr="003D285D" w:rsidRDefault="003D285D" w:rsidP="003D285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D285D">
              <w:rPr>
                <w:rFonts w:ascii="Arial" w:hAnsi="Arial" w:cs="Arial"/>
                <w:bCs/>
                <w:color w:val="000000"/>
                <w:sz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3D285D" w:rsidRPr="003D285D" w:rsidTr="003D285D">
        <w:trPr>
          <w:trHeight w:val="607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Развитие системы дополнительного образов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ния в области культуры</w:t>
            </w:r>
          </w:p>
        </w:tc>
      </w:tr>
      <w:tr w:rsidR="003D285D" w:rsidRPr="003D285D" w:rsidTr="003D285D">
        <w:trPr>
          <w:trHeight w:val="147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Целевые индикаторы подпр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1.Доля детей, принявших участие в смотрах, конкурсах, в общем числе обучающихся;</w:t>
            </w:r>
          </w:p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2.Количество специалистов, повысивших кв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лификацию, прошедших переподготовку, обуч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ние на семинарах и других мероприятиях.</w:t>
            </w:r>
          </w:p>
        </w:tc>
      </w:tr>
      <w:tr w:rsidR="003D285D" w:rsidRPr="003D285D" w:rsidTr="003D285D">
        <w:trPr>
          <w:trHeight w:val="621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Сроки реализации подпр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2014 – 2023 годы</w:t>
            </w:r>
          </w:p>
        </w:tc>
      </w:tr>
      <w:tr w:rsidR="003D285D" w:rsidRPr="003D285D" w:rsidTr="003D285D">
        <w:trPr>
          <w:trHeight w:val="558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общий объем финансирования бюджета – 86 084,6 тыс. рублей, из них по годам:</w:t>
            </w:r>
          </w:p>
          <w:p w:rsidR="003D285D" w:rsidRPr="003D285D" w:rsidRDefault="003D285D" w:rsidP="003D285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2014 год – 7 191,4 тыс. рублей;</w:t>
            </w:r>
          </w:p>
          <w:p w:rsidR="003D285D" w:rsidRPr="003D285D" w:rsidRDefault="003D285D" w:rsidP="003D285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2015 год – 8 306,3 тыс. рублей;</w:t>
            </w:r>
          </w:p>
          <w:p w:rsidR="003D285D" w:rsidRPr="003D285D" w:rsidRDefault="003D285D" w:rsidP="003D285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2016 год – 9 721,6 тыс. рублей;</w:t>
            </w:r>
          </w:p>
          <w:p w:rsidR="003D285D" w:rsidRPr="003D285D" w:rsidRDefault="003D285D" w:rsidP="003D285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2017 год – 9 297,8 тыс. рублей;</w:t>
            </w:r>
          </w:p>
          <w:p w:rsidR="003D285D" w:rsidRPr="003D285D" w:rsidRDefault="003D285D" w:rsidP="003D285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2018 год – 7 753,5 тыс. рублей;</w:t>
            </w:r>
          </w:p>
          <w:p w:rsidR="003D285D" w:rsidRPr="003D285D" w:rsidRDefault="003D285D" w:rsidP="003D285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2019 год –8 474,5 тыс. рублей; </w:t>
            </w:r>
          </w:p>
          <w:p w:rsidR="003D285D" w:rsidRPr="003D285D" w:rsidRDefault="003D285D" w:rsidP="003D285D">
            <w:pPr>
              <w:tabs>
                <w:tab w:val="left" w:pos="4155"/>
              </w:tabs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2020 год – 8 709,3 тыс. рублей;</w:t>
            </w:r>
          </w:p>
          <w:p w:rsidR="003D285D" w:rsidRPr="003D285D" w:rsidRDefault="003D285D" w:rsidP="003D285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2021 год – 9 253,0 тыс. рублей;</w:t>
            </w:r>
          </w:p>
          <w:p w:rsidR="003D285D" w:rsidRPr="003D285D" w:rsidRDefault="003D285D" w:rsidP="003D285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2022 год – 8 688,6 тыс. рублей,</w:t>
            </w:r>
          </w:p>
          <w:p w:rsidR="003D285D" w:rsidRPr="003D285D" w:rsidRDefault="003D285D" w:rsidP="003D285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lastRenderedPageBreak/>
              <w:t>2023 год – 8 688,6 тыс. рублей.</w:t>
            </w:r>
          </w:p>
        </w:tc>
      </w:tr>
      <w:tr w:rsidR="003D285D" w:rsidRPr="003D285D" w:rsidTr="003D285D">
        <w:trPr>
          <w:trHeight w:val="104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3D285D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3D285D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D" w:rsidRPr="003D285D" w:rsidRDefault="003D285D" w:rsidP="003D285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</w:t>
            </w:r>
          </w:p>
          <w:p w:rsidR="003D285D" w:rsidRPr="003D285D" w:rsidRDefault="003D285D" w:rsidP="003D285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финансовое управление администрации Ерм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 xml:space="preserve">ковского района. </w:t>
            </w:r>
          </w:p>
        </w:tc>
      </w:tr>
    </w:tbl>
    <w:p w:rsidR="003D285D" w:rsidRPr="003D285D" w:rsidRDefault="003D285D" w:rsidP="003D28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3D285D" w:rsidRPr="003D285D" w:rsidRDefault="003D285D" w:rsidP="003D285D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4"/>
        </w:rPr>
      </w:pPr>
      <w:r w:rsidRPr="003D285D">
        <w:rPr>
          <w:rFonts w:ascii="Arial" w:hAnsi="Arial" w:cs="Arial"/>
          <w:b/>
          <w:color w:val="000000"/>
          <w:sz w:val="24"/>
        </w:rPr>
        <w:t>2. Постановка общерайонной проблемы и обоснование необходим</w:t>
      </w:r>
      <w:r w:rsidRPr="003D285D">
        <w:rPr>
          <w:rFonts w:ascii="Arial" w:hAnsi="Arial" w:cs="Arial"/>
          <w:b/>
          <w:color w:val="000000"/>
          <w:sz w:val="24"/>
        </w:rPr>
        <w:t>о</w:t>
      </w:r>
      <w:r w:rsidRPr="003D285D">
        <w:rPr>
          <w:rFonts w:ascii="Arial" w:hAnsi="Arial" w:cs="Arial"/>
          <w:b/>
          <w:color w:val="000000"/>
          <w:sz w:val="24"/>
        </w:rPr>
        <w:t>сти разработки подпрограммы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 xml:space="preserve">Подпрограмма </w:t>
      </w:r>
      <w:proofErr w:type="gramStart"/>
      <w:r w:rsidRPr="003D285D">
        <w:rPr>
          <w:rFonts w:ascii="Arial" w:hAnsi="Arial" w:cs="Arial"/>
          <w:color w:val="000000"/>
          <w:sz w:val="24"/>
        </w:rPr>
        <w:t>направлена</w:t>
      </w:r>
      <w:proofErr w:type="gramEnd"/>
      <w:r w:rsidRPr="003D285D">
        <w:rPr>
          <w:rFonts w:ascii="Arial" w:hAnsi="Arial" w:cs="Arial"/>
          <w:color w:val="000000"/>
          <w:sz w:val="24"/>
        </w:rPr>
        <w:t xml:space="preserve"> на решение задачи «Обеспечение населения Ермаковского района качественным дополнительным образованием в области культуры</w:t>
      </w:r>
      <w:r w:rsidRPr="003D285D">
        <w:rPr>
          <w:rFonts w:ascii="Arial" w:hAnsi="Arial" w:cs="Arial"/>
          <w:bCs/>
          <w:color w:val="000000"/>
          <w:sz w:val="24"/>
        </w:rPr>
        <w:t>» муниципальной Программы «Развитие культуры».</w:t>
      </w:r>
    </w:p>
    <w:p w:rsidR="003D285D" w:rsidRPr="003D285D" w:rsidRDefault="003D285D" w:rsidP="003D285D">
      <w:pPr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Восполнение и развитие кадрового ресурса отрасли «культура», обеспеч</w:t>
      </w:r>
      <w:r w:rsidRPr="003D285D">
        <w:rPr>
          <w:rFonts w:ascii="Arial" w:hAnsi="Arial" w:cs="Arial"/>
          <w:color w:val="000000"/>
          <w:sz w:val="24"/>
        </w:rPr>
        <w:t>е</w:t>
      </w:r>
      <w:r w:rsidRPr="003D285D">
        <w:rPr>
          <w:rFonts w:ascii="Arial" w:hAnsi="Arial" w:cs="Arial"/>
          <w:color w:val="000000"/>
          <w:sz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3D285D" w:rsidRPr="003D285D" w:rsidRDefault="003D285D" w:rsidP="003D285D">
      <w:pPr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Образование в области культуры и искусства представляет собой уникал</w:t>
      </w:r>
      <w:r w:rsidRPr="003D285D">
        <w:rPr>
          <w:rFonts w:ascii="Arial" w:hAnsi="Arial" w:cs="Arial"/>
          <w:color w:val="000000"/>
          <w:sz w:val="24"/>
        </w:rPr>
        <w:t>ь</w:t>
      </w:r>
      <w:r w:rsidRPr="003D285D">
        <w:rPr>
          <w:rFonts w:ascii="Arial" w:hAnsi="Arial" w:cs="Arial"/>
          <w:color w:val="000000"/>
          <w:sz w:val="24"/>
        </w:rPr>
        <w:t>ную систему творческого развития детей и молодежи и непрерывный трёхступе</w:t>
      </w:r>
      <w:r w:rsidRPr="003D285D">
        <w:rPr>
          <w:rFonts w:ascii="Arial" w:hAnsi="Arial" w:cs="Arial"/>
          <w:color w:val="000000"/>
          <w:sz w:val="24"/>
        </w:rPr>
        <w:t>н</w:t>
      </w:r>
      <w:r w:rsidRPr="003D285D">
        <w:rPr>
          <w:rFonts w:ascii="Arial" w:hAnsi="Arial" w:cs="Arial"/>
          <w:color w:val="000000"/>
          <w:sz w:val="24"/>
        </w:rPr>
        <w:t>чатый процесс подготовки профессиональных кадров для функционирования культурной сферы. В Ермаковском районе образование в области культуры пре</w:t>
      </w:r>
      <w:r w:rsidRPr="003D285D">
        <w:rPr>
          <w:rFonts w:ascii="Arial" w:hAnsi="Arial" w:cs="Arial"/>
          <w:color w:val="000000"/>
          <w:sz w:val="24"/>
        </w:rPr>
        <w:t>д</w:t>
      </w:r>
      <w:r w:rsidRPr="003D285D">
        <w:rPr>
          <w:rFonts w:ascii="Arial" w:hAnsi="Arial" w:cs="Arial"/>
          <w:color w:val="000000"/>
          <w:sz w:val="24"/>
        </w:rPr>
        <w:t>ставлено учреждением первой ступени - муниципальным бюджетным учрежден</w:t>
      </w:r>
      <w:r w:rsidRPr="003D285D">
        <w:rPr>
          <w:rFonts w:ascii="Arial" w:hAnsi="Arial" w:cs="Arial"/>
          <w:color w:val="000000"/>
          <w:sz w:val="24"/>
        </w:rPr>
        <w:t>и</w:t>
      </w:r>
      <w:r w:rsidRPr="003D285D">
        <w:rPr>
          <w:rFonts w:ascii="Arial" w:hAnsi="Arial" w:cs="Arial"/>
          <w:color w:val="000000"/>
          <w:sz w:val="24"/>
        </w:rPr>
        <w:t xml:space="preserve">ем дополнительного образования «Ермаковская детская школа искусств» (далее ДШИ). </w:t>
      </w:r>
      <w:r w:rsidRPr="003D285D">
        <w:rPr>
          <w:rFonts w:ascii="Arial" w:eastAsia="Calibri" w:hAnsi="Arial" w:cs="Arial"/>
          <w:sz w:val="24"/>
          <w:lang w:eastAsia="en-US"/>
        </w:rPr>
        <w:t>В соответствии с задачами национального проекта «Культура» и Планом мероприятий («дорожная карта») по перспективному развитию детских школ и</w:t>
      </w:r>
      <w:r w:rsidRPr="003D285D">
        <w:rPr>
          <w:rFonts w:ascii="Arial" w:eastAsia="Calibri" w:hAnsi="Arial" w:cs="Arial"/>
          <w:sz w:val="24"/>
          <w:lang w:eastAsia="en-US"/>
        </w:rPr>
        <w:t>с</w:t>
      </w:r>
      <w:r w:rsidRPr="003D285D">
        <w:rPr>
          <w:rFonts w:ascii="Arial" w:eastAsia="Calibri" w:hAnsi="Arial" w:cs="Arial"/>
          <w:sz w:val="24"/>
          <w:lang w:eastAsia="en-US"/>
        </w:rPr>
        <w:t>ку</w:t>
      </w:r>
      <w:proofErr w:type="gramStart"/>
      <w:r w:rsidRPr="003D285D">
        <w:rPr>
          <w:rFonts w:ascii="Arial" w:eastAsia="Calibri" w:hAnsi="Arial" w:cs="Arial"/>
          <w:sz w:val="24"/>
          <w:lang w:eastAsia="en-US"/>
        </w:rPr>
        <w:t>сств Кр</w:t>
      </w:r>
      <w:proofErr w:type="gramEnd"/>
      <w:r w:rsidRPr="003D285D">
        <w:rPr>
          <w:rFonts w:ascii="Arial" w:eastAsia="Calibri" w:hAnsi="Arial" w:cs="Arial"/>
          <w:sz w:val="24"/>
          <w:lang w:eastAsia="en-US"/>
        </w:rPr>
        <w:t xml:space="preserve">асноярского края на 2018-2022 </w:t>
      </w:r>
      <w:proofErr w:type="spellStart"/>
      <w:r w:rsidRPr="003D285D">
        <w:rPr>
          <w:rFonts w:ascii="Arial" w:eastAsia="Calibri" w:hAnsi="Arial" w:cs="Arial"/>
          <w:sz w:val="24"/>
          <w:lang w:eastAsia="en-US"/>
        </w:rPr>
        <w:t>г.г</w:t>
      </w:r>
      <w:proofErr w:type="spellEnd"/>
      <w:r w:rsidRPr="003D285D">
        <w:rPr>
          <w:rFonts w:ascii="Arial" w:eastAsia="Calibri" w:hAnsi="Arial" w:cs="Arial"/>
          <w:sz w:val="24"/>
          <w:lang w:eastAsia="en-US"/>
        </w:rPr>
        <w:t xml:space="preserve">., ДШИ планирует, начиная с 2020 г., увеличивать контингент обучающихся на 5 человек, что соответственно повлечет увеличение часовой нагрузки преподавателей-предметников. </w:t>
      </w:r>
      <w:r w:rsidRPr="003D285D">
        <w:rPr>
          <w:rFonts w:ascii="Arial" w:hAnsi="Arial" w:cs="Arial"/>
          <w:color w:val="000000"/>
          <w:sz w:val="24"/>
        </w:rPr>
        <w:t xml:space="preserve">В настоящее время в ДШИ ведётся обучение по 7-ми предпрофессиональным программам: </w:t>
      </w:r>
      <w:proofErr w:type="gramStart"/>
      <w:r w:rsidRPr="003D285D">
        <w:rPr>
          <w:rFonts w:ascii="Arial" w:hAnsi="Arial" w:cs="Arial"/>
          <w:color w:val="000000"/>
          <w:sz w:val="24"/>
        </w:rPr>
        <w:t>«Форт</w:t>
      </w:r>
      <w:r w:rsidRPr="003D285D">
        <w:rPr>
          <w:rFonts w:ascii="Arial" w:hAnsi="Arial" w:cs="Arial"/>
          <w:color w:val="000000"/>
          <w:sz w:val="24"/>
        </w:rPr>
        <w:t>е</w:t>
      </w:r>
      <w:r w:rsidRPr="003D285D">
        <w:rPr>
          <w:rFonts w:ascii="Arial" w:hAnsi="Arial" w:cs="Arial"/>
          <w:color w:val="000000"/>
          <w:sz w:val="24"/>
        </w:rPr>
        <w:t>пиано», «Народные инструменты» (баян, аккордеон, домра), «Духовые инстр</w:t>
      </w:r>
      <w:r w:rsidRPr="003D285D">
        <w:rPr>
          <w:rFonts w:ascii="Arial" w:hAnsi="Arial" w:cs="Arial"/>
          <w:color w:val="000000"/>
          <w:sz w:val="24"/>
        </w:rPr>
        <w:t>у</w:t>
      </w:r>
      <w:r w:rsidRPr="003D285D">
        <w:rPr>
          <w:rFonts w:ascii="Arial" w:hAnsi="Arial" w:cs="Arial"/>
          <w:color w:val="000000"/>
          <w:sz w:val="24"/>
        </w:rPr>
        <w:t>менты», «Хоровое пение», «Музыкальный фольклор», «Хореографическое иску</w:t>
      </w:r>
      <w:r w:rsidRPr="003D285D">
        <w:rPr>
          <w:rFonts w:ascii="Arial" w:hAnsi="Arial" w:cs="Arial"/>
          <w:color w:val="000000"/>
          <w:sz w:val="24"/>
        </w:rPr>
        <w:t>с</w:t>
      </w:r>
      <w:r w:rsidRPr="003D285D">
        <w:rPr>
          <w:rFonts w:ascii="Arial" w:hAnsi="Arial" w:cs="Arial"/>
          <w:color w:val="000000"/>
          <w:sz w:val="24"/>
        </w:rPr>
        <w:t xml:space="preserve">ство», «Живопись»; и по </w:t>
      </w:r>
      <w:r w:rsidRPr="003D285D">
        <w:rPr>
          <w:rFonts w:ascii="Arial" w:hAnsi="Arial" w:cs="Arial"/>
          <w:sz w:val="24"/>
        </w:rPr>
        <w:t>3-м дополнительным общеразвивающим программам:</w:t>
      </w:r>
      <w:proofErr w:type="gramEnd"/>
      <w:r w:rsidRPr="003D285D">
        <w:rPr>
          <w:rFonts w:ascii="Arial" w:hAnsi="Arial" w:cs="Arial"/>
          <w:sz w:val="24"/>
        </w:rPr>
        <w:t xml:space="preserve"> «Музыкальное искусство: инструментальное исполнительство» (баян, домра), «Хоровое пение», «Общее эстетическое образование».</w:t>
      </w:r>
    </w:p>
    <w:p w:rsidR="003D285D" w:rsidRPr="003D285D" w:rsidRDefault="003D285D" w:rsidP="003D285D">
      <w:pPr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</w:t>
      </w:r>
      <w:r w:rsidRPr="003D285D">
        <w:rPr>
          <w:rFonts w:ascii="Arial" w:hAnsi="Arial" w:cs="Arial"/>
          <w:color w:val="000000"/>
          <w:sz w:val="24"/>
        </w:rPr>
        <w:t>ь</w:t>
      </w:r>
      <w:r w:rsidRPr="003D285D">
        <w:rPr>
          <w:rFonts w:ascii="Arial" w:hAnsi="Arial" w:cs="Arial"/>
          <w:color w:val="000000"/>
          <w:sz w:val="24"/>
        </w:rPr>
        <w:t xml:space="preserve">ной деятельности приобретает особую актуальность и должен быть направлен на максимально широкий круг детей и молодежи. </w:t>
      </w:r>
      <w:proofErr w:type="gramStart"/>
      <w:r w:rsidRPr="003D285D">
        <w:rPr>
          <w:rFonts w:ascii="Arial" w:hAnsi="Arial" w:cs="Arial"/>
          <w:color w:val="000000"/>
          <w:sz w:val="24"/>
        </w:rPr>
        <w:t xml:space="preserve">В школе обучаются дети из 8-ми населённых пунктов района: п. </w:t>
      </w:r>
      <w:proofErr w:type="spellStart"/>
      <w:r w:rsidRPr="003D285D">
        <w:rPr>
          <w:rFonts w:ascii="Arial" w:hAnsi="Arial" w:cs="Arial"/>
          <w:color w:val="000000"/>
          <w:sz w:val="24"/>
        </w:rPr>
        <w:t>Танзыбей</w:t>
      </w:r>
      <w:proofErr w:type="spellEnd"/>
      <w:r w:rsidRPr="003D285D">
        <w:rPr>
          <w:rFonts w:ascii="Arial" w:hAnsi="Arial" w:cs="Arial"/>
          <w:color w:val="000000"/>
          <w:sz w:val="24"/>
        </w:rPr>
        <w:t xml:space="preserve">, с. Григорьевка, с. </w:t>
      </w:r>
      <w:proofErr w:type="spellStart"/>
      <w:r w:rsidRPr="003D285D">
        <w:rPr>
          <w:rFonts w:ascii="Arial" w:hAnsi="Arial" w:cs="Arial"/>
          <w:color w:val="000000"/>
          <w:sz w:val="24"/>
        </w:rPr>
        <w:t>Салба</w:t>
      </w:r>
      <w:proofErr w:type="spellEnd"/>
      <w:r w:rsidRPr="003D285D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3D285D">
        <w:rPr>
          <w:rFonts w:ascii="Arial" w:hAnsi="Arial" w:cs="Arial"/>
          <w:color w:val="000000"/>
          <w:sz w:val="24"/>
        </w:rPr>
        <w:t>Ойский</w:t>
      </w:r>
      <w:proofErr w:type="spellEnd"/>
      <w:r w:rsidRPr="003D285D">
        <w:rPr>
          <w:rFonts w:ascii="Arial" w:hAnsi="Arial" w:cs="Arial"/>
          <w:color w:val="000000"/>
          <w:sz w:val="24"/>
        </w:rPr>
        <w:t xml:space="preserve">, с. </w:t>
      </w:r>
      <w:proofErr w:type="spellStart"/>
      <w:r w:rsidRPr="003D285D">
        <w:rPr>
          <w:rFonts w:ascii="Arial" w:hAnsi="Arial" w:cs="Arial"/>
          <w:color w:val="000000"/>
          <w:sz w:val="24"/>
        </w:rPr>
        <w:t>Мигна</w:t>
      </w:r>
      <w:proofErr w:type="spellEnd"/>
      <w:r w:rsidRPr="003D285D">
        <w:rPr>
          <w:rFonts w:ascii="Arial" w:hAnsi="Arial" w:cs="Arial"/>
          <w:color w:val="000000"/>
          <w:sz w:val="24"/>
        </w:rPr>
        <w:t xml:space="preserve">, с. Нижний </w:t>
      </w:r>
      <w:proofErr w:type="spellStart"/>
      <w:r w:rsidRPr="003D285D">
        <w:rPr>
          <w:rFonts w:ascii="Arial" w:hAnsi="Arial" w:cs="Arial"/>
          <w:color w:val="000000"/>
          <w:sz w:val="24"/>
        </w:rPr>
        <w:t>Суэтук</w:t>
      </w:r>
      <w:proofErr w:type="spellEnd"/>
      <w:r w:rsidRPr="003D285D">
        <w:rPr>
          <w:rFonts w:ascii="Arial" w:hAnsi="Arial" w:cs="Arial"/>
          <w:color w:val="000000"/>
          <w:sz w:val="24"/>
        </w:rPr>
        <w:t>, д. Николаевка, с. Ермаковское.</w:t>
      </w:r>
      <w:proofErr w:type="gramEnd"/>
      <w:r w:rsidRPr="003D285D">
        <w:rPr>
          <w:rFonts w:ascii="Arial" w:hAnsi="Arial" w:cs="Arial"/>
          <w:color w:val="000000"/>
          <w:sz w:val="24"/>
        </w:rPr>
        <w:t xml:space="preserve"> </w:t>
      </w:r>
      <w:proofErr w:type="gramStart"/>
      <w:r w:rsidRPr="003D285D">
        <w:rPr>
          <w:rFonts w:ascii="Arial" w:hAnsi="Arial" w:cs="Arial"/>
          <w:color w:val="000000"/>
          <w:sz w:val="24"/>
        </w:rPr>
        <w:t>Для выполнения показ</w:t>
      </w:r>
      <w:r w:rsidRPr="003D285D">
        <w:rPr>
          <w:rFonts w:ascii="Arial" w:hAnsi="Arial" w:cs="Arial"/>
          <w:color w:val="000000"/>
          <w:sz w:val="24"/>
        </w:rPr>
        <w:t>а</w:t>
      </w:r>
      <w:r w:rsidRPr="003D285D">
        <w:rPr>
          <w:rFonts w:ascii="Arial" w:hAnsi="Arial" w:cs="Arial"/>
          <w:color w:val="000000"/>
          <w:sz w:val="24"/>
        </w:rPr>
        <w:t>теля национального проекта «Культура» (паспорт утвержден президиумом Совета при Президенте Российской Федерации по стратегическому развитию и наци</w:t>
      </w:r>
      <w:r w:rsidRPr="003D285D">
        <w:rPr>
          <w:rFonts w:ascii="Arial" w:hAnsi="Arial" w:cs="Arial"/>
          <w:color w:val="000000"/>
          <w:sz w:val="24"/>
        </w:rPr>
        <w:t>о</w:t>
      </w:r>
      <w:r w:rsidRPr="003D285D">
        <w:rPr>
          <w:rFonts w:ascii="Arial" w:hAnsi="Arial" w:cs="Arial"/>
          <w:color w:val="000000"/>
          <w:sz w:val="24"/>
        </w:rPr>
        <w:t>нальным проектам (протокол от 24.12.2018 № 16) в части увеличения числа об</w:t>
      </w:r>
      <w:r w:rsidRPr="003D285D">
        <w:rPr>
          <w:rFonts w:ascii="Arial" w:hAnsi="Arial" w:cs="Arial"/>
          <w:color w:val="000000"/>
          <w:sz w:val="24"/>
        </w:rPr>
        <w:t>у</w:t>
      </w:r>
      <w:r w:rsidRPr="003D285D">
        <w:rPr>
          <w:rFonts w:ascii="Arial" w:hAnsi="Arial" w:cs="Arial"/>
          <w:color w:val="000000"/>
          <w:sz w:val="24"/>
        </w:rPr>
        <w:t>чающихся детских школ искусств на 10% к 2024 году требуется строительство н</w:t>
      </w:r>
      <w:r w:rsidRPr="003D285D">
        <w:rPr>
          <w:rFonts w:ascii="Arial" w:hAnsi="Arial" w:cs="Arial"/>
          <w:color w:val="000000"/>
          <w:sz w:val="24"/>
        </w:rPr>
        <w:t>о</w:t>
      </w:r>
      <w:r w:rsidRPr="003D285D">
        <w:rPr>
          <w:rFonts w:ascii="Arial" w:hAnsi="Arial" w:cs="Arial"/>
          <w:color w:val="000000"/>
          <w:sz w:val="24"/>
        </w:rPr>
        <w:t xml:space="preserve">вого здания Ермаковской ДШИ. </w:t>
      </w:r>
      <w:proofErr w:type="gramEnd"/>
    </w:p>
    <w:p w:rsidR="003D285D" w:rsidRPr="003D285D" w:rsidRDefault="003D285D" w:rsidP="003D285D">
      <w:pPr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Работа с одаренными детьми в школе на разных уровнях проявления сп</w:t>
      </w:r>
      <w:r w:rsidRPr="003D285D">
        <w:rPr>
          <w:rFonts w:ascii="Arial" w:hAnsi="Arial" w:cs="Arial"/>
          <w:color w:val="000000"/>
          <w:sz w:val="24"/>
        </w:rPr>
        <w:t>о</w:t>
      </w:r>
      <w:r w:rsidRPr="003D285D">
        <w:rPr>
          <w:rFonts w:ascii="Arial" w:hAnsi="Arial" w:cs="Arial"/>
          <w:color w:val="000000"/>
          <w:sz w:val="24"/>
        </w:rPr>
        <w:t xml:space="preserve">собностей осуществляется через участие их в творческих конкурсах, занятиях в мастер-классах с ведущими специалистами, как на базе МБУ </w:t>
      </w:r>
      <w:proofErr w:type="gramStart"/>
      <w:r w:rsidRPr="003D285D">
        <w:rPr>
          <w:rFonts w:ascii="Arial" w:hAnsi="Arial" w:cs="Arial"/>
          <w:color w:val="000000"/>
          <w:sz w:val="24"/>
        </w:rPr>
        <w:t>ДО</w:t>
      </w:r>
      <w:proofErr w:type="gramEnd"/>
      <w:r w:rsidRPr="003D285D">
        <w:rPr>
          <w:rFonts w:ascii="Arial" w:hAnsi="Arial" w:cs="Arial"/>
          <w:color w:val="000000"/>
          <w:sz w:val="24"/>
        </w:rPr>
        <w:t xml:space="preserve"> «</w:t>
      </w:r>
      <w:proofErr w:type="gramStart"/>
      <w:r w:rsidRPr="003D285D">
        <w:rPr>
          <w:rFonts w:ascii="Arial" w:hAnsi="Arial" w:cs="Arial"/>
          <w:color w:val="000000"/>
          <w:sz w:val="24"/>
        </w:rPr>
        <w:t>Ермаковская</w:t>
      </w:r>
      <w:proofErr w:type="gramEnd"/>
      <w:r w:rsidRPr="003D285D">
        <w:rPr>
          <w:rFonts w:ascii="Arial" w:hAnsi="Arial" w:cs="Arial"/>
          <w:color w:val="000000"/>
          <w:sz w:val="24"/>
        </w:rPr>
        <w:t xml:space="preserve"> детская школа искусств», так и за пределами района. Творческие коллективы Е</w:t>
      </w:r>
      <w:r w:rsidRPr="003D285D">
        <w:rPr>
          <w:rFonts w:ascii="Arial" w:hAnsi="Arial" w:cs="Arial"/>
          <w:color w:val="000000"/>
          <w:sz w:val="24"/>
        </w:rPr>
        <w:t>р</w:t>
      </w:r>
      <w:r w:rsidRPr="003D285D">
        <w:rPr>
          <w:rFonts w:ascii="Arial" w:hAnsi="Arial" w:cs="Arial"/>
          <w:color w:val="000000"/>
          <w:sz w:val="24"/>
        </w:rPr>
        <w:t>маковской детской школы искусств: ансамбль народных инструментов, образц</w:t>
      </w:r>
      <w:r w:rsidRPr="003D285D">
        <w:rPr>
          <w:rFonts w:ascii="Arial" w:hAnsi="Arial" w:cs="Arial"/>
          <w:color w:val="000000"/>
          <w:sz w:val="24"/>
        </w:rPr>
        <w:t>о</w:t>
      </w:r>
      <w:r w:rsidRPr="003D285D">
        <w:rPr>
          <w:rFonts w:ascii="Arial" w:hAnsi="Arial" w:cs="Arial"/>
          <w:color w:val="000000"/>
          <w:sz w:val="24"/>
        </w:rPr>
        <w:t xml:space="preserve">вый хореографический коллектив «Радуга», фольклорная группа «Капельки» и 4 </w:t>
      </w:r>
      <w:r w:rsidRPr="003D285D">
        <w:rPr>
          <w:rFonts w:ascii="Arial" w:hAnsi="Arial" w:cs="Arial"/>
          <w:color w:val="000000"/>
          <w:sz w:val="24"/>
        </w:rPr>
        <w:lastRenderedPageBreak/>
        <w:t>хоровых коллектива - ежегодно принимают участие в 10 - 15 конкурсах зональн</w:t>
      </w:r>
      <w:r w:rsidRPr="003D285D">
        <w:rPr>
          <w:rFonts w:ascii="Arial" w:hAnsi="Arial" w:cs="Arial"/>
          <w:color w:val="000000"/>
          <w:sz w:val="24"/>
        </w:rPr>
        <w:t>о</w:t>
      </w:r>
      <w:r w:rsidRPr="003D285D">
        <w:rPr>
          <w:rFonts w:ascii="Arial" w:hAnsi="Arial" w:cs="Arial"/>
          <w:color w:val="000000"/>
          <w:sz w:val="24"/>
        </w:rPr>
        <w:t xml:space="preserve">го, краевого, межрегионального и всероссийского уровней. </w:t>
      </w:r>
    </w:p>
    <w:p w:rsidR="003D285D" w:rsidRPr="003D285D" w:rsidRDefault="003D285D" w:rsidP="003D285D">
      <w:pPr>
        <w:ind w:firstLine="720"/>
        <w:rPr>
          <w:rFonts w:ascii="Arial" w:hAnsi="Arial" w:cs="Arial"/>
          <w:color w:val="000000"/>
          <w:sz w:val="24"/>
        </w:rPr>
      </w:pPr>
      <w:proofErr w:type="gramStart"/>
      <w:r w:rsidRPr="003D285D">
        <w:rPr>
          <w:rFonts w:ascii="Arial" w:hAnsi="Arial" w:cs="Arial"/>
          <w:color w:val="000000"/>
          <w:sz w:val="24"/>
        </w:rPr>
        <w:t>Несмотря на значительные средства, направляемые на укрепление мат</w:t>
      </w:r>
      <w:r w:rsidRPr="003D285D">
        <w:rPr>
          <w:rFonts w:ascii="Arial" w:hAnsi="Arial" w:cs="Arial"/>
          <w:color w:val="000000"/>
          <w:sz w:val="24"/>
        </w:rPr>
        <w:t>е</w:t>
      </w:r>
      <w:r w:rsidRPr="003D285D">
        <w:rPr>
          <w:rFonts w:ascii="Arial" w:hAnsi="Arial" w:cs="Arial"/>
          <w:color w:val="000000"/>
          <w:sz w:val="24"/>
        </w:rPr>
        <w:t>риально-технической базы образовательных учреждений дополнительного обр</w:t>
      </w:r>
      <w:r w:rsidRPr="003D285D">
        <w:rPr>
          <w:rFonts w:ascii="Arial" w:hAnsi="Arial" w:cs="Arial"/>
          <w:color w:val="000000"/>
          <w:sz w:val="24"/>
        </w:rPr>
        <w:t>а</w:t>
      </w:r>
      <w:r w:rsidRPr="003D285D">
        <w:rPr>
          <w:rFonts w:ascii="Arial" w:hAnsi="Arial" w:cs="Arial"/>
          <w:color w:val="000000"/>
          <w:sz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3D285D">
        <w:rPr>
          <w:rFonts w:ascii="Arial" w:hAnsi="Arial" w:cs="Arial"/>
          <w:color w:val="000000"/>
          <w:sz w:val="24"/>
        </w:rPr>
        <w:t>н</w:t>
      </w:r>
      <w:r w:rsidRPr="003D285D">
        <w:rPr>
          <w:rFonts w:ascii="Arial" w:hAnsi="Arial" w:cs="Arial"/>
          <w:color w:val="000000"/>
          <w:sz w:val="24"/>
        </w:rPr>
        <w:t>струментов.</w:t>
      </w:r>
      <w:proofErr w:type="gramEnd"/>
      <w:r w:rsidRPr="003D285D">
        <w:rPr>
          <w:rFonts w:ascii="Arial" w:hAnsi="Arial" w:cs="Arial"/>
          <w:color w:val="000000"/>
          <w:sz w:val="24"/>
        </w:rPr>
        <w:t xml:space="preserve"> В школе отсутствует концертный баян, не хватает 5 домр. В кабин</w:t>
      </w:r>
      <w:r w:rsidRPr="003D285D">
        <w:rPr>
          <w:rFonts w:ascii="Arial" w:hAnsi="Arial" w:cs="Arial"/>
          <w:color w:val="000000"/>
          <w:sz w:val="24"/>
        </w:rPr>
        <w:t>е</w:t>
      </w:r>
      <w:r w:rsidRPr="003D285D">
        <w:rPr>
          <w:rFonts w:ascii="Arial" w:hAnsi="Arial" w:cs="Arial"/>
          <w:color w:val="000000"/>
          <w:sz w:val="24"/>
        </w:rPr>
        <w:t>тах теоретических дисциплин отсутствует специальное оборудование - электро</w:t>
      </w:r>
      <w:r w:rsidRPr="003D285D">
        <w:rPr>
          <w:rFonts w:ascii="Arial" w:hAnsi="Arial" w:cs="Arial"/>
          <w:color w:val="000000"/>
          <w:sz w:val="24"/>
        </w:rPr>
        <w:t>н</w:t>
      </w:r>
      <w:r w:rsidRPr="003D285D">
        <w:rPr>
          <w:rFonts w:ascii="Arial" w:hAnsi="Arial" w:cs="Arial"/>
          <w:color w:val="000000"/>
          <w:sz w:val="24"/>
        </w:rPr>
        <w:t>ные доски. Детские творческие коллективы, а их в школе 7, нуждаются в обновл</w:t>
      </w:r>
      <w:r w:rsidRPr="003D285D">
        <w:rPr>
          <w:rFonts w:ascii="Arial" w:hAnsi="Arial" w:cs="Arial"/>
          <w:color w:val="000000"/>
          <w:sz w:val="24"/>
        </w:rPr>
        <w:t>е</w:t>
      </w:r>
      <w:r w:rsidRPr="003D285D">
        <w:rPr>
          <w:rFonts w:ascii="Arial" w:hAnsi="Arial" w:cs="Arial"/>
          <w:color w:val="000000"/>
          <w:sz w:val="24"/>
        </w:rPr>
        <w:t xml:space="preserve">нии сценических костюмов. Школе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3D285D" w:rsidRPr="003D285D" w:rsidRDefault="003D285D" w:rsidP="003D285D">
      <w:pPr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В связи с несоответствием требованиям по санитарным нормам в части наличия санитарных узлов (туалетов) для мальчиков и девочек, душевых кабин для класса хореографии и специального кабинета для занятий по предпрофесс</w:t>
      </w:r>
      <w:r w:rsidRPr="003D285D">
        <w:rPr>
          <w:rFonts w:ascii="Arial" w:hAnsi="Arial" w:cs="Arial"/>
          <w:color w:val="000000"/>
          <w:sz w:val="24"/>
        </w:rPr>
        <w:t>и</w:t>
      </w:r>
      <w:r w:rsidRPr="003D285D">
        <w:rPr>
          <w:rFonts w:ascii="Arial" w:hAnsi="Arial" w:cs="Arial"/>
          <w:color w:val="000000"/>
          <w:sz w:val="24"/>
        </w:rPr>
        <w:t>ональной программе «Хореографическое творчество», Ермаковской ДШИ треб</w:t>
      </w:r>
      <w:r w:rsidRPr="003D285D">
        <w:rPr>
          <w:rFonts w:ascii="Arial" w:hAnsi="Arial" w:cs="Arial"/>
          <w:color w:val="000000"/>
          <w:sz w:val="24"/>
        </w:rPr>
        <w:t>у</w:t>
      </w:r>
      <w:r w:rsidRPr="003D285D">
        <w:rPr>
          <w:rFonts w:ascii="Arial" w:hAnsi="Arial" w:cs="Arial"/>
          <w:color w:val="000000"/>
          <w:sz w:val="24"/>
        </w:rPr>
        <w:t>ется провести реконструкцию здания.</w:t>
      </w:r>
    </w:p>
    <w:p w:rsidR="003D285D" w:rsidRPr="003D285D" w:rsidRDefault="003D285D" w:rsidP="003D285D">
      <w:pPr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3D285D">
        <w:rPr>
          <w:rFonts w:ascii="Arial" w:hAnsi="Arial" w:cs="Arial"/>
          <w:color w:val="000000"/>
          <w:sz w:val="24"/>
        </w:rPr>
        <w:t>о</w:t>
      </w:r>
      <w:r w:rsidRPr="003D285D">
        <w:rPr>
          <w:rFonts w:ascii="Arial" w:hAnsi="Arial" w:cs="Arial"/>
          <w:color w:val="000000"/>
          <w:sz w:val="24"/>
        </w:rPr>
        <w:t>бы успешно работать в новых условиях, обеспечивать в образовательном проце</w:t>
      </w:r>
      <w:r w:rsidRPr="003D285D">
        <w:rPr>
          <w:rFonts w:ascii="Arial" w:hAnsi="Arial" w:cs="Arial"/>
          <w:color w:val="000000"/>
          <w:sz w:val="24"/>
        </w:rPr>
        <w:t>с</w:t>
      </w:r>
      <w:r w:rsidRPr="003D285D">
        <w:rPr>
          <w:rFonts w:ascii="Arial" w:hAnsi="Arial" w:cs="Arial"/>
          <w:color w:val="000000"/>
          <w:sz w:val="24"/>
        </w:rPr>
        <w:t>се реализацию предпрофессиональных программ обучения.</w:t>
      </w:r>
    </w:p>
    <w:p w:rsidR="003D285D" w:rsidRPr="003D285D" w:rsidRDefault="003D285D" w:rsidP="003D285D">
      <w:pPr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Школа успешно проводит профориентационную работу, и ежегодно 2-3 в</w:t>
      </w:r>
      <w:r w:rsidRPr="003D285D">
        <w:rPr>
          <w:rFonts w:ascii="Arial" w:hAnsi="Arial" w:cs="Arial"/>
          <w:color w:val="000000"/>
          <w:sz w:val="24"/>
        </w:rPr>
        <w:t>ы</w:t>
      </w:r>
      <w:r w:rsidRPr="003D285D">
        <w:rPr>
          <w:rFonts w:ascii="Arial" w:hAnsi="Arial" w:cs="Arial"/>
          <w:color w:val="000000"/>
          <w:sz w:val="24"/>
        </w:rPr>
        <w:t>пускника поступают в профильные средне-специальные и высшие учебные зав</w:t>
      </w:r>
      <w:r w:rsidRPr="003D285D">
        <w:rPr>
          <w:rFonts w:ascii="Arial" w:hAnsi="Arial" w:cs="Arial"/>
          <w:color w:val="000000"/>
          <w:sz w:val="24"/>
        </w:rPr>
        <w:t>е</w:t>
      </w:r>
      <w:r w:rsidRPr="003D285D">
        <w:rPr>
          <w:rFonts w:ascii="Arial" w:hAnsi="Arial" w:cs="Arial"/>
          <w:color w:val="000000"/>
          <w:sz w:val="24"/>
        </w:rPr>
        <w:t>дения. Вместе с тем наблюдается дефицит и старение кадров ДШИ, кадровый с</w:t>
      </w:r>
      <w:r w:rsidRPr="003D285D">
        <w:rPr>
          <w:rFonts w:ascii="Arial" w:hAnsi="Arial" w:cs="Arial"/>
          <w:color w:val="000000"/>
          <w:sz w:val="24"/>
        </w:rPr>
        <w:t>о</w:t>
      </w:r>
      <w:r w:rsidRPr="003D285D">
        <w:rPr>
          <w:rFonts w:ascii="Arial" w:hAnsi="Arial" w:cs="Arial"/>
          <w:color w:val="000000"/>
          <w:sz w:val="24"/>
        </w:rPr>
        <w:t xml:space="preserve">став слабо обновляется за счет молодых специалистов, так как отсутствие жилья для творческих работников и работников культуры не способствует притоку и удержанию профессиональных кадров. </w:t>
      </w:r>
    </w:p>
    <w:p w:rsidR="003D285D" w:rsidRPr="003D285D" w:rsidRDefault="003D285D" w:rsidP="003D285D">
      <w:pPr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3D285D">
        <w:rPr>
          <w:rFonts w:ascii="Arial" w:hAnsi="Arial" w:cs="Arial"/>
          <w:color w:val="000000"/>
          <w:sz w:val="24"/>
        </w:rPr>
        <w:t>к</w:t>
      </w:r>
      <w:r w:rsidRPr="003D285D">
        <w:rPr>
          <w:rFonts w:ascii="Arial" w:hAnsi="Arial" w:cs="Arial"/>
          <w:color w:val="000000"/>
          <w:sz w:val="24"/>
        </w:rPr>
        <w:t>терным чертам и признакам информационного общества как новой ступени в ра</w:t>
      </w:r>
      <w:r w:rsidRPr="003D285D">
        <w:rPr>
          <w:rFonts w:ascii="Arial" w:hAnsi="Arial" w:cs="Arial"/>
          <w:color w:val="000000"/>
          <w:sz w:val="24"/>
        </w:rPr>
        <w:t>з</w:t>
      </w:r>
      <w:r w:rsidRPr="003D285D">
        <w:rPr>
          <w:rFonts w:ascii="Arial" w:hAnsi="Arial" w:cs="Arial"/>
          <w:color w:val="000000"/>
          <w:sz w:val="24"/>
        </w:rPr>
        <w:t>витии современной цивилизации относится увеличение роли информации и зн</w:t>
      </w:r>
      <w:r w:rsidRPr="003D285D">
        <w:rPr>
          <w:rFonts w:ascii="Arial" w:hAnsi="Arial" w:cs="Arial"/>
          <w:color w:val="000000"/>
          <w:sz w:val="24"/>
        </w:rPr>
        <w:t>а</w:t>
      </w:r>
      <w:r w:rsidRPr="003D285D">
        <w:rPr>
          <w:rFonts w:ascii="Arial" w:hAnsi="Arial" w:cs="Arial"/>
          <w:color w:val="000000"/>
          <w:sz w:val="24"/>
        </w:rPr>
        <w:t>ний в жизни общества, превращение информационных ресурсов общества в р</w:t>
      </w:r>
      <w:r w:rsidRPr="003D285D">
        <w:rPr>
          <w:rFonts w:ascii="Arial" w:hAnsi="Arial" w:cs="Arial"/>
          <w:color w:val="000000"/>
          <w:sz w:val="24"/>
        </w:rPr>
        <w:t>е</w:t>
      </w:r>
      <w:r w:rsidRPr="003D285D">
        <w:rPr>
          <w:rFonts w:ascii="Arial" w:hAnsi="Arial" w:cs="Arial"/>
          <w:color w:val="000000"/>
          <w:sz w:val="24"/>
        </w:rPr>
        <w:t xml:space="preserve">альные ресурсы социально-экономического развития. </w:t>
      </w:r>
    </w:p>
    <w:p w:rsidR="003D285D" w:rsidRPr="003D285D" w:rsidRDefault="003D285D" w:rsidP="003D285D">
      <w:pPr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В Ермаковской ДШИ имеются в наличии 6 компьютеров, 3 ксерокса, 1 ноу</w:t>
      </w:r>
      <w:r w:rsidRPr="003D285D">
        <w:rPr>
          <w:rFonts w:ascii="Arial" w:hAnsi="Arial" w:cs="Arial"/>
          <w:color w:val="000000"/>
          <w:sz w:val="24"/>
        </w:rPr>
        <w:t>т</w:t>
      </w:r>
      <w:r w:rsidRPr="003D285D">
        <w:rPr>
          <w:rFonts w:ascii="Arial" w:hAnsi="Arial" w:cs="Arial"/>
          <w:color w:val="000000"/>
          <w:sz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2.2. Основная цель, задачи, этапы и сроки выполнения подпрограммы, ц</w:t>
      </w:r>
      <w:r w:rsidRPr="003D285D">
        <w:rPr>
          <w:rFonts w:ascii="Arial" w:hAnsi="Arial" w:cs="Arial"/>
          <w:color w:val="000000"/>
          <w:sz w:val="24"/>
        </w:rPr>
        <w:t>е</w:t>
      </w:r>
      <w:r w:rsidRPr="003D285D">
        <w:rPr>
          <w:rFonts w:ascii="Arial" w:hAnsi="Arial" w:cs="Arial"/>
          <w:color w:val="000000"/>
          <w:sz w:val="24"/>
        </w:rPr>
        <w:t>левые индикаторы.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3D285D">
        <w:rPr>
          <w:rFonts w:ascii="Arial" w:hAnsi="Arial" w:cs="Arial"/>
          <w:color w:val="000000"/>
          <w:sz w:val="24"/>
        </w:rPr>
        <w:t>е</w:t>
      </w:r>
      <w:r w:rsidRPr="003D285D">
        <w:rPr>
          <w:rFonts w:ascii="Arial" w:hAnsi="Arial" w:cs="Arial"/>
          <w:color w:val="000000"/>
          <w:sz w:val="24"/>
        </w:rPr>
        <w:t>ственным дополнительным образованием.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Достижение данной цели потребует решения следующей задачи:</w:t>
      </w:r>
    </w:p>
    <w:p w:rsidR="003D285D" w:rsidRPr="003D285D" w:rsidRDefault="003D285D" w:rsidP="003D28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Развитие системы дополнительного образования в области «культура».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Сроки исполнения подпрограммы: 2014 - 2023 годы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 xml:space="preserve">Подпрограмма не предусматривает отдельные этапы реализации. 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Целевыми индикаторами реализации подпрограммы являются:</w:t>
      </w:r>
    </w:p>
    <w:p w:rsidR="003D285D" w:rsidRPr="003D285D" w:rsidRDefault="003D285D" w:rsidP="003D28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- доля детей, принявших участие в смотрах, конкурсах, от общего колич</w:t>
      </w:r>
      <w:r w:rsidRPr="003D285D">
        <w:rPr>
          <w:rFonts w:ascii="Arial" w:hAnsi="Arial" w:cs="Arial"/>
          <w:color w:val="000000"/>
          <w:sz w:val="24"/>
        </w:rPr>
        <w:t>е</w:t>
      </w:r>
      <w:r w:rsidRPr="003D285D">
        <w:rPr>
          <w:rFonts w:ascii="Arial" w:hAnsi="Arial" w:cs="Arial"/>
          <w:color w:val="000000"/>
          <w:sz w:val="24"/>
        </w:rPr>
        <w:t>ства обучающихся;</w:t>
      </w:r>
    </w:p>
    <w:p w:rsidR="003D285D" w:rsidRPr="003D285D" w:rsidRDefault="003D285D" w:rsidP="003D28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- количество специалистов, повысивших квалификацию, прошедших пер</w:t>
      </w:r>
      <w:r w:rsidRPr="003D285D">
        <w:rPr>
          <w:rFonts w:ascii="Arial" w:hAnsi="Arial" w:cs="Arial"/>
          <w:color w:val="000000"/>
          <w:sz w:val="24"/>
        </w:rPr>
        <w:t>е</w:t>
      </w:r>
      <w:r w:rsidRPr="003D285D">
        <w:rPr>
          <w:rFonts w:ascii="Arial" w:hAnsi="Arial" w:cs="Arial"/>
          <w:color w:val="000000"/>
          <w:sz w:val="24"/>
        </w:rPr>
        <w:t>подготовку, обученных на семинарах и других мероприятиях.</w:t>
      </w:r>
    </w:p>
    <w:p w:rsidR="003D285D" w:rsidRPr="003D285D" w:rsidRDefault="003D285D" w:rsidP="003D285D">
      <w:pPr>
        <w:ind w:firstLine="720"/>
        <w:rPr>
          <w:rFonts w:ascii="Arial" w:hAnsi="Arial" w:cs="Arial"/>
          <w:bCs/>
          <w:color w:val="000000"/>
          <w:sz w:val="24"/>
        </w:rPr>
      </w:pPr>
      <w:r w:rsidRPr="003D285D">
        <w:rPr>
          <w:rFonts w:ascii="Arial" w:hAnsi="Arial" w:cs="Arial"/>
          <w:bCs/>
          <w:color w:val="000000"/>
          <w:sz w:val="24"/>
        </w:rPr>
        <w:t xml:space="preserve">Целевые индикаторы приведены в приложении № 1 к подпрограмме. </w:t>
      </w:r>
    </w:p>
    <w:p w:rsidR="003D285D" w:rsidRPr="003D285D" w:rsidRDefault="003D285D" w:rsidP="003D28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lastRenderedPageBreak/>
        <w:t>2.3. Механизм реализации подпрограммы.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2.3.1. Главными распорядителями бюджетных средств является: отдел культуры администрации Ермаковского района.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3D285D">
        <w:rPr>
          <w:rFonts w:ascii="Arial" w:hAnsi="Arial" w:cs="Arial"/>
          <w:color w:val="000000"/>
          <w:sz w:val="24"/>
        </w:rPr>
        <w:t>у</w:t>
      </w:r>
      <w:r w:rsidRPr="003D285D">
        <w:rPr>
          <w:rFonts w:ascii="Arial" w:hAnsi="Arial" w:cs="Arial"/>
          <w:color w:val="000000"/>
          <w:sz w:val="24"/>
        </w:rPr>
        <w:t>ры администрации Ермаковского района и учреждением дополнительного образ</w:t>
      </w:r>
      <w:r w:rsidRPr="003D285D">
        <w:rPr>
          <w:rFonts w:ascii="Arial" w:hAnsi="Arial" w:cs="Arial"/>
          <w:color w:val="000000"/>
          <w:sz w:val="24"/>
        </w:rPr>
        <w:t>о</w:t>
      </w:r>
      <w:r w:rsidRPr="003D285D">
        <w:rPr>
          <w:rFonts w:ascii="Arial" w:hAnsi="Arial" w:cs="Arial"/>
          <w:color w:val="000000"/>
          <w:sz w:val="24"/>
        </w:rPr>
        <w:t>вания в области культуры о порядке и условиях предоставления субсидии на ц</w:t>
      </w:r>
      <w:r w:rsidRPr="003D285D">
        <w:rPr>
          <w:rFonts w:ascii="Arial" w:hAnsi="Arial" w:cs="Arial"/>
          <w:color w:val="000000"/>
          <w:sz w:val="24"/>
        </w:rPr>
        <w:t>е</w:t>
      </w:r>
      <w:r w:rsidRPr="003D285D">
        <w:rPr>
          <w:rFonts w:ascii="Arial" w:hAnsi="Arial" w:cs="Arial"/>
          <w:color w:val="000000"/>
          <w:sz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3D285D" w:rsidRPr="003D285D" w:rsidRDefault="003D285D" w:rsidP="003D28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3D285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3D285D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3D285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3D285D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3D285D">
        <w:rPr>
          <w:rFonts w:ascii="Arial" w:hAnsi="Arial" w:cs="Arial"/>
          <w:color w:val="000000"/>
          <w:sz w:val="24"/>
        </w:rPr>
        <w:t>у</w:t>
      </w:r>
      <w:r w:rsidRPr="003D285D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3D285D">
        <w:rPr>
          <w:rFonts w:ascii="Arial" w:hAnsi="Arial" w:cs="Arial"/>
          <w:color w:val="000000"/>
          <w:sz w:val="24"/>
        </w:rPr>
        <w:t>н</w:t>
      </w:r>
      <w:r w:rsidRPr="003D285D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3D285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3D285D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3D285D">
        <w:rPr>
          <w:rFonts w:ascii="Arial" w:hAnsi="Arial" w:cs="Arial"/>
          <w:color w:val="000000"/>
          <w:sz w:val="24"/>
        </w:rPr>
        <w:t>о</w:t>
      </w:r>
      <w:r w:rsidRPr="003D285D">
        <w:rPr>
          <w:rFonts w:ascii="Arial" w:hAnsi="Arial" w:cs="Arial"/>
          <w:color w:val="000000"/>
          <w:sz w:val="24"/>
        </w:rPr>
        <w:t>граммы;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3D285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3D285D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3D285D" w:rsidRPr="003D285D" w:rsidRDefault="003D285D" w:rsidP="003D28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2.5. Оценка социально-экономической эффективности.</w:t>
      </w:r>
    </w:p>
    <w:p w:rsidR="003D285D" w:rsidRPr="003D285D" w:rsidRDefault="003D285D" w:rsidP="003D285D">
      <w:pPr>
        <w:ind w:firstLine="720"/>
        <w:rPr>
          <w:rFonts w:ascii="Arial" w:hAnsi="Arial" w:cs="Arial"/>
          <w:color w:val="000000"/>
          <w:sz w:val="24"/>
          <w:lang w:val="x-none" w:eastAsia="x-none"/>
        </w:rPr>
      </w:pPr>
      <w:r w:rsidRPr="003D285D">
        <w:rPr>
          <w:rFonts w:ascii="Arial" w:hAnsi="Arial" w:cs="Arial"/>
          <w:color w:val="000000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Ожидаемые результаты подпрограммы: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proofErr w:type="gramStart"/>
      <w:r w:rsidRPr="003D285D">
        <w:rPr>
          <w:rFonts w:ascii="Arial" w:hAnsi="Arial" w:cs="Arial"/>
          <w:color w:val="000000"/>
          <w:sz w:val="24"/>
        </w:rPr>
        <w:t>- на семинарах, семинарах-тренингах, творческих лабораториях обучено в 2016 году – 26,6%; в 2017 - 26,6 %; в 2018 - 26,6 %; в 2019 - 26,6 %; в 2020 - 26,6 %; в 2021 - 26,6 %; в 2022 – 26,6%; в 2023 – 26,6% от общего количества специ</w:t>
      </w:r>
      <w:r w:rsidRPr="003D285D">
        <w:rPr>
          <w:rFonts w:ascii="Arial" w:hAnsi="Arial" w:cs="Arial"/>
          <w:color w:val="000000"/>
          <w:sz w:val="24"/>
        </w:rPr>
        <w:t>а</w:t>
      </w:r>
      <w:r w:rsidRPr="003D285D">
        <w:rPr>
          <w:rFonts w:ascii="Arial" w:hAnsi="Arial" w:cs="Arial"/>
          <w:color w:val="000000"/>
          <w:sz w:val="24"/>
        </w:rPr>
        <w:t>листов муниципального учреждения дополнительного образования в области культуры;</w:t>
      </w:r>
      <w:proofErr w:type="gramEnd"/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 xml:space="preserve">- число </w:t>
      </w:r>
      <w:proofErr w:type="gramStart"/>
      <w:r w:rsidRPr="003D285D">
        <w:rPr>
          <w:rFonts w:ascii="Arial" w:hAnsi="Arial" w:cs="Arial"/>
          <w:color w:val="000000"/>
          <w:sz w:val="24"/>
        </w:rPr>
        <w:t>обучающихся</w:t>
      </w:r>
      <w:proofErr w:type="gramEnd"/>
      <w:r w:rsidRPr="003D285D">
        <w:rPr>
          <w:rFonts w:ascii="Arial" w:hAnsi="Arial" w:cs="Arial"/>
          <w:color w:val="000000"/>
          <w:sz w:val="24"/>
        </w:rPr>
        <w:t xml:space="preserve"> составит 225чел.</w:t>
      </w:r>
    </w:p>
    <w:p w:rsidR="003D285D" w:rsidRPr="003D285D" w:rsidRDefault="003D285D" w:rsidP="003D28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Реализация мероприятий подпрограммы будет способствовать:</w:t>
      </w:r>
    </w:p>
    <w:p w:rsidR="003D285D" w:rsidRPr="003D285D" w:rsidRDefault="003D285D" w:rsidP="003D285D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D285D">
        <w:rPr>
          <w:rFonts w:ascii="Arial" w:hAnsi="Arial" w:cs="Arial"/>
          <w:sz w:val="24"/>
        </w:rPr>
        <w:t xml:space="preserve">- повышению удовлетворенности населения качеством образовательных услуг; </w:t>
      </w:r>
    </w:p>
    <w:p w:rsidR="003D285D" w:rsidRPr="003D285D" w:rsidRDefault="003D285D" w:rsidP="003D285D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D285D">
        <w:rPr>
          <w:rFonts w:ascii="Arial" w:hAnsi="Arial" w:cs="Arial"/>
          <w:sz w:val="24"/>
        </w:rPr>
        <w:t>- повышению привлекательности педагогической профессии;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- повышению профессионального уровня работников ДШИ, укреплению кадрового потенциала муниципальных образовательных организаций и муниц</w:t>
      </w:r>
      <w:r w:rsidRPr="003D285D">
        <w:rPr>
          <w:rFonts w:ascii="Arial" w:hAnsi="Arial" w:cs="Arial"/>
          <w:color w:val="000000"/>
          <w:sz w:val="24"/>
        </w:rPr>
        <w:t>и</w:t>
      </w:r>
      <w:r w:rsidRPr="003D285D">
        <w:rPr>
          <w:rFonts w:ascii="Arial" w:hAnsi="Arial" w:cs="Arial"/>
          <w:color w:val="000000"/>
          <w:sz w:val="24"/>
        </w:rPr>
        <w:t xml:space="preserve">пальных учреждений культуры района. 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2.6. Мероприятия подпрограммы.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Перечень мероприятий подпрограммы приведен в приложении № 2 к по</w:t>
      </w:r>
      <w:r w:rsidRPr="003D285D">
        <w:rPr>
          <w:rFonts w:ascii="Arial" w:hAnsi="Arial" w:cs="Arial"/>
          <w:color w:val="000000"/>
          <w:sz w:val="24"/>
        </w:rPr>
        <w:t>д</w:t>
      </w:r>
      <w:r w:rsidRPr="003D285D">
        <w:rPr>
          <w:rFonts w:ascii="Arial" w:hAnsi="Arial" w:cs="Arial"/>
          <w:color w:val="000000"/>
          <w:sz w:val="24"/>
        </w:rPr>
        <w:t>программе.</w:t>
      </w:r>
    </w:p>
    <w:p w:rsidR="003D285D" w:rsidRPr="003D285D" w:rsidRDefault="003D285D" w:rsidP="003D285D">
      <w:pPr>
        <w:tabs>
          <w:tab w:val="left" w:pos="2805"/>
        </w:tabs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2.7. Обоснование финансовых, материальных и трудовых затрат (ресур</w:t>
      </w:r>
      <w:r w:rsidRPr="003D285D">
        <w:rPr>
          <w:rFonts w:ascii="Arial" w:hAnsi="Arial" w:cs="Arial"/>
          <w:color w:val="000000"/>
          <w:sz w:val="24"/>
        </w:rPr>
        <w:t>с</w:t>
      </w:r>
      <w:r w:rsidRPr="003D285D">
        <w:rPr>
          <w:rFonts w:ascii="Arial" w:hAnsi="Arial" w:cs="Arial"/>
          <w:color w:val="000000"/>
          <w:sz w:val="24"/>
        </w:rPr>
        <w:t>ное обеспечение подпрограммы) с указанием источников финансирования.</w:t>
      </w:r>
    </w:p>
    <w:p w:rsidR="003D285D" w:rsidRPr="003D285D" w:rsidRDefault="003D285D" w:rsidP="003D28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Мероприятия подпрограммы реализуются за счет средств местного бюдж</w:t>
      </w:r>
      <w:r w:rsidRPr="003D285D">
        <w:rPr>
          <w:rFonts w:ascii="Arial" w:hAnsi="Arial" w:cs="Arial"/>
          <w:color w:val="000000"/>
          <w:sz w:val="24"/>
        </w:rPr>
        <w:t>е</w:t>
      </w:r>
      <w:r w:rsidRPr="003D285D">
        <w:rPr>
          <w:rFonts w:ascii="Arial" w:hAnsi="Arial" w:cs="Arial"/>
          <w:color w:val="000000"/>
          <w:sz w:val="24"/>
        </w:rPr>
        <w:t>та, предусмотренных предоставление субсидий бюджетам муниципальных обр</w:t>
      </w:r>
      <w:r w:rsidRPr="003D285D">
        <w:rPr>
          <w:rFonts w:ascii="Arial" w:hAnsi="Arial" w:cs="Arial"/>
          <w:color w:val="000000"/>
          <w:sz w:val="24"/>
        </w:rPr>
        <w:t>а</w:t>
      </w:r>
      <w:r w:rsidRPr="003D285D">
        <w:rPr>
          <w:rFonts w:ascii="Arial" w:hAnsi="Arial" w:cs="Arial"/>
          <w:color w:val="000000"/>
          <w:sz w:val="24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3D285D" w:rsidRPr="003D285D" w:rsidRDefault="003D285D" w:rsidP="003D285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lastRenderedPageBreak/>
        <w:t xml:space="preserve">Общий объем финансирования подпрограммы составляет 86084,6 тыс. рублей, из них по годам: </w:t>
      </w:r>
    </w:p>
    <w:p w:rsidR="003D285D" w:rsidRPr="003D285D" w:rsidRDefault="003D285D" w:rsidP="003D285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2014 год – 7 191,4 тыс. рублей;</w:t>
      </w:r>
    </w:p>
    <w:p w:rsidR="003D285D" w:rsidRPr="003D285D" w:rsidRDefault="003D285D" w:rsidP="003D285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2015 год – 8 306,3 тыс. рублей;</w:t>
      </w:r>
    </w:p>
    <w:p w:rsidR="003D285D" w:rsidRPr="003D285D" w:rsidRDefault="003D285D" w:rsidP="003D285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2016 год – 9 721,6 тыс. рублей;</w:t>
      </w:r>
    </w:p>
    <w:p w:rsidR="003D285D" w:rsidRPr="003D285D" w:rsidRDefault="003D285D" w:rsidP="003D285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2017 год – 9 297,8 тыс. рублей;</w:t>
      </w:r>
    </w:p>
    <w:p w:rsidR="003D285D" w:rsidRPr="003D285D" w:rsidRDefault="003D285D" w:rsidP="003D285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2018 год – 7 753,5 тыс. рублей;</w:t>
      </w:r>
    </w:p>
    <w:p w:rsidR="003D285D" w:rsidRPr="003D285D" w:rsidRDefault="003D285D" w:rsidP="003D285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2019 год – 8 474,5 тыс. рублей;</w:t>
      </w:r>
    </w:p>
    <w:p w:rsidR="003D285D" w:rsidRPr="003D285D" w:rsidRDefault="003D285D" w:rsidP="003D285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2020 год – 8 709,3 тыс. рублей;</w:t>
      </w:r>
    </w:p>
    <w:p w:rsidR="003D285D" w:rsidRPr="003D285D" w:rsidRDefault="003D285D" w:rsidP="003D285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2021 год – 9 253,0 тыс. рублей;</w:t>
      </w:r>
    </w:p>
    <w:p w:rsidR="003D285D" w:rsidRPr="003D285D" w:rsidRDefault="003D285D" w:rsidP="003D285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2022 год – 8 688,6 тыс. рублей,</w:t>
      </w:r>
    </w:p>
    <w:p w:rsidR="003D285D" w:rsidRPr="003D285D" w:rsidRDefault="003D285D" w:rsidP="003D285D">
      <w:pPr>
        <w:ind w:firstLine="720"/>
        <w:rPr>
          <w:rFonts w:ascii="Arial" w:hAnsi="Arial" w:cs="Arial"/>
          <w:sz w:val="24"/>
        </w:rPr>
      </w:pPr>
      <w:r w:rsidRPr="003D285D">
        <w:rPr>
          <w:rFonts w:ascii="Arial" w:hAnsi="Arial" w:cs="Arial"/>
          <w:color w:val="000000"/>
          <w:sz w:val="24"/>
        </w:rPr>
        <w:t>2023 год – 8 688,6 тыс. рублей.</w:t>
      </w:r>
    </w:p>
    <w:p w:rsidR="003D285D" w:rsidRDefault="003D285D" w:rsidP="003D285D">
      <w:pPr>
        <w:spacing w:before="100" w:beforeAutospacing="1" w:after="100" w:afterAutospacing="1"/>
        <w:ind w:right="175"/>
        <w:rPr>
          <w:rFonts w:ascii="Arial" w:hAnsi="Arial" w:cs="Arial"/>
          <w:sz w:val="24"/>
        </w:rPr>
        <w:sectPr w:rsidR="003D285D" w:rsidSect="003D285D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D285D" w:rsidRDefault="003D285D" w:rsidP="003D28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3D285D" w:rsidRDefault="003D285D" w:rsidP="003D28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3D285D" w:rsidRDefault="003D285D" w:rsidP="003D28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3D285D" w:rsidRDefault="003D285D" w:rsidP="003D28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«01» декабря 2020 г. № 832-п</w:t>
      </w:r>
    </w:p>
    <w:p w:rsidR="003D285D" w:rsidRDefault="003D285D" w:rsidP="003D28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Приложение № 2</w:t>
      </w:r>
    </w:p>
    <w:p w:rsidR="003D285D" w:rsidRDefault="003D285D" w:rsidP="003D28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к подпрограмме 3</w:t>
      </w:r>
    </w:p>
    <w:p w:rsidR="00575F23" w:rsidRDefault="003D285D" w:rsidP="003D28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4"/>
        </w:rPr>
      </w:pPr>
      <w:r w:rsidRPr="003D285D">
        <w:rPr>
          <w:rFonts w:ascii="Arial" w:hAnsi="Arial" w:cs="Arial"/>
          <w:color w:val="000000"/>
          <w:sz w:val="24"/>
        </w:rPr>
        <w:t>«Поддержка допо</w:t>
      </w:r>
      <w:r>
        <w:rPr>
          <w:rFonts w:ascii="Arial" w:hAnsi="Arial" w:cs="Arial"/>
          <w:color w:val="000000"/>
          <w:sz w:val="24"/>
        </w:rPr>
        <w:t>лнительного образования детей»</w:t>
      </w:r>
    </w:p>
    <w:p w:rsidR="003D285D" w:rsidRDefault="003D285D" w:rsidP="003D28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4"/>
        </w:rPr>
      </w:pPr>
    </w:p>
    <w:p w:rsidR="003D285D" w:rsidRDefault="003D285D" w:rsidP="003D285D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sz w:val="24"/>
        </w:rPr>
      </w:pPr>
      <w:r w:rsidRPr="003D285D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3D285D" w:rsidRDefault="003D285D" w:rsidP="003D285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654"/>
        <w:gridCol w:w="1292"/>
        <w:gridCol w:w="600"/>
        <w:gridCol w:w="572"/>
        <w:gridCol w:w="381"/>
        <w:gridCol w:w="464"/>
        <w:gridCol w:w="653"/>
        <w:gridCol w:w="464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610"/>
        <w:gridCol w:w="1437"/>
      </w:tblGrid>
      <w:tr w:rsidR="003D285D" w:rsidRPr="003D285D" w:rsidTr="003D285D">
        <w:trPr>
          <w:trHeight w:val="360"/>
        </w:trPr>
        <w:tc>
          <w:tcPr>
            <w:tcW w:w="174" w:type="pct"/>
            <w:vMerge w:val="restar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3D285D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3D285D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080" w:type="pct"/>
            <w:gridSpan w:val="6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2234" w:type="pct"/>
            <w:gridSpan w:val="11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5" w:type="pct"/>
            <w:vMerge w:val="restar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3D285D">
              <w:rPr>
                <w:rFonts w:ascii="Arial" w:hAnsi="Arial" w:cs="Arial"/>
                <w:color w:val="000000"/>
                <w:sz w:val="24"/>
              </w:rPr>
              <w:t>по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програм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3D285D">
              <w:rPr>
                <w:rFonts w:ascii="Arial" w:hAnsi="Arial" w:cs="Arial"/>
                <w:color w:val="000000"/>
                <w:sz w:val="24"/>
              </w:rPr>
              <w:t xml:space="preserve"> 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ро</w:t>
            </w:r>
            <w:r>
              <w:rPr>
                <w:rFonts w:ascii="Arial" w:hAnsi="Arial" w:cs="Arial"/>
                <w:color w:val="000000"/>
                <w:sz w:val="24"/>
              </w:rPr>
              <w:t>приятия</w:t>
            </w:r>
            <w:r w:rsidRPr="003D285D">
              <w:rPr>
                <w:rFonts w:ascii="Arial" w:hAnsi="Arial" w:cs="Arial"/>
                <w:color w:val="000000"/>
                <w:sz w:val="24"/>
              </w:rPr>
              <w:t xml:space="preserve"> (в нат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3D285D" w:rsidRPr="003D285D" w:rsidTr="003D285D">
        <w:trPr>
          <w:trHeight w:val="1230"/>
        </w:trPr>
        <w:tc>
          <w:tcPr>
            <w:tcW w:w="174" w:type="pct"/>
            <w:vMerge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0" w:type="pct"/>
            <w:vMerge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5" w:type="pct"/>
            <w:vMerge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9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3D285D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516" w:type="pct"/>
            <w:gridSpan w:val="3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1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Итого на 2014 -2023 г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495" w:type="pct"/>
            <w:vMerge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D285D" w:rsidRPr="003D285D" w:rsidTr="003D285D">
        <w:trPr>
          <w:trHeight w:val="525"/>
        </w:trPr>
        <w:tc>
          <w:tcPr>
            <w:tcW w:w="174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D285D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826" w:type="pct"/>
            <w:gridSpan w:val="20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D285D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населения Ермаковского района качественным дополнительным образов</w:t>
            </w:r>
            <w:r w:rsidRPr="003D285D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нием</w:t>
            </w:r>
          </w:p>
        </w:tc>
      </w:tr>
      <w:tr w:rsidR="003D285D" w:rsidRPr="003D285D" w:rsidTr="003D285D">
        <w:trPr>
          <w:trHeight w:val="525"/>
        </w:trPr>
        <w:tc>
          <w:tcPr>
            <w:tcW w:w="174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D285D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26" w:type="pct"/>
            <w:gridSpan w:val="20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D285D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системы дополнительного образования в области "культура"</w:t>
            </w:r>
          </w:p>
        </w:tc>
      </w:tr>
      <w:tr w:rsidR="003D285D" w:rsidRPr="003D285D" w:rsidTr="003D285D">
        <w:trPr>
          <w:trHeight w:val="1560"/>
        </w:trPr>
        <w:tc>
          <w:tcPr>
            <w:tcW w:w="174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57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я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44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й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1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2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7 791,1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9 513,4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8 776,7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7 502,4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8 112,7 </w:t>
            </w:r>
          </w:p>
        </w:tc>
        <w:tc>
          <w:tcPr>
            <w:tcW w:w="202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9 253,0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21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82 581,5 </w:t>
            </w:r>
          </w:p>
        </w:tc>
        <w:tc>
          <w:tcPr>
            <w:tcW w:w="49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Число обуча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ю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щихся с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ставит 220 чел.</w:t>
            </w:r>
          </w:p>
        </w:tc>
      </w:tr>
      <w:tr w:rsidR="003D285D" w:rsidRPr="003D285D" w:rsidTr="003D285D">
        <w:trPr>
          <w:trHeight w:val="1620"/>
        </w:trPr>
        <w:tc>
          <w:tcPr>
            <w:tcW w:w="174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lastRenderedPageBreak/>
              <w:t>1.2.</w:t>
            </w:r>
          </w:p>
        </w:tc>
        <w:tc>
          <w:tcPr>
            <w:tcW w:w="57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ная выпл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та, устана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лива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мые в целях п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выш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ния оплаты тр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да 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лодым специал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стам, пе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сонал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ты, устанавл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ваемые с учетом оп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ы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та 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боты при наличии ученой ст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пени, поче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ного звания, нагрудн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значка</w:t>
            </w:r>
          </w:p>
        </w:tc>
        <w:tc>
          <w:tcPr>
            <w:tcW w:w="44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й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1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2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38,3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7,9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87,5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75,0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16,8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225,5 </w:t>
            </w:r>
          </w:p>
        </w:tc>
        <w:tc>
          <w:tcPr>
            <w:tcW w:w="49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Выплаты мол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дым специал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3D285D" w:rsidRPr="003D285D" w:rsidTr="003D285D">
        <w:trPr>
          <w:trHeight w:val="1530"/>
        </w:trPr>
        <w:tc>
          <w:tcPr>
            <w:tcW w:w="174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1.3.</w:t>
            </w:r>
          </w:p>
        </w:tc>
        <w:tc>
          <w:tcPr>
            <w:tcW w:w="57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44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й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1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2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451,2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100,3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108,8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660,3 </w:t>
            </w:r>
          </w:p>
        </w:tc>
        <w:tc>
          <w:tcPr>
            <w:tcW w:w="49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3D285D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3D285D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3D285D" w:rsidRPr="003D285D" w:rsidTr="003D285D">
        <w:trPr>
          <w:trHeight w:val="1605"/>
        </w:trPr>
        <w:tc>
          <w:tcPr>
            <w:tcW w:w="174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lastRenderedPageBreak/>
              <w:t>1.4.</w:t>
            </w:r>
          </w:p>
        </w:tc>
        <w:tc>
          <w:tcPr>
            <w:tcW w:w="57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ты (соф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44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й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1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2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25,7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25,7 </w:t>
            </w:r>
          </w:p>
        </w:tc>
        <w:tc>
          <w:tcPr>
            <w:tcW w:w="49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3D285D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3D285D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3D285D" w:rsidRPr="003D285D" w:rsidTr="003D285D">
        <w:trPr>
          <w:trHeight w:val="1605"/>
        </w:trPr>
        <w:tc>
          <w:tcPr>
            <w:tcW w:w="174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57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ж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ка отрасли культуры в рамках по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пр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ж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ка дополн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ния 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тей"</w:t>
            </w:r>
          </w:p>
        </w:tc>
        <w:tc>
          <w:tcPr>
            <w:tcW w:w="44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й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1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2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49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ственная по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держка лу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ч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шему работн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ку учрежд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3D285D" w:rsidRPr="003D285D" w:rsidTr="003D285D">
        <w:trPr>
          <w:trHeight w:val="1560"/>
        </w:trPr>
        <w:tc>
          <w:tcPr>
            <w:tcW w:w="174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57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Гос. По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держка лучшему учрежд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нию кул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  <w:tc>
          <w:tcPr>
            <w:tcW w:w="44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й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1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2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51470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49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по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держка лучш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учрежд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</w:tr>
      <w:tr w:rsidR="003D285D" w:rsidRPr="003D285D" w:rsidTr="003D285D">
        <w:trPr>
          <w:trHeight w:val="1545"/>
        </w:trPr>
        <w:tc>
          <w:tcPr>
            <w:tcW w:w="174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57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44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й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1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25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10420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49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Доплата 10%</w:t>
            </w:r>
          </w:p>
        </w:tc>
      </w:tr>
      <w:tr w:rsidR="003D285D" w:rsidRPr="003D285D" w:rsidTr="003D285D">
        <w:trPr>
          <w:trHeight w:val="1560"/>
        </w:trPr>
        <w:tc>
          <w:tcPr>
            <w:tcW w:w="174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57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я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44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й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1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25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49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Число обуча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ю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щихся с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ставит 220 чел.</w:t>
            </w:r>
          </w:p>
        </w:tc>
      </w:tr>
      <w:tr w:rsidR="003D285D" w:rsidRPr="003D285D" w:rsidTr="003D285D">
        <w:trPr>
          <w:trHeight w:val="1275"/>
        </w:trPr>
        <w:tc>
          <w:tcPr>
            <w:tcW w:w="174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57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ы</w:t>
            </w:r>
            <w:r w:rsidRPr="003D285D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3D285D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ков бюдже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ной сферы Красноя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ского края</w:t>
            </w:r>
            <w:proofErr w:type="gramEnd"/>
            <w:r w:rsidRPr="003D285D">
              <w:rPr>
                <w:rFonts w:ascii="Arial" w:hAnsi="Arial" w:cs="Arial"/>
                <w:color w:val="000000"/>
                <w:sz w:val="24"/>
              </w:rPr>
              <w:t xml:space="preserve"> с 1 января 2018 года на 4 пр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цента</w:t>
            </w:r>
          </w:p>
        </w:tc>
        <w:tc>
          <w:tcPr>
            <w:tcW w:w="44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й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1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25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43,8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43,8 </w:t>
            </w:r>
          </w:p>
        </w:tc>
        <w:tc>
          <w:tcPr>
            <w:tcW w:w="49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ние 4% работн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кам кул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3D285D" w:rsidRPr="003D285D" w:rsidTr="003D285D">
        <w:trPr>
          <w:trHeight w:val="1635"/>
        </w:trPr>
        <w:tc>
          <w:tcPr>
            <w:tcW w:w="174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1.10</w:t>
            </w:r>
          </w:p>
        </w:tc>
        <w:tc>
          <w:tcPr>
            <w:tcW w:w="57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3D285D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да педаг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гических 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ботников муниц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ний</w:t>
            </w:r>
            <w:proofErr w:type="gramEnd"/>
            <w:r w:rsidRPr="003D285D">
              <w:rPr>
                <w:rFonts w:ascii="Arial" w:hAnsi="Arial" w:cs="Arial"/>
                <w:color w:val="000000"/>
                <w:sz w:val="24"/>
              </w:rPr>
              <w:t xml:space="preserve"> дополн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ния, реал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lastRenderedPageBreak/>
              <w:t>зующих пр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граммы 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полнител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ного обр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зования 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тей</w:t>
            </w:r>
          </w:p>
        </w:tc>
        <w:tc>
          <w:tcPr>
            <w:tcW w:w="44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й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1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25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521,1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678,2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438,0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1 637,3 </w:t>
            </w:r>
          </w:p>
        </w:tc>
        <w:tc>
          <w:tcPr>
            <w:tcW w:w="49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ботной платы п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дагогам на 10%</w:t>
            </w:r>
          </w:p>
        </w:tc>
      </w:tr>
      <w:tr w:rsidR="003D285D" w:rsidRPr="003D285D" w:rsidTr="003D285D">
        <w:trPr>
          <w:trHeight w:val="2400"/>
        </w:trPr>
        <w:tc>
          <w:tcPr>
            <w:tcW w:w="174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57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Расходы на госуда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ственную по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держку комплексн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з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вития муниц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пальных учреждений кул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туры и образов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ганиз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ций в области культ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ры за счет сре</w:t>
            </w:r>
            <w:proofErr w:type="gramStart"/>
            <w:r w:rsidRPr="003D285D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3D285D">
              <w:rPr>
                <w:rFonts w:ascii="Arial" w:hAnsi="Arial" w:cs="Arial"/>
                <w:color w:val="000000"/>
                <w:sz w:val="24"/>
              </w:rPr>
              <w:t>аевого бюджета.</w:t>
            </w:r>
          </w:p>
        </w:tc>
        <w:tc>
          <w:tcPr>
            <w:tcW w:w="44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й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1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25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74490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256,3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256,3 </w:t>
            </w:r>
          </w:p>
        </w:tc>
        <w:tc>
          <w:tcPr>
            <w:tcW w:w="49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ж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ка ко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плексн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разв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тия муниц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туры и 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б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тельных организ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ций в 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б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ласти культуры</w:t>
            </w:r>
          </w:p>
        </w:tc>
      </w:tr>
      <w:tr w:rsidR="003D285D" w:rsidRPr="003D285D" w:rsidTr="003D285D">
        <w:trPr>
          <w:trHeight w:val="2385"/>
        </w:trPr>
        <w:tc>
          <w:tcPr>
            <w:tcW w:w="174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1.12</w:t>
            </w:r>
          </w:p>
        </w:tc>
        <w:tc>
          <w:tcPr>
            <w:tcW w:w="57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рование за счет средств районного бюджета расходов на госуда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 xml:space="preserve">ственную </w:t>
            </w:r>
            <w:r w:rsidRPr="003D285D">
              <w:rPr>
                <w:rFonts w:ascii="Arial" w:hAnsi="Arial" w:cs="Arial"/>
                <w:color w:val="000000"/>
                <w:sz w:val="24"/>
              </w:rPr>
              <w:lastRenderedPageBreak/>
              <w:t>по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держку комплексн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з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вития муниц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пальных учреждений кул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туры и образов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ганиз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ций в области культ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ры.</w:t>
            </w:r>
          </w:p>
        </w:tc>
        <w:tc>
          <w:tcPr>
            <w:tcW w:w="44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й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1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25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94490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8,2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8,2 </w:t>
            </w:r>
          </w:p>
        </w:tc>
        <w:tc>
          <w:tcPr>
            <w:tcW w:w="49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ж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ка ко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плексн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разв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тия муниц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туры и 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б</w:t>
            </w:r>
            <w:r w:rsidRPr="003D285D">
              <w:rPr>
                <w:rFonts w:ascii="Arial" w:hAnsi="Arial" w:cs="Arial"/>
                <w:color w:val="000000"/>
                <w:sz w:val="24"/>
              </w:rPr>
              <w:lastRenderedPageBreak/>
              <w:t>разов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тельных организ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ций в 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б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ласти культуры</w:t>
            </w:r>
          </w:p>
        </w:tc>
      </w:tr>
      <w:tr w:rsidR="003D285D" w:rsidRPr="003D285D" w:rsidTr="003D285D">
        <w:trPr>
          <w:trHeight w:val="3120"/>
        </w:trPr>
        <w:tc>
          <w:tcPr>
            <w:tcW w:w="174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lastRenderedPageBreak/>
              <w:t>1.13</w:t>
            </w:r>
          </w:p>
        </w:tc>
        <w:tc>
          <w:tcPr>
            <w:tcW w:w="57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ы</w:t>
            </w:r>
            <w:r w:rsidRPr="003D285D">
              <w:rPr>
                <w:rFonts w:ascii="Arial" w:hAnsi="Arial" w:cs="Arial"/>
                <w:color w:val="000000"/>
                <w:sz w:val="24"/>
              </w:rPr>
              <w:t xml:space="preserve">шение с 1 октября 2019 года </w:t>
            </w:r>
            <w:proofErr w:type="gramStart"/>
            <w:r w:rsidRPr="003D285D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3D285D">
              <w:rPr>
                <w:rFonts w:ascii="Arial" w:hAnsi="Arial" w:cs="Arial"/>
                <w:color w:val="000000"/>
                <w:sz w:val="24"/>
              </w:rPr>
              <w:t xml:space="preserve"> водит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лей автоб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сов, ос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ществля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ю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щих пер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возку об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чающихся, в муниц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пальных учрежден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ях и рабо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ников, отн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сящихся к отдел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ным должн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стям (професс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lastRenderedPageBreak/>
              <w:t>ям) рабо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ников (р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бочих) кул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туры, в 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вательных учрежден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ях.</w:t>
            </w:r>
          </w:p>
        </w:tc>
        <w:tc>
          <w:tcPr>
            <w:tcW w:w="44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й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1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25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10370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7,0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7,0 </w:t>
            </w:r>
          </w:p>
        </w:tc>
        <w:tc>
          <w:tcPr>
            <w:tcW w:w="49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Сре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ства на пов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ы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шение с 1 октября 2019 г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 xml:space="preserve">да </w:t>
            </w:r>
            <w:proofErr w:type="gramStart"/>
            <w:r w:rsidRPr="003D285D">
              <w:rPr>
                <w:rFonts w:ascii="Arial" w:hAnsi="Arial" w:cs="Arial"/>
                <w:color w:val="000000"/>
                <w:sz w:val="24"/>
              </w:rPr>
              <w:t>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з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меров оплаты труда</w:t>
            </w:r>
            <w:proofErr w:type="gramEnd"/>
          </w:p>
        </w:tc>
      </w:tr>
      <w:tr w:rsidR="003D285D" w:rsidRPr="003D285D" w:rsidTr="003D285D">
        <w:trPr>
          <w:trHeight w:val="4260"/>
        </w:trPr>
        <w:tc>
          <w:tcPr>
            <w:tcW w:w="174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57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ы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шение минимал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ных разм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ров окладов (должнос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ных окл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дов), ставок з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работной платы 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ботников бюдже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ной сферы края, которым предоста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ляется 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гионал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ная выпл</w:t>
            </w:r>
            <w:r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та, и выплату з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рабо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ной платы 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дельным к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 xml:space="preserve">тегориям </w:t>
            </w:r>
            <w:r w:rsidRPr="003D285D">
              <w:rPr>
                <w:rFonts w:ascii="Arial" w:hAnsi="Arial" w:cs="Arial"/>
                <w:color w:val="000000"/>
                <w:sz w:val="24"/>
              </w:rPr>
              <w:lastRenderedPageBreak/>
              <w:t>работн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ков бю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жетной сферы края в части, с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ответств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ющей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з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мерам з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работной платы, уст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ленным для целей расчета 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нальной выплаты, в связи с п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выш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 xml:space="preserve">нием </w:t>
            </w:r>
            <w:proofErr w:type="gramStart"/>
            <w:r w:rsidRPr="003D285D">
              <w:rPr>
                <w:rFonts w:ascii="Arial" w:hAnsi="Arial" w:cs="Arial"/>
                <w:color w:val="000000"/>
                <w:sz w:val="24"/>
              </w:rPr>
              <w:t>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з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меров оплаты тр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3D285D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44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у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й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516" w:type="pct"/>
            <w:gridSpan w:val="3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5,6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5,6 </w:t>
            </w:r>
          </w:p>
        </w:tc>
        <w:tc>
          <w:tcPr>
            <w:tcW w:w="49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Сре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ства на пов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ы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шение мин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мальных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з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меров окладов (дол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ж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ностных окл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дов), ставок з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рабо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ной платы р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ботников бюдже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е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ры края</w:t>
            </w:r>
          </w:p>
        </w:tc>
      </w:tr>
      <w:tr w:rsidR="003D285D" w:rsidRPr="003D285D" w:rsidTr="003D285D">
        <w:trPr>
          <w:trHeight w:val="435"/>
        </w:trPr>
        <w:tc>
          <w:tcPr>
            <w:tcW w:w="174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7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с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44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3D285D" w:rsidRPr="003D285D" w:rsidTr="003D285D">
        <w:trPr>
          <w:trHeight w:val="915"/>
        </w:trPr>
        <w:tc>
          <w:tcPr>
            <w:tcW w:w="174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ь</w:t>
            </w:r>
            <w:r w:rsidRPr="003D285D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и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й</w:t>
            </w:r>
            <w:r w:rsidRPr="003D285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44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7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9 721,6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9 297,8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7 753,5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8 474,5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8 709,3 </w:t>
            </w:r>
          </w:p>
        </w:tc>
        <w:tc>
          <w:tcPr>
            <w:tcW w:w="202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9 253,0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202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210" w:type="pct"/>
            <w:shd w:val="clear" w:color="000000" w:fill="FFFFFF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 xml:space="preserve"> 86 084,6 </w:t>
            </w:r>
          </w:p>
        </w:tc>
        <w:tc>
          <w:tcPr>
            <w:tcW w:w="495" w:type="pct"/>
            <w:shd w:val="clear" w:color="auto" w:fill="auto"/>
            <w:hideMark/>
          </w:tcPr>
          <w:p w:rsidR="003D285D" w:rsidRPr="003D285D" w:rsidRDefault="003D285D" w:rsidP="003D285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D285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3D285D" w:rsidRDefault="003D285D" w:rsidP="003D285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  <w:sectPr w:rsidR="003D285D" w:rsidSect="003D285D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3D285D" w:rsidRDefault="003D285D" w:rsidP="003D28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3</w:t>
      </w:r>
    </w:p>
    <w:p w:rsidR="003D285D" w:rsidRDefault="003D285D" w:rsidP="003D28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3D285D" w:rsidRDefault="003D285D" w:rsidP="003D28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3D285D" w:rsidRDefault="003D285D" w:rsidP="003D28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«01» декабря 2020 г. № 832-п</w:t>
      </w:r>
    </w:p>
    <w:p w:rsidR="003D285D" w:rsidRDefault="003D285D" w:rsidP="003D285D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Приложение № 6</w:t>
      </w:r>
    </w:p>
    <w:p w:rsidR="003D285D" w:rsidRDefault="003D285D" w:rsidP="003D285D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к муниципальной программе</w:t>
      </w:r>
    </w:p>
    <w:p w:rsidR="003D285D" w:rsidRDefault="003D285D" w:rsidP="003D285D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Ермаковского района</w:t>
      </w:r>
    </w:p>
    <w:p w:rsidR="003D285D" w:rsidRDefault="003D285D" w:rsidP="003D285D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«Развитие культуры»</w:t>
      </w:r>
    </w:p>
    <w:p w:rsidR="003D285D" w:rsidRDefault="003D285D" w:rsidP="003D285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3E043E" w:rsidRPr="003E043E" w:rsidRDefault="003E043E" w:rsidP="003E043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3E043E">
        <w:rPr>
          <w:rFonts w:ascii="Arial" w:hAnsi="Arial" w:cs="Arial"/>
          <w:b/>
          <w:bCs/>
          <w:sz w:val="24"/>
        </w:rPr>
        <w:t>Подпрограмма 4</w:t>
      </w:r>
    </w:p>
    <w:p w:rsidR="003E043E" w:rsidRPr="003E043E" w:rsidRDefault="003E043E" w:rsidP="003E043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3E043E">
        <w:rPr>
          <w:rFonts w:ascii="Arial" w:hAnsi="Arial" w:cs="Arial"/>
          <w:b/>
          <w:bCs/>
          <w:sz w:val="24"/>
        </w:rPr>
        <w:t>«Обеспечение условий реализации программы и прочие мероприятия»,</w:t>
      </w:r>
    </w:p>
    <w:p w:rsidR="003E043E" w:rsidRPr="003E043E" w:rsidRDefault="003E043E" w:rsidP="003E043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 w:rsidRPr="003E043E">
        <w:rPr>
          <w:rFonts w:ascii="Arial" w:hAnsi="Arial" w:cs="Arial"/>
          <w:b/>
          <w:bCs/>
          <w:color w:val="000000"/>
          <w:sz w:val="24"/>
        </w:rPr>
        <w:t>реализуемая</w:t>
      </w:r>
      <w:proofErr w:type="gramEnd"/>
      <w:r w:rsidRPr="003E043E">
        <w:rPr>
          <w:rFonts w:ascii="Arial" w:hAnsi="Arial" w:cs="Arial"/>
          <w:b/>
          <w:bCs/>
          <w:color w:val="000000"/>
          <w:sz w:val="24"/>
        </w:rPr>
        <w:t xml:space="preserve"> в рамках муниципальной программы Ермаковского района</w:t>
      </w:r>
    </w:p>
    <w:p w:rsidR="003E043E" w:rsidRPr="003E043E" w:rsidRDefault="003E043E" w:rsidP="003E043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3E043E">
        <w:rPr>
          <w:rFonts w:ascii="Arial" w:hAnsi="Arial" w:cs="Arial"/>
          <w:b/>
          <w:bCs/>
          <w:color w:val="000000"/>
          <w:sz w:val="24"/>
          <w:szCs w:val="20"/>
        </w:rPr>
        <w:t>«Развитие культуры»</w:t>
      </w:r>
    </w:p>
    <w:p w:rsidR="003E043E" w:rsidRPr="003E043E" w:rsidRDefault="003E043E" w:rsidP="003E04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3E043E" w:rsidRPr="003E043E" w:rsidRDefault="003E043E" w:rsidP="003E043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3E043E">
        <w:rPr>
          <w:rFonts w:ascii="Arial" w:hAnsi="Arial" w:cs="Arial"/>
          <w:b/>
          <w:bCs/>
          <w:sz w:val="24"/>
        </w:rPr>
        <w:t>1. Паспорт подпрограммы</w:t>
      </w:r>
    </w:p>
    <w:p w:rsidR="003E043E" w:rsidRPr="003E043E" w:rsidRDefault="003E043E" w:rsidP="003E043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3E043E" w:rsidRPr="003E043E" w:rsidTr="003E043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E043E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3E043E">
              <w:rPr>
                <w:rFonts w:ascii="Arial" w:hAnsi="Arial" w:cs="Arial"/>
                <w:bCs/>
                <w:sz w:val="24"/>
              </w:rPr>
              <w:t>подпрограмма «Обеспечение условий реализ</w:t>
            </w:r>
            <w:r w:rsidRPr="003E043E">
              <w:rPr>
                <w:rFonts w:ascii="Arial" w:hAnsi="Arial" w:cs="Arial"/>
                <w:bCs/>
                <w:sz w:val="24"/>
              </w:rPr>
              <w:t>а</w:t>
            </w:r>
            <w:r w:rsidRPr="003E043E">
              <w:rPr>
                <w:rFonts w:ascii="Arial" w:hAnsi="Arial" w:cs="Arial"/>
                <w:bCs/>
                <w:sz w:val="24"/>
              </w:rPr>
              <w:t>ции программы и прочие мероприятия» (далее – подпрограмма)</w:t>
            </w:r>
          </w:p>
        </w:tc>
      </w:tr>
      <w:tr w:rsidR="003E043E" w:rsidRPr="003E043E" w:rsidTr="003E043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3E043E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годы (далее – Программа)</w:t>
            </w:r>
          </w:p>
        </w:tc>
      </w:tr>
      <w:tr w:rsidR="003E043E" w:rsidRPr="003E043E" w:rsidTr="003E043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E043E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Cs/>
                <w:color w:val="000000"/>
                <w:sz w:val="24"/>
              </w:rPr>
              <w:t>Отдел культуры администрации Ермаковского района</w:t>
            </w:r>
          </w:p>
          <w:p w:rsidR="003E043E" w:rsidRPr="003E043E" w:rsidRDefault="003E043E" w:rsidP="003E043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3E043E">
              <w:rPr>
                <w:rFonts w:ascii="Arial" w:hAnsi="Arial" w:cs="Arial"/>
                <w:bCs/>
                <w:color w:val="000000"/>
                <w:sz w:val="24"/>
              </w:rPr>
              <w:t>муниципальное казённое учреждение «Центр по обеспечению деятельности учреждений культ</w:t>
            </w:r>
            <w:r w:rsidRPr="003E043E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bCs/>
                <w:color w:val="000000"/>
                <w:sz w:val="24"/>
              </w:rPr>
              <w:t>ры»</w:t>
            </w:r>
          </w:p>
        </w:tc>
      </w:tr>
      <w:tr w:rsidR="003E043E" w:rsidRPr="003E043E" w:rsidTr="003E043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E043E">
              <w:rPr>
                <w:rFonts w:ascii="Arial" w:hAnsi="Arial" w:cs="Arial"/>
                <w:sz w:val="24"/>
              </w:rPr>
              <w:t>Соисполнитель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Cs/>
                <w:color w:val="000000"/>
                <w:sz w:val="24"/>
              </w:rPr>
              <w:t>Администрация Ермаковского района, админ</w:t>
            </w:r>
            <w:r w:rsidRPr="003E043E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bCs/>
                <w:color w:val="000000"/>
                <w:sz w:val="24"/>
              </w:rPr>
              <w:t>страции сельсоветов,</w:t>
            </w:r>
          </w:p>
          <w:p w:rsidR="003E043E" w:rsidRPr="003E043E" w:rsidRDefault="003E043E" w:rsidP="003E043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Cs/>
                <w:color w:val="000000"/>
                <w:sz w:val="24"/>
              </w:rPr>
              <w:t>муниципальные учреждения культуры</w:t>
            </w:r>
          </w:p>
        </w:tc>
      </w:tr>
      <w:tr w:rsidR="003E043E" w:rsidRPr="003E043E" w:rsidTr="003E043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3E" w:rsidRPr="003E043E" w:rsidRDefault="003E043E" w:rsidP="003E04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E043E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3E043E">
              <w:rPr>
                <w:rFonts w:ascii="Arial" w:hAnsi="Arial" w:cs="Arial"/>
                <w:bCs/>
                <w:sz w:val="24"/>
              </w:rPr>
              <w:t>Создание условий для устойчивого развития о</w:t>
            </w:r>
            <w:r w:rsidRPr="003E043E">
              <w:rPr>
                <w:rFonts w:ascii="Arial" w:hAnsi="Arial" w:cs="Arial"/>
                <w:bCs/>
                <w:sz w:val="24"/>
              </w:rPr>
              <w:t>т</w:t>
            </w:r>
            <w:r w:rsidRPr="003E043E">
              <w:rPr>
                <w:rFonts w:ascii="Arial" w:hAnsi="Arial" w:cs="Arial"/>
                <w:bCs/>
                <w:sz w:val="24"/>
              </w:rPr>
              <w:t>расли «культура»</w:t>
            </w:r>
          </w:p>
        </w:tc>
      </w:tr>
      <w:tr w:rsidR="003E043E" w:rsidRPr="003E043E" w:rsidTr="003E043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E043E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E043E">
              <w:rPr>
                <w:rFonts w:ascii="Arial" w:hAnsi="Arial" w:cs="Arial"/>
                <w:sz w:val="24"/>
              </w:rPr>
              <w:t>развитие инфраструктуры отрасли «культура»;</w:t>
            </w:r>
          </w:p>
          <w:p w:rsidR="003E043E" w:rsidRPr="003E043E" w:rsidRDefault="003E043E" w:rsidP="003E043E">
            <w:pPr>
              <w:jc w:val="left"/>
              <w:rPr>
                <w:rFonts w:ascii="Arial" w:hAnsi="Arial" w:cs="Arial"/>
                <w:sz w:val="24"/>
              </w:rPr>
            </w:pPr>
            <w:r w:rsidRPr="003E043E">
              <w:rPr>
                <w:rFonts w:ascii="Arial" w:hAnsi="Arial" w:cs="Arial"/>
                <w:sz w:val="24"/>
              </w:rPr>
              <w:t>создание условий для эффективного, отве</w:t>
            </w:r>
            <w:r w:rsidRPr="003E043E">
              <w:rPr>
                <w:rFonts w:ascii="Arial" w:hAnsi="Arial" w:cs="Arial"/>
                <w:sz w:val="24"/>
              </w:rPr>
              <w:t>т</w:t>
            </w:r>
            <w:r w:rsidRPr="003E043E">
              <w:rPr>
                <w:rFonts w:ascii="Arial" w:hAnsi="Arial" w:cs="Arial"/>
                <w:sz w:val="24"/>
              </w:rPr>
              <w:t>ственного и прозрачного управления финанс</w:t>
            </w:r>
            <w:r w:rsidRPr="003E043E">
              <w:rPr>
                <w:rFonts w:ascii="Arial" w:hAnsi="Arial" w:cs="Arial"/>
                <w:sz w:val="24"/>
              </w:rPr>
              <w:t>о</w:t>
            </w:r>
            <w:r w:rsidRPr="003E043E">
              <w:rPr>
                <w:rFonts w:ascii="Arial" w:hAnsi="Arial" w:cs="Arial"/>
                <w:sz w:val="24"/>
              </w:rPr>
              <w:t>выми ресурсами в рамках выполнения устано</w:t>
            </w:r>
            <w:r w:rsidRPr="003E043E">
              <w:rPr>
                <w:rFonts w:ascii="Arial" w:hAnsi="Arial" w:cs="Arial"/>
                <w:sz w:val="24"/>
              </w:rPr>
              <w:t>в</w:t>
            </w:r>
            <w:r w:rsidRPr="003E043E">
              <w:rPr>
                <w:rFonts w:ascii="Arial" w:hAnsi="Arial" w:cs="Arial"/>
                <w:sz w:val="24"/>
              </w:rPr>
              <w:t xml:space="preserve">ленных функций </w:t>
            </w:r>
          </w:p>
          <w:p w:rsidR="003E043E" w:rsidRPr="003E043E" w:rsidRDefault="003E043E" w:rsidP="003E043E">
            <w:pPr>
              <w:jc w:val="left"/>
              <w:rPr>
                <w:rFonts w:ascii="Arial" w:hAnsi="Arial" w:cs="Arial"/>
                <w:sz w:val="24"/>
              </w:rPr>
            </w:pPr>
            <w:r w:rsidRPr="003E043E">
              <w:rPr>
                <w:rFonts w:ascii="Arial" w:hAnsi="Arial" w:cs="Arial"/>
                <w:sz w:val="24"/>
              </w:rPr>
              <w:t>и полномочий</w:t>
            </w:r>
          </w:p>
        </w:tc>
      </w:tr>
      <w:tr w:rsidR="003E043E" w:rsidRPr="003E043E" w:rsidTr="003E043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E043E">
              <w:rPr>
                <w:rFonts w:ascii="Arial" w:hAnsi="Arial" w:cs="Arial"/>
                <w:sz w:val="24"/>
              </w:rPr>
              <w:t>Целевые индикаторы подпр</w:t>
            </w:r>
            <w:r w:rsidRPr="003E043E">
              <w:rPr>
                <w:rFonts w:ascii="Arial" w:hAnsi="Arial" w:cs="Arial"/>
                <w:sz w:val="24"/>
              </w:rPr>
              <w:t>о</w:t>
            </w:r>
            <w:r w:rsidRPr="003E043E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E043E">
              <w:rPr>
                <w:rFonts w:ascii="Arial" w:hAnsi="Arial" w:cs="Arial"/>
                <w:sz w:val="24"/>
              </w:rPr>
              <w:t>1. Уровень исполнения расходов главного ра</w:t>
            </w:r>
            <w:r w:rsidRPr="003E043E">
              <w:rPr>
                <w:rFonts w:ascii="Arial" w:hAnsi="Arial" w:cs="Arial"/>
                <w:sz w:val="24"/>
              </w:rPr>
              <w:t>с</w:t>
            </w:r>
            <w:r w:rsidRPr="003E043E">
              <w:rPr>
                <w:rFonts w:ascii="Arial" w:hAnsi="Arial" w:cs="Arial"/>
                <w:sz w:val="24"/>
              </w:rPr>
              <w:t>порядителя за счет средств местного бюджета (без учета межбюджетных трансфертов, име</w:t>
            </w:r>
            <w:r w:rsidRPr="003E043E">
              <w:rPr>
                <w:rFonts w:ascii="Arial" w:hAnsi="Arial" w:cs="Arial"/>
                <w:sz w:val="24"/>
              </w:rPr>
              <w:t>ю</w:t>
            </w:r>
            <w:r w:rsidRPr="003E043E">
              <w:rPr>
                <w:rFonts w:ascii="Arial" w:hAnsi="Arial" w:cs="Arial"/>
                <w:sz w:val="24"/>
              </w:rPr>
              <w:t>щих целевое назначение, из краевого бюджета).</w:t>
            </w:r>
          </w:p>
          <w:p w:rsidR="003E043E" w:rsidRPr="003E043E" w:rsidRDefault="003E043E" w:rsidP="003E04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E043E">
              <w:rPr>
                <w:rFonts w:ascii="Arial" w:hAnsi="Arial" w:cs="Arial"/>
                <w:sz w:val="24"/>
              </w:rPr>
              <w:t>2. Своевременность утверждения ГРБС муниц</w:t>
            </w:r>
            <w:r w:rsidRPr="003E043E">
              <w:rPr>
                <w:rFonts w:ascii="Arial" w:hAnsi="Arial" w:cs="Arial"/>
                <w:sz w:val="24"/>
              </w:rPr>
              <w:t>и</w:t>
            </w:r>
            <w:r w:rsidRPr="003E043E">
              <w:rPr>
                <w:rFonts w:ascii="Arial" w:hAnsi="Arial" w:cs="Arial"/>
                <w:sz w:val="24"/>
              </w:rPr>
              <w:t xml:space="preserve">пальных заданий </w:t>
            </w:r>
            <w:proofErr w:type="gramStart"/>
            <w:r w:rsidRPr="003E043E">
              <w:rPr>
                <w:rFonts w:ascii="Arial" w:hAnsi="Arial" w:cs="Arial"/>
                <w:sz w:val="24"/>
              </w:rPr>
              <w:t>для</w:t>
            </w:r>
            <w:proofErr w:type="gramEnd"/>
            <w:r w:rsidRPr="003E043E">
              <w:rPr>
                <w:rFonts w:ascii="Arial" w:hAnsi="Arial" w:cs="Arial"/>
                <w:sz w:val="24"/>
              </w:rPr>
              <w:t xml:space="preserve"> подведомственных учр</w:t>
            </w:r>
            <w:r w:rsidRPr="003E043E">
              <w:rPr>
                <w:rFonts w:ascii="Arial" w:hAnsi="Arial" w:cs="Arial"/>
                <w:sz w:val="24"/>
              </w:rPr>
              <w:t>е</w:t>
            </w:r>
            <w:r w:rsidRPr="003E043E">
              <w:rPr>
                <w:rFonts w:ascii="Arial" w:hAnsi="Arial" w:cs="Arial"/>
                <w:sz w:val="24"/>
              </w:rPr>
              <w:t>ждениям на текущий финансовый год и план</w:t>
            </w:r>
            <w:r w:rsidRPr="003E043E">
              <w:rPr>
                <w:rFonts w:ascii="Arial" w:hAnsi="Arial" w:cs="Arial"/>
                <w:sz w:val="24"/>
              </w:rPr>
              <w:t>о</w:t>
            </w:r>
            <w:r w:rsidRPr="003E043E">
              <w:rPr>
                <w:rFonts w:ascii="Arial" w:hAnsi="Arial" w:cs="Arial"/>
                <w:sz w:val="24"/>
              </w:rPr>
              <w:t>вый период.</w:t>
            </w:r>
          </w:p>
          <w:p w:rsidR="003E043E" w:rsidRPr="003E043E" w:rsidRDefault="003E043E" w:rsidP="003E04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E043E">
              <w:rPr>
                <w:rFonts w:ascii="Arial" w:hAnsi="Arial" w:cs="Arial"/>
                <w:sz w:val="24"/>
              </w:rPr>
              <w:t>3. Соблюдение сроков представления главным распорядителем годовой бюджетной отчетности.</w:t>
            </w:r>
          </w:p>
        </w:tc>
      </w:tr>
      <w:tr w:rsidR="003E043E" w:rsidRPr="003E043E" w:rsidTr="003E043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Сроки реализации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2014</w:t>
            </w:r>
            <w:r w:rsidRPr="003E043E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Pr="003E043E">
              <w:rPr>
                <w:rFonts w:ascii="Arial" w:hAnsi="Arial" w:cs="Arial"/>
                <w:color w:val="000000"/>
                <w:sz w:val="24"/>
              </w:rPr>
              <w:t>– 2023 годы</w:t>
            </w:r>
          </w:p>
        </w:tc>
      </w:tr>
      <w:tr w:rsidR="003E043E" w:rsidRPr="003E043E" w:rsidTr="003E043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общий объем финансирования –  232 738,2 тыс. руб., в том числе по годам:</w:t>
            </w:r>
          </w:p>
          <w:p w:rsidR="003E043E" w:rsidRPr="003E043E" w:rsidRDefault="003E043E" w:rsidP="003E043E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2014 год – 4 093,7 тыс. руб.;</w:t>
            </w:r>
          </w:p>
          <w:p w:rsidR="003E043E" w:rsidRPr="003E043E" w:rsidRDefault="003E043E" w:rsidP="003E043E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2015 год – 7 881,7 тыс. руб.;</w:t>
            </w:r>
          </w:p>
          <w:p w:rsidR="003E043E" w:rsidRPr="003E043E" w:rsidRDefault="003E043E" w:rsidP="003E043E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2016 год – 4 054,2 тыс. руб.;</w:t>
            </w:r>
          </w:p>
          <w:p w:rsidR="003E043E" w:rsidRPr="003E043E" w:rsidRDefault="003E043E" w:rsidP="003E043E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2017 год – 9 709,3 тыс. руб.;</w:t>
            </w:r>
          </w:p>
          <w:p w:rsidR="003E043E" w:rsidRPr="003E043E" w:rsidRDefault="003E043E" w:rsidP="003E043E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2018 год – 27 230,7 тыс. руб.;</w:t>
            </w:r>
          </w:p>
          <w:p w:rsidR="003E043E" w:rsidRPr="003E043E" w:rsidRDefault="003E043E" w:rsidP="003E043E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2019 год – 34 133,9 тыс. руб.;</w:t>
            </w:r>
          </w:p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2020 год – 36 096,6 тыс. руб.;</w:t>
            </w:r>
          </w:p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2021 год – 38 060,3 тыс. руб.;</w:t>
            </w:r>
          </w:p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2022 год – 35 738,9 тыс. руб.;</w:t>
            </w:r>
          </w:p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2023 год – 35 738,9 тыс. руб.</w:t>
            </w:r>
          </w:p>
        </w:tc>
      </w:tr>
      <w:tr w:rsidR="003E043E" w:rsidRPr="003E043E" w:rsidTr="003E043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3E043E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3E043E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3E" w:rsidRPr="003E043E" w:rsidRDefault="003E043E" w:rsidP="003E04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Отдел культуры администрации Ермаковского района; финансовое управление администрации Ермаковского района. </w:t>
            </w:r>
          </w:p>
        </w:tc>
      </w:tr>
    </w:tbl>
    <w:p w:rsidR="003E043E" w:rsidRPr="003E043E" w:rsidRDefault="003E043E" w:rsidP="003E043E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3E043E" w:rsidRPr="003E043E" w:rsidRDefault="003E043E" w:rsidP="003E043E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3E043E">
        <w:rPr>
          <w:rFonts w:ascii="Arial" w:hAnsi="Arial" w:cs="Arial"/>
          <w:b/>
          <w:sz w:val="24"/>
        </w:rPr>
        <w:t>2. Постановка общерайонной проблемы и обоснование необходим</w:t>
      </w:r>
      <w:r w:rsidRPr="003E043E">
        <w:rPr>
          <w:rFonts w:ascii="Arial" w:hAnsi="Arial" w:cs="Arial"/>
          <w:b/>
          <w:sz w:val="24"/>
        </w:rPr>
        <w:t>о</w:t>
      </w:r>
      <w:r w:rsidRPr="003E043E">
        <w:rPr>
          <w:rFonts w:ascii="Arial" w:hAnsi="Arial" w:cs="Arial"/>
          <w:b/>
          <w:sz w:val="24"/>
        </w:rPr>
        <w:t>сти разработки подпрограммы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Подпрограмма «Обеспечение условий реализации программы и прочие м</w:t>
      </w:r>
      <w:r w:rsidRPr="003E043E">
        <w:rPr>
          <w:rFonts w:ascii="Arial" w:hAnsi="Arial" w:cs="Arial"/>
          <w:sz w:val="24"/>
        </w:rPr>
        <w:t>е</w:t>
      </w:r>
      <w:r w:rsidRPr="003E043E">
        <w:rPr>
          <w:rFonts w:ascii="Arial" w:hAnsi="Arial" w:cs="Arial"/>
          <w:sz w:val="24"/>
        </w:rPr>
        <w:t xml:space="preserve">роприятия» </w:t>
      </w:r>
      <w:r w:rsidRPr="003E043E">
        <w:rPr>
          <w:rFonts w:ascii="Arial" w:hAnsi="Arial" w:cs="Arial"/>
          <w:bCs/>
          <w:sz w:val="24"/>
        </w:rPr>
        <w:t xml:space="preserve">муниципальной Программы «Развитие культуры» </w:t>
      </w:r>
      <w:proofErr w:type="gramStart"/>
      <w:r w:rsidRPr="003E043E">
        <w:rPr>
          <w:rFonts w:ascii="Arial" w:hAnsi="Arial" w:cs="Arial"/>
          <w:sz w:val="24"/>
        </w:rPr>
        <w:t>направлена</w:t>
      </w:r>
      <w:proofErr w:type="gramEnd"/>
      <w:r w:rsidRPr="003E043E">
        <w:rPr>
          <w:rFonts w:ascii="Arial" w:hAnsi="Arial" w:cs="Arial"/>
          <w:sz w:val="24"/>
        </w:rPr>
        <w:t xml:space="preserve"> на р</w:t>
      </w:r>
      <w:r w:rsidRPr="003E043E">
        <w:rPr>
          <w:rFonts w:ascii="Arial" w:hAnsi="Arial" w:cs="Arial"/>
          <w:sz w:val="24"/>
        </w:rPr>
        <w:t>е</w:t>
      </w:r>
      <w:r w:rsidRPr="003E043E">
        <w:rPr>
          <w:rFonts w:ascii="Arial" w:hAnsi="Arial" w:cs="Arial"/>
          <w:sz w:val="24"/>
        </w:rPr>
        <w:t>шение задачи «С</w:t>
      </w:r>
      <w:r w:rsidRPr="003E043E">
        <w:rPr>
          <w:rFonts w:ascii="Arial" w:hAnsi="Arial" w:cs="Arial"/>
          <w:bCs/>
          <w:sz w:val="24"/>
        </w:rPr>
        <w:t xml:space="preserve">оздание условий для устойчивого развития отрасли «культура» в Ермаковском районе» и </w:t>
      </w:r>
      <w:r w:rsidRPr="003E043E">
        <w:rPr>
          <w:rFonts w:ascii="Arial" w:hAnsi="Arial" w:cs="Arial"/>
          <w:sz w:val="24"/>
        </w:rPr>
        <w:t>оказывает влияние на все остальные подпрограммы, осуществляемые в рамках Программы.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В числе наиболее острых проблем, решаемых в рамках реализации подпр</w:t>
      </w:r>
      <w:r w:rsidRPr="003E043E">
        <w:rPr>
          <w:rFonts w:ascii="Arial" w:hAnsi="Arial" w:cs="Arial"/>
          <w:sz w:val="24"/>
        </w:rPr>
        <w:t>о</w:t>
      </w:r>
      <w:r w:rsidRPr="003E043E">
        <w:rPr>
          <w:rFonts w:ascii="Arial" w:hAnsi="Arial" w:cs="Arial"/>
          <w:sz w:val="24"/>
        </w:rPr>
        <w:t>граммы – дефицит высококвалифицированных специалистов, низкий уровень и</w:t>
      </w:r>
      <w:r w:rsidRPr="003E043E">
        <w:rPr>
          <w:rFonts w:ascii="Arial" w:hAnsi="Arial" w:cs="Arial"/>
          <w:sz w:val="24"/>
        </w:rPr>
        <w:t>н</w:t>
      </w:r>
      <w:r w:rsidRPr="003E043E">
        <w:rPr>
          <w:rFonts w:ascii="Arial" w:hAnsi="Arial" w:cs="Arial"/>
          <w:sz w:val="24"/>
        </w:rPr>
        <w:t>форматизации отрасли, несоответствие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3E043E" w:rsidRPr="003E043E" w:rsidRDefault="003E043E" w:rsidP="003E043E">
      <w:pPr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Укрепление материально-технической базы учреждений культуры идет ни</w:t>
      </w:r>
      <w:r w:rsidRPr="003E043E">
        <w:rPr>
          <w:rFonts w:ascii="Arial" w:hAnsi="Arial" w:cs="Arial"/>
          <w:sz w:val="24"/>
        </w:rPr>
        <w:t>з</w:t>
      </w:r>
      <w:r w:rsidRPr="003E043E">
        <w:rPr>
          <w:rFonts w:ascii="Arial" w:hAnsi="Arial" w:cs="Arial"/>
          <w:sz w:val="24"/>
        </w:rPr>
        <w:t>кими темпами, здания учреждений ветшают. Необходимо ускорить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</w:t>
      </w:r>
      <w:r w:rsidRPr="003E043E">
        <w:rPr>
          <w:rFonts w:ascii="Arial" w:hAnsi="Arial" w:cs="Arial"/>
          <w:sz w:val="24"/>
        </w:rPr>
        <w:t>и</w:t>
      </w:r>
      <w:r w:rsidRPr="003E043E">
        <w:rPr>
          <w:rFonts w:ascii="Arial" w:hAnsi="Arial" w:cs="Arial"/>
          <w:sz w:val="24"/>
        </w:rPr>
        <w:t>умножения культурного потенциала района.</w:t>
      </w:r>
    </w:p>
    <w:p w:rsidR="003E043E" w:rsidRPr="003E043E" w:rsidRDefault="003E043E" w:rsidP="003E043E">
      <w:pPr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4 здания домов культуры, 1 здание и 2 помещения библиотек признаны ограниченно работоспособными. В ремонтных работах нуждается 75% помещений библиотек, учреждений культуры клубного типа и 50% помещений учреждения дополнительного образования в области культуры.</w:t>
      </w:r>
    </w:p>
    <w:p w:rsidR="003E043E" w:rsidRPr="003E043E" w:rsidRDefault="003E043E" w:rsidP="003E043E">
      <w:pPr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Высокая степень износа основных фондов, наряду с недостаточным ф</w:t>
      </w:r>
      <w:r w:rsidRPr="003E043E">
        <w:rPr>
          <w:rFonts w:ascii="Arial" w:hAnsi="Arial" w:cs="Arial"/>
          <w:sz w:val="24"/>
        </w:rPr>
        <w:t>и</w:t>
      </w:r>
      <w:r w:rsidRPr="003E043E">
        <w:rPr>
          <w:rFonts w:ascii="Arial" w:hAnsi="Arial" w:cs="Arial"/>
          <w:sz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3E043E">
        <w:rPr>
          <w:rFonts w:ascii="Arial" w:hAnsi="Arial" w:cs="Arial"/>
          <w:sz w:val="24"/>
        </w:rPr>
        <w:t>и</w:t>
      </w:r>
      <w:r w:rsidRPr="003E043E">
        <w:rPr>
          <w:rFonts w:ascii="Arial" w:hAnsi="Arial" w:cs="Arial"/>
          <w:sz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3E043E" w:rsidRPr="003E043E" w:rsidRDefault="003E043E" w:rsidP="003E043E">
      <w:pPr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Учреждения культуры являются единственным источником, обеспечива</w:t>
      </w:r>
      <w:r w:rsidRPr="003E043E">
        <w:rPr>
          <w:rFonts w:ascii="Arial" w:hAnsi="Arial" w:cs="Arial"/>
          <w:sz w:val="24"/>
        </w:rPr>
        <w:t>ю</w:t>
      </w:r>
      <w:r w:rsidRPr="003E043E">
        <w:rPr>
          <w:rFonts w:ascii="Arial" w:hAnsi="Arial" w:cs="Arial"/>
          <w:sz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 xml:space="preserve"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культуры, а также на оснащение специальным оборудованием, проведение капитального ремонта, реконструкции и строительство новых зданий учреждений культурно-досугового типа, отвечающих современным требованиям к организации культурно-досуговой деятельности в сельской местности. 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2.2. Основная цель, задачи, этапы и сроки выполнения подпрограммы, ц</w:t>
      </w:r>
      <w:r w:rsidRPr="003E043E">
        <w:rPr>
          <w:rFonts w:ascii="Arial" w:hAnsi="Arial" w:cs="Arial"/>
          <w:sz w:val="24"/>
        </w:rPr>
        <w:t>е</w:t>
      </w:r>
      <w:r w:rsidRPr="003E043E">
        <w:rPr>
          <w:rFonts w:ascii="Arial" w:hAnsi="Arial" w:cs="Arial"/>
          <w:sz w:val="24"/>
        </w:rPr>
        <w:lastRenderedPageBreak/>
        <w:t>левые индикаторы.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Цель подпрограммы создание условий для устойчивого развития отрасли «культура».</w:t>
      </w:r>
    </w:p>
    <w:p w:rsidR="003E043E" w:rsidRPr="003E043E" w:rsidRDefault="003E043E" w:rsidP="003E043E">
      <w:pPr>
        <w:widowControl w:val="0"/>
        <w:tabs>
          <w:tab w:val="left" w:pos="787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3E043E" w:rsidRPr="003E043E" w:rsidRDefault="003E043E" w:rsidP="003E043E">
      <w:pPr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3E043E">
        <w:rPr>
          <w:rFonts w:ascii="Arial" w:hAnsi="Arial" w:cs="Arial"/>
          <w:sz w:val="24"/>
        </w:rPr>
        <w:t>к</w:t>
      </w:r>
      <w:r w:rsidRPr="003E043E">
        <w:rPr>
          <w:rFonts w:ascii="Arial" w:hAnsi="Arial" w:cs="Arial"/>
          <w:sz w:val="24"/>
        </w:rPr>
        <w:t>ций и полномочий.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Сроки исполнения подпрограммы: 2014 - 2023 годы.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3E043E" w:rsidRPr="003E043E" w:rsidRDefault="003E043E" w:rsidP="003E043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- уровень исполнения расходов главного распорядителя за счет средств местного бюджета (без учета межбюджетных трансфертов, имеющих целевое назначение, из краевого бюджета);</w:t>
      </w:r>
    </w:p>
    <w:p w:rsidR="003E043E" w:rsidRPr="003E043E" w:rsidRDefault="003E043E" w:rsidP="003E043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 xml:space="preserve">- своевременность утверждения муниципальных заданий </w:t>
      </w:r>
      <w:proofErr w:type="gramStart"/>
      <w:r w:rsidRPr="003E043E">
        <w:rPr>
          <w:rFonts w:ascii="Arial" w:hAnsi="Arial" w:cs="Arial"/>
          <w:sz w:val="24"/>
        </w:rPr>
        <w:t>подведомстве</w:t>
      </w:r>
      <w:r w:rsidRPr="003E043E">
        <w:rPr>
          <w:rFonts w:ascii="Arial" w:hAnsi="Arial" w:cs="Arial"/>
          <w:sz w:val="24"/>
        </w:rPr>
        <w:t>н</w:t>
      </w:r>
      <w:r w:rsidRPr="003E043E">
        <w:rPr>
          <w:rFonts w:ascii="Arial" w:hAnsi="Arial" w:cs="Arial"/>
          <w:sz w:val="24"/>
        </w:rPr>
        <w:t>ным</w:t>
      </w:r>
      <w:proofErr w:type="gramEnd"/>
      <w:r w:rsidRPr="003E043E">
        <w:rPr>
          <w:rFonts w:ascii="Arial" w:hAnsi="Arial" w:cs="Arial"/>
          <w:sz w:val="24"/>
        </w:rPr>
        <w:t xml:space="preserve"> главному распорядителю учреждениям на текущий финансовый год и план</w:t>
      </w:r>
      <w:r w:rsidRPr="003E043E">
        <w:rPr>
          <w:rFonts w:ascii="Arial" w:hAnsi="Arial" w:cs="Arial"/>
          <w:sz w:val="24"/>
        </w:rPr>
        <w:t>о</w:t>
      </w:r>
      <w:r w:rsidRPr="003E043E">
        <w:rPr>
          <w:rFonts w:ascii="Arial" w:hAnsi="Arial" w:cs="Arial"/>
          <w:sz w:val="24"/>
        </w:rPr>
        <w:t>вый период;</w:t>
      </w:r>
    </w:p>
    <w:p w:rsidR="003E043E" w:rsidRPr="003E043E" w:rsidRDefault="003E043E" w:rsidP="003E043E">
      <w:pPr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- соблюдение сроков представления главным распорядителем годовой бюджетной отчетности.</w:t>
      </w:r>
    </w:p>
    <w:p w:rsidR="003E043E" w:rsidRPr="003E043E" w:rsidRDefault="003E043E" w:rsidP="003E043E">
      <w:pPr>
        <w:ind w:firstLine="720"/>
        <w:rPr>
          <w:rFonts w:ascii="Arial" w:hAnsi="Arial" w:cs="Arial"/>
          <w:bCs/>
          <w:sz w:val="24"/>
        </w:rPr>
      </w:pPr>
      <w:r w:rsidRPr="003E043E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подпрограмме. </w:t>
      </w:r>
    </w:p>
    <w:p w:rsidR="003E043E" w:rsidRPr="003E043E" w:rsidRDefault="003E043E" w:rsidP="003E04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2.3.1. Источником финансирования подпрограммы является местный бю</w:t>
      </w:r>
      <w:r w:rsidRPr="003E043E">
        <w:rPr>
          <w:rFonts w:ascii="Arial" w:hAnsi="Arial" w:cs="Arial"/>
          <w:color w:val="000000"/>
          <w:sz w:val="24"/>
        </w:rPr>
        <w:t>д</w:t>
      </w:r>
      <w:r w:rsidRPr="003E043E">
        <w:rPr>
          <w:rFonts w:ascii="Arial" w:hAnsi="Arial" w:cs="Arial"/>
          <w:color w:val="000000"/>
          <w:sz w:val="24"/>
        </w:rPr>
        <w:t>жет.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2.3.2. Главными распорядителями бюджетных средств являются: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– Отдел культуры администрации Ермаковского района.</w:t>
      </w:r>
    </w:p>
    <w:p w:rsidR="003E043E" w:rsidRPr="003E043E" w:rsidRDefault="003E043E" w:rsidP="003E04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3E043E">
        <w:rPr>
          <w:rFonts w:ascii="Arial" w:hAnsi="Arial" w:cs="Arial"/>
          <w:color w:val="000000"/>
          <w:sz w:val="24"/>
        </w:rPr>
        <w:t>я</w:t>
      </w:r>
      <w:r w:rsidRPr="003E043E">
        <w:rPr>
          <w:rFonts w:ascii="Arial" w:hAnsi="Arial" w:cs="Arial"/>
          <w:color w:val="000000"/>
          <w:sz w:val="24"/>
        </w:rPr>
        <w:t>тельности в рамках бюджетной сметы в соответствии с действующим законод</w:t>
      </w:r>
      <w:r w:rsidRPr="003E043E">
        <w:rPr>
          <w:rFonts w:ascii="Arial" w:hAnsi="Arial" w:cs="Arial"/>
          <w:color w:val="000000"/>
          <w:sz w:val="24"/>
        </w:rPr>
        <w:t>а</w:t>
      </w:r>
      <w:r w:rsidRPr="003E043E">
        <w:rPr>
          <w:rFonts w:ascii="Arial" w:hAnsi="Arial" w:cs="Arial"/>
          <w:color w:val="000000"/>
          <w:sz w:val="24"/>
        </w:rPr>
        <w:t>тельством.</w:t>
      </w:r>
    </w:p>
    <w:p w:rsidR="003E043E" w:rsidRPr="003E043E" w:rsidRDefault="003E043E" w:rsidP="003E04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3E043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3E043E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3E043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3E043E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3E043E">
        <w:rPr>
          <w:rFonts w:ascii="Arial" w:hAnsi="Arial" w:cs="Arial"/>
          <w:color w:val="000000"/>
          <w:sz w:val="24"/>
        </w:rPr>
        <w:t>у</w:t>
      </w:r>
      <w:r w:rsidRPr="003E043E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3E043E">
        <w:rPr>
          <w:rFonts w:ascii="Arial" w:hAnsi="Arial" w:cs="Arial"/>
          <w:color w:val="000000"/>
          <w:sz w:val="24"/>
        </w:rPr>
        <w:t>н</w:t>
      </w:r>
      <w:r w:rsidRPr="003E043E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3E043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3E043E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3E043E">
        <w:rPr>
          <w:rFonts w:ascii="Arial" w:hAnsi="Arial" w:cs="Arial"/>
          <w:color w:val="000000"/>
          <w:sz w:val="24"/>
        </w:rPr>
        <w:t>о</w:t>
      </w:r>
      <w:r w:rsidRPr="003E043E">
        <w:rPr>
          <w:rFonts w:ascii="Arial" w:hAnsi="Arial" w:cs="Arial"/>
          <w:color w:val="000000"/>
          <w:sz w:val="24"/>
        </w:rPr>
        <w:t>граммы;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3)</w:t>
      </w:r>
      <w:r w:rsidRPr="003E043E">
        <w:rPr>
          <w:rFonts w:ascii="Arial" w:hAnsi="Arial" w:cs="Arial"/>
          <w:sz w:val="24"/>
        </w:rPr>
        <w:t xml:space="preserve"> </w:t>
      </w:r>
      <w:r w:rsidRPr="003E043E">
        <w:rPr>
          <w:rFonts w:ascii="Arial" w:hAnsi="Arial" w:cs="Arial"/>
          <w:color w:val="000000"/>
          <w:sz w:val="24"/>
        </w:rPr>
        <w:t xml:space="preserve">непосредственный </w:t>
      </w:r>
      <w:proofErr w:type="gramStart"/>
      <w:r w:rsidRPr="003E043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3E043E">
        <w:rPr>
          <w:rFonts w:ascii="Arial" w:hAnsi="Arial" w:cs="Arial"/>
          <w:color w:val="000000"/>
          <w:sz w:val="24"/>
        </w:rPr>
        <w:t xml:space="preserve"> достижением конечных результатов;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4) подготовку отчетов о реализации подпрограммы.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3E043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3E043E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3E043E" w:rsidRPr="003E043E" w:rsidRDefault="003E043E" w:rsidP="003E043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3E043E" w:rsidRPr="003E043E" w:rsidRDefault="003E043E" w:rsidP="003E043E">
      <w:pPr>
        <w:ind w:firstLine="720"/>
        <w:rPr>
          <w:rFonts w:ascii="Arial" w:hAnsi="Arial" w:cs="Arial"/>
          <w:sz w:val="24"/>
          <w:lang w:val="x-none" w:eastAsia="x-none"/>
        </w:rPr>
      </w:pPr>
      <w:r w:rsidRPr="003E043E">
        <w:rPr>
          <w:rFonts w:ascii="Arial" w:hAnsi="Arial" w:cs="Arial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3E043E" w:rsidRPr="003E043E" w:rsidRDefault="003E043E" w:rsidP="003E043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 xml:space="preserve">- обеспечению эффективного управления кадровыми ресурсами в отрасли </w:t>
      </w:r>
      <w:r w:rsidRPr="003E043E">
        <w:rPr>
          <w:rFonts w:ascii="Arial" w:hAnsi="Arial" w:cs="Arial"/>
          <w:sz w:val="24"/>
        </w:rPr>
        <w:lastRenderedPageBreak/>
        <w:t>«культура»;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spacing w:line="230" w:lineRule="auto"/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- повышению качества и доступности муниципальных услуг, оказываемых в сфере культуры;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3E043E">
        <w:rPr>
          <w:rFonts w:ascii="Arial" w:hAnsi="Arial" w:cs="Arial"/>
          <w:spacing w:val="-4"/>
          <w:sz w:val="24"/>
        </w:rPr>
        <w:t>- 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3E043E">
        <w:rPr>
          <w:rFonts w:ascii="Arial" w:hAnsi="Arial" w:cs="Arial"/>
          <w:spacing w:val="-4"/>
          <w:sz w:val="24"/>
        </w:rPr>
        <w:t>- созданию эффективной системы управления реализацией Программы, ре</w:t>
      </w:r>
      <w:r w:rsidRPr="003E043E">
        <w:rPr>
          <w:rFonts w:ascii="Arial" w:hAnsi="Arial" w:cs="Arial"/>
          <w:spacing w:val="-4"/>
          <w:sz w:val="24"/>
        </w:rPr>
        <w:t>а</w:t>
      </w:r>
      <w:r w:rsidRPr="003E043E">
        <w:rPr>
          <w:rFonts w:ascii="Arial" w:hAnsi="Arial" w:cs="Arial"/>
          <w:spacing w:val="-4"/>
          <w:sz w:val="24"/>
        </w:rPr>
        <w:t>лизации в полном объеме мероприятий Программы, достижение ее целей и задач.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2.6. Мероприятия подпрограммы.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Перечень мероприятий подпрограммы приведен в приложении № 2 к по</w:t>
      </w:r>
      <w:r w:rsidRPr="003E043E">
        <w:rPr>
          <w:rFonts w:ascii="Arial" w:hAnsi="Arial" w:cs="Arial"/>
          <w:sz w:val="24"/>
        </w:rPr>
        <w:t>д</w:t>
      </w:r>
      <w:r w:rsidRPr="003E043E">
        <w:rPr>
          <w:rFonts w:ascii="Arial" w:hAnsi="Arial" w:cs="Arial"/>
          <w:sz w:val="24"/>
        </w:rPr>
        <w:t>программе.</w:t>
      </w:r>
    </w:p>
    <w:p w:rsidR="003E043E" w:rsidRPr="003E043E" w:rsidRDefault="003E043E" w:rsidP="003E043E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3E043E">
        <w:rPr>
          <w:rFonts w:ascii="Arial" w:hAnsi="Arial" w:cs="Arial"/>
          <w:sz w:val="24"/>
        </w:rPr>
        <w:t>с</w:t>
      </w:r>
      <w:r w:rsidRPr="003E043E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3E043E" w:rsidRPr="003E043E" w:rsidRDefault="003E043E" w:rsidP="003E04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3E043E">
        <w:rPr>
          <w:rFonts w:ascii="Arial" w:hAnsi="Arial" w:cs="Arial"/>
          <w:sz w:val="24"/>
        </w:rPr>
        <w:t>е</w:t>
      </w:r>
      <w:r w:rsidRPr="003E043E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3E043E">
        <w:rPr>
          <w:rFonts w:ascii="Arial" w:hAnsi="Arial" w:cs="Arial"/>
          <w:sz w:val="24"/>
        </w:rPr>
        <w:t>л</w:t>
      </w:r>
      <w:r w:rsidRPr="003E043E">
        <w:rPr>
          <w:rFonts w:ascii="Arial" w:hAnsi="Arial" w:cs="Arial"/>
          <w:sz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3E043E" w:rsidRPr="003E043E" w:rsidRDefault="003E043E" w:rsidP="003E043E">
      <w:pPr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Общий объем финансирования подпрограммы составляет – 232 738,2 тыс. руб., в том числе по годам:</w:t>
      </w:r>
    </w:p>
    <w:p w:rsidR="003E043E" w:rsidRPr="003E043E" w:rsidRDefault="003E043E" w:rsidP="003E043E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2014 год – 4 093,7 тыс. руб.;</w:t>
      </w:r>
    </w:p>
    <w:p w:rsidR="003E043E" w:rsidRPr="003E043E" w:rsidRDefault="003E043E" w:rsidP="003E043E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2015 год – 7 881,7 тыс. руб.;</w:t>
      </w:r>
    </w:p>
    <w:p w:rsidR="003E043E" w:rsidRPr="003E043E" w:rsidRDefault="003E043E" w:rsidP="003E043E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2016 год – 4 054,2 тыс. руб.;</w:t>
      </w:r>
    </w:p>
    <w:p w:rsidR="003E043E" w:rsidRPr="003E043E" w:rsidRDefault="003E043E" w:rsidP="003E043E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2017 год – 9 709,3 тыс. руб.;</w:t>
      </w:r>
    </w:p>
    <w:p w:rsidR="003E043E" w:rsidRPr="003E043E" w:rsidRDefault="003E043E" w:rsidP="003E043E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2018 год – 27 230,7 тыс. руб.;</w:t>
      </w:r>
    </w:p>
    <w:p w:rsidR="003E043E" w:rsidRPr="003E043E" w:rsidRDefault="003E043E" w:rsidP="003E043E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2019 год – 34 133,9 тыс. руб.;</w:t>
      </w:r>
    </w:p>
    <w:p w:rsidR="003E043E" w:rsidRPr="003E043E" w:rsidRDefault="003E043E" w:rsidP="003E043E">
      <w:pPr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2020 год – 36 096,6 тыс. руб.;</w:t>
      </w:r>
    </w:p>
    <w:p w:rsidR="003E043E" w:rsidRPr="003E043E" w:rsidRDefault="003E043E" w:rsidP="003E043E">
      <w:pPr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2021 год – 38 060,3 тыс. руб.;</w:t>
      </w:r>
    </w:p>
    <w:p w:rsidR="003E043E" w:rsidRPr="003E043E" w:rsidRDefault="003E043E" w:rsidP="003E043E">
      <w:pPr>
        <w:ind w:firstLine="720"/>
        <w:rPr>
          <w:rFonts w:ascii="Arial" w:hAnsi="Arial" w:cs="Arial"/>
          <w:color w:val="000000"/>
          <w:sz w:val="24"/>
        </w:rPr>
      </w:pPr>
      <w:r w:rsidRPr="003E043E">
        <w:rPr>
          <w:rFonts w:ascii="Arial" w:hAnsi="Arial" w:cs="Arial"/>
          <w:color w:val="000000"/>
          <w:sz w:val="24"/>
        </w:rPr>
        <w:t>2022 год – 35 738,9 тыс. руб.;</w:t>
      </w:r>
    </w:p>
    <w:p w:rsidR="003E043E" w:rsidRPr="003E043E" w:rsidRDefault="003E043E" w:rsidP="003E043E">
      <w:pPr>
        <w:ind w:firstLine="720"/>
        <w:rPr>
          <w:rFonts w:ascii="Arial" w:hAnsi="Arial" w:cs="Arial"/>
          <w:sz w:val="24"/>
        </w:rPr>
      </w:pPr>
      <w:r w:rsidRPr="003E043E">
        <w:rPr>
          <w:rFonts w:ascii="Arial" w:hAnsi="Arial" w:cs="Arial"/>
          <w:color w:val="000000"/>
          <w:sz w:val="24"/>
        </w:rPr>
        <w:t>2023 год – 35 738,9 тыс. руб.</w:t>
      </w:r>
    </w:p>
    <w:p w:rsidR="003E043E" w:rsidRDefault="003E043E" w:rsidP="003D285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  <w:sectPr w:rsidR="003E043E" w:rsidSect="003D285D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3E043E" w:rsidRDefault="003E043E" w:rsidP="003E043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4</w:t>
      </w:r>
    </w:p>
    <w:p w:rsidR="003E043E" w:rsidRDefault="003E043E" w:rsidP="003E043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3E043E" w:rsidRDefault="003E043E" w:rsidP="003E043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3E043E" w:rsidRDefault="003E043E" w:rsidP="003E043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«01» декабря 2020 г. № 832-п</w:t>
      </w:r>
    </w:p>
    <w:p w:rsidR="003E043E" w:rsidRPr="003E043E" w:rsidRDefault="003E043E" w:rsidP="003E043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Приложение № 2</w:t>
      </w:r>
    </w:p>
    <w:p w:rsidR="003E043E" w:rsidRDefault="003E043E" w:rsidP="003E043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к подпрограмме 4</w:t>
      </w:r>
    </w:p>
    <w:p w:rsidR="003D285D" w:rsidRDefault="003E043E" w:rsidP="003E043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«Обеспечение условий реализации</w:t>
      </w:r>
      <w:r w:rsidRPr="003E043E">
        <w:rPr>
          <w:rFonts w:ascii="Arial" w:hAnsi="Arial" w:cs="Arial"/>
          <w:color w:val="000000"/>
          <w:sz w:val="24"/>
        </w:rPr>
        <w:t xml:space="preserve"> мун</w:t>
      </w:r>
      <w:r w:rsidRPr="003E043E">
        <w:rPr>
          <w:rFonts w:ascii="Arial" w:hAnsi="Arial" w:cs="Arial"/>
          <w:color w:val="000000"/>
          <w:sz w:val="24"/>
        </w:rPr>
        <w:t>и</w:t>
      </w:r>
      <w:r w:rsidRPr="003E043E">
        <w:rPr>
          <w:rFonts w:ascii="Arial" w:hAnsi="Arial" w:cs="Arial"/>
          <w:color w:val="000000"/>
          <w:sz w:val="24"/>
        </w:rPr>
        <w:t>ципальной программы и прочие мероприятия</w:t>
      </w:r>
    </w:p>
    <w:p w:rsidR="003E043E" w:rsidRDefault="003E043E" w:rsidP="003E043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4"/>
        </w:rPr>
      </w:pPr>
    </w:p>
    <w:p w:rsidR="003E043E" w:rsidRDefault="003E043E" w:rsidP="003E043E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3E043E" w:rsidRDefault="003E043E" w:rsidP="003E043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564"/>
        <w:gridCol w:w="1274"/>
        <w:gridCol w:w="593"/>
        <w:gridCol w:w="567"/>
        <w:gridCol w:w="378"/>
        <w:gridCol w:w="460"/>
        <w:gridCol w:w="622"/>
        <w:gridCol w:w="460"/>
        <w:gridCol w:w="581"/>
        <w:gridCol w:w="663"/>
        <w:gridCol w:w="581"/>
        <w:gridCol w:w="581"/>
        <w:gridCol w:w="581"/>
        <w:gridCol w:w="581"/>
        <w:gridCol w:w="581"/>
        <w:gridCol w:w="581"/>
        <w:gridCol w:w="581"/>
        <w:gridCol w:w="581"/>
        <w:gridCol w:w="865"/>
        <w:gridCol w:w="1414"/>
      </w:tblGrid>
      <w:tr w:rsidR="003E043E" w:rsidRPr="003E043E" w:rsidTr="003E043E">
        <w:trPr>
          <w:trHeight w:val="360"/>
        </w:trPr>
        <w:tc>
          <w:tcPr>
            <w:tcW w:w="142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3E043E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3E043E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вание 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057" w:type="pct"/>
            <w:gridSpan w:val="6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2345" w:type="pct"/>
            <w:gridSpan w:val="11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3E043E">
              <w:rPr>
                <w:rFonts w:ascii="Arial" w:hAnsi="Arial" w:cs="Arial"/>
                <w:color w:val="000000"/>
                <w:sz w:val="24"/>
              </w:rPr>
              <w:t>по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3E043E">
              <w:rPr>
                <w:rFonts w:ascii="Arial" w:hAnsi="Arial" w:cs="Arial"/>
                <w:color w:val="000000"/>
                <w:sz w:val="24"/>
              </w:rPr>
              <w:t xml:space="preserve"> меропр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>тия</w:t>
            </w:r>
            <w:r w:rsidRPr="003E043E">
              <w:rPr>
                <w:rFonts w:ascii="Arial" w:hAnsi="Arial" w:cs="Arial"/>
                <w:color w:val="000000"/>
                <w:sz w:val="24"/>
              </w:rPr>
              <w:t xml:space="preserve"> (в натурал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ном в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ы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раж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3E043E" w:rsidRPr="003E043E" w:rsidTr="003E043E">
        <w:trPr>
          <w:trHeight w:val="1245"/>
        </w:trPr>
        <w:tc>
          <w:tcPr>
            <w:tcW w:w="142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3E043E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324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Ит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го на 2014 -2023 г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375"/>
        </w:trPr>
        <w:tc>
          <w:tcPr>
            <w:tcW w:w="14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858" w:type="pct"/>
            <w:gridSpan w:val="20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Цель. Создание условий для устойчивого развития отрасли «культура»</w:t>
            </w:r>
          </w:p>
        </w:tc>
      </w:tr>
      <w:tr w:rsidR="003E043E" w:rsidRPr="003E043E" w:rsidTr="003E043E">
        <w:trPr>
          <w:trHeight w:val="375"/>
        </w:trPr>
        <w:tc>
          <w:tcPr>
            <w:tcW w:w="142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58" w:type="pct"/>
            <w:gridSpan w:val="20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Создание условий для эффективного, ответственного и прозрачного управления финансовыми ресу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сами в рамках выполнения установленных функций и по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л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номочий</w:t>
            </w:r>
          </w:p>
        </w:tc>
      </w:tr>
      <w:tr w:rsidR="003E043E" w:rsidRPr="003E043E" w:rsidTr="003E043E">
        <w:trPr>
          <w:trHeight w:val="1155"/>
        </w:trPr>
        <w:tc>
          <w:tcPr>
            <w:tcW w:w="142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Руково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ство и управл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ние в сфере устано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в</w:t>
            </w:r>
            <w:r w:rsidRPr="003E043E">
              <w:rPr>
                <w:rFonts w:ascii="Arial" w:hAnsi="Arial" w:cs="Arial"/>
                <w:color w:val="000000"/>
                <w:sz w:val="24"/>
              </w:rPr>
              <w:t xml:space="preserve">ленных функций 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органов муниц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 xml:space="preserve">пальной власти </w:t>
            </w: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2 710,6 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2 770,1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2 867,9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5 465,9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11 872,6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10 786,5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31 550,8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34 987,0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32 761,1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32 761,1 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168 533,6 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Обесп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чение 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зации муниц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пальной програ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 xml:space="preserve">мы на 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 xml:space="preserve">100% </w:t>
            </w:r>
          </w:p>
        </w:tc>
      </w:tr>
      <w:tr w:rsidR="003E043E" w:rsidRPr="003E043E" w:rsidTr="003E043E">
        <w:trPr>
          <w:trHeight w:val="1170"/>
        </w:trPr>
        <w:tc>
          <w:tcPr>
            <w:tcW w:w="142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320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129,8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129,8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245"/>
        </w:trPr>
        <w:tc>
          <w:tcPr>
            <w:tcW w:w="142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262,0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564,9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852,0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1 126,2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1 505,2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1 505,2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1 505,2 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8 192,3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155"/>
        </w:trPr>
        <w:tc>
          <w:tcPr>
            <w:tcW w:w="142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1,2 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1,7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11,7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14,4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2,1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40,1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200"/>
        </w:trPr>
        <w:tc>
          <w:tcPr>
            <w:tcW w:w="142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10 717,2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25 645,3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170"/>
        </w:trPr>
        <w:tc>
          <w:tcPr>
            <w:tcW w:w="142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 xml:space="preserve">ковского 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222,4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222,4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230"/>
        </w:trPr>
        <w:tc>
          <w:tcPr>
            <w:tcW w:w="142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1,3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1,3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200"/>
        </w:trPr>
        <w:tc>
          <w:tcPr>
            <w:tcW w:w="142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108,3 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74,0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85,3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105,4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92,4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92,4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92,4 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907,6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140"/>
        </w:trPr>
        <w:tc>
          <w:tcPr>
            <w:tcW w:w="142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0,8 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6,8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230"/>
        </w:trPr>
        <w:tc>
          <w:tcPr>
            <w:tcW w:w="142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871,5 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913,0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812,7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919,2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928,7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1 151,0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1 199,0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1 473,2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1 377,7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1 377,7 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11 023,7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140"/>
        </w:trPr>
        <w:tc>
          <w:tcPr>
            <w:tcW w:w="142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275"/>
        </w:trPr>
        <w:tc>
          <w:tcPr>
            <w:tcW w:w="142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095"/>
        </w:trPr>
        <w:tc>
          <w:tcPr>
            <w:tcW w:w="142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361,7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8 484,2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9 114,4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140"/>
        </w:trPr>
        <w:tc>
          <w:tcPr>
            <w:tcW w:w="142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80270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101,3 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92,8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194,1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140"/>
        </w:trPr>
        <w:tc>
          <w:tcPr>
            <w:tcW w:w="14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 xml:space="preserve">ковского 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66,4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66,4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140"/>
        </w:trPr>
        <w:tc>
          <w:tcPr>
            <w:tcW w:w="14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12,0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12,0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215"/>
        </w:trPr>
        <w:tc>
          <w:tcPr>
            <w:tcW w:w="14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10390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16,9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16,9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215"/>
        </w:trPr>
        <w:tc>
          <w:tcPr>
            <w:tcW w:w="14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1 562,4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1 562,4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215"/>
        </w:trPr>
        <w:tc>
          <w:tcPr>
            <w:tcW w:w="14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10230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160,4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160,4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215"/>
        </w:trPr>
        <w:tc>
          <w:tcPr>
            <w:tcW w:w="14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1 621,2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1 621,2 </w:t>
            </w: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1215"/>
        </w:trPr>
        <w:tc>
          <w:tcPr>
            <w:tcW w:w="14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10360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373,9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373,9 </w:t>
            </w:r>
          </w:p>
        </w:tc>
        <w:tc>
          <w:tcPr>
            <w:tcW w:w="48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3E043E" w:rsidRPr="003E043E" w:rsidTr="003E043E">
        <w:trPr>
          <w:trHeight w:val="1215"/>
        </w:trPr>
        <w:tc>
          <w:tcPr>
            <w:tcW w:w="14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35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10360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136,6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136,6 </w:t>
            </w:r>
          </w:p>
        </w:tc>
        <w:tc>
          <w:tcPr>
            <w:tcW w:w="48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3E043E" w:rsidRPr="003E043E" w:rsidTr="003E043E">
        <w:trPr>
          <w:trHeight w:val="510"/>
        </w:trPr>
        <w:tc>
          <w:tcPr>
            <w:tcW w:w="14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4 114,1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9 709,3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27 230,7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34 133,9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36 096,6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38 060,3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228 970,6 </w:t>
            </w:r>
          </w:p>
        </w:tc>
        <w:tc>
          <w:tcPr>
            <w:tcW w:w="48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3E043E" w:rsidRPr="003E043E" w:rsidTr="003E043E">
        <w:trPr>
          <w:trHeight w:val="390"/>
        </w:trPr>
        <w:tc>
          <w:tcPr>
            <w:tcW w:w="14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858" w:type="pct"/>
            <w:gridSpan w:val="20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3E043E" w:rsidRPr="003E043E" w:rsidTr="003E043E">
        <w:trPr>
          <w:trHeight w:val="2475"/>
        </w:trPr>
        <w:tc>
          <w:tcPr>
            <w:tcW w:w="14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3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Расходы на разр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ботку и коррект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ровку 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ектно-сметной документ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ции, кап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 xml:space="preserve">тальный 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монт и реко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струкцию зданий и помещ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ний сел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ских учрежд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Красноя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ского края, в том числе включа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ю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щие в себя выполн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ние мер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при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я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тий по обеспеч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нию по</w:t>
            </w:r>
            <w:r>
              <w:rPr>
                <w:rFonts w:ascii="Arial" w:hAnsi="Arial" w:cs="Arial"/>
                <w:color w:val="000000"/>
                <w:sz w:val="24"/>
              </w:rPr>
              <w:t>жа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ной бе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опасн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74890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48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3E043E" w:rsidRPr="003E043E" w:rsidTr="003E043E">
        <w:trPr>
          <w:trHeight w:val="2730"/>
        </w:trPr>
        <w:tc>
          <w:tcPr>
            <w:tcW w:w="14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3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сир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вание Расходы на разр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ботку и коррект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ровку 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ектно-сметной документ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ции, кап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монт и реко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 xml:space="preserve">струкцию 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зданий и помещ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ний сел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ских учрежд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Красноя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ского края, в том числе включа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ю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щие в себя выполн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ние мер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при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я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тий по обеспеч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color w:val="000000"/>
                <w:sz w:val="24"/>
              </w:rPr>
              <w:t xml:space="preserve">нию </w:t>
            </w:r>
            <w:proofErr w:type="spellStart"/>
            <w:r w:rsidRPr="003E043E">
              <w:rPr>
                <w:rFonts w:ascii="Arial" w:hAnsi="Arial" w:cs="Arial"/>
                <w:color w:val="000000"/>
                <w:sz w:val="24"/>
              </w:rPr>
              <w:t>п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жаврной</w:t>
            </w:r>
            <w:proofErr w:type="spellEnd"/>
            <w:r w:rsidRPr="003E043E">
              <w:rPr>
                <w:rFonts w:ascii="Arial" w:hAnsi="Arial" w:cs="Arial"/>
                <w:color w:val="000000"/>
                <w:sz w:val="24"/>
              </w:rPr>
              <w:t xml:space="preserve"> безопасн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48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3E043E" w:rsidRPr="003E043E" w:rsidTr="003E043E">
        <w:trPr>
          <w:trHeight w:val="390"/>
        </w:trPr>
        <w:tc>
          <w:tcPr>
            <w:tcW w:w="14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3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1493" w:type="pct"/>
            <w:gridSpan w:val="7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3767,6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3767,6</w:t>
            </w:r>
          </w:p>
        </w:tc>
        <w:tc>
          <w:tcPr>
            <w:tcW w:w="48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3E043E" w:rsidRPr="003E043E" w:rsidTr="003E043E">
        <w:trPr>
          <w:trHeight w:val="435"/>
        </w:trPr>
        <w:tc>
          <w:tcPr>
            <w:tcW w:w="14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ры админ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страции Ермако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в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ского ра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й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она</w:t>
            </w:r>
          </w:p>
        </w:tc>
        <w:tc>
          <w:tcPr>
            <w:tcW w:w="436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8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2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34 133,9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36 096,6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38 060,3 </w:t>
            </w:r>
          </w:p>
        </w:tc>
        <w:tc>
          <w:tcPr>
            <w:tcW w:w="19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19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32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232 738,2</w:t>
            </w:r>
          </w:p>
        </w:tc>
        <w:tc>
          <w:tcPr>
            <w:tcW w:w="48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3E043E" w:rsidRDefault="003E043E" w:rsidP="003E043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  <w:sectPr w:rsidR="003E043E" w:rsidSect="003E043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3E043E" w:rsidRDefault="003E043E" w:rsidP="003E043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5</w:t>
      </w:r>
    </w:p>
    <w:p w:rsidR="003E043E" w:rsidRDefault="003E043E" w:rsidP="003E043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3E043E" w:rsidRDefault="003E043E" w:rsidP="003E043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3E043E" w:rsidRDefault="003E043E" w:rsidP="003E043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«01» декабря 2020 г. № 832-п</w:t>
      </w:r>
    </w:p>
    <w:p w:rsidR="003E043E" w:rsidRDefault="003E043E" w:rsidP="003E043E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Приложение № 7</w:t>
      </w:r>
    </w:p>
    <w:p w:rsidR="003E043E" w:rsidRDefault="003E043E" w:rsidP="003E043E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к муниципальной программе</w:t>
      </w:r>
    </w:p>
    <w:p w:rsidR="003E043E" w:rsidRDefault="003E043E" w:rsidP="003E043E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Ермаковского района</w:t>
      </w:r>
    </w:p>
    <w:p w:rsidR="003E043E" w:rsidRDefault="003E043E" w:rsidP="003E043E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«Развитие культуры»</w:t>
      </w:r>
    </w:p>
    <w:p w:rsidR="003E043E" w:rsidRDefault="003E043E" w:rsidP="003E043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3E043E" w:rsidRDefault="003E043E" w:rsidP="003E043E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sz w:val="24"/>
        </w:rPr>
      </w:pPr>
      <w:r w:rsidRPr="003E043E">
        <w:rPr>
          <w:rFonts w:ascii="Arial" w:hAnsi="Arial" w:cs="Arial"/>
          <w:sz w:val="24"/>
        </w:rPr>
        <w:t xml:space="preserve">Информация о распределении </w:t>
      </w:r>
      <w:proofErr w:type="gramStart"/>
      <w:r w:rsidRPr="003E043E">
        <w:rPr>
          <w:rFonts w:ascii="Arial" w:hAnsi="Arial" w:cs="Arial"/>
          <w:sz w:val="24"/>
        </w:rPr>
        <w:t>планируемых</w:t>
      </w:r>
      <w:proofErr w:type="gramEnd"/>
      <w:r w:rsidRPr="003E043E">
        <w:rPr>
          <w:rFonts w:ascii="Arial" w:hAnsi="Arial" w:cs="Arial"/>
          <w:sz w:val="24"/>
        </w:rPr>
        <w:t xml:space="preserve"> расходов по отдельным мероприятиям программы, подпрограммам мун</w:t>
      </w:r>
      <w:r w:rsidRPr="003E043E">
        <w:rPr>
          <w:rFonts w:ascii="Arial" w:hAnsi="Arial" w:cs="Arial"/>
          <w:sz w:val="24"/>
        </w:rPr>
        <w:t>и</w:t>
      </w:r>
      <w:r w:rsidRPr="003E043E">
        <w:rPr>
          <w:rFonts w:ascii="Arial" w:hAnsi="Arial" w:cs="Arial"/>
          <w:sz w:val="24"/>
        </w:rPr>
        <w:t>ципальной программы Ермаковского района «Развитие культуры»</w:t>
      </w:r>
    </w:p>
    <w:p w:rsidR="003E043E" w:rsidRDefault="003E043E" w:rsidP="003E043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403"/>
        <w:gridCol w:w="1188"/>
        <w:gridCol w:w="562"/>
        <w:gridCol w:w="538"/>
        <w:gridCol w:w="983"/>
        <w:gridCol w:w="440"/>
        <w:gridCol w:w="700"/>
        <w:gridCol w:w="700"/>
        <w:gridCol w:w="700"/>
        <w:gridCol w:w="700"/>
        <w:gridCol w:w="700"/>
        <w:gridCol w:w="775"/>
        <w:gridCol w:w="775"/>
        <w:gridCol w:w="775"/>
        <w:gridCol w:w="775"/>
        <w:gridCol w:w="775"/>
        <w:gridCol w:w="775"/>
      </w:tblGrid>
      <w:tr w:rsidR="003E043E" w:rsidRPr="003E043E" w:rsidTr="003E043E">
        <w:trPr>
          <w:trHeight w:val="465"/>
        </w:trPr>
        <w:tc>
          <w:tcPr>
            <w:tcW w:w="427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Статус (</w:t>
            </w:r>
            <w:proofErr w:type="gramStart"/>
            <w:r w:rsidRPr="003E043E">
              <w:rPr>
                <w:rFonts w:ascii="Arial" w:hAnsi="Arial" w:cs="Arial"/>
                <w:color w:val="000000"/>
                <w:sz w:val="24"/>
              </w:rPr>
              <w:t>мун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ной</w:t>
            </w:r>
            <w:proofErr w:type="gramEnd"/>
            <w:r w:rsidRPr="003E043E">
              <w:rPr>
                <w:rFonts w:ascii="Arial" w:hAnsi="Arial" w:cs="Arial"/>
                <w:color w:val="000000"/>
                <w:sz w:val="24"/>
              </w:rPr>
              <w:t xml:space="preserve"> 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ма,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ма)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вание програ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мы, по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нов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ние ГРБС</w:t>
            </w:r>
          </w:p>
        </w:tc>
        <w:tc>
          <w:tcPr>
            <w:tcW w:w="870" w:type="pct"/>
            <w:gridSpan w:val="4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Код бюджетной классифик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</w:p>
        </w:tc>
        <w:tc>
          <w:tcPr>
            <w:tcW w:w="2810" w:type="pct"/>
            <w:gridSpan w:val="11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043E" w:rsidRPr="003E043E" w:rsidTr="003E043E">
        <w:trPr>
          <w:trHeight w:val="765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0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3E043E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Ит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го на 2014-2023 г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3E043E" w:rsidRPr="003E043E" w:rsidTr="003E043E">
        <w:trPr>
          <w:trHeight w:val="405"/>
        </w:trPr>
        <w:tc>
          <w:tcPr>
            <w:tcW w:w="427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пал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ная 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Разв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тие культ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ры</w:t>
            </w: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109783,6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115318,1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116481,1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104888,1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104888,1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828085,1</w:t>
            </w:r>
          </w:p>
        </w:tc>
      </w:tr>
      <w:tr w:rsidR="003E043E" w:rsidRPr="003E043E" w:rsidTr="003E043E">
        <w:trPr>
          <w:trHeight w:val="435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й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109783,6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115318,1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116481,1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104888,1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104888,1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828085,1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держка библи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течного дела</w:t>
            </w: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14008,5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13479,8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13953,6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20686,5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21752,1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21242,2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21242,2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169203,8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0802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68,9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564,8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237,2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1991,0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595,8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360,0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65,4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206,6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41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178,2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230,7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810,5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3420,2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6305,6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9725,8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5010051460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722,6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722,6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й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14358,0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15465,5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15400,3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18433,8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17500,7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20921,4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21881,8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22174,8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21664,9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21664,9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189466,1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держка иску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ства и народн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го тво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чества</w:t>
            </w: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8206,9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7886,5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8588,8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6633,2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7732,3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18338,8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sz w:val="24"/>
              </w:rPr>
            </w:pPr>
            <w:r w:rsidRPr="003E043E">
              <w:rPr>
                <w:rFonts w:ascii="Arial" w:hAnsi="Arial" w:cs="Arial"/>
                <w:sz w:val="24"/>
              </w:rPr>
              <w:t>20286,8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18247,0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18248,6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122577,4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84,9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21485,2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22865,1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25474,6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25683,8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20547,1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20547,1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159622,7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19,1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215,8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502,5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960,8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7796,2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13264,1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21060,3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50200R5190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933,1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2104,9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22,4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1,6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3062,0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1379,0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1379,0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931,8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1000,0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1931,8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й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14860,9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14013,3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14159,7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20428,6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36865,1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46253,8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48630,4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46993,0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38795,7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38795,7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319796,2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держка дополн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ного образ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вания д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тей</w:t>
            </w: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7063,6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7502,4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8271,3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9253,0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82222,7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1,4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16,8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225,5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521,1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678,2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1199,3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5030010470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50300R5190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5030074490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5030094490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5030010370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438,0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438,0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й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7191,4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8306,3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9721,6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9297,8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7753,5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8474,5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8709,3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9253,0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86084,6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Обесп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чение условий реализ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ции м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ниц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пальной програ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м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мы и прочие меропр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ятия</w:t>
            </w: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5040080210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980,6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987,5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899,0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1005,5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1034,6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1237,8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1285,8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1566,1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1470,6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1470,6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11938,1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101,3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194,1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3011,8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3033,8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12579,0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11652,9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32679,1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36494,2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34268,3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34268,3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176895,8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10940,9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25869,0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361,7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8484,2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9114,4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5040010380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5040010390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12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5040090210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5040010230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5040010490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1621,2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1621,2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ь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3E043E" w:rsidRPr="003E043E" w:rsidTr="003E043E">
        <w:trPr>
          <w:trHeight w:val="390"/>
        </w:trPr>
        <w:tc>
          <w:tcPr>
            <w:tcW w:w="427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у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д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и</w:t>
            </w:r>
            <w:r w:rsidRPr="003E043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й</w:t>
            </w:r>
            <w:r w:rsidRPr="003E043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E043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4093,7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7881,7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4054,2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9709,3</w:t>
            </w:r>
          </w:p>
        </w:tc>
        <w:tc>
          <w:tcPr>
            <w:tcW w:w="241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27230,7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34133,9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36096,6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38060,3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35738,9</w:t>
            </w:r>
          </w:p>
        </w:tc>
        <w:tc>
          <w:tcPr>
            <w:tcW w:w="267" w:type="pct"/>
            <w:shd w:val="clear" w:color="000000" w:fill="FFFFFF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35738,9</w:t>
            </w:r>
          </w:p>
        </w:tc>
        <w:tc>
          <w:tcPr>
            <w:tcW w:w="267" w:type="pct"/>
            <w:shd w:val="clear" w:color="auto" w:fill="auto"/>
            <w:hideMark/>
          </w:tcPr>
          <w:p w:rsidR="003E043E" w:rsidRPr="003E043E" w:rsidRDefault="003E043E" w:rsidP="003E04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E043E">
              <w:rPr>
                <w:rFonts w:ascii="Arial" w:hAnsi="Arial" w:cs="Arial"/>
                <w:b/>
                <w:bCs/>
                <w:color w:val="000000"/>
                <w:sz w:val="24"/>
              </w:rPr>
              <w:t>232738,2</w:t>
            </w:r>
          </w:p>
        </w:tc>
      </w:tr>
    </w:tbl>
    <w:p w:rsidR="006B6198" w:rsidRDefault="006B6198" w:rsidP="003E043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  <w:sectPr w:rsidR="006B6198" w:rsidSect="003E043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6B6198" w:rsidRDefault="006B6198" w:rsidP="006B619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6</w:t>
      </w:r>
    </w:p>
    <w:p w:rsidR="006B6198" w:rsidRDefault="006B6198" w:rsidP="006B619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6B6198" w:rsidRDefault="006B6198" w:rsidP="006B619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6B6198" w:rsidRDefault="006B6198" w:rsidP="006B619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«01» декабря 2020 г. № 832-п</w:t>
      </w:r>
    </w:p>
    <w:p w:rsidR="006B6198" w:rsidRDefault="006B6198" w:rsidP="006B6198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Приложение № </w:t>
      </w:r>
      <w:r>
        <w:rPr>
          <w:rFonts w:ascii="Arial" w:hAnsi="Arial" w:cs="Arial"/>
          <w:color w:val="000000"/>
          <w:sz w:val="24"/>
        </w:rPr>
        <w:t>8</w:t>
      </w:r>
    </w:p>
    <w:p w:rsidR="006B6198" w:rsidRDefault="006B6198" w:rsidP="006B6198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к муниципальной программе</w:t>
      </w:r>
    </w:p>
    <w:p w:rsidR="006B6198" w:rsidRDefault="006B6198" w:rsidP="006B6198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Ермаковского района</w:t>
      </w:r>
    </w:p>
    <w:p w:rsidR="006B6198" w:rsidRDefault="006B6198" w:rsidP="006B6198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«Развитие культуры»</w:t>
      </w:r>
    </w:p>
    <w:p w:rsidR="003E043E" w:rsidRDefault="003E043E" w:rsidP="003E043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6B6198" w:rsidRDefault="006B6198" w:rsidP="006B6198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sz w:val="24"/>
        </w:rPr>
      </w:pPr>
      <w:r w:rsidRPr="006B6198">
        <w:rPr>
          <w:rFonts w:ascii="Arial" w:hAnsi="Arial" w:cs="Arial"/>
          <w:sz w:val="24"/>
        </w:rPr>
        <w:t>Информация о ресурсном обеспечении и прогнозной оценк</w:t>
      </w:r>
      <w:r>
        <w:rPr>
          <w:rFonts w:ascii="Arial" w:hAnsi="Arial" w:cs="Arial"/>
          <w:sz w:val="24"/>
        </w:rPr>
        <w:t xml:space="preserve">е расходов на реализацию целей </w:t>
      </w:r>
      <w:r w:rsidRPr="006B6198">
        <w:rPr>
          <w:rFonts w:ascii="Arial" w:hAnsi="Arial" w:cs="Arial"/>
          <w:sz w:val="24"/>
        </w:rPr>
        <w:t>муниципальной програ</w:t>
      </w:r>
      <w:r w:rsidRPr="006B6198">
        <w:rPr>
          <w:rFonts w:ascii="Arial" w:hAnsi="Arial" w:cs="Arial"/>
          <w:sz w:val="24"/>
        </w:rPr>
        <w:t>м</w:t>
      </w:r>
      <w:r w:rsidRPr="006B6198">
        <w:rPr>
          <w:rFonts w:ascii="Arial" w:hAnsi="Arial" w:cs="Arial"/>
          <w:sz w:val="24"/>
        </w:rPr>
        <w:t>мы Ермаковского района «Развитие культуры» с уче</w:t>
      </w:r>
      <w:r>
        <w:rPr>
          <w:rFonts w:ascii="Arial" w:hAnsi="Arial" w:cs="Arial"/>
          <w:sz w:val="24"/>
        </w:rPr>
        <w:t xml:space="preserve">том источников финансирования, </w:t>
      </w:r>
      <w:r w:rsidRPr="006B6198">
        <w:rPr>
          <w:rFonts w:ascii="Arial" w:hAnsi="Arial" w:cs="Arial"/>
          <w:sz w:val="24"/>
        </w:rPr>
        <w:t>в том числе средств федерального бюджета, краевого и местного бюджета Ермаковского района</w:t>
      </w:r>
    </w:p>
    <w:p w:rsidR="006B6198" w:rsidRDefault="006B6198" w:rsidP="006B6198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884"/>
        <w:gridCol w:w="1744"/>
        <w:gridCol w:w="733"/>
        <w:gridCol w:w="733"/>
        <w:gridCol w:w="733"/>
        <w:gridCol w:w="733"/>
        <w:gridCol w:w="733"/>
        <w:gridCol w:w="848"/>
        <w:gridCol w:w="962"/>
        <w:gridCol w:w="962"/>
        <w:gridCol w:w="962"/>
        <w:gridCol w:w="962"/>
        <w:gridCol w:w="764"/>
      </w:tblGrid>
      <w:tr w:rsidR="006B6198" w:rsidRPr="006B6198" w:rsidTr="006B6198">
        <w:trPr>
          <w:trHeight w:val="300"/>
        </w:trPr>
        <w:tc>
          <w:tcPr>
            <w:tcW w:w="603" w:type="pct"/>
            <w:vMerge w:val="restar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а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ние муниципал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ь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м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мы, муниц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и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пальной по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д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программы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Ответстве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н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ный испо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л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ни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тель, 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с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о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исполн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и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тели</w:t>
            </w:r>
          </w:p>
        </w:tc>
        <w:tc>
          <w:tcPr>
            <w:tcW w:w="3146" w:type="pct"/>
            <w:gridSpan w:val="11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B6198" w:rsidRPr="006B6198" w:rsidTr="006B6198">
        <w:trPr>
          <w:trHeight w:val="91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63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Ит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о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го на 2014-2023 г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о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Муниципал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ь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ная пр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о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Развитие культуры</w:t>
            </w: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40 504,0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45 666,8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43 335,8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57 869,5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89 350,0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109 783,6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115 318,1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116 481,1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104 888,1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104 888,1 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828 085,1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с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6B619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фед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213,6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128,7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636,6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846,6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1 662,9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3 668,0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кра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вой бю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д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731,3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9 887,7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14 054,8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31 135,4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5 819,4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63 683,5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вн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бю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д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жеты мун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и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ь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ных обр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а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зований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40 399,2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44 380,4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42 390,9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47 853,1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74 658,6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77 801,6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107 835,8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116 200,0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104 607,0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104 607,0 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760 733,6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6B619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6B619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6B6198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о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чия от посел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10 725,1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33 731,2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33 806,0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186 911,7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м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ма 1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Поддержка библиотечн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о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го дела</w:t>
            </w: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14 358,0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15 465,5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15 400,3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18 433,8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17 500,7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20 921,4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21 881,8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22 174,8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21 664,9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21 664,9 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189 466,1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с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6B619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фед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63,6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28,7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352,1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кра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вой бю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д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408,7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4 076,6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3 874,7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6 812,6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1 003,7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18 231,2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вн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мес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т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д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14 253,2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14 179,1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14 928,0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14 328,5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13 610,6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14 094,0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20828,1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21893,7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21383,8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21383,8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170 882,8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6B619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6B619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6B6198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о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чия от посел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246,6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м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ма 2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Поддержка искусства и народного творчества</w:t>
            </w: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14 860,9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14 013,3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14 159,7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20 428,6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36 865,1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46 253,8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48 630,4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46 993,0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38 795,7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38 795,7 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319 796,2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с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6B619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фед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571,2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831,8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1 612,9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3 115,9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кра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вой бю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д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114,4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5 126,5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8 169,1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14 619,0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2 246,0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30 275,0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вн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мес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т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д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15 252,1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28 124,8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30 803,0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44 771,5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46 993,0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38 795,7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38 795,7 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286 405,4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6B619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6B619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6B6198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о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чия от посел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7 796,4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160 796,1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м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ма 3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Поддержка дополнител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ь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ного образ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о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вания д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тей</w:t>
            </w: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7 191,4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8 306,3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9 721,6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9 297,8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7 753,5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8 474,5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8 709,3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9 253,0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8 688,6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8 688,6 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86 084,6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с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6B619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фед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200,0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кра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вой бю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д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208,2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416,1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639,9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963,9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438,0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2 666,1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вн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мес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т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д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9 413,4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8 831,7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7510,6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8271,3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9253,0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83 218,5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6B619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6B619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6B6198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о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чия от посел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м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ма 4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ние условий ре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а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лизации м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у</w:t>
            </w:r>
            <w:r w:rsidRPr="006B6198">
              <w:rPr>
                <w:rFonts w:ascii="Arial" w:hAnsi="Arial" w:cs="Arial"/>
                <w:color w:val="000000"/>
                <w:sz w:val="24"/>
              </w:rPr>
              <w:lastRenderedPageBreak/>
              <w:t>ниц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и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пальной программы и прочие мер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о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при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я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тия</w:t>
            </w: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34 133,9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36 096,6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38 060,3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232 738,2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с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6B619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фед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кра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вой бю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д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1 371,1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8 739,9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2 131,7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12 511,2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вн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мес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т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д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7 881,7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9 440,8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25 859,6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25 394,0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33 964,9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38 060,3 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220 227,0 </w:t>
            </w:r>
          </w:p>
        </w:tc>
      </w:tr>
      <w:tr w:rsidR="006B6198" w:rsidRPr="006B6198" w:rsidTr="006B6198">
        <w:trPr>
          <w:trHeight w:val="375"/>
        </w:trPr>
        <w:tc>
          <w:tcPr>
            <w:tcW w:w="603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B6198" w:rsidRPr="006B6198" w:rsidRDefault="006B6198" w:rsidP="006B619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6B619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6B619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6B6198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о</w:t>
            </w:r>
            <w:r w:rsidRPr="006B6198">
              <w:rPr>
                <w:rFonts w:ascii="Arial" w:hAnsi="Arial" w:cs="Arial"/>
                <w:color w:val="000000"/>
                <w:sz w:val="24"/>
              </w:rPr>
              <w:t>чия от посел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е</w:t>
            </w:r>
            <w:r w:rsidRPr="006B6198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5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 xml:space="preserve"> 10 940,9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B619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25 869,0 </w:t>
            </w:r>
          </w:p>
        </w:tc>
      </w:tr>
    </w:tbl>
    <w:p w:rsidR="006B6198" w:rsidRDefault="006B6198" w:rsidP="006B6198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  <w:sectPr w:rsidR="006B6198" w:rsidSect="003E043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6B6198" w:rsidRDefault="006B6198" w:rsidP="006B619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7</w:t>
      </w:r>
    </w:p>
    <w:p w:rsidR="006B6198" w:rsidRDefault="006B6198" w:rsidP="006B619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6B6198" w:rsidRDefault="006B6198" w:rsidP="006B619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6B6198" w:rsidRDefault="006B6198" w:rsidP="006B619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«01» декабря 2020 г. № 832-п</w:t>
      </w:r>
    </w:p>
    <w:p w:rsidR="006B6198" w:rsidRDefault="006B6198" w:rsidP="006B6198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Приложение № </w:t>
      </w:r>
      <w:r>
        <w:rPr>
          <w:rFonts w:ascii="Arial" w:hAnsi="Arial" w:cs="Arial"/>
          <w:color w:val="000000"/>
          <w:sz w:val="24"/>
        </w:rPr>
        <w:t>9</w:t>
      </w:r>
    </w:p>
    <w:p w:rsidR="006B6198" w:rsidRDefault="006B6198" w:rsidP="006B6198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к муниципальной программе</w:t>
      </w:r>
    </w:p>
    <w:p w:rsidR="006B6198" w:rsidRDefault="006B6198" w:rsidP="006B6198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Ермаковского района</w:t>
      </w:r>
    </w:p>
    <w:p w:rsidR="006B6198" w:rsidRDefault="006B6198" w:rsidP="006B6198">
      <w:pPr>
        <w:autoSpaceDE w:val="0"/>
        <w:autoSpaceDN w:val="0"/>
        <w:adjustRightInd w:val="0"/>
        <w:ind w:hanging="129"/>
        <w:jc w:val="righ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«Развитие культуры»</w:t>
      </w:r>
    </w:p>
    <w:p w:rsidR="006B6198" w:rsidRDefault="006B6198" w:rsidP="006B6198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6B6198" w:rsidRDefault="006B6198" w:rsidP="006B6198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sz w:val="24"/>
        </w:rPr>
      </w:pPr>
      <w:r w:rsidRPr="006B6198">
        <w:rPr>
          <w:rFonts w:ascii="Arial" w:hAnsi="Arial" w:cs="Arial"/>
          <w:sz w:val="24"/>
        </w:rPr>
        <w:t>Прогноз сводных показателей муниципальных заданий</w:t>
      </w:r>
    </w:p>
    <w:p w:rsidR="006B6198" w:rsidRDefault="006B6198" w:rsidP="006B6198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604"/>
        <w:gridCol w:w="603"/>
        <w:gridCol w:w="539"/>
        <w:gridCol w:w="603"/>
        <w:gridCol w:w="603"/>
        <w:gridCol w:w="603"/>
        <w:gridCol w:w="603"/>
        <w:gridCol w:w="603"/>
        <w:gridCol w:w="603"/>
        <w:gridCol w:w="603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6B6198" w:rsidRPr="006B6198" w:rsidTr="006B6198">
        <w:trPr>
          <w:trHeight w:val="1140"/>
        </w:trPr>
        <w:tc>
          <w:tcPr>
            <w:tcW w:w="530" w:type="pct"/>
            <w:vMerge w:val="restar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Наимен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вание усл</w:t>
            </w:r>
            <w:r w:rsidRPr="006B6198">
              <w:rPr>
                <w:rFonts w:ascii="Arial" w:hAnsi="Arial" w:cs="Arial"/>
                <w:sz w:val="24"/>
              </w:rPr>
              <w:t>у</w:t>
            </w:r>
            <w:r w:rsidRPr="006B6198">
              <w:rPr>
                <w:rFonts w:ascii="Arial" w:hAnsi="Arial" w:cs="Arial"/>
                <w:sz w:val="24"/>
              </w:rPr>
              <w:t>ги (раб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ты), пок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зателя объема услуги (р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боты)</w:t>
            </w:r>
          </w:p>
        </w:tc>
        <w:tc>
          <w:tcPr>
            <w:tcW w:w="2057" w:type="pct"/>
            <w:gridSpan w:val="10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Значение показателя объема услуги (раб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ты)</w:t>
            </w:r>
          </w:p>
        </w:tc>
        <w:tc>
          <w:tcPr>
            <w:tcW w:w="2413" w:type="pct"/>
            <w:gridSpan w:val="10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Расходы местного бюджета на оказание (выполнение) м</w:t>
            </w:r>
            <w:r w:rsidRPr="006B6198">
              <w:rPr>
                <w:rFonts w:ascii="Arial" w:hAnsi="Arial" w:cs="Arial"/>
                <w:sz w:val="24"/>
              </w:rPr>
              <w:t>у</w:t>
            </w:r>
            <w:r w:rsidRPr="006B6198">
              <w:rPr>
                <w:rFonts w:ascii="Arial" w:hAnsi="Arial" w:cs="Arial"/>
                <w:sz w:val="24"/>
              </w:rPr>
              <w:t>ниципальной услуги (работы), тыс. руб.</w:t>
            </w:r>
          </w:p>
        </w:tc>
      </w:tr>
      <w:tr w:rsidR="006B6198" w:rsidRPr="006B6198" w:rsidTr="006B6198">
        <w:trPr>
          <w:trHeight w:val="750"/>
        </w:trPr>
        <w:tc>
          <w:tcPr>
            <w:tcW w:w="530" w:type="pct"/>
            <w:vMerge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2022 год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2023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2022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2023 год</w:t>
            </w:r>
          </w:p>
        </w:tc>
      </w:tr>
      <w:tr w:rsidR="006B6198" w:rsidRPr="006B6198" w:rsidTr="006B6198">
        <w:trPr>
          <w:trHeight w:val="870"/>
        </w:trPr>
        <w:tc>
          <w:tcPr>
            <w:tcW w:w="5000" w:type="pct"/>
            <w:gridSpan w:val="21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sz w:val="24"/>
              </w:rPr>
              <w:t>Подпрограмма 1</w:t>
            </w:r>
            <w:r>
              <w:rPr>
                <w:rFonts w:ascii="Arial" w:hAnsi="Arial" w:cs="Arial"/>
                <w:b/>
                <w:bCs/>
                <w:sz w:val="24"/>
              </w:rPr>
              <w:t>.</w:t>
            </w:r>
            <w:r w:rsidRPr="006B6198">
              <w:rPr>
                <w:rFonts w:ascii="Arial" w:hAnsi="Arial" w:cs="Arial"/>
                <w:b/>
                <w:bCs/>
                <w:sz w:val="24"/>
              </w:rPr>
              <w:t xml:space="preserve"> Поддержка библиотечного дела </w:t>
            </w:r>
          </w:p>
        </w:tc>
      </w:tr>
      <w:tr w:rsidR="006B6198" w:rsidRPr="006B6198" w:rsidTr="006B6198">
        <w:trPr>
          <w:trHeight w:val="279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Библи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течное, библи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графич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>
              <w:rPr>
                <w:rFonts w:ascii="Arial" w:hAnsi="Arial" w:cs="Arial"/>
                <w:sz w:val="24"/>
              </w:rPr>
              <w:t xml:space="preserve">ское </w:t>
            </w:r>
            <w:r w:rsidRPr="006B6198">
              <w:rPr>
                <w:rFonts w:ascii="Arial" w:hAnsi="Arial" w:cs="Arial"/>
                <w:sz w:val="24"/>
              </w:rPr>
              <w:t>и и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формац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онное о</w:t>
            </w:r>
            <w:r w:rsidRPr="006B6198">
              <w:rPr>
                <w:rFonts w:ascii="Arial" w:hAnsi="Arial" w:cs="Arial"/>
                <w:sz w:val="24"/>
              </w:rPr>
              <w:t>б</w:t>
            </w:r>
            <w:r w:rsidRPr="006B6198">
              <w:rPr>
                <w:rFonts w:ascii="Arial" w:hAnsi="Arial" w:cs="Arial"/>
                <w:sz w:val="24"/>
              </w:rPr>
              <w:t>служив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ние пол</w:t>
            </w:r>
            <w:r w:rsidRPr="006B6198">
              <w:rPr>
                <w:rFonts w:ascii="Arial" w:hAnsi="Arial" w:cs="Arial"/>
                <w:sz w:val="24"/>
              </w:rPr>
              <w:t>ь</w:t>
            </w:r>
            <w:r w:rsidRPr="006B6198">
              <w:rPr>
                <w:rFonts w:ascii="Arial" w:hAnsi="Arial" w:cs="Arial"/>
                <w:sz w:val="24"/>
              </w:rPr>
              <w:t>зователей библиот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ки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lastRenderedPageBreak/>
              <w:t>ство пос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щений)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128192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128303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14358,00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14454,92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337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Библи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течное, библи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графич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>
              <w:rPr>
                <w:rFonts w:ascii="Arial" w:hAnsi="Arial" w:cs="Arial"/>
                <w:sz w:val="24"/>
              </w:rPr>
              <w:t xml:space="preserve">ское </w:t>
            </w:r>
            <w:r w:rsidRPr="006B6198">
              <w:rPr>
                <w:rFonts w:ascii="Arial" w:hAnsi="Arial" w:cs="Arial"/>
                <w:sz w:val="24"/>
              </w:rPr>
              <w:t>и и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формац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онное о</w:t>
            </w:r>
            <w:r w:rsidRPr="006B6198">
              <w:rPr>
                <w:rFonts w:ascii="Arial" w:hAnsi="Arial" w:cs="Arial"/>
                <w:sz w:val="24"/>
              </w:rPr>
              <w:t>б</w:t>
            </w:r>
            <w:r w:rsidRPr="006B6198">
              <w:rPr>
                <w:rFonts w:ascii="Arial" w:hAnsi="Arial" w:cs="Arial"/>
                <w:sz w:val="24"/>
              </w:rPr>
              <w:t>служив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ние пол</w:t>
            </w:r>
            <w:r w:rsidRPr="006B6198">
              <w:rPr>
                <w:rFonts w:ascii="Arial" w:hAnsi="Arial" w:cs="Arial"/>
                <w:sz w:val="24"/>
              </w:rPr>
              <w:t>ь</w:t>
            </w:r>
            <w:r w:rsidRPr="006B6198">
              <w:rPr>
                <w:rFonts w:ascii="Arial" w:hAnsi="Arial" w:cs="Arial"/>
                <w:sz w:val="24"/>
              </w:rPr>
              <w:t>зователей библиот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ки (вне стац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онара) (к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личество посещ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4100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6788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7897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7902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806,97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1004,90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1169,08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1169,82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1290,18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1290,18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1290,18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1290,18</w:t>
            </w:r>
          </w:p>
        </w:tc>
      </w:tr>
      <w:tr w:rsidR="006B6198" w:rsidRPr="006B6198" w:rsidTr="006B6198">
        <w:trPr>
          <w:trHeight w:val="337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Библи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течное, библи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графич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>
              <w:rPr>
                <w:rFonts w:ascii="Arial" w:hAnsi="Arial" w:cs="Arial"/>
                <w:sz w:val="24"/>
              </w:rPr>
              <w:t xml:space="preserve">ское </w:t>
            </w:r>
            <w:r w:rsidRPr="006B6198">
              <w:rPr>
                <w:rFonts w:ascii="Arial" w:hAnsi="Arial" w:cs="Arial"/>
                <w:sz w:val="24"/>
              </w:rPr>
              <w:t>и и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формац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онное о</w:t>
            </w:r>
            <w:r w:rsidRPr="006B6198">
              <w:rPr>
                <w:rFonts w:ascii="Arial" w:hAnsi="Arial" w:cs="Arial"/>
                <w:sz w:val="24"/>
              </w:rPr>
              <w:t>б</w:t>
            </w:r>
            <w:r w:rsidRPr="006B6198">
              <w:rPr>
                <w:rFonts w:ascii="Arial" w:hAnsi="Arial" w:cs="Arial"/>
                <w:sz w:val="24"/>
              </w:rPr>
              <w:t>служив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ние пол</w:t>
            </w:r>
            <w:r w:rsidRPr="006B6198">
              <w:rPr>
                <w:rFonts w:ascii="Arial" w:hAnsi="Arial" w:cs="Arial"/>
                <w:sz w:val="24"/>
              </w:rPr>
              <w:t>ь</w:t>
            </w:r>
            <w:r w:rsidRPr="006B6198">
              <w:rPr>
                <w:rFonts w:ascii="Arial" w:hAnsi="Arial" w:cs="Arial"/>
                <w:sz w:val="24"/>
              </w:rPr>
              <w:t>зователей библиот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ки (в стаци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нарных условиях)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пос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щений)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89345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89555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90277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96950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97330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471,17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924,71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932,17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1001,07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1004,99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1303,30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1646,30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1136,40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1136,40</w:t>
            </w:r>
          </w:p>
        </w:tc>
      </w:tr>
      <w:tr w:rsidR="006B6198" w:rsidRPr="006B6198" w:rsidTr="006B6198">
        <w:trPr>
          <w:trHeight w:val="337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Библи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течное, библи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графич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>
              <w:rPr>
                <w:rFonts w:ascii="Arial" w:hAnsi="Arial" w:cs="Arial"/>
                <w:sz w:val="24"/>
              </w:rPr>
              <w:t xml:space="preserve">ское </w:t>
            </w:r>
            <w:r w:rsidRPr="006B6198">
              <w:rPr>
                <w:rFonts w:ascii="Arial" w:hAnsi="Arial" w:cs="Arial"/>
                <w:sz w:val="24"/>
              </w:rPr>
              <w:t>и и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формац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онное о</w:t>
            </w:r>
            <w:r w:rsidRPr="006B6198">
              <w:rPr>
                <w:rFonts w:ascii="Arial" w:hAnsi="Arial" w:cs="Arial"/>
                <w:sz w:val="24"/>
              </w:rPr>
              <w:t>б</w:t>
            </w:r>
            <w:r w:rsidRPr="006B6198">
              <w:rPr>
                <w:rFonts w:ascii="Arial" w:hAnsi="Arial" w:cs="Arial"/>
                <w:sz w:val="24"/>
              </w:rPr>
              <w:t>служив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ние пол</w:t>
            </w:r>
            <w:r w:rsidRPr="006B6198">
              <w:rPr>
                <w:rFonts w:ascii="Arial" w:hAnsi="Arial" w:cs="Arial"/>
                <w:sz w:val="24"/>
              </w:rPr>
              <w:t>ь</w:t>
            </w:r>
            <w:r w:rsidRPr="006B6198">
              <w:rPr>
                <w:rFonts w:ascii="Arial" w:hAnsi="Arial" w:cs="Arial"/>
                <w:sz w:val="24"/>
              </w:rPr>
              <w:t>зователей библиот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ки (уд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ленно 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рез сеть Инте</w:t>
            </w:r>
            <w:r w:rsidRPr="006B6198">
              <w:rPr>
                <w:rFonts w:ascii="Arial" w:hAnsi="Arial" w:cs="Arial"/>
                <w:sz w:val="24"/>
              </w:rPr>
              <w:t>р</w:t>
            </w:r>
            <w:r w:rsidRPr="006B6198">
              <w:rPr>
                <w:rFonts w:ascii="Arial" w:hAnsi="Arial" w:cs="Arial"/>
                <w:sz w:val="24"/>
              </w:rPr>
              <w:t>нет)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пос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щений)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160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163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539,41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651,40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679,37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679,40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679,40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836,45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836,45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836,45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836,45</w:t>
            </w:r>
          </w:p>
        </w:tc>
      </w:tr>
      <w:tr w:rsidR="006B6198" w:rsidRPr="006B6198" w:rsidTr="006B6198">
        <w:trPr>
          <w:trHeight w:val="403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Пред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ставление библи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графич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ской и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формации из муниц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пальных библиоте</w:t>
            </w:r>
            <w:r w:rsidRPr="006B6198">
              <w:rPr>
                <w:rFonts w:ascii="Arial" w:hAnsi="Arial" w:cs="Arial"/>
                <w:sz w:val="24"/>
              </w:rPr>
              <w:t>ч</w:t>
            </w:r>
            <w:r>
              <w:rPr>
                <w:rFonts w:ascii="Arial" w:hAnsi="Arial" w:cs="Arial"/>
                <w:sz w:val="24"/>
              </w:rPr>
              <w:t xml:space="preserve">ных </w:t>
            </w:r>
            <w:r w:rsidRPr="006B6198">
              <w:rPr>
                <w:rFonts w:ascii="Arial" w:hAnsi="Arial" w:cs="Arial"/>
                <w:sz w:val="24"/>
              </w:rPr>
              <w:t>фо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дов и и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форм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ции из библи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течных фондов в части, не касающе</w:t>
            </w:r>
            <w:r w:rsidRPr="006B6198">
              <w:rPr>
                <w:rFonts w:ascii="Arial" w:hAnsi="Arial" w:cs="Arial"/>
                <w:sz w:val="24"/>
              </w:rPr>
              <w:t>й</w:t>
            </w:r>
            <w:r w:rsidRPr="006B6198">
              <w:rPr>
                <w:rFonts w:ascii="Arial" w:hAnsi="Arial" w:cs="Arial"/>
                <w:sz w:val="24"/>
              </w:rPr>
              <w:t>ся авто</w:t>
            </w:r>
            <w:r w:rsidRPr="006B6198">
              <w:rPr>
                <w:rFonts w:ascii="Arial" w:hAnsi="Arial" w:cs="Arial"/>
                <w:sz w:val="24"/>
              </w:rPr>
              <w:t>р</w:t>
            </w:r>
            <w:r w:rsidRPr="006B6198">
              <w:rPr>
                <w:rFonts w:ascii="Arial" w:hAnsi="Arial" w:cs="Arial"/>
                <w:sz w:val="24"/>
              </w:rPr>
              <w:t>ских прав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пос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щений)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23258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13017,22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12103,79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850,70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947,52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1001,21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1001,21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1001,21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1001,21</w:t>
            </w:r>
          </w:p>
        </w:tc>
      </w:tr>
      <w:tr w:rsidR="006B6198" w:rsidRPr="006B6198" w:rsidTr="006B6198">
        <w:trPr>
          <w:trHeight w:val="343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Формир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вание, учет, из</w:t>
            </w:r>
            <w:r w:rsidRPr="006B6198">
              <w:rPr>
                <w:rFonts w:ascii="Arial" w:hAnsi="Arial" w:cs="Arial"/>
                <w:sz w:val="24"/>
              </w:rPr>
              <w:t>у</w:t>
            </w:r>
            <w:r w:rsidRPr="006B6198">
              <w:rPr>
                <w:rFonts w:ascii="Arial" w:hAnsi="Arial" w:cs="Arial"/>
                <w:sz w:val="24"/>
              </w:rPr>
              <w:t>чение, обеспеч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ние физ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ческого с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хран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ния и безопасн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сти фондов би</w:t>
            </w:r>
            <w:r w:rsidRPr="006B6198">
              <w:rPr>
                <w:rFonts w:ascii="Arial" w:hAnsi="Arial" w:cs="Arial"/>
                <w:sz w:val="24"/>
              </w:rPr>
              <w:t>б</w:t>
            </w:r>
            <w:r w:rsidRPr="006B6198">
              <w:rPr>
                <w:rFonts w:ascii="Arial" w:hAnsi="Arial" w:cs="Arial"/>
                <w:sz w:val="24"/>
              </w:rPr>
              <w:t xml:space="preserve">лиотек, включая </w:t>
            </w:r>
            <w:r w:rsidRPr="006B6198">
              <w:rPr>
                <w:rFonts w:ascii="Arial" w:hAnsi="Arial" w:cs="Arial"/>
                <w:sz w:val="24"/>
              </w:rPr>
              <w:lastRenderedPageBreak/>
              <w:t>оцифровку фондов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док</w:t>
            </w:r>
            <w:r w:rsidRPr="006B6198">
              <w:rPr>
                <w:rFonts w:ascii="Arial" w:hAnsi="Arial" w:cs="Arial"/>
                <w:sz w:val="24"/>
              </w:rPr>
              <w:t>у</w:t>
            </w:r>
            <w:r w:rsidRPr="006B6198">
              <w:rPr>
                <w:rFonts w:ascii="Arial" w:hAnsi="Arial" w:cs="Arial"/>
                <w:sz w:val="24"/>
              </w:rPr>
              <w:t>ме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тов)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 xml:space="preserve"> - 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177331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169024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1800,11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1540,94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</w:tr>
      <w:tr w:rsidR="006B6198" w:rsidRPr="006B6198" w:rsidTr="006B6198">
        <w:trPr>
          <w:trHeight w:val="318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и 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ведение культу</w:t>
            </w:r>
            <w:r w:rsidRPr="006B6198">
              <w:rPr>
                <w:rFonts w:ascii="Arial" w:hAnsi="Arial" w:cs="Arial"/>
                <w:sz w:val="24"/>
              </w:rPr>
              <w:t>р</w:t>
            </w:r>
            <w:r w:rsidRPr="006B6198">
              <w:rPr>
                <w:rFonts w:ascii="Arial" w:hAnsi="Arial" w:cs="Arial"/>
                <w:sz w:val="24"/>
              </w:rPr>
              <w:t>но-массовых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(сем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нары, ко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фере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ции) в с</w:t>
            </w:r>
            <w:r>
              <w:rPr>
                <w:rFonts w:ascii="Arial" w:hAnsi="Arial" w:cs="Arial"/>
                <w:sz w:val="24"/>
              </w:rPr>
              <w:t>т</w:t>
            </w:r>
            <w:r w:rsidRPr="006B6198">
              <w:rPr>
                <w:rFonts w:ascii="Arial" w:hAnsi="Arial" w:cs="Arial"/>
                <w:sz w:val="24"/>
              </w:rPr>
              <w:t>аци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нарных услов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ях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мер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79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число участн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ков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1913,46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177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Методич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ское обе</w:t>
            </w:r>
            <w:r w:rsidRPr="006B6198">
              <w:rPr>
                <w:rFonts w:ascii="Arial" w:hAnsi="Arial" w:cs="Arial"/>
                <w:sz w:val="24"/>
              </w:rPr>
              <w:t>с</w:t>
            </w:r>
            <w:r w:rsidRPr="006B6198">
              <w:rPr>
                <w:rFonts w:ascii="Arial" w:hAnsi="Arial" w:cs="Arial"/>
                <w:sz w:val="24"/>
              </w:rPr>
              <w:t>печение в области библиоте</w:t>
            </w:r>
            <w:r w:rsidRPr="006B6198">
              <w:rPr>
                <w:rFonts w:ascii="Arial" w:hAnsi="Arial" w:cs="Arial"/>
                <w:sz w:val="24"/>
              </w:rPr>
              <w:t>ч</w:t>
            </w:r>
            <w:r w:rsidRPr="006B6198">
              <w:rPr>
                <w:rFonts w:ascii="Arial" w:hAnsi="Arial" w:cs="Arial"/>
                <w:sz w:val="24"/>
              </w:rPr>
              <w:t>ного дела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р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бот)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175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3073,43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3234,80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3327,70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3327,70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3327,70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3327,70</w:t>
            </w:r>
          </w:p>
        </w:tc>
      </w:tr>
      <w:tr w:rsidR="006B6198" w:rsidRPr="006B6198" w:rsidTr="006B6198">
        <w:trPr>
          <w:trHeight w:val="193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Оказание т</w:t>
            </w:r>
            <w:r w:rsidRPr="006B6198">
              <w:rPr>
                <w:rFonts w:ascii="Arial" w:hAnsi="Arial" w:cs="Arial"/>
                <w:sz w:val="24"/>
              </w:rPr>
              <w:t>у</w:t>
            </w:r>
            <w:r w:rsidRPr="006B6198">
              <w:rPr>
                <w:rFonts w:ascii="Arial" w:hAnsi="Arial" w:cs="Arial"/>
                <w:sz w:val="24"/>
              </w:rPr>
              <w:t>ристско-информ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ционных услуг (уд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ленно 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рез сеть Интернет)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пос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щений)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7787,85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12338,97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12532,91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12532,91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12532,91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12532,91</w:t>
            </w:r>
          </w:p>
        </w:tc>
      </w:tr>
      <w:tr w:rsidR="006B6198" w:rsidRPr="006B6198" w:rsidTr="006B6198">
        <w:trPr>
          <w:trHeight w:val="193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Оказание т</w:t>
            </w:r>
            <w:r w:rsidRPr="006B6198">
              <w:rPr>
                <w:rFonts w:ascii="Arial" w:hAnsi="Arial" w:cs="Arial"/>
                <w:sz w:val="24"/>
              </w:rPr>
              <w:t>у</w:t>
            </w:r>
            <w:r w:rsidRPr="006B6198">
              <w:rPr>
                <w:rFonts w:ascii="Arial" w:hAnsi="Arial" w:cs="Arial"/>
                <w:sz w:val="24"/>
              </w:rPr>
              <w:t>ристско-информ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ционных услуг (в стациона</w:t>
            </w:r>
            <w:r w:rsidRPr="006B6198">
              <w:rPr>
                <w:rFonts w:ascii="Arial" w:hAnsi="Arial" w:cs="Arial"/>
                <w:sz w:val="24"/>
              </w:rPr>
              <w:t>р</w:t>
            </w:r>
            <w:r w:rsidRPr="006B6198">
              <w:rPr>
                <w:rFonts w:ascii="Arial" w:hAnsi="Arial" w:cs="Arial"/>
                <w:sz w:val="24"/>
              </w:rPr>
              <w:t>ных усл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виях) (к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личество посещ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1045,35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1255,21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1307,27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1307,27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1307,27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1307,27</w:t>
            </w:r>
          </w:p>
        </w:tc>
      </w:tr>
      <w:tr w:rsidR="006B6198" w:rsidRPr="006B6198" w:rsidTr="006B6198">
        <w:trPr>
          <w:trHeight w:val="181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Оказание т</w:t>
            </w:r>
            <w:r w:rsidRPr="006B6198">
              <w:rPr>
                <w:rFonts w:ascii="Arial" w:hAnsi="Arial" w:cs="Arial"/>
                <w:sz w:val="24"/>
              </w:rPr>
              <w:t>у</w:t>
            </w:r>
            <w:r w:rsidRPr="006B6198">
              <w:rPr>
                <w:rFonts w:ascii="Arial" w:hAnsi="Arial" w:cs="Arial"/>
                <w:sz w:val="24"/>
              </w:rPr>
              <w:t>ристско-информ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ционных услуг (вне стацион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ра) (кол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чество п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сещений)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3000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352,88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290,69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282,78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232,78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232,78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232,78</w:t>
            </w:r>
          </w:p>
        </w:tc>
      </w:tr>
      <w:tr w:rsidR="006B6198" w:rsidRPr="006B6198" w:rsidTr="006B6198">
        <w:trPr>
          <w:trHeight w:val="720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sz w:val="24"/>
              </w:rPr>
              <w:t>Подпрограмма 2. Поддержка искусства и народного творч</w:t>
            </w:r>
            <w:r w:rsidRPr="006B6198">
              <w:rPr>
                <w:rFonts w:ascii="Arial" w:hAnsi="Arial" w:cs="Arial"/>
                <w:b/>
                <w:bCs/>
                <w:sz w:val="24"/>
              </w:rPr>
              <w:t>е</w:t>
            </w:r>
            <w:r w:rsidRPr="006B6198">
              <w:rPr>
                <w:rFonts w:ascii="Arial" w:hAnsi="Arial" w:cs="Arial"/>
                <w:b/>
                <w:bCs/>
                <w:sz w:val="24"/>
              </w:rPr>
              <w:t>ства</w:t>
            </w:r>
          </w:p>
        </w:tc>
      </w:tr>
      <w:tr w:rsidR="006B6198" w:rsidRPr="006B6198" w:rsidTr="006B6198">
        <w:trPr>
          <w:trHeight w:val="174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Организ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пред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ставления кинопок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за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зрит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лей)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8390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8 450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2850,00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2650,00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256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Организ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и обеспеч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ние пров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дения ма</w:t>
            </w:r>
            <w:r w:rsidRPr="006B6198">
              <w:rPr>
                <w:rFonts w:ascii="Arial" w:hAnsi="Arial" w:cs="Arial"/>
                <w:sz w:val="24"/>
              </w:rPr>
              <w:t>с</w:t>
            </w:r>
            <w:r w:rsidRPr="006B6198">
              <w:rPr>
                <w:rFonts w:ascii="Arial" w:hAnsi="Arial" w:cs="Arial"/>
                <w:sz w:val="24"/>
              </w:rPr>
              <w:t>совых м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силами учрежд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ния (кол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чество культурн</w:t>
            </w:r>
            <w:proofErr w:type="gramStart"/>
            <w:r w:rsidRPr="006B6198">
              <w:rPr>
                <w:rFonts w:ascii="Arial" w:hAnsi="Arial" w:cs="Arial"/>
                <w:sz w:val="24"/>
              </w:rPr>
              <w:t>о-</w:t>
            </w:r>
            <w:proofErr w:type="gramEnd"/>
            <w:r w:rsidRPr="006B6198">
              <w:rPr>
                <w:rFonts w:ascii="Arial" w:hAnsi="Arial" w:cs="Arial"/>
                <w:sz w:val="24"/>
              </w:rPr>
              <w:t xml:space="preserve"> д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суговых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328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330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5675,90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5313,30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553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Участие в провед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нии фест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валей, в</w:t>
            </w:r>
            <w:r w:rsidRPr="006B6198">
              <w:rPr>
                <w:rFonts w:ascii="Arial" w:hAnsi="Arial" w:cs="Arial"/>
                <w:sz w:val="24"/>
              </w:rPr>
              <w:t>ы</w:t>
            </w:r>
            <w:r w:rsidRPr="006B6198">
              <w:rPr>
                <w:rFonts w:ascii="Arial" w:hAnsi="Arial" w:cs="Arial"/>
                <w:sz w:val="24"/>
              </w:rPr>
              <w:t>ставок, смотров, ко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курсов, конфере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ций и иных програм</w:t>
            </w:r>
            <w:r w:rsidRPr="006B6198">
              <w:rPr>
                <w:rFonts w:ascii="Arial" w:hAnsi="Arial" w:cs="Arial"/>
                <w:sz w:val="24"/>
              </w:rPr>
              <w:t>м</w:t>
            </w:r>
            <w:r w:rsidRPr="006B6198">
              <w:rPr>
                <w:rFonts w:ascii="Arial" w:hAnsi="Arial" w:cs="Arial"/>
                <w:sz w:val="24"/>
              </w:rPr>
              <w:t>ных мер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тий, в том числе в рамках междун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родного сотрудн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чества (к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личество выездов коллект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вов для участия в ко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курсах, фестив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лях ра</w:t>
            </w:r>
            <w:r w:rsidRPr="006B6198">
              <w:rPr>
                <w:rFonts w:ascii="Arial" w:hAnsi="Arial" w:cs="Arial"/>
                <w:sz w:val="24"/>
              </w:rPr>
              <w:t>з</w:t>
            </w:r>
            <w:r w:rsidRPr="006B6198">
              <w:rPr>
                <w:rFonts w:ascii="Arial" w:hAnsi="Arial" w:cs="Arial"/>
                <w:sz w:val="24"/>
              </w:rPr>
              <w:t xml:space="preserve">личных уровней, в </w:t>
            </w:r>
            <w:proofErr w:type="spellStart"/>
            <w:r w:rsidRPr="006B6198">
              <w:rPr>
                <w:rFonts w:ascii="Arial" w:hAnsi="Arial" w:cs="Arial"/>
                <w:sz w:val="24"/>
              </w:rPr>
              <w:t>т.ч</w:t>
            </w:r>
            <w:proofErr w:type="spellEnd"/>
            <w:r w:rsidRPr="006B6198">
              <w:rPr>
                <w:rFonts w:ascii="Arial" w:hAnsi="Arial" w:cs="Arial"/>
                <w:sz w:val="24"/>
              </w:rPr>
              <w:t>. межд</w:t>
            </w:r>
            <w:r w:rsidRPr="006B6198">
              <w:rPr>
                <w:rFonts w:ascii="Arial" w:hAnsi="Arial" w:cs="Arial"/>
                <w:sz w:val="24"/>
              </w:rPr>
              <w:t>у</w:t>
            </w:r>
            <w:r w:rsidRPr="006B6198">
              <w:rPr>
                <w:rFonts w:ascii="Arial" w:hAnsi="Arial" w:cs="Arial"/>
                <w:sz w:val="24"/>
              </w:rPr>
              <w:t>наро</w:t>
            </w:r>
            <w:r w:rsidRPr="006B6198">
              <w:rPr>
                <w:rFonts w:ascii="Arial" w:hAnsi="Arial" w:cs="Arial"/>
                <w:sz w:val="24"/>
              </w:rPr>
              <w:t>д</w:t>
            </w:r>
            <w:r w:rsidRPr="006B6198">
              <w:rPr>
                <w:rFonts w:ascii="Arial" w:hAnsi="Arial" w:cs="Arial"/>
                <w:sz w:val="24"/>
              </w:rPr>
              <w:t>ных)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3285,00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3000,00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349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де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тельн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сти клубных формир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ваний и формир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ваний с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моде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тельного наро</w:t>
            </w:r>
            <w:r w:rsidRPr="006B6198">
              <w:rPr>
                <w:rFonts w:ascii="Arial" w:hAnsi="Arial" w:cs="Arial"/>
                <w:sz w:val="24"/>
              </w:rPr>
              <w:t>д</w:t>
            </w:r>
            <w:r w:rsidRPr="006B6198">
              <w:rPr>
                <w:rFonts w:ascii="Arial" w:hAnsi="Arial" w:cs="Arial"/>
                <w:sz w:val="24"/>
              </w:rPr>
              <w:t>ного творч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ства (работа)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клу</w:t>
            </w:r>
            <w:r w:rsidRPr="006B6198">
              <w:rPr>
                <w:rFonts w:ascii="Arial" w:hAnsi="Arial" w:cs="Arial"/>
                <w:sz w:val="24"/>
              </w:rPr>
              <w:t>б</w:t>
            </w:r>
            <w:r w:rsidRPr="006B6198">
              <w:rPr>
                <w:rFonts w:ascii="Arial" w:hAnsi="Arial" w:cs="Arial"/>
                <w:sz w:val="24"/>
              </w:rPr>
              <w:t>ных фо</w:t>
            </w:r>
            <w:r w:rsidRPr="006B6198">
              <w:rPr>
                <w:rFonts w:ascii="Arial" w:hAnsi="Arial" w:cs="Arial"/>
                <w:sz w:val="24"/>
              </w:rPr>
              <w:t>р</w:t>
            </w:r>
            <w:r w:rsidRPr="006B6198">
              <w:rPr>
                <w:rFonts w:ascii="Arial" w:hAnsi="Arial" w:cs="Arial"/>
                <w:sz w:val="24"/>
              </w:rPr>
              <w:t>мир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ваний)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213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90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число участн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ков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2 939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2 940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2 951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2 951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2 961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2 971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2 971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192,04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182,10</w:t>
            </w:r>
          </w:p>
        </w:tc>
      </w:tr>
      <w:tr w:rsidR="006B6198" w:rsidRPr="006B6198" w:rsidTr="006B6198">
        <w:trPr>
          <w:trHeight w:val="178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Организ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мер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приятий (выставки) (работа)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мер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108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участн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ков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3 381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1789,27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219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мер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приятий (конкурсы, смотры) (работа)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мер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108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участн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ков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1 030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2568,14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204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Организ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мер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приятий (фестив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ли) (раб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та) (кол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чество м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108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участн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ков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460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2384,79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291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мер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приятий (народные гуляния, праздники, торж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ственные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тия, памя</w:t>
            </w:r>
            <w:r w:rsidRPr="006B6198">
              <w:rPr>
                <w:rFonts w:ascii="Arial" w:hAnsi="Arial" w:cs="Arial"/>
                <w:sz w:val="24"/>
              </w:rPr>
              <w:t>т</w:t>
            </w:r>
            <w:r w:rsidRPr="006B6198">
              <w:rPr>
                <w:rFonts w:ascii="Arial" w:hAnsi="Arial" w:cs="Arial"/>
                <w:sz w:val="24"/>
              </w:rPr>
              <w:t>ные даты)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мер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183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111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участн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ков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35 228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1524,08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244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Организ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мер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приятий (конфере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ции, сем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нары) (р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бота) (к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личество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97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участн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ков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1385,06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249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Пред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ставление консульт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цио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ных и методич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ских услуг (работа)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веде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ных консульт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1458,36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291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Организ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и 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ведение культу</w:t>
            </w:r>
            <w:r w:rsidRPr="006B6198">
              <w:rPr>
                <w:rFonts w:ascii="Arial" w:hAnsi="Arial" w:cs="Arial"/>
                <w:sz w:val="24"/>
              </w:rPr>
              <w:t>р</w:t>
            </w:r>
            <w:r w:rsidRPr="006B6198">
              <w:rPr>
                <w:rFonts w:ascii="Arial" w:hAnsi="Arial" w:cs="Arial"/>
                <w:sz w:val="24"/>
              </w:rPr>
              <w:t>но-мас</w:t>
            </w:r>
            <w:r>
              <w:rPr>
                <w:rFonts w:ascii="Arial" w:hAnsi="Arial" w:cs="Arial"/>
                <w:sz w:val="24"/>
              </w:rPr>
              <w:t>с</w:t>
            </w:r>
            <w:r w:rsidRPr="006B6198">
              <w:rPr>
                <w:rFonts w:ascii="Arial" w:hAnsi="Arial" w:cs="Arial"/>
                <w:sz w:val="24"/>
              </w:rPr>
              <w:t>овых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(м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стер-класс)</w:t>
            </w:r>
            <w:proofErr w:type="gramStart"/>
            <w:r w:rsidRPr="006B6198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6B6198">
              <w:rPr>
                <w:rFonts w:ascii="Arial" w:hAnsi="Arial" w:cs="Arial"/>
                <w:sz w:val="24"/>
              </w:rPr>
              <w:t xml:space="preserve"> в том числе к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личество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84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число участн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ков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538,14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704,36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315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де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тельн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сти клубных формир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ваний и формир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ваний с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моде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тельного народн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го творч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ства (услуга)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клу</w:t>
            </w:r>
            <w:r w:rsidRPr="006B6198">
              <w:rPr>
                <w:rFonts w:ascii="Arial" w:hAnsi="Arial" w:cs="Arial"/>
                <w:sz w:val="24"/>
              </w:rPr>
              <w:t>б</w:t>
            </w:r>
            <w:r w:rsidRPr="006B6198">
              <w:rPr>
                <w:rFonts w:ascii="Arial" w:hAnsi="Arial" w:cs="Arial"/>
                <w:sz w:val="24"/>
              </w:rPr>
              <w:t>ных фо</w:t>
            </w:r>
            <w:r w:rsidRPr="006B6198">
              <w:rPr>
                <w:rFonts w:ascii="Arial" w:hAnsi="Arial" w:cs="Arial"/>
                <w:sz w:val="24"/>
              </w:rPr>
              <w:t>р</w:t>
            </w:r>
            <w:r w:rsidRPr="006B6198">
              <w:rPr>
                <w:rFonts w:ascii="Arial" w:hAnsi="Arial" w:cs="Arial"/>
                <w:sz w:val="24"/>
              </w:rPr>
              <w:t>мир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ваний)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213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78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п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сещений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2 939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2939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195768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197688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197928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198168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198168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10959,62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12829,80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18364,90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20210,40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19450,50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15113,80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15113,80</w:t>
            </w:r>
          </w:p>
        </w:tc>
      </w:tr>
      <w:tr w:rsidR="006B6198" w:rsidRPr="006B6198" w:rsidTr="006B6198">
        <w:trPr>
          <w:trHeight w:val="292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Организ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и 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ведение культу</w:t>
            </w:r>
            <w:r w:rsidRPr="006B6198">
              <w:rPr>
                <w:rFonts w:ascii="Arial" w:hAnsi="Arial" w:cs="Arial"/>
                <w:sz w:val="24"/>
              </w:rPr>
              <w:t>р</w:t>
            </w:r>
            <w:r w:rsidRPr="006B6198">
              <w:rPr>
                <w:rFonts w:ascii="Arial" w:hAnsi="Arial" w:cs="Arial"/>
                <w:sz w:val="24"/>
              </w:rPr>
              <w:t>но-мас</w:t>
            </w:r>
            <w:r>
              <w:rPr>
                <w:rFonts w:ascii="Arial" w:hAnsi="Arial" w:cs="Arial"/>
                <w:sz w:val="24"/>
              </w:rPr>
              <w:t>с</w:t>
            </w:r>
            <w:r w:rsidRPr="006B6198">
              <w:rPr>
                <w:rFonts w:ascii="Arial" w:hAnsi="Arial" w:cs="Arial"/>
                <w:sz w:val="24"/>
              </w:rPr>
              <w:t>овых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(иные зрели</w:t>
            </w:r>
            <w:r w:rsidRPr="006B6198">
              <w:rPr>
                <w:rFonts w:ascii="Arial" w:hAnsi="Arial" w:cs="Arial"/>
                <w:sz w:val="24"/>
              </w:rPr>
              <w:t>щ</w:t>
            </w:r>
            <w:r w:rsidRPr="006B6198">
              <w:rPr>
                <w:rFonts w:ascii="Arial" w:hAnsi="Arial" w:cs="Arial"/>
                <w:sz w:val="24"/>
              </w:rPr>
              <w:t>ные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тия), в том числе к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личество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76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число участн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ков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2 860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9058,00</w:t>
            </w:r>
          </w:p>
        </w:tc>
      </w:tr>
      <w:tr w:rsidR="006B6198" w:rsidRPr="006B6198" w:rsidTr="006B6198">
        <w:trPr>
          <w:trHeight w:val="315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Организ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и 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ведение культу</w:t>
            </w:r>
            <w:r w:rsidRPr="006B6198">
              <w:rPr>
                <w:rFonts w:ascii="Arial" w:hAnsi="Arial" w:cs="Arial"/>
                <w:sz w:val="24"/>
              </w:rPr>
              <w:t>р</w:t>
            </w:r>
            <w:r w:rsidRPr="006B6198">
              <w:rPr>
                <w:rFonts w:ascii="Arial" w:hAnsi="Arial" w:cs="Arial"/>
                <w:sz w:val="24"/>
              </w:rPr>
              <w:t>но-мас</w:t>
            </w:r>
            <w:r>
              <w:rPr>
                <w:rFonts w:ascii="Arial" w:hAnsi="Arial" w:cs="Arial"/>
                <w:sz w:val="24"/>
              </w:rPr>
              <w:t>с</w:t>
            </w:r>
            <w:r w:rsidRPr="006B6198">
              <w:rPr>
                <w:rFonts w:ascii="Arial" w:hAnsi="Arial" w:cs="Arial"/>
                <w:sz w:val="24"/>
              </w:rPr>
              <w:t>овых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(тво</w:t>
            </w:r>
            <w:r w:rsidRPr="006B6198">
              <w:rPr>
                <w:rFonts w:ascii="Arial" w:hAnsi="Arial" w:cs="Arial"/>
                <w:sz w:val="24"/>
              </w:rPr>
              <w:t>р</w:t>
            </w:r>
            <w:r w:rsidRPr="006B6198">
              <w:rPr>
                <w:rFonts w:ascii="Arial" w:hAnsi="Arial" w:cs="Arial"/>
                <w:sz w:val="24"/>
              </w:rPr>
              <w:t>ческие - фест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валь, в</w:t>
            </w:r>
            <w:r w:rsidRPr="006B6198">
              <w:rPr>
                <w:rFonts w:ascii="Arial" w:hAnsi="Arial" w:cs="Arial"/>
                <w:sz w:val="24"/>
              </w:rPr>
              <w:t>ы</w:t>
            </w:r>
            <w:r w:rsidRPr="006B6198">
              <w:rPr>
                <w:rFonts w:ascii="Arial" w:hAnsi="Arial" w:cs="Arial"/>
                <w:sz w:val="24"/>
              </w:rPr>
              <w:t>ставка, конкурс, смотр)</w:t>
            </w:r>
            <w:proofErr w:type="gramStart"/>
            <w:r w:rsidRPr="006B6198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6B6198">
              <w:rPr>
                <w:rFonts w:ascii="Arial" w:hAnsi="Arial" w:cs="Arial"/>
                <w:sz w:val="24"/>
              </w:rPr>
              <w:t xml:space="preserve"> в том чи</w:t>
            </w:r>
            <w:r w:rsidRPr="006B6198">
              <w:rPr>
                <w:rFonts w:ascii="Arial" w:hAnsi="Arial" w:cs="Arial"/>
                <w:sz w:val="24"/>
              </w:rPr>
              <w:t>с</w:t>
            </w:r>
            <w:r w:rsidRPr="006B6198">
              <w:rPr>
                <w:rFonts w:ascii="Arial" w:hAnsi="Arial" w:cs="Arial"/>
                <w:sz w:val="24"/>
              </w:rPr>
              <w:t>ле 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88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число участн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ков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655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661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150,00</w:t>
            </w:r>
          </w:p>
        </w:tc>
      </w:tr>
      <w:tr w:rsidR="006B6198" w:rsidRPr="006B6198" w:rsidTr="006B6198">
        <w:trPr>
          <w:trHeight w:val="292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Организ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и 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ведение культу</w:t>
            </w:r>
            <w:r w:rsidRPr="006B6198">
              <w:rPr>
                <w:rFonts w:ascii="Arial" w:hAnsi="Arial" w:cs="Arial"/>
                <w:sz w:val="24"/>
              </w:rPr>
              <w:t>р</w:t>
            </w:r>
            <w:r w:rsidRPr="006B6198">
              <w:rPr>
                <w:rFonts w:ascii="Arial" w:hAnsi="Arial" w:cs="Arial"/>
                <w:sz w:val="24"/>
              </w:rPr>
              <w:t>но-мас</w:t>
            </w:r>
            <w:r>
              <w:rPr>
                <w:rFonts w:ascii="Arial" w:hAnsi="Arial" w:cs="Arial"/>
                <w:sz w:val="24"/>
              </w:rPr>
              <w:t>с</w:t>
            </w:r>
            <w:bookmarkStart w:id="0" w:name="_GoBack"/>
            <w:bookmarkEnd w:id="0"/>
            <w:r w:rsidRPr="006B6198">
              <w:rPr>
                <w:rFonts w:ascii="Arial" w:hAnsi="Arial" w:cs="Arial"/>
                <w:sz w:val="24"/>
              </w:rPr>
              <w:t>овых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(мет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дич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ские - семинар, конфере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ция)</w:t>
            </w:r>
            <w:proofErr w:type="gramStart"/>
            <w:r w:rsidRPr="006B6198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6B6198">
              <w:rPr>
                <w:rFonts w:ascii="Arial" w:hAnsi="Arial" w:cs="Arial"/>
                <w:sz w:val="24"/>
              </w:rPr>
              <w:t xml:space="preserve"> в том </w:t>
            </w:r>
            <w:r w:rsidRPr="006B6198">
              <w:rPr>
                <w:rFonts w:ascii="Arial" w:hAnsi="Arial" w:cs="Arial"/>
                <w:sz w:val="24"/>
              </w:rPr>
              <w:lastRenderedPageBreak/>
              <w:t>числе к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личество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 </w:t>
            </w:r>
          </w:p>
        </w:tc>
      </w:tr>
      <w:tr w:rsidR="006B6198" w:rsidRPr="006B6198" w:rsidTr="006B6198">
        <w:trPr>
          <w:trHeight w:val="82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число участн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ков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8588,80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13940,84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18498,80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19029,90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18152,40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14291,80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14291,80</w:t>
            </w:r>
          </w:p>
        </w:tc>
      </w:tr>
      <w:tr w:rsidR="006B6198" w:rsidRPr="006B6198" w:rsidTr="006B6198">
        <w:trPr>
          <w:trHeight w:val="885"/>
        </w:trPr>
        <w:tc>
          <w:tcPr>
            <w:tcW w:w="5000" w:type="pct"/>
            <w:gridSpan w:val="21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B6198">
              <w:rPr>
                <w:rFonts w:ascii="Arial" w:hAnsi="Arial" w:cs="Arial"/>
                <w:b/>
                <w:bCs/>
                <w:sz w:val="24"/>
              </w:rPr>
              <w:t xml:space="preserve">Подпрограмма 3. Поддержка дополнительного образования детей </w:t>
            </w:r>
          </w:p>
        </w:tc>
      </w:tr>
      <w:tr w:rsidR="006B6198" w:rsidRPr="006B6198" w:rsidTr="006B6198">
        <w:trPr>
          <w:trHeight w:val="295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6B6198">
              <w:rPr>
                <w:rFonts w:ascii="Arial" w:hAnsi="Arial" w:cs="Arial"/>
                <w:sz w:val="24"/>
              </w:rPr>
              <w:t>Реализ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кул</w:t>
            </w:r>
            <w:r w:rsidRPr="006B6198">
              <w:rPr>
                <w:rFonts w:ascii="Arial" w:hAnsi="Arial" w:cs="Arial"/>
                <w:sz w:val="24"/>
              </w:rPr>
              <w:t>ь</w:t>
            </w:r>
            <w:r w:rsidRPr="006B6198">
              <w:rPr>
                <w:rFonts w:ascii="Arial" w:hAnsi="Arial" w:cs="Arial"/>
                <w:sz w:val="24"/>
              </w:rPr>
              <w:t>турно-просвет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тельских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тий, тво</w:t>
            </w:r>
            <w:r w:rsidRPr="006B6198">
              <w:rPr>
                <w:rFonts w:ascii="Arial" w:hAnsi="Arial" w:cs="Arial"/>
                <w:sz w:val="24"/>
              </w:rPr>
              <w:t>р</w:t>
            </w:r>
            <w:r w:rsidRPr="006B6198">
              <w:rPr>
                <w:rFonts w:ascii="Arial" w:hAnsi="Arial" w:cs="Arial"/>
                <w:sz w:val="24"/>
              </w:rPr>
              <w:t>ческих ко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курсов, фестив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лей, в</w:t>
            </w:r>
            <w:r w:rsidRPr="006B6198">
              <w:rPr>
                <w:rFonts w:ascii="Arial" w:hAnsi="Arial" w:cs="Arial"/>
                <w:sz w:val="24"/>
              </w:rPr>
              <w:t>ы</w:t>
            </w:r>
            <w:r w:rsidRPr="006B6198">
              <w:rPr>
                <w:rFonts w:ascii="Arial" w:hAnsi="Arial" w:cs="Arial"/>
                <w:sz w:val="24"/>
              </w:rPr>
              <w:t>ставок, концертов, спекта</w:t>
            </w:r>
            <w:r w:rsidRPr="006B6198">
              <w:rPr>
                <w:rFonts w:ascii="Arial" w:hAnsi="Arial" w:cs="Arial"/>
                <w:sz w:val="24"/>
              </w:rPr>
              <w:t>к</w:t>
            </w:r>
            <w:r w:rsidRPr="006B6198">
              <w:rPr>
                <w:rFonts w:ascii="Arial" w:hAnsi="Arial" w:cs="Arial"/>
                <w:sz w:val="24"/>
              </w:rPr>
              <w:t>лей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мер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тий)</w:t>
            </w:r>
            <w:proofErr w:type="gramEnd"/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3595,70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4153,15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291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обр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зовател</w:t>
            </w:r>
            <w:r w:rsidRPr="006B6198">
              <w:rPr>
                <w:rFonts w:ascii="Arial" w:hAnsi="Arial" w:cs="Arial"/>
                <w:sz w:val="24"/>
              </w:rPr>
              <w:t>ь</w:t>
            </w:r>
            <w:r w:rsidRPr="006B6198">
              <w:rPr>
                <w:rFonts w:ascii="Arial" w:hAnsi="Arial" w:cs="Arial"/>
                <w:sz w:val="24"/>
              </w:rPr>
              <w:t>ных 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грамм д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полнител</w:t>
            </w:r>
            <w:r w:rsidRPr="006B6198">
              <w:rPr>
                <w:rFonts w:ascii="Arial" w:hAnsi="Arial" w:cs="Arial"/>
                <w:sz w:val="24"/>
              </w:rPr>
              <w:t>ь</w:t>
            </w:r>
            <w:r w:rsidRPr="006B6198">
              <w:rPr>
                <w:rFonts w:ascii="Arial" w:hAnsi="Arial" w:cs="Arial"/>
                <w:sz w:val="24"/>
              </w:rPr>
              <w:t>ного обр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зов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ния детей в области кул</w:t>
            </w:r>
            <w:r w:rsidRPr="006B6198">
              <w:rPr>
                <w:rFonts w:ascii="Arial" w:hAnsi="Arial" w:cs="Arial"/>
                <w:sz w:val="24"/>
              </w:rPr>
              <w:t>ь</w:t>
            </w:r>
            <w:r w:rsidRPr="006B6198">
              <w:rPr>
                <w:rFonts w:ascii="Arial" w:hAnsi="Arial" w:cs="Arial"/>
                <w:sz w:val="24"/>
              </w:rPr>
              <w:t>туры (число об</w:t>
            </w:r>
            <w:r w:rsidRPr="006B6198">
              <w:rPr>
                <w:rFonts w:ascii="Arial" w:hAnsi="Arial" w:cs="Arial"/>
                <w:sz w:val="24"/>
              </w:rPr>
              <w:t>у</w:t>
            </w:r>
            <w:r w:rsidRPr="006B6198">
              <w:rPr>
                <w:rFonts w:ascii="Arial" w:hAnsi="Arial" w:cs="Arial"/>
                <w:sz w:val="24"/>
              </w:rPr>
              <w:t>ча</w:t>
            </w:r>
            <w:r w:rsidRPr="006B6198">
              <w:rPr>
                <w:rFonts w:ascii="Arial" w:hAnsi="Arial" w:cs="Arial"/>
                <w:sz w:val="24"/>
              </w:rPr>
              <w:t>ю</w:t>
            </w:r>
            <w:r w:rsidRPr="006B6198">
              <w:rPr>
                <w:rFonts w:ascii="Arial" w:hAnsi="Arial" w:cs="Arial"/>
                <w:sz w:val="24"/>
              </w:rPr>
              <w:t>щихся в школе)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3595,70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4153,15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250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Организ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мер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приятий (выставки, конкурсы, смотры) (работа), том числе: 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</w:t>
            </w:r>
            <w:proofErr w:type="spellStart"/>
            <w:proofErr w:type="gramStart"/>
            <w:r w:rsidRPr="006B6198">
              <w:rPr>
                <w:rFonts w:ascii="Arial" w:hAnsi="Arial" w:cs="Arial"/>
                <w:sz w:val="24"/>
              </w:rPr>
              <w:t>ед</w:t>
            </w:r>
            <w:proofErr w:type="spellEnd"/>
            <w:proofErr w:type="gramEnd"/>
            <w:r w:rsidRPr="006B6198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124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участн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ков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3564,18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2352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допо</w:t>
            </w:r>
            <w:r w:rsidRPr="006B6198">
              <w:rPr>
                <w:rFonts w:ascii="Arial" w:hAnsi="Arial" w:cs="Arial"/>
                <w:sz w:val="24"/>
              </w:rPr>
              <w:t>л</w:t>
            </w:r>
            <w:r w:rsidRPr="006B6198">
              <w:rPr>
                <w:rFonts w:ascii="Arial" w:hAnsi="Arial" w:cs="Arial"/>
                <w:sz w:val="24"/>
              </w:rPr>
              <w:t>нительных образов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тел</w:t>
            </w:r>
            <w:r w:rsidRPr="006B6198">
              <w:rPr>
                <w:rFonts w:ascii="Arial" w:hAnsi="Arial" w:cs="Arial"/>
                <w:sz w:val="24"/>
              </w:rPr>
              <w:t>ь</w:t>
            </w:r>
            <w:r w:rsidRPr="006B6198">
              <w:rPr>
                <w:rFonts w:ascii="Arial" w:hAnsi="Arial" w:cs="Arial"/>
                <w:sz w:val="24"/>
              </w:rPr>
              <w:t>ных предпр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фесси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нальных 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грамм (число об</w:t>
            </w:r>
            <w:r w:rsidRPr="006B6198">
              <w:rPr>
                <w:rFonts w:ascii="Arial" w:hAnsi="Arial" w:cs="Arial"/>
                <w:sz w:val="24"/>
              </w:rPr>
              <w:t>у</w:t>
            </w:r>
            <w:r w:rsidRPr="006B6198">
              <w:rPr>
                <w:rFonts w:ascii="Arial" w:hAnsi="Arial" w:cs="Arial"/>
                <w:sz w:val="24"/>
              </w:rPr>
              <w:t>ча</w:t>
            </w:r>
            <w:r w:rsidRPr="006B6198">
              <w:rPr>
                <w:rFonts w:ascii="Arial" w:hAnsi="Arial" w:cs="Arial"/>
                <w:sz w:val="24"/>
              </w:rPr>
              <w:t>ю</w:t>
            </w:r>
            <w:r w:rsidRPr="006B6198">
              <w:rPr>
                <w:rFonts w:ascii="Arial" w:hAnsi="Arial" w:cs="Arial"/>
                <w:sz w:val="24"/>
              </w:rPr>
              <w:t>щихся)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3768,12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238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Реализ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допо</w:t>
            </w:r>
            <w:r w:rsidRPr="006B6198">
              <w:rPr>
                <w:rFonts w:ascii="Arial" w:hAnsi="Arial" w:cs="Arial"/>
                <w:sz w:val="24"/>
              </w:rPr>
              <w:t>л</w:t>
            </w:r>
            <w:r w:rsidRPr="006B6198">
              <w:rPr>
                <w:rFonts w:ascii="Arial" w:hAnsi="Arial" w:cs="Arial"/>
                <w:sz w:val="24"/>
              </w:rPr>
              <w:t>нительных общеобр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зовател</w:t>
            </w:r>
            <w:r w:rsidRPr="006B6198">
              <w:rPr>
                <w:rFonts w:ascii="Arial" w:hAnsi="Arial" w:cs="Arial"/>
                <w:sz w:val="24"/>
              </w:rPr>
              <w:t>ь</w:t>
            </w:r>
            <w:r w:rsidRPr="006B6198">
              <w:rPr>
                <w:rFonts w:ascii="Arial" w:hAnsi="Arial" w:cs="Arial"/>
                <w:sz w:val="24"/>
              </w:rPr>
              <w:t>ных общ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развива</w:t>
            </w:r>
            <w:r w:rsidRPr="006B6198">
              <w:rPr>
                <w:rFonts w:ascii="Arial" w:hAnsi="Arial" w:cs="Arial"/>
                <w:sz w:val="24"/>
              </w:rPr>
              <w:t>ю</w:t>
            </w:r>
            <w:r w:rsidRPr="006B6198">
              <w:rPr>
                <w:rFonts w:ascii="Arial" w:hAnsi="Arial" w:cs="Arial"/>
                <w:sz w:val="24"/>
              </w:rPr>
              <w:t>щих 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грамм (число об</w:t>
            </w:r>
            <w:r w:rsidRPr="006B6198">
              <w:rPr>
                <w:rFonts w:ascii="Arial" w:hAnsi="Arial" w:cs="Arial"/>
                <w:sz w:val="24"/>
              </w:rPr>
              <w:t>у</w:t>
            </w:r>
            <w:r w:rsidRPr="006B6198">
              <w:rPr>
                <w:rFonts w:ascii="Arial" w:hAnsi="Arial" w:cs="Arial"/>
                <w:sz w:val="24"/>
              </w:rPr>
              <w:t>ча</w:t>
            </w:r>
            <w:r w:rsidRPr="006B6198">
              <w:rPr>
                <w:rFonts w:ascii="Arial" w:hAnsi="Arial" w:cs="Arial"/>
                <w:sz w:val="24"/>
              </w:rPr>
              <w:t>ю</w:t>
            </w:r>
            <w:r w:rsidRPr="006B6198">
              <w:rPr>
                <w:rFonts w:ascii="Arial" w:hAnsi="Arial" w:cs="Arial"/>
                <w:sz w:val="24"/>
              </w:rPr>
              <w:t>щихся)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2389,30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312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Организ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и 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ведение культу</w:t>
            </w:r>
            <w:r w:rsidRPr="006B6198">
              <w:rPr>
                <w:rFonts w:ascii="Arial" w:hAnsi="Arial" w:cs="Arial"/>
                <w:sz w:val="24"/>
              </w:rPr>
              <w:t>р</w:t>
            </w:r>
            <w:r w:rsidRPr="006B6198">
              <w:rPr>
                <w:rFonts w:ascii="Arial" w:hAnsi="Arial" w:cs="Arial"/>
                <w:sz w:val="24"/>
              </w:rPr>
              <w:t>но-массовых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- Мет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дические семин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ры, конфере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ции (раб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 xml:space="preserve">та), том </w:t>
            </w:r>
            <w:r w:rsidRPr="006B6198">
              <w:rPr>
                <w:rFonts w:ascii="Arial" w:hAnsi="Arial" w:cs="Arial"/>
                <w:sz w:val="24"/>
              </w:rPr>
              <w:lastRenderedPageBreak/>
              <w:t>числе: к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личество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</w:t>
            </w:r>
            <w:proofErr w:type="spellStart"/>
            <w:proofErr w:type="gramStart"/>
            <w:r w:rsidRPr="006B6198">
              <w:rPr>
                <w:rFonts w:ascii="Arial" w:hAnsi="Arial" w:cs="Arial"/>
                <w:sz w:val="24"/>
              </w:rPr>
              <w:t>ед</w:t>
            </w:r>
            <w:proofErr w:type="spellEnd"/>
            <w:proofErr w:type="gramEnd"/>
            <w:r w:rsidRPr="006B6198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156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участн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ков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202,01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106,95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595,30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610,12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610,12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610,12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610,12</w:t>
            </w:r>
          </w:p>
        </w:tc>
      </w:tr>
      <w:tr w:rsidR="006B6198" w:rsidRPr="006B6198" w:rsidTr="006B6198">
        <w:trPr>
          <w:trHeight w:val="157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(чел/день)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184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(час)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234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допо</w:t>
            </w:r>
            <w:r w:rsidRPr="006B6198">
              <w:rPr>
                <w:rFonts w:ascii="Arial" w:hAnsi="Arial" w:cs="Arial"/>
                <w:sz w:val="24"/>
              </w:rPr>
              <w:t>л</w:t>
            </w:r>
            <w:r w:rsidRPr="006B6198">
              <w:rPr>
                <w:rFonts w:ascii="Arial" w:hAnsi="Arial" w:cs="Arial"/>
                <w:sz w:val="24"/>
              </w:rPr>
              <w:t>нительных предпр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фесси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нальных программ - Хоровое пение (к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человек)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2092,94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_</w:t>
            </w:r>
          </w:p>
        </w:tc>
      </w:tr>
      <w:tr w:rsidR="006B6198" w:rsidRPr="006B6198" w:rsidTr="006B6198">
        <w:trPr>
          <w:trHeight w:val="99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48,2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426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502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502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352,72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303,68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428,56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365,12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430,32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430,32</w:t>
            </w:r>
          </w:p>
        </w:tc>
      </w:tr>
      <w:tr w:rsidR="006B6198" w:rsidRPr="006B6198" w:rsidTr="006B6198">
        <w:trPr>
          <w:trHeight w:val="274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Реализ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допо</w:t>
            </w:r>
            <w:r w:rsidRPr="006B6198">
              <w:rPr>
                <w:rFonts w:ascii="Arial" w:hAnsi="Arial" w:cs="Arial"/>
                <w:sz w:val="24"/>
              </w:rPr>
              <w:t>л</w:t>
            </w:r>
            <w:r w:rsidRPr="006B6198">
              <w:rPr>
                <w:rFonts w:ascii="Arial" w:hAnsi="Arial" w:cs="Arial"/>
                <w:sz w:val="24"/>
              </w:rPr>
              <w:t>нительных предпр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фесси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нальных программ - Хореогр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фич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ское тво</w:t>
            </w:r>
            <w:r w:rsidRPr="006B6198">
              <w:rPr>
                <w:rFonts w:ascii="Arial" w:hAnsi="Arial" w:cs="Arial"/>
                <w:sz w:val="24"/>
              </w:rPr>
              <w:t>р</w:t>
            </w:r>
            <w:r w:rsidRPr="006B6198">
              <w:rPr>
                <w:rFonts w:ascii="Arial" w:hAnsi="Arial" w:cs="Arial"/>
                <w:sz w:val="24"/>
              </w:rPr>
              <w:t>чество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чел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век)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292,53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91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47,3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46,5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48,3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572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572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572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356,12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318,14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345,35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345,35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345,35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345,35</w:t>
            </w:r>
          </w:p>
        </w:tc>
      </w:tr>
      <w:tr w:rsidR="006B6198" w:rsidRPr="006B6198" w:rsidTr="006B6198">
        <w:trPr>
          <w:trHeight w:val="250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допо</w:t>
            </w:r>
            <w:r w:rsidRPr="006B6198">
              <w:rPr>
                <w:rFonts w:ascii="Arial" w:hAnsi="Arial" w:cs="Arial"/>
                <w:sz w:val="24"/>
              </w:rPr>
              <w:t>л</w:t>
            </w:r>
            <w:r w:rsidRPr="006B6198">
              <w:rPr>
                <w:rFonts w:ascii="Arial" w:hAnsi="Arial" w:cs="Arial"/>
                <w:sz w:val="24"/>
              </w:rPr>
              <w:t>нительных предпр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фесси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нальных программ - Народные инструме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ты (кол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чество 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ловек)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1263,29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100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102,8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106,6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115,5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643,23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730,25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857,78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879,45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879,45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879,45</w:t>
            </w:r>
          </w:p>
        </w:tc>
      </w:tr>
      <w:tr w:rsidR="006B6198" w:rsidRPr="006B6198" w:rsidTr="006B6198">
        <w:trPr>
          <w:trHeight w:val="249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Реализ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допо</w:t>
            </w:r>
            <w:r w:rsidRPr="006B6198">
              <w:rPr>
                <w:rFonts w:ascii="Arial" w:hAnsi="Arial" w:cs="Arial"/>
                <w:sz w:val="24"/>
              </w:rPr>
              <w:t>л</w:t>
            </w:r>
            <w:r w:rsidRPr="006B6198">
              <w:rPr>
                <w:rFonts w:ascii="Arial" w:hAnsi="Arial" w:cs="Arial"/>
                <w:sz w:val="24"/>
              </w:rPr>
              <w:t>нительных предпр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фесси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нальных программ - Духовые и ударные инструме</w:t>
            </w:r>
            <w:r w:rsidRPr="006B6198">
              <w:rPr>
                <w:rFonts w:ascii="Arial" w:hAnsi="Arial" w:cs="Arial"/>
                <w:sz w:val="24"/>
              </w:rPr>
              <w:t>н</w:t>
            </w:r>
            <w:r w:rsidRPr="006B6198">
              <w:rPr>
                <w:rFonts w:ascii="Arial" w:hAnsi="Arial" w:cs="Arial"/>
                <w:sz w:val="24"/>
              </w:rPr>
              <w:t>ты (кол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чество 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ловек)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1252,78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96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118,2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121,5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191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191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191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2652,68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2359,82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2220,01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2111,72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2111,72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2111,72</w:t>
            </w:r>
          </w:p>
        </w:tc>
      </w:tr>
      <w:tr w:rsidR="006B6198" w:rsidRPr="006B6198" w:rsidTr="006B6198">
        <w:trPr>
          <w:trHeight w:val="253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допо</w:t>
            </w:r>
            <w:r w:rsidRPr="006B6198">
              <w:rPr>
                <w:rFonts w:ascii="Arial" w:hAnsi="Arial" w:cs="Arial"/>
                <w:sz w:val="24"/>
              </w:rPr>
              <w:t>л</w:t>
            </w:r>
            <w:r w:rsidRPr="006B6198">
              <w:rPr>
                <w:rFonts w:ascii="Arial" w:hAnsi="Arial" w:cs="Arial"/>
                <w:sz w:val="24"/>
              </w:rPr>
              <w:t>нительных предпр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фесси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нальных программ - Музыкал</w:t>
            </w:r>
            <w:r w:rsidRPr="006B6198">
              <w:rPr>
                <w:rFonts w:ascii="Arial" w:hAnsi="Arial" w:cs="Arial"/>
                <w:sz w:val="24"/>
              </w:rPr>
              <w:t>ь</w:t>
            </w:r>
            <w:r w:rsidRPr="006B6198">
              <w:rPr>
                <w:rFonts w:ascii="Arial" w:hAnsi="Arial" w:cs="Arial"/>
                <w:sz w:val="24"/>
              </w:rPr>
              <w:t>ный фол</w:t>
            </w:r>
            <w:r w:rsidRPr="006B6198">
              <w:rPr>
                <w:rFonts w:ascii="Arial" w:hAnsi="Arial" w:cs="Arial"/>
                <w:sz w:val="24"/>
              </w:rPr>
              <w:t>ь</w:t>
            </w:r>
            <w:r w:rsidRPr="006B6198">
              <w:rPr>
                <w:rFonts w:ascii="Arial" w:hAnsi="Arial" w:cs="Arial"/>
                <w:sz w:val="24"/>
              </w:rPr>
              <w:t>клор (кол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чество 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ловек)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1977,17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82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319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319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319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2026,26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2216,75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2216,75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2910,51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2649,47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2649,47</w:t>
            </w:r>
          </w:p>
        </w:tc>
      </w:tr>
      <w:tr w:rsidR="006B6198" w:rsidRPr="006B6198" w:rsidTr="006B6198">
        <w:trPr>
          <w:trHeight w:val="201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Реализ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допо</w:t>
            </w:r>
            <w:r w:rsidRPr="006B6198">
              <w:rPr>
                <w:rFonts w:ascii="Arial" w:hAnsi="Arial" w:cs="Arial"/>
                <w:sz w:val="24"/>
              </w:rPr>
              <w:t>л</w:t>
            </w:r>
            <w:r w:rsidRPr="006B6198">
              <w:rPr>
                <w:rFonts w:ascii="Arial" w:hAnsi="Arial" w:cs="Arial"/>
                <w:sz w:val="24"/>
              </w:rPr>
              <w:t>нительных предпр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фесси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нальных программ - Фортепи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но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чел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век)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787,92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94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96,8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103,6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108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413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413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413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654,76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900,75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834,37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834,37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834,37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834,37</w:t>
            </w:r>
          </w:p>
        </w:tc>
      </w:tr>
      <w:tr w:rsidR="006B6198" w:rsidRPr="006B6198" w:rsidTr="006B6198">
        <w:trPr>
          <w:trHeight w:val="217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допо</w:t>
            </w:r>
            <w:r w:rsidRPr="006B6198">
              <w:rPr>
                <w:rFonts w:ascii="Arial" w:hAnsi="Arial" w:cs="Arial"/>
                <w:sz w:val="24"/>
              </w:rPr>
              <w:t>л</w:t>
            </w:r>
            <w:r w:rsidRPr="006B6198">
              <w:rPr>
                <w:rFonts w:ascii="Arial" w:hAnsi="Arial" w:cs="Arial"/>
                <w:sz w:val="24"/>
              </w:rPr>
              <w:t>нительных предпр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фесси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нальных программ - Живопись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чел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век)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413,50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112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34,4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45,1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908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908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908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144,49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164,50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180,66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180,66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180,66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180,66</w:t>
            </w:r>
          </w:p>
        </w:tc>
      </w:tr>
      <w:tr w:rsidR="006B6198" w:rsidRPr="006B6198" w:rsidTr="006B6198">
        <w:trPr>
          <w:trHeight w:val="208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Реализ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допо</w:t>
            </w:r>
            <w:r w:rsidRPr="006B6198">
              <w:rPr>
                <w:rFonts w:ascii="Arial" w:hAnsi="Arial" w:cs="Arial"/>
                <w:sz w:val="24"/>
              </w:rPr>
              <w:t>л</w:t>
            </w:r>
            <w:r w:rsidRPr="006B6198">
              <w:rPr>
                <w:rFonts w:ascii="Arial" w:hAnsi="Arial" w:cs="Arial"/>
                <w:sz w:val="24"/>
              </w:rPr>
              <w:t>нительных общера</w:t>
            </w:r>
            <w:r w:rsidRPr="006B6198">
              <w:rPr>
                <w:rFonts w:ascii="Arial" w:hAnsi="Arial" w:cs="Arial"/>
                <w:sz w:val="24"/>
              </w:rPr>
              <w:t>з</w:t>
            </w:r>
            <w:r w:rsidRPr="006B6198">
              <w:rPr>
                <w:rFonts w:ascii="Arial" w:hAnsi="Arial" w:cs="Arial"/>
                <w:sz w:val="24"/>
              </w:rPr>
              <w:t>вив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ющих 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грамм (колич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чел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век)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368,52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109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81,5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92,6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285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169,15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238,17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368,56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368,56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0,00</w:t>
            </w:r>
          </w:p>
        </w:tc>
      </w:tr>
      <w:tr w:rsidR="006B6198" w:rsidRPr="006B6198" w:rsidTr="006B6198">
        <w:trPr>
          <w:trHeight w:val="241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и 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ведение культу</w:t>
            </w:r>
            <w:r w:rsidRPr="006B6198">
              <w:rPr>
                <w:rFonts w:ascii="Arial" w:hAnsi="Arial" w:cs="Arial"/>
                <w:sz w:val="24"/>
              </w:rPr>
              <w:t>р</w:t>
            </w:r>
            <w:r w:rsidRPr="006B6198">
              <w:rPr>
                <w:rFonts w:ascii="Arial" w:hAnsi="Arial" w:cs="Arial"/>
                <w:sz w:val="24"/>
              </w:rPr>
              <w:t>но-массовых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- Тво</w:t>
            </w:r>
            <w:r w:rsidRPr="006B6198">
              <w:rPr>
                <w:rFonts w:ascii="Arial" w:hAnsi="Arial" w:cs="Arial"/>
                <w:sz w:val="24"/>
              </w:rPr>
              <w:t>р</w:t>
            </w:r>
            <w:r w:rsidRPr="006B6198">
              <w:rPr>
                <w:rFonts w:ascii="Arial" w:hAnsi="Arial" w:cs="Arial"/>
                <w:sz w:val="24"/>
              </w:rPr>
              <w:t>ческих (в</w:t>
            </w:r>
            <w:r w:rsidRPr="006B6198">
              <w:rPr>
                <w:rFonts w:ascii="Arial" w:hAnsi="Arial" w:cs="Arial"/>
                <w:sz w:val="24"/>
              </w:rPr>
              <w:t>ы</w:t>
            </w:r>
            <w:r w:rsidRPr="006B6198">
              <w:rPr>
                <w:rFonts w:ascii="Arial" w:hAnsi="Arial" w:cs="Arial"/>
                <w:sz w:val="24"/>
              </w:rPr>
              <w:t>ставка), в том чи</w:t>
            </w:r>
            <w:r w:rsidRPr="006B6198">
              <w:rPr>
                <w:rFonts w:ascii="Arial" w:hAnsi="Arial" w:cs="Arial"/>
                <w:sz w:val="24"/>
              </w:rPr>
              <w:t>с</w:t>
            </w:r>
            <w:r w:rsidRPr="006B6198">
              <w:rPr>
                <w:rFonts w:ascii="Arial" w:hAnsi="Arial" w:cs="Arial"/>
                <w:sz w:val="24"/>
              </w:rPr>
              <w:t>ле: 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</w:t>
            </w:r>
            <w:proofErr w:type="spellStart"/>
            <w:proofErr w:type="gramStart"/>
            <w:r w:rsidRPr="006B6198">
              <w:rPr>
                <w:rFonts w:ascii="Arial" w:hAnsi="Arial" w:cs="Arial"/>
                <w:sz w:val="24"/>
              </w:rPr>
              <w:t>ед</w:t>
            </w:r>
            <w:proofErr w:type="spellEnd"/>
            <w:proofErr w:type="gramEnd"/>
            <w:r w:rsidRPr="006B6198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72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участн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ков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136,24</w:t>
            </w:r>
          </w:p>
        </w:tc>
      </w:tr>
      <w:tr w:rsidR="006B6198" w:rsidRPr="006B6198" w:rsidTr="006B6198">
        <w:trPr>
          <w:trHeight w:val="72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(чел/день)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2730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Организ</w:t>
            </w:r>
            <w:r w:rsidRPr="006B6198">
              <w:rPr>
                <w:rFonts w:ascii="Arial" w:hAnsi="Arial" w:cs="Arial"/>
                <w:sz w:val="24"/>
              </w:rPr>
              <w:t>а</w:t>
            </w:r>
            <w:r w:rsidRPr="006B6198">
              <w:rPr>
                <w:rFonts w:ascii="Arial" w:hAnsi="Arial" w:cs="Arial"/>
                <w:sz w:val="24"/>
              </w:rPr>
              <w:t>ция и пр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ведение культу</w:t>
            </w:r>
            <w:r w:rsidRPr="006B6198">
              <w:rPr>
                <w:rFonts w:ascii="Arial" w:hAnsi="Arial" w:cs="Arial"/>
                <w:sz w:val="24"/>
              </w:rPr>
              <w:t>р</w:t>
            </w:r>
            <w:r w:rsidRPr="006B6198">
              <w:rPr>
                <w:rFonts w:ascii="Arial" w:hAnsi="Arial" w:cs="Arial"/>
                <w:sz w:val="24"/>
              </w:rPr>
              <w:t>но-массовых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- Тво</w:t>
            </w:r>
            <w:r w:rsidRPr="006B6198">
              <w:rPr>
                <w:rFonts w:ascii="Arial" w:hAnsi="Arial" w:cs="Arial"/>
                <w:sz w:val="24"/>
              </w:rPr>
              <w:t>р</w:t>
            </w:r>
            <w:r w:rsidRPr="006B6198">
              <w:rPr>
                <w:rFonts w:ascii="Arial" w:hAnsi="Arial" w:cs="Arial"/>
                <w:sz w:val="24"/>
              </w:rPr>
              <w:t>ческих (конкурс, смотр), том числе: к</w:t>
            </w:r>
            <w:r w:rsidRPr="006B6198">
              <w:rPr>
                <w:rFonts w:ascii="Arial" w:hAnsi="Arial" w:cs="Arial"/>
                <w:sz w:val="24"/>
              </w:rPr>
              <w:t>о</w:t>
            </w:r>
            <w:r w:rsidRPr="006B6198">
              <w:rPr>
                <w:rFonts w:ascii="Arial" w:hAnsi="Arial" w:cs="Arial"/>
                <w:sz w:val="24"/>
              </w:rPr>
              <w:t>личество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lastRenderedPageBreak/>
              <w:t>тий (</w:t>
            </w:r>
            <w:proofErr w:type="spellStart"/>
            <w:proofErr w:type="gramStart"/>
            <w:r w:rsidRPr="006B6198">
              <w:rPr>
                <w:rFonts w:ascii="Arial" w:hAnsi="Arial" w:cs="Arial"/>
                <w:sz w:val="24"/>
              </w:rPr>
              <w:t>ед</w:t>
            </w:r>
            <w:proofErr w:type="spellEnd"/>
            <w:proofErr w:type="gramEnd"/>
            <w:r w:rsidRPr="006B6198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B6198" w:rsidRPr="006B6198" w:rsidTr="006B6198">
        <w:trPr>
          <w:trHeight w:val="795"/>
        </w:trPr>
        <w:tc>
          <w:tcPr>
            <w:tcW w:w="530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lastRenderedPageBreak/>
              <w:t>колич</w:t>
            </w:r>
            <w:r w:rsidRPr="006B6198">
              <w:rPr>
                <w:rFonts w:ascii="Arial" w:hAnsi="Arial" w:cs="Arial"/>
                <w:sz w:val="24"/>
              </w:rPr>
              <w:t>е</w:t>
            </w:r>
            <w:r w:rsidRPr="006B6198">
              <w:rPr>
                <w:rFonts w:ascii="Arial" w:hAnsi="Arial" w:cs="Arial"/>
                <w:sz w:val="24"/>
              </w:rPr>
              <w:t>ство участн</w:t>
            </w:r>
            <w:r w:rsidRPr="006B6198">
              <w:rPr>
                <w:rFonts w:ascii="Arial" w:hAnsi="Arial" w:cs="Arial"/>
                <w:sz w:val="24"/>
              </w:rPr>
              <w:t>и</w:t>
            </w:r>
            <w:r w:rsidRPr="006B6198">
              <w:rPr>
                <w:rFonts w:ascii="Arial" w:hAnsi="Arial" w:cs="Arial"/>
                <w:sz w:val="24"/>
              </w:rPr>
              <w:t>ков меропри</w:t>
            </w:r>
            <w:r w:rsidRPr="006B6198">
              <w:rPr>
                <w:rFonts w:ascii="Arial" w:hAnsi="Arial" w:cs="Arial"/>
                <w:sz w:val="24"/>
              </w:rPr>
              <w:t>я</w:t>
            </w:r>
            <w:r w:rsidRPr="006B6198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08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158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158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158</w:t>
            </w:r>
          </w:p>
        </w:tc>
        <w:tc>
          <w:tcPr>
            <w:tcW w:w="208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158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241" w:type="pct"/>
            <w:shd w:val="clear" w:color="000000" w:fill="FFFFFF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241" w:type="pct"/>
            <w:shd w:val="clear" w:color="auto" w:fill="auto"/>
            <w:hideMark/>
          </w:tcPr>
          <w:p w:rsidR="006B6198" w:rsidRPr="006B6198" w:rsidRDefault="006B6198" w:rsidP="006B6198">
            <w:pPr>
              <w:jc w:val="left"/>
              <w:rPr>
                <w:rFonts w:ascii="Arial" w:hAnsi="Arial" w:cs="Arial"/>
                <w:sz w:val="24"/>
              </w:rPr>
            </w:pPr>
            <w:r w:rsidRPr="006B6198">
              <w:rPr>
                <w:rFonts w:ascii="Arial" w:hAnsi="Arial" w:cs="Arial"/>
                <w:sz w:val="24"/>
              </w:rPr>
              <w:t>510,90</w:t>
            </w:r>
          </w:p>
        </w:tc>
      </w:tr>
    </w:tbl>
    <w:p w:rsidR="006B6198" w:rsidRPr="00575F23" w:rsidRDefault="006B6198" w:rsidP="006B6198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sectPr w:rsidR="006B6198" w:rsidRPr="00575F23" w:rsidSect="003E043E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3E" w:rsidRDefault="003E043E" w:rsidP="003D285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043E" w:rsidRDefault="003E0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217AC"/>
    <w:rsid w:val="00031326"/>
    <w:rsid w:val="00036569"/>
    <w:rsid w:val="00043C96"/>
    <w:rsid w:val="000527E4"/>
    <w:rsid w:val="000772DB"/>
    <w:rsid w:val="00077EF6"/>
    <w:rsid w:val="00082639"/>
    <w:rsid w:val="000926D1"/>
    <w:rsid w:val="000A4DB2"/>
    <w:rsid w:val="000D172B"/>
    <w:rsid w:val="0012010B"/>
    <w:rsid w:val="00156FDE"/>
    <w:rsid w:val="0017064A"/>
    <w:rsid w:val="001770C5"/>
    <w:rsid w:val="00182221"/>
    <w:rsid w:val="001D189E"/>
    <w:rsid w:val="001F187E"/>
    <w:rsid w:val="001F4BDC"/>
    <w:rsid w:val="00220CCC"/>
    <w:rsid w:val="00222E9E"/>
    <w:rsid w:val="00227906"/>
    <w:rsid w:val="00255228"/>
    <w:rsid w:val="00267DE6"/>
    <w:rsid w:val="0028752E"/>
    <w:rsid w:val="00291284"/>
    <w:rsid w:val="00292F59"/>
    <w:rsid w:val="0029610A"/>
    <w:rsid w:val="002A2CB3"/>
    <w:rsid w:val="002A7A43"/>
    <w:rsid w:val="002B06CB"/>
    <w:rsid w:val="002B1B00"/>
    <w:rsid w:val="002D6F8A"/>
    <w:rsid w:val="002D7BC9"/>
    <w:rsid w:val="002E250D"/>
    <w:rsid w:val="002E3A94"/>
    <w:rsid w:val="002E5F66"/>
    <w:rsid w:val="002F0594"/>
    <w:rsid w:val="0031054B"/>
    <w:rsid w:val="00336EDE"/>
    <w:rsid w:val="003447F5"/>
    <w:rsid w:val="00352952"/>
    <w:rsid w:val="00353A40"/>
    <w:rsid w:val="00360BED"/>
    <w:rsid w:val="00370CC8"/>
    <w:rsid w:val="00397C7F"/>
    <w:rsid w:val="003A5EE3"/>
    <w:rsid w:val="003C4981"/>
    <w:rsid w:val="003C7F3F"/>
    <w:rsid w:val="003D285D"/>
    <w:rsid w:val="003D6DF3"/>
    <w:rsid w:val="003E043E"/>
    <w:rsid w:val="003F1CA5"/>
    <w:rsid w:val="00401F19"/>
    <w:rsid w:val="00406CF6"/>
    <w:rsid w:val="00407A05"/>
    <w:rsid w:val="0045623A"/>
    <w:rsid w:val="0045749F"/>
    <w:rsid w:val="00471B0C"/>
    <w:rsid w:val="004777DB"/>
    <w:rsid w:val="00483DFC"/>
    <w:rsid w:val="004863C5"/>
    <w:rsid w:val="004A2AE0"/>
    <w:rsid w:val="004A6E18"/>
    <w:rsid w:val="004C65DF"/>
    <w:rsid w:val="004C67F7"/>
    <w:rsid w:val="004D4CC2"/>
    <w:rsid w:val="004E0AE6"/>
    <w:rsid w:val="005060B5"/>
    <w:rsid w:val="00534E46"/>
    <w:rsid w:val="00564C03"/>
    <w:rsid w:val="00575F23"/>
    <w:rsid w:val="00581595"/>
    <w:rsid w:val="00585FBE"/>
    <w:rsid w:val="005906FC"/>
    <w:rsid w:val="005A364F"/>
    <w:rsid w:val="005A3651"/>
    <w:rsid w:val="005B5938"/>
    <w:rsid w:val="005C42D6"/>
    <w:rsid w:val="005D1771"/>
    <w:rsid w:val="005D26A5"/>
    <w:rsid w:val="005F0C17"/>
    <w:rsid w:val="0062093A"/>
    <w:rsid w:val="006227C7"/>
    <w:rsid w:val="0063587D"/>
    <w:rsid w:val="00643F02"/>
    <w:rsid w:val="006476D6"/>
    <w:rsid w:val="00650AAD"/>
    <w:rsid w:val="00653011"/>
    <w:rsid w:val="00670B03"/>
    <w:rsid w:val="0068109B"/>
    <w:rsid w:val="00685979"/>
    <w:rsid w:val="00693C77"/>
    <w:rsid w:val="00697D3B"/>
    <w:rsid w:val="006A7DB6"/>
    <w:rsid w:val="006B2988"/>
    <w:rsid w:val="006B6198"/>
    <w:rsid w:val="006C0DB9"/>
    <w:rsid w:val="006C4931"/>
    <w:rsid w:val="006D6D91"/>
    <w:rsid w:val="007060A0"/>
    <w:rsid w:val="0071108A"/>
    <w:rsid w:val="0073417E"/>
    <w:rsid w:val="00756BA1"/>
    <w:rsid w:val="00796F33"/>
    <w:rsid w:val="007A1CAF"/>
    <w:rsid w:val="007C2EF5"/>
    <w:rsid w:val="007C3217"/>
    <w:rsid w:val="007C3A9C"/>
    <w:rsid w:val="007E1F40"/>
    <w:rsid w:val="007E494B"/>
    <w:rsid w:val="00804630"/>
    <w:rsid w:val="0082424E"/>
    <w:rsid w:val="00830818"/>
    <w:rsid w:val="0083612C"/>
    <w:rsid w:val="008457BF"/>
    <w:rsid w:val="0086089A"/>
    <w:rsid w:val="0086653E"/>
    <w:rsid w:val="00892EA1"/>
    <w:rsid w:val="00893AB1"/>
    <w:rsid w:val="008A0BA3"/>
    <w:rsid w:val="008D2510"/>
    <w:rsid w:val="008D2CFB"/>
    <w:rsid w:val="008E155D"/>
    <w:rsid w:val="008E22D5"/>
    <w:rsid w:val="008F4212"/>
    <w:rsid w:val="00910EF7"/>
    <w:rsid w:val="009174C8"/>
    <w:rsid w:val="0092401A"/>
    <w:rsid w:val="00924AB1"/>
    <w:rsid w:val="00925805"/>
    <w:rsid w:val="00937B7E"/>
    <w:rsid w:val="00957AD6"/>
    <w:rsid w:val="0096402B"/>
    <w:rsid w:val="00965CE3"/>
    <w:rsid w:val="009A1519"/>
    <w:rsid w:val="009B4AE0"/>
    <w:rsid w:val="009C5970"/>
    <w:rsid w:val="009E0ED7"/>
    <w:rsid w:val="009E4D1D"/>
    <w:rsid w:val="009F5A58"/>
    <w:rsid w:val="00A12DED"/>
    <w:rsid w:val="00A25B46"/>
    <w:rsid w:val="00A36B11"/>
    <w:rsid w:val="00A45DBA"/>
    <w:rsid w:val="00A554BF"/>
    <w:rsid w:val="00A93ED7"/>
    <w:rsid w:val="00AB2188"/>
    <w:rsid w:val="00AE33F8"/>
    <w:rsid w:val="00B11EEF"/>
    <w:rsid w:val="00B22537"/>
    <w:rsid w:val="00B33D51"/>
    <w:rsid w:val="00B459A1"/>
    <w:rsid w:val="00B5641B"/>
    <w:rsid w:val="00B64B8B"/>
    <w:rsid w:val="00B87698"/>
    <w:rsid w:val="00BE1C44"/>
    <w:rsid w:val="00BE525C"/>
    <w:rsid w:val="00BF7A24"/>
    <w:rsid w:val="00C2015F"/>
    <w:rsid w:val="00C353E4"/>
    <w:rsid w:val="00C52B20"/>
    <w:rsid w:val="00C80CDB"/>
    <w:rsid w:val="00CA05F1"/>
    <w:rsid w:val="00CC0A9C"/>
    <w:rsid w:val="00CC66B1"/>
    <w:rsid w:val="00CE3A7A"/>
    <w:rsid w:val="00CE48BF"/>
    <w:rsid w:val="00D0225D"/>
    <w:rsid w:val="00D102AA"/>
    <w:rsid w:val="00D23418"/>
    <w:rsid w:val="00D27172"/>
    <w:rsid w:val="00D417C6"/>
    <w:rsid w:val="00D4455C"/>
    <w:rsid w:val="00D51FD0"/>
    <w:rsid w:val="00D531B9"/>
    <w:rsid w:val="00D55440"/>
    <w:rsid w:val="00D61649"/>
    <w:rsid w:val="00D665ED"/>
    <w:rsid w:val="00D83299"/>
    <w:rsid w:val="00D8494C"/>
    <w:rsid w:val="00DC1FA1"/>
    <w:rsid w:val="00DD47AC"/>
    <w:rsid w:val="00DF54D6"/>
    <w:rsid w:val="00DF6696"/>
    <w:rsid w:val="00E05A15"/>
    <w:rsid w:val="00E102EF"/>
    <w:rsid w:val="00E24970"/>
    <w:rsid w:val="00E32374"/>
    <w:rsid w:val="00E432D6"/>
    <w:rsid w:val="00E85B81"/>
    <w:rsid w:val="00EB162D"/>
    <w:rsid w:val="00ED2B80"/>
    <w:rsid w:val="00EE3874"/>
    <w:rsid w:val="00F05999"/>
    <w:rsid w:val="00F20E33"/>
    <w:rsid w:val="00F40187"/>
    <w:rsid w:val="00F45D78"/>
    <w:rsid w:val="00F610BC"/>
    <w:rsid w:val="00F73C43"/>
    <w:rsid w:val="00F9057F"/>
    <w:rsid w:val="00FD3735"/>
    <w:rsid w:val="00FD74C8"/>
    <w:rsid w:val="00FE5610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59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D285D"/>
    <w:pPr>
      <w:tabs>
        <w:tab w:val="center" w:pos="4677"/>
        <w:tab w:val="right" w:pos="9355"/>
      </w:tabs>
      <w:jc w:val="left"/>
    </w:pPr>
    <w:rPr>
      <w:sz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D285D"/>
    <w:rPr>
      <w:sz w:val="24"/>
      <w:szCs w:val="24"/>
      <w:lang w:val="x-none" w:eastAsia="x-none"/>
    </w:rPr>
  </w:style>
  <w:style w:type="character" w:styleId="a8">
    <w:name w:val="page number"/>
    <w:basedOn w:val="a0"/>
    <w:rsid w:val="003D285D"/>
  </w:style>
  <w:style w:type="character" w:styleId="a9">
    <w:name w:val="Hyperlink"/>
    <w:basedOn w:val="a0"/>
    <w:uiPriority w:val="99"/>
    <w:semiHidden/>
    <w:unhideWhenUsed/>
    <w:rsid w:val="006B619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B6198"/>
    <w:rPr>
      <w:color w:val="800080"/>
      <w:u w:val="single"/>
    </w:rPr>
  </w:style>
  <w:style w:type="paragraph" w:customStyle="1" w:styleId="xl68">
    <w:name w:val="xl68"/>
    <w:basedOn w:val="a"/>
    <w:rsid w:val="006B6198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69">
    <w:name w:val="xl69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0">
    <w:name w:val="xl70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71">
    <w:name w:val="xl71"/>
    <w:basedOn w:val="a"/>
    <w:rsid w:val="006B6198"/>
    <w:pPr>
      <w:spacing w:before="100" w:beforeAutospacing="1" w:after="100" w:afterAutospacing="1"/>
      <w:jc w:val="left"/>
      <w:textAlignment w:val="top"/>
    </w:pPr>
    <w:rPr>
      <w:color w:val="008000"/>
      <w:szCs w:val="28"/>
    </w:rPr>
  </w:style>
  <w:style w:type="paragraph" w:customStyle="1" w:styleId="xl72">
    <w:name w:val="xl72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73">
    <w:name w:val="xl73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4">
    <w:name w:val="xl74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75">
    <w:name w:val="xl75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6">
    <w:name w:val="xl76"/>
    <w:basedOn w:val="a"/>
    <w:rsid w:val="006B6198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7">
    <w:name w:val="xl77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78">
    <w:name w:val="xl78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79">
    <w:name w:val="xl79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0">
    <w:name w:val="xl80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81">
    <w:name w:val="xl81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82">
    <w:name w:val="xl82"/>
    <w:basedOn w:val="a"/>
    <w:rsid w:val="006B6198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3">
    <w:name w:val="xl83"/>
    <w:basedOn w:val="a"/>
    <w:rsid w:val="006B6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4">
    <w:name w:val="xl84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5">
    <w:name w:val="xl85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86">
    <w:name w:val="xl86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87">
    <w:name w:val="xl87"/>
    <w:basedOn w:val="a"/>
    <w:rsid w:val="006B6198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8">
    <w:name w:val="xl88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9">
    <w:name w:val="xl89"/>
    <w:basedOn w:val="a"/>
    <w:rsid w:val="006B6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90">
    <w:name w:val="xl90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91">
    <w:name w:val="xl91"/>
    <w:basedOn w:val="a"/>
    <w:rsid w:val="006B6198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92">
    <w:name w:val="xl92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93">
    <w:name w:val="xl93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94">
    <w:name w:val="xl94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95">
    <w:name w:val="xl95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96">
    <w:name w:val="xl96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97">
    <w:name w:val="xl97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98">
    <w:name w:val="xl98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99">
    <w:name w:val="xl99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00">
    <w:name w:val="xl100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01">
    <w:name w:val="xl101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8"/>
    </w:rPr>
  </w:style>
  <w:style w:type="paragraph" w:customStyle="1" w:styleId="xl102">
    <w:name w:val="xl102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03">
    <w:name w:val="xl103"/>
    <w:basedOn w:val="a"/>
    <w:rsid w:val="006B6198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4">
    <w:name w:val="xl104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5">
    <w:name w:val="xl105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06">
    <w:name w:val="xl106"/>
    <w:basedOn w:val="a"/>
    <w:rsid w:val="006B6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07">
    <w:name w:val="xl107"/>
    <w:basedOn w:val="a"/>
    <w:rsid w:val="006B6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08">
    <w:name w:val="xl108"/>
    <w:basedOn w:val="a"/>
    <w:rsid w:val="006B61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09">
    <w:name w:val="xl109"/>
    <w:basedOn w:val="a"/>
    <w:rsid w:val="006B6198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FF0000"/>
      <w:szCs w:val="28"/>
    </w:rPr>
  </w:style>
  <w:style w:type="paragraph" w:customStyle="1" w:styleId="xl110">
    <w:name w:val="xl110"/>
    <w:basedOn w:val="a"/>
    <w:rsid w:val="006B6198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FF0000"/>
      <w:szCs w:val="28"/>
    </w:rPr>
  </w:style>
  <w:style w:type="paragraph" w:customStyle="1" w:styleId="xl111">
    <w:name w:val="xl111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12">
    <w:name w:val="xl112"/>
    <w:basedOn w:val="a"/>
    <w:rsid w:val="006B6198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3">
    <w:name w:val="xl113"/>
    <w:basedOn w:val="a"/>
    <w:rsid w:val="006B6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4">
    <w:name w:val="xl114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5">
    <w:name w:val="xl115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16">
    <w:name w:val="xl116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17">
    <w:name w:val="xl117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18">
    <w:name w:val="xl118"/>
    <w:basedOn w:val="a"/>
    <w:rsid w:val="006B6198"/>
    <w:pP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19">
    <w:name w:val="xl119"/>
    <w:basedOn w:val="a"/>
    <w:rsid w:val="006B6198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0">
    <w:name w:val="xl120"/>
    <w:basedOn w:val="a"/>
    <w:rsid w:val="006B6198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1">
    <w:name w:val="xl121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22">
    <w:name w:val="xl122"/>
    <w:basedOn w:val="a"/>
    <w:rsid w:val="006B6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23">
    <w:name w:val="xl123"/>
    <w:basedOn w:val="a"/>
    <w:rsid w:val="006B61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24">
    <w:name w:val="xl124"/>
    <w:basedOn w:val="a"/>
    <w:rsid w:val="006B6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25">
    <w:name w:val="xl125"/>
    <w:basedOn w:val="a"/>
    <w:rsid w:val="006B6198"/>
    <w:pP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26">
    <w:name w:val="xl126"/>
    <w:basedOn w:val="a"/>
    <w:rsid w:val="006B61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7">
    <w:name w:val="xl127"/>
    <w:basedOn w:val="a"/>
    <w:rsid w:val="006B6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8">
    <w:name w:val="xl128"/>
    <w:basedOn w:val="a"/>
    <w:rsid w:val="006B619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29">
    <w:name w:val="xl129"/>
    <w:basedOn w:val="a"/>
    <w:rsid w:val="006B61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30">
    <w:name w:val="xl130"/>
    <w:basedOn w:val="a"/>
    <w:rsid w:val="006B61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31">
    <w:name w:val="xl131"/>
    <w:basedOn w:val="a"/>
    <w:rsid w:val="006B619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Cs w:val="28"/>
    </w:rPr>
  </w:style>
  <w:style w:type="paragraph" w:customStyle="1" w:styleId="xl132">
    <w:name w:val="xl132"/>
    <w:basedOn w:val="a"/>
    <w:rsid w:val="006B61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FF0000"/>
      <w:szCs w:val="28"/>
    </w:rPr>
  </w:style>
  <w:style w:type="paragraph" w:customStyle="1" w:styleId="xl133">
    <w:name w:val="xl133"/>
    <w:basedOn w:val="a"/>
    <w:rsid w:val="006B6198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FF0000"/>
      <w:szCs w:val="28"/>
    </w:rPr>
  </w:style>
  <w:style w:type="paragraph" w:customStyle="1" w:styleId="xl134">
    <w:name w:val="xl134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35">
    <w:name w:val="xl135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36">
    <w:name w:val="xl136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37">
    <w:name w:val="xl137"/>
    <w:basedOn w:val="a"/>
    <w:rsid w:val="006B6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38">
    <w:name w:val="xl138"/>
    <w:basedOn w:val="a"/>
    <w:rsid w:val="006B6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39">
    <w:name w:val="xl139"/>
    <w:basedOn w:val="a"/>
    <w:rsid w:val="006B6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40">
    <w:name w:val="xl140"/>
    <w:basedOn w:val="a"/>
    <w:rsid w:val="006B6198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41">
    <w:name w:val="xl141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42">
    <w:name w:val="xl142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43">
    <w:name w:val="xl143"/>
    <w:basedOn w:val="a"/>
    <w:rsid w:val="006B6198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44">
    <w:name w:val="xl144"/>
    <w:basedOn w:val="a"/>
    <w:rsid w:val="006B6198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45">
    <w:name w:val="xl145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6">
    <w:name w:val="xl146"/>
    <w:basedOn w:val="a"/>
    <w:rsid w:val="006B6198"/>
    <w:pP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47">
    <w:name w:val="xl147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48">
    <w:name w:val="xl148"/>
    <w:basedOn w:val="a"/>
    <w:rsid w:val="006B619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49">
    <w:name w:val="xl149"/>
    <w:basedOn w:val="a"/>
    <w:rsid w:val="006B6198"/>
    <w:pPr>
      <w:spacing w:before="100" w:beforeAutospacing="1" w:after="100" w:afterAutospacing="1"/>
      <w:jc w:val="right"/>
      <w:textAlignment w:val="top"/>
    </w:pPr>
    <w:rPr>
      <w:color w:val="FF0000"/>
      <w:szCs w:val="28"/>
    </w:rPr>
  </w:style>
  <w:style w:type="paragraph" w:customStyle="1" w:styleId="xl150">
    <w:name w:val="xl150"/>
    <w:basedOn w:val="a"/>
    <w:rsid w:val="006B6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51">
    <w:name w:val="xl151"/>
    <w:basedOn w:val="a"/>
    <w:rsid w:val="006B6198"/>
    <w:pPr>
      <w:spacing w:before="100" w:beforeAutospacing="1" w:after="100" w:afterAutospacing="1"/>
      <w:jc w:val="right"/>
      <w:textAlignment w:val="top"/>
    </w:pPr>
    <w:rPr>
      <w:color w:val="FF0000"/>
      <w:szCs w:val="28"/>
    </w:rPr>
  </w:style>
  <w:style w:type="paragraph" w:customStyle="1" w:styleId="xl152">
    <w:name w:val="xl152"/>
    <w:basedOn w:val="a"/>
    <w:rsid w:val="006B6198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53">
    <w:name w:val="xl153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54">
    <w:name w:val="xl154"/>
    <w:basedOn w:val="a"/>
    <w:rsid w:val="006B6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55">
    <w:name w:val="xl155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56">
    <w:name w:val="xl156"/>
    <w:basedOn w:val="a"/>
    <w:rsid w:val="006B6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59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D285D"/>
    <w:pPr>
      <w:tabs>
        <w:tab w:val="center" w:pos="4677"/>
        <w:tab w:val="right" w:pos="9355"/>
      </w:tabs>
      <w:jc w:val="left"/>
    </w:pPr>
    <w:rPr>
      <w:sz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D285D"/>
    <w:rPr>
      <w:sz w:val="24"/>
      <w:szCs w:val="24"/>
      <w:lang w:val="x-none" w:eastAsia="x-none"/>
    </w:rPr>
  </w:style>
  <w:style w:type="character" w:styleId="a8">
    <w:name w:val="page number"/>
    <w:basedOn w:val="a0"/>
    <w:rsid w:val="003D285D"/>
  </w:style>
  <w:style w:type="character" w:styleId="a9">
    <w:name w:val="Hyperlink"/>
    <w:basedOn w:val="a0"/>
    <w:uiPriority w:val="99"/>
    <w:semiHidden/>
    <w:unhideWhenUsed/>
    <w:rsid w:val="006B619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B6198"/>
    <w:rPr>
      <w:color w:val="800080"/>
      <w:u w:val="single"/>
    </w:rPr>
  </w:style>
  <w:style w:type="paragraph" w:customStyle="1" w:styleId="xl68">
    <w:name w:val="xl68"/>
    <w:basedOn w:val="a"/>
    <w:rsid w:val="006B6198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69">
    <w:name w:val="xl69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0">
    <w:name w:val="xl70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71">
    <w:name w:val="xl71"/>
    <w:basedOn w:val="a"/>
    <w:rsid w:val="006B6198"/>
    <w:pPr>
      <w:spacing w:before="100" w:beforeAutospacing="1" w:after="100" w:afterAutospacing="1"/>
      <w:jc w:val="left"/>
      <w:textAlignment w:val="top"/>
    </w:pPr>
    <w:rPr>
      <w:color w:val="008000"/>
      <w:szCs w:val="28"/>
    </w:rPr>
  </w:style>
  <w:style w:type="paragraph" w:customStyle="1" w:styleId="xl72">
    <w:name w:val="xl72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73">
    <w:name w:val="xl73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4">
    <w:name w:val="xl74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75">
    <w:name w:val="xl75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6">
    <w:name w:val="xl76"/>
    <w:basedOn w:val="a"/>
    <w:rsid w:val="006B6198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7">
    <w:name w:val="xl77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78">
    <w:name w:val="xl78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79">
    <w:name w:val="xl79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0">
    <w:name w:val="xl80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81">
    <w:name w:val="xl81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82">
    <w:name w:val="xl82"/>
    <w:basedOn w:val="a"/>
    <w:rsid w:val="006B6198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3">
    <w:name w:val="xl83"/>
    <w:basedOn w:val="a"/>
    <w:rsid w:val="006B6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4">
    <w:name w:val="xl84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5">
    <w:name w:val="xl85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86">
    <w:name w:val="xl86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87">
    <w:name w:val="xl87"/>
    <w:basedOn w:val="a"/>
    <w:rsid w:val="006B6198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8">
    <w:name w:val="xl88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9">
    <w:name w:val="xl89"/>
    <w:basedOn w:val="a"/>
    <w:rsid w:val="006B6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90">
    <w:name w:val="xl90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91">
    <w:name w:val="xl91"/>
    <w:basedOn w:val="a"/>
    <w:rsid w:val="006B6198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92">
    <w:name w:val="xl92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93">
    <w:name w:val="xl93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94">
    <w:name w:val="xl94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95">
    <w:name w:val="xl95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96">
    <w:name w:val="xl96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97">
    <w:name w:val="xl97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98">
    <w:name w:val="xl98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99">
    <w:name w:val="xl99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00">
    <w:name w:val="xl100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01">
    <w:name w:val="xl101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8"/>
    </w:rPr>
  </w:style>
  <w:style w:type="paragraph" w:customStyle="1" w:styleId="xl102">
    <w:name w:val="xl102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03">
    <w:name w:val="xl103"/>
    <w:basedOn w:val="a"/>
    <w:rsid w:val="006B6198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4">
    <w:name w:val="xl104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5">
    <w:name w:val="xl105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06">
    <w:name w:val="xl106"/>
    <w:basedOn w:val="a"/>
    <w:rsid w:val="006B6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07">
    <w:name w:val="xl107"/>
    <w:basedOn w:val="a"/>
    <w:rsid w:val="006B6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08">
    <w:name w:val="xl108"/>
    <w:basedOn w:val="a"/>
    <w:rsid w:val="006B61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09">
    <w:name w:val="xl109"/>
    <w:basedOn w:val="a"/>
    <w:rsid w:val="006B6198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FF0000"/>
      <w:szCs w:val="28"/>
    </w:rPr>
  </w:style>
  <w:style w:type="paragraph" w:customStyle="1" w:styleId="xl110">
    <w:name w:val="xl110"/>
    <w:basedOn w:val="a"/>
    <w:rsid w:val="006B6198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FF0000"/>
      <w:szCs w:val="28"/>
    </w:rPr>
  </w:style>
  <w:style w:type="paragraph" w:customStyle="1" w:styleId="xl111">
    <w:name w:val="xl111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12">
    <w:name w:val="xl112"/>
    <w:basedOn w:val="a"/>
    <w:rsid w:val="006B6198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3">
    <w:name w:val="xl113"/>
    <w:basedOn w:val="a"/>
    <w:rsid w:val="006B6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4">
    <w:name w:val="xl114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5">
    <w:name w:val="xl115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16">
    <w:name w:val="xl116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17">
    <w:name w:val="xl117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18">
    <w:name w:val="xl118"/>
    <w:basedOn w:val="a"/>
    <w:rsid w:val="006B6198"/>
    <w:pP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19">
    <w:name w:val="xl119"/>
    <w:basedOn w:val="a"/>
    <w:rsid w:val="006B6198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0">
    <w:name w:val="xl120"/>
    <w:basedOn w:val="a"/>
    <w:rsid w:val="006B6198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1">
    <w:name w:val="xl121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22">
    <w:name w:val="xl122"/>
    <w:basedOn w:val="a"/>
    <w:rsid w:val="006B6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23">
    <w:name w:val="xl123"/>
    <w:basedOn w:val="a"/>
    <w:rsid w:val="006B61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24">
    <w:name w:val="xl124"/>
    <w:basedOn w:val="a"/>
    <w:rsid w:val="006B6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25">
    <w:name w:val="xl125"/>
    <w:basedOn w:val="a"/>
    <w:rsid w:val="006B6198"/>
    <w:pP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26">
    <w:name w:val="xl126"/>
    <w:basedOn w:val="a"/>
    <w:rsid w:val="006B61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7">
    <w:name w:val="xl127"/>
    <w:basedOn w:val="a"/>
    <w:rsid w:val="006B6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8">
    <w:name w:val="xl128"/>
    <w:basedOn w:val="a"/>
    <w:rsid w:val="006B619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29">
    <w:name w:val="xl129"/>
    <w:basedOn w:val="a"/>
    <w:rsid w:val="006B61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30">
    <w:name w:val="xl130"/>
    <w:basedOn w:val="a"/>
    <w:rsid w:val="006B61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31">
    <w:name w:val="xl131"/>
    <w:basedOn w:val="a"/>
    <w:rsid w:val="006B619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Cs w:val="28"/>
    </w:rPr>
  </w:style>
  <w:style w:type="paragraph" w:customStyle="1" w:styleId="xl132">
    <w:name w:val="xl132"/>
    <w:basedOn w:val="a"/>
    <w:rsid w:val="006B61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FF0000"/>
      <w:szCs w:val="28"/>
    </w:rPr>
  </w:style>
  <w:style w:type="paragraph" w:customStyle="1" w:styleId="xl133">
    <w:name w:val="xl133"/>
    <w:basedOn w:val="a"/>
    <w:rsid w:val="006B6198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FF0000"/>
      <w:szCs w:val="28"/>
    </w:rPr>
  </w:style>
  <w:style w:type="paragraph" w:customStyle="1" w:styleId="xl134">
    <w:name w:val="xl134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35">
    <w:name w:val="xl135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36">
    <w:name w:val="xl136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37">
    <w:name w:val="xl137"/>
    <w:basedOn w:val="a"/>
    <w:rsid w:val="006B6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38">
    <w:name w:val="xl138"/>
    <w:basedOn w:val="a"/>
    <w:rsid w:val="006B6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39">
    <w:name w:val="xl139"/>
    <w:basedOn w:val="a"/>
    <w:rsid w:val="006B6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40">
    <w:name w:val="xl140"/>
    <w:basedOn w:val="a"/>
    <w:rsid w:val="006B6198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41">
    <w:name w:val="xl141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42">
    <w:name w:val="xl142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43">
    <w:name w:val="xl143"/>
    <w:basedOn w:val="a"/>
    <w:rsid w:val="006B6198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44">
    <w:name w:val="xl144"/>
    <w:basedOn w:val="a"/>
    <w:rsid w:val="006B6198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45">
    <w:name w:val="xl145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6">
    <w:name w:val="xl146"/>
    <w:basedOn w:val="a"/>
    <w:rsid w:val="006B6198"/>
    <w:pP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47">
    <w:name w:val="xl147"/>
    <w:basedOn w:val="a"/>
    <w:rsid w:val="006B6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48">
    <w:name w:val="xl148"/>
    <w:basedOn w:val="a"/>
    <w:rsid w:val="006B619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149">
    <w:name w:val="xl149"/>
    <w:basedOn w:val="a"/>
    <w:rsid w:val="006B6198"/>
    <w:pPr>
      <w:spacing w:before="100" w:beforeAutospacing="1" w:after="100" w:afterAutospacing="1"/>
      <w:jc w:val="right"/>
      <w:textAlignment w:val="top"/>
    </w:pPr>
    <w:rPr>
      <w:color w:val="FF0000"/>
      <w:szCs w:val="28"/>
    </w:rPr>
  </w:style>
  <w:style w:type="paragraph" w:customStyle="1" w:styleId="xl150">
    <w:name w:val="xl150"/>
    <w:basedOn w:val="a"/>
    <w:rsid w:val="006B6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51">
    <w:name w:val="xl151"/>
    <w:basedOn w:val="a"/>
    <w:rsid w:val="006B6198"/>
    <w:pPr>
      <w:spacing w:before="100" w:beforeAutospacing="1" w:after="100" w:afterAutospacing="1"/>
      <w:jc w:val="right"/>
      <w:textAlignment w:val="top"/>
    </w:pPr>
    <w:rPr>
      <w:color w:val="FF0000"/>
      <w:szCs w:val="28"/>
    </w:rPr>
  </w:style>
  <w:style w:type="paragraph" w:customStyle="1" w:styleId="xl152">
    <w:name w:val="xl152"/>
    <w:basedOn w:val="a"/>
    <w:rsid w:val="006B6198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53">
    <w:name w:val="xl153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54">
    <w:name w:val="xl154"/>
    <w:basedOn w:val="a"/>
    <w:rsid w:val="006B6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55">
    <w:name w:val="xl155"/>
    <w:basedOn w:val="a"/>
    <w:rsid w:val="006B6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56">
    <w:name w:val="xl156"/>
    <w:basedOn w:val="a"/>
    <w:rsid w:val="006B6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9BDA3-0CA2-47F9-9341-197E19DF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78</Pages>
  <Words>9146</Words>
  <Characters>52137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2020-12-01T00:59:00Z</cp:lastPrinted>
  <dcterms:created xsi:type="dcterms:W3CDTF">2020-12-21T02:46:00Z</dcterms:created>
  <dcterms:modified xsi:type="dcterms:W3CDTF">2020-12-21T03:24:00Z</dcterms:modified>
</cp:coreProperties>
</file>