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2" w:rsidRDefault="00B42462" w:rsidP="00B4246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42462" w:rsidRDefault="00B42462" w:rsidP="00B4246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42462" w:rsidRDefault="00B42462" w:rsidP="00B42462">
      <w:pPr>
        <w:ind w:right="-1"/>
        <w:rPr>
          <w:rFonts w:ascii="Arial" w:hAnsi="Arial" w:cs="Arial"/>
          <w:b/>
          <w:bCs/>
        </w:rPr>
      </w:pPr>
    </w:p>
    <w:p w:rsidR="00B42462" w:rsidRDefault="00B42462" w:rsidP="00B4246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«30» октября 2020 года                                                                                      № 718-п</w:t>
      </w:r>
    </w:p>
    <w:p w:rsidR="00B42462" w:rsidRDefault="00B42462" w:rsidP="00B42462">
      <w:pPr>
        <w:ind w:right="-1"/>
        <w:jc w:val="both"/>
        <w:rPr>
          <w:rFonts w:ascii="Arial" w:hAnsi="Arial" w:cs="Arial"/>
          <w:color w:val="FFFFFF"/>
          <w:lang w:eastAsia="zh-CN"/>
        </w:rPr>
      </w:pPr>
    </w:p>
    <w:p w:rsidR="00B42462" w:rsidRDefault="00072D2B" w:rsidP="00B42462">
      <w:pPr>
        <w:ind w:right="-1" w:firstLine="720"/>
        <w:jc w:val="both"/>
        <w:rPr>
          <w:rFonts w:ascii="Arial" w:hAnsi="Arial" w:cs="Arial"/>
          <w:lang w:eastAsia="zh-CN"/>
        </w:rPr>
      </w:pPr>
      <w:proofErr w:type="gramStart"/>
      <w:r w:rsidRPr="00B42462">
        <w:rPr>
          <w:rFonts w:ascii="Arial" w:hAnsi="Arial" w:cs="Arial"/>
          <w:lang w:eastAsia="zh-CN"/>
        </w:rPr>
        <w:t>О внесении изменений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 xml:space="preserve">в </w:t>
      </w:r>
      <w:r w:rsidR="00F301D9" w:rsidRPr="00B42462">
        <w:rPr>
          <w:rFonts w:ascii="Arial" w:hAnsi="Arial" w:cs="Arial"/>
          <w:lang w:eastAsia="zh-CN"/>
        </w:rPr>
        <w:t>п</w:t>
      </w:r>
      <w:r w:rsidRPr="00B42462">
        <w:rPr>
          <w:rFonts w:ascii="Arial" w:hAnsi="Arial" w:cs="Arial"/>
          <w:lang w:eastAsia="zh-CN"/>
        </w:rPr>
        <w:t>остановление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администрации Ермаковского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ра</w:t>
      </w:r>
      <w:r w:rsidR="00F301D9" w:rsidRPr="00B42462">
        <w:rPr>
          <w:rFonts w:ascii="Arial" w:hAnsi="Arial" w:cs="Arial"/>
          <w:lang w:eastAsia="zh-CN"/>
        </w:rPr>
        <w:t>й</w:t>
      </w:r>
      <w:r w:rsidR="00F301D9" w:rsidRPr="00B42462">
        <w:rPr>
          <w:rFonts w:ascii="Arial" w:hAnsi="Arial" w:cs="Arial"/>
          <w:lang w:eastAsia="zh-CN"/>
        </w:rPr>
        <w:t xml:space="preserve">она </w:t>
      </w:r>
      <w:r w:rsidR="00F059F4" w:rsidRPr="00B42462">
        <w:rPr>
          <w:rFonts w:ascii="Arial" w:hAnsi="Arial" w:cs="Arial"/>
          <w:lang w:eastAsia="zh-CN"/>
        </w:rPr>
        <w:t>о</w:t>
      </w:r>
      <w:r w:rsidRPr="00B42462">
        <w:rPr>
          <w:rFonts w:ascii="Arial" w:hAnsi="Arial" w:cs="Arial"/>
          <w:lang w:eastAsia="zh-CN"/>
        </w:rPr>
        <w:t>т 29.10.2013 г..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№</w:t>
      </w:r>
      <w:r w:rsid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708-п</w:t>
      </w:r>
      <w:r w:rsidR="00F301D9" w:rsidRPr="00B42462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10.02.2014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86-п; от 07.04.2014 г. №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230-п; от 13.05.2014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г. № 343</w:t>
      </w:r>
      <w:r w:rsidR="003B2139" w:rsidRPr="00B42462">
        <w:rPr>
          <w:rFonts w:ascii="Arial" w:hAnsi="Arial" w:cs="Arial"/>
          <w:lang w:eastAsia="zh-CN"/>
        </w:rPr>
        <w:t>-п</w:t>
      </w:r>
      <w:r w:rsidR="00F301D9" w:rsidRPr="00B42462">
        <w:rPr>
          <w:rFonts w:ascii="Arial" w:hAnsi="Arial" w:cs="Arial"/>
          <w:lang w:eastAsia="zh-CN"/>
        </w:rPr>
        <w:t>; от 15.09.2014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F301D9" w:rsidRPr="00B42462">
        <w:rPr>
          <w:rFonts w:ascii="Arial" w:hAnsi="Arial" w:cs="Arial"/>
          <w:lang w:eastAsia="zh-CN"/>
        </w:rPr>
        <w:t>681-п</w:t>
      </w:r>
      <w:r w:rsidR="00C17E3B" w:rsidRPr="00B42462">
        <w:rPr>
          <w:rFonts w:ascii="Arial" w:hAnsi="Arial" w:cs="Arial"/>
          <w:lang w:eastAsia="zh-CN"/>
        </w:rPr>
        <w:t>;</w:t>
      </w:r>
      <w:r w:rsidR="00F059F4" w:rsidRP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от 30.10.2014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881-п</w:t>
      </w:r>
      <w:r w:rsidR="00AA6EB8" w:rsidRPr="00B42462">
        <w:rPr>
          <w:rFonts w:ascii="Arial" w:hAnsi="Arial" w:cs="Arial"/>
          <w:lang w:eastAsia="zh-CN"/>
        </w:rPr>
        <w:t>, от 04.06.2015 г. №</w:t>
      </w:r>
      <w:r w:rsidR="00B42462">
        <w:rPr>
          <w:rFonts w:ascii="Arial" w:hAnsi="Arial" w:cs="Arial"/>
          <w:lang w:eastAsia="zh-CN"/>
        </w:rPr>
        <w:t xml:space="preserve"> </w:t>
      </w:r>
      <w:r w:rsidR="00AA6EB8" w:rsidRPr="00B42462">
        <w:rPr>
          <w:rFonts w:ascii="Arial" w:hAnsi="Arial" w:cs="Arial"/>
          <w:lang w:eastAsia="zh-CN"/>
        </w:rPr>
        <w:t>345-п</w:t>
      </w:r>
      <w:r w:rsidR="004F4C43" w:rsidRPr="00B42462">
        <w:rPr>
          <w:rFonts w:ascii="Arial" w:hAnsi="Arial" w:cs="Arial"/>
          <w:lang w:eastAsia="zh-CN"/>
        </w:rPr>
        <w:t>;</w:t>
      </w:r>
      <w:r w:rsidR="00F059F4" w:rsidRPr="00B42462">
        <w:rPr>
          <w:rFonts w:ascii="Arial" w:hAnsi="Arial" w:cs="Arial"/>
          <w:lang w:eastAsia="zh-CN"/>
        </w:rPr>
        <w:t xml:space="preserve"> </w:t>
      </w:r>
      <w:r w:rsidR="004F4C43" w:rsidRPr="00B42462">
        <w:rPr>
          <w:rFonts w:ascii="Arial" w:hAnsi="Arial" w:cs="Arial"/>
          <w:lang w:eastAsia="zh-CN"/>
        </w:rPr>
        <w:t>от 30.10.2015</w:t>
      </w:r>
      <w:r w:rsidR="00B42462">
        <w:rPr>
          <w:rFonts w:ascii="Arial" w:hAnsi="Arial" w:cs="Arial"/>
          <w:lang w:eastAsia="zh-CN"/>
        </w:rPr>
        <w:t xml:space="preserve"> г.</w:t>
      </w:r>
      <w:r w:rsidR="004F4C43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4F4C43" w:rsidRPr="00B42462">
        <w:rPr>
          <w:rFonts w:ascii="Arial" w:hAnsi="Arial" w:cs="Arial"/>
          <w:lang w:eastAsia="zh-CN"/>
        </w:rPr>
        <w:t>746-п</w:t>
      </w:r>
      <w:r w:rsidR="001A3EDA" w:rsidRPr="00B42462">
        <w:rPr>
          <w:rFonts w:ascii="Arial" w:hAnsi="Arial" w:cs="Arial"/>
          <w:lang w:eastAsia="zh-CN"/>
        </w:rPr>
        <w:t>;</w:t>
      </w:r>
      <w:r w:rsidR="001A3EDA" w:rsidRPr="00B42462">
        <w:rPr>
          <w:rFonts w:ascii="Arial" w:hAnsi="Arial" w:cs="Arial"/>
        </w:rPr>
        <w:t xml:space="preserve"> </w:t>
      </w:r>
      <w:r w:rsidR="001A3EDA" w:rsidRPr="00B42462">
        <w:rPr>
          <w:rFonts w:ascii="Arial" w:hAnsi="Arial" w:cs="Arial"/>
          <w:lang w:eastAsia="zh-CN"/>
        </w:rPr>
        <w:t>от 31.10.2016 г. № 699-п</w:t>
      </w:r>
      <w:r w:rsidR="00F66238" w:rsidRPr="00B42462">
        <w:rPr>
          <w:rFonts w:ascii="Arial" w:hAnsi="Arial" w:cs="Arial"/>
          <w:lang w:eastAsia="zh-CN"/>
        </w:rPr>
        <w:t>; от 31.10.2017 г. №</w:t>
      </w:r>
      <w:r w:rsidR="00B42462">
        <w:rPr>
          <w:rFonts w:ascii="Arial" w:hAnsi="Arial" w:cs="Arial"/>
          <w:lang w:eastAsia="zh-CN"/>
        </w:rPr>
        <w:t xml:space="preserve"> </w:t>
      </w:r>
      <w:r w:rsidR="00F66238" w:rsidRPr="00B42462">
        <w:rPr>
          <w:rFonts w:ascii="Arial" w:hAnsi="Arial" w:cs="Arial"/>
          <w:lang w:eastAsia="zh-CN"/>
        </w:rPr>
        <w:t>783-п</w:t>
      </w:r>
      <w:r w:rsidR="00C92BBB" w:rsidRPr="00B42462">
        <w:rPr>
          <w:rFonts w:ascii="Arial" w:hAnsi="Arial" w:cs="Arial"/>
          <w:lang w:eastAsia="zh-CN"/>
        </w:rPr>
        <w:t>;</w:t>
      </w:r>
      <w:proofErr w:type="gramEnd"/>
      <w:r w:rsidR="00C92BBB" w:rsidRPr="00B42462">
        <w:rPr>
          <w:rFonts w:ascii="Arial" w:hAnsi="Arial" w:cs="Arial"/>
          <w:lang w:eastAsia="zh-CN"/>
        </w:rPr>
        <w:t xml:space="preserve"> от 21.05.2018</w:t>
      </w:r>
      <w:r w:rsidR="00B42462">
        <w:rPr>
          <w:rFonts w:ascii="Arial" w:hAnsi="Arial" w:cs="Arial"/>
          <w:lang w:eastAsia="zh-CN"/>
        </w:rPr>
        <w:t xml:space="preserve"> г.</w:t>
      </w:r>
      <w:r w:rsidR="00C92BBB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C92BBB" w:rsidRPr="00B42462">
        <w:rPr>
          <w:rFonts w:ascii="Arial" w:hAnsi="Arial" w:cs="Arial"/>
          <w:lang w:eastAsia="zh-CN"/>
        </w:rPr>
        <w:t>244-п</w:t>
      </w:r>
      <w:r w:rsidR="00F059F4" w:rsidRPr="00B42462">
        <w:rPr>
          <w:rFonts w:ascii="Arial" w:hAnsi="Arial" w:cs="Arial"/>
          <w:lang w:eastAsia="zh-CN"/>
        </w:rPr>
        <w:t>; от 26.06.2019</w:t>
      </w:r>
      <w:r w:rsidR="00B42462">
        <w:rPr>
          <w:rFonts w:ascii="Arial" w:hAnsi="Arial" w:cs="Arial"/>
          <w:lang w:eastAsia="zh-CN"/>
        </w:rPr>
        <w:t xml:space="preserve"> г.</w:t>
      </w:r>
      <w:r w:rsidR="00F059F4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314-п; от 24.10.2019</w:t>
      </w:r>
      <w:r w:rsidR="00B42462">
        <w:rPr>
          <w:rFonts w:ascii="Arial" w:hAnsi="Arial" w:cs="Arial"/>
          <w:lang w:eastAsia="zh-CN"/>
        </w:rPr>
        <w:t xml:space="preserve"> г.</w:t>
      </w:r>
      <w:r w:rsidR="00F059F4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596-п; от 31.10.2019 г. № 621-п</w:t>
      </w:r>
      <w:r w:rsidR="005C0280" w:rsidRPr="00B42462">
        <w:rPr>
          <w:rFonts w:ascii="Arial" w:hAnsi="Arial" w:cs="Arial"/>
          <w:lang w:eastAsia="zh-CN"/>
        </w:rPr>
        <w:t>; от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5C0280" w:rsidRPr="00B42462">
        <w:rPr>
          <w:rFonts w:ascii="Arial" w:hAnsi="Arial" w:cs="Arial"/>
          <w:bCs/>
        </w:rPr>
        <w:t>08.09.2020 г.</w:t>
      </w:r>
      <w:r w:rsidR="00B42462" w:rsidRPr="00B42462">
        <w:rPr>
          <w:rFonts w:ascii="Arial" w:hAnsi="Arial" w:cs="Arial"/>
          <w:bCs/>
        </w:rPr>
        <w:t xml:space="preserve"> </w:t>
      </w:r>
      <w:r w:rsidR="005C0280" w:rsidRPr="00B42462">
        <w:rPr>
          <w:rFonts w:ascii="Arial" w:hAnsi="Arial" w:cs="Arial"/>
          <w:bCs/>
        </w:rPr>
        <w:t>№ 591-п</w:t>
      </w:r>
      <w:r w:rsidR="005C0280" w:rsidRPr="00B42462">
        <w:rPr>
          <w:rFonts w:ascii="Arial" w:hAnsi="Arial" w:cs="Arial"/>
          <w:lang w:eastAsia="zh-CN"/>
        </w:rPr>
        <w:t>)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«Об утверждении муниципальной программы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«Развитие физической культуры,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спорта и туризма в Ермаковс</w:t>
      </w:r>
      <w:r w:rsidR="00B42462">
        <w:rPr>
          <w:rFonts w:ascii="Arial" w:hAnsi="Arial" w:cs="Arial"/>
          <w:lang w:eastAsia="zh-CN"/>
        </w:rPr>
        <w:t>ком районе»</w:t>
      </w:r>
    </w:p>
    <w:p w:rsidR="00B42462" w:rsidRDefault="00B42462" w:rsidP="00B42462">
      <w:pPr>
        <w:ind w:right="-1" w:firstLine="720"/>
        <w:jc w:val="both"/>
        <w:rPr>
          <w:rFonts w:ascii="Arial" w:hAnsi="Arial" w:cs="Arial"/>
          <w:lang w:eastAsia="zh-CN"/>
        </w:rPr>
      </w:pPr>
    </w:p>
    <w:p w:rsidR="00B42462" w:rsidRDefault="00BC441E" w:rsidP="00B42462">
      <w:pPr>
        <w:ind w:right="-1" w:firstLine="720"/>
        <w:jc w:val="both"/>
        <w:rPr>
          <w:rFonts w:ascii="Arial" w:hAnsi="Arial" w:cs="Arial"/>
          <w:bCs/>
        </w:rPr>
      </w:pPr>
      <w:r w:rsidRPr="00B42462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</w:t>
      </w:r>
      <w:r w:rsidRPr="00B42462">
        <w:rPr>
          <w:rFonts w:ascii="Arial" w:hAnsi="Arial" w:cs="Arial"/>
          <w:lang w:eastAsia="zh-CN"/>
        </w:rPr>
        <w:t>а</w:t>
      </w:r>
      <w:r w:rsidRPr="00B42462">
        <w:rPr>
          <w:rFonts w:ascii="Arial" w:hAnsi="Arial" w:cs="Arial"/>
          <w:lang w:eastAsia="zh-CN"/>
        </w:rPr>
        <w:t>ковского района от</w:t>
      </w:r>
      <w:r w:rsidR="00FE19B0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05.08.2013</w:t>
      </w:r>
      <w:r w:rsid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516-п (в редакции постановления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от 10.12.2014</w:t>
      </w:r>
      <w:r w:rsidR="00B42462">
        <w:rPr>
          <w:rFonts w:ascii="Arial" w:hAnsi="Arial" w:cs="Arial"/>
          <w:lang w:eastAsia="zh-CN"/>
        </w:rPr>
        <w:t xml:space="preserve"> г.</w:t>
      </w:r>
      <w:r w:rsidRPr="00B42462">
        <w:rPr>
          <w:rFonts w:ascii="Arial" w:hAnsi="Arial" w:cs="Arial"/>
          <w:lang w:eastAsia="zh-CN"/>
        </w:rPr>
        <w:t xml:space="preserve"> № 1001-п), «Об утверждении Порядка принятия решений о разработке муниц</w:t>
      </w:r>
      <w:r w:rsidRPr="00B42462">
        <w:rPr>
          <w:rFonts w:ascii="Arial" w:hAnsi="Arial" w:cs="Arial"/>
          <w:lang w:eastAsia="zh-CN"/>
        </w:rPr>
        <w:t>и</w:t>
      </w:r>
      <w:r w:rsidRPr="00B42462">
        <w:rPr>
          <w:rFonts w:ascii="Arial" w:hAnsi="Arial" w:cs="Arial"/>
          <w:lang w:eastAsia="zh-CN"/>
        </w:rPr>
        <w:t>пальных программ Ермаковского района</w:t>
      </w:r>
      <w:r w:rsidR="00240AB1" w:rsidRPr="00B42462">
        <w:rPr>
          <w:rFonts w:ascii="Arial" w:hAnsi="Arial" w:cs="Arial"/>
          <w:lang w:eastAsia="zh-CN"/>
        </w:rPr>
        <w:t>»</w:t>
      </w:r>
      <w:r w:rsidRPr="00B42462">
        <w:rPr>
          <w:rFonts w:ascii="Arial" w:hAnsi="Arial" w:cs="Arial"/>
          <w:lang w:eastAsia="zh-CN"/>
        </w:rPr>
        <w:t>, ПОСТАНОВЛЯЮ:</w:t>
      </w:r>
    </w:p>
    <w:p w:rsidR="00B42462" w:rsidRDefault="00AF5F10" w:rsidP="00B42462">
      <w:pPr>
        <w:ind w:right="-1" w:firstLine="720"/>
        <w:jc w:val="both"/>
        <w:rPr>
          <w:rFonts w:ascii="Arial" w:hAnsi="Arial" w:cs="Arial"/>
          <w:bCs/>
        </w:rPr>
      </w:pPr>
      <w:r w:rsidRPr="00B42462">
        <w:rPr>
          <w:rFonts w:ascii="Arial" w:hAnsi="Arial" w:cs="Arial"/>
        </w:rPr>
        <w:t>1.</w:t>
      </w:r>
      <w:r w:rsidR="00B42462">
        <w:rPr>
          <w:rFonts w:ascii="Arial" w:hAnsi="Arial" w:cs="Arial"/>
        </w:rPr>
        <w:t xml:space="preserve"> </w:t>
      </w:r>
      <w:r w:rsidRPr="00B42462">
        <w:rPr>
          <w:rFonts w:ascii="Arial" w:hAnsi="Arial" w:cs="Arial"/>
        </w:rPr>
        <w:t>Внести в постановление</w:t>
      </w:r>
      <w:r w:rsidR="00072D2B" w:rsidRPr="00B42462">
        <w:rPr>
          <w:rFonts w:ascii="Arial" w:hAnsi="Arial" w:cs="Arial"/>
          <w:lang w:eastAsia="zh-CN"/>
        </w:rPr>
        <w:t xml:space="preserve"> администрации Ермаковского района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072D2B" w:rsidRPr="00B42462">
        <w:rPr>
          <w:rFonts w:ascii="Arial" w:hAnsi="Arial" w:cs="Arial"/>
          <w:lang w:eastAsia="zh-CN"/>
        </w:rPr>
        <w:t>от 29.10.2013</w:t>
      </w:r>
      <w:r w:rsidR="00B42462">
        <w:rPr>
          <w:rFonts w:ascii="Arial" w:hAnsi="Arial" w:cs="Arial"/>
          <w:lang w:eastAsia="zh-CN"/>
        </w:rPr>
        <w:t xml:space="preserve"> </w:t>
      </w:r>
      <w:r w:rsidR="00072D2B" w:rsidRPr="00B42462">
        <w:rPr>
          <w:rFonts w:ascii="Arial" w:hAnsi="Arial" w:cs="Arial"/>
          <w:lang w:eastAsia="zh-CN"/>
        </w:rPr>
        <w:t>г.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072D2B" w:rsidRPr="00B42462">
        <w:rPr>
          <w:rFonts w:ascii="Arial" w:hAnsi="Arial" w:cs="Arial"/>
          <w:lang w:eastAsia="zh-CN"/>
        </w:rPr>
        <w:t>№</w:t>
      </w:r>
      <w:r w:rsidR="00F059F4" w:rsidRPr="00B42462">
        <w:rPr>
          <w:rFonts w:ascii="Arial" w:hAnsi="Arial" w:cs="Arial"/>
          <w:lang w:eastAsia="zh-CN"/>
        </w:rPr>
        <w:t xml:space="preserve"> </w:t>
      </w:r>
      <w:r w:rsidR="00072D2B" w:rsidRPr="00B42462">
        <w:rPr>
          <w:rFonts w:ascii="Arial" w:hAnsi="Arial" w:cs="Arial"/>
          <w:lang w:eastAsia="zh-CN"/>
        </w:rPr>
        <w:t xml:space="preserve">708-п </w:t>
      </w:r>
      <w:r w:rsidR="00C17E3B" w:rsidRPr="00B42462">
        <w:rPr>
          <w:rFonts w:ascii="Arial" w:hAnsi="Arial" w:cs="Arial"/>
          <w:lang w:eastAsia="zh-CN"/>
        </w:rPr>
        <w:t>(в редакции постановлений от 10.02.2014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86-п; от 07.04.2014 г. №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230-п;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от 13.05.2014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г. № 343</w:t>
      </w:r>
      <w:r w:rsidR="003B2139" w:rsidRPr="00B42462">
        <w:rPr>
          <w:rFonts w:ascii="Arial" w:hAnsi="Arial" w:cs="Arial"/>
          <w:lang w:eastAsia="zh-CN"/>
        </w:rPr>
        <w:t>-п</w:t>
      </w:r>
      <w:r w:rsidR="00C17E3B" w:rsidRPr="00B42462">
        <w:rPr>
          <w:rFonts w:ascii="Arial" w:hAnsi="Arial" w:cs="Arial"/>
          <w:lang w:eastAsia="zh-CN"/>
        </w:rPr>
        <w:t>; от 15.09.2014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681-п; от 30.10.2014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г. №</w:t>
      </w:r>
      <w:r w:rsidR="00B42462">
        <w:rPr>
          <w:rFonts w:ascii="Arial" w:hAnsi="Arial" w:cs="Arial"/>
          <w:lang w:eastAsia="zh-CN"/>
        </w:rPr>
        <w:t xml:space="preserve"> </w:t>
      </w:r>
      <w:r w:rsidR="00C17E3B" w:rsidRPr="00B42462">
        <w:rPr>
          <w:rFonts w:ascii="Arial" w:hAnsi="Arial" w:cs="Arial"/>
          <w:lang w:eastAsia="zh-CN"/>
        </w:rPr>
        <w:t>881-п</w:t>
      </w:r>
      <w:r w:rsidR="00AA6EB8" w:rsidRPr="00B42462">
        <w:rPr>
          <w:rFonts w:ascii="Arial" w:hAnsi="Arial" w:cs="Arial"/>
          <w:lang w:eastAsia="zh-CN"/>
        </w:rPr>
        <w:t>; от 04.06.2015 г. №</w:t>
      </w:r>
      <w:r w:rsidR="00B42462">
        <w:rPr>
          <w:rFonts w:ascii="Arial" w:hAnsi="Arial" w:cs="Arial"/>
          <w:lang w:eastAsia="zh-CN"/>
        </w:rPr>
        <w:t xml:space="preserve"> </w:t>
      </w:r>
      <w:r w:rsidR="00AA6EB8" w:rsidRPr="00B42462">
        <w:rPr>
          <w:rFonts w:ascii="Arial" w:hAnsi="Arial" w:cs="Arial"/>
          <w:lang w:eastAsia="zh-CN"/>
        </w:rPr>
        <w:t>345-п</w:t>
      </w:r>
      <w:r w:rsidR="004F4C43" w:rsidRPr="00B42462">
        <w:rPr>
          <w:rFonts w:ascii="Arial" w:hAnsi="Arial" w:cs="Arial"/>
          <w:lang w:eastAsia="zh-CN"/>
        </w:rPr>
        <w:t>; от 30.10.2015</w:t>
      </w:r>
      <w:r w:rsidR="00B42462">
        <w:rPr>
          <w:rFonts w:ascii="Arial" w:hAnsi="Arial" w:cs="Arial"/>
          <w:lang w:eastAsia="zh-CN"/>
        </w:rPr>
        <w:t xml:space="preserve"> г.</w:t>
      </w:r>
      <w:r w:rsidR="004F4C43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4F4C43" w:rsidRPr="00B42462">
        <w:rPr>
          <w:rFonts w:ascii="Arial" w:hAnsi="Arial" w:cs="Arial"/>
          <w:lang w:eastAsia="zh-CN"/>
        </w:rPr>
        <w:t>746-п</w:t>
      </w:r>
      <w:r w:rsidR="00BE3C9F" w:rsidRPr="00B42462">
        <w:rPr>
          <w:rFonts w:ascii="Arial" w:hAnsi="Arial" w:cs="Arial"/>
          <w:lang w:eastAsia="zh-CN"/>
        </w:rPr>
        <w:t>; от 31.10.2016 г. № 699-п</w:t>
      </w:r>
      <w:r w:rsidR="00F66238" w:rsidRPr="00B42462">
        <w:rPr>
          <w:rFonts w:ascii="Arial" w:hAnsi="Arial" w:cs="Arial"/>
          <w:lang w:eastAsia="zh-CN"/>
        </w:rPr>
        <w:t>; от 31.10.2017 г. №</w:t>
      </w:r>
      <w:r w:rsidR="00B42462">
        <w:rPr>
          <w:rFonts w:ascii="Arial" w:hAnsi="Arial" w:cs="Arial"/>
          <w:lang w:eastAsia="zh-CN"/>
        </w:rPr>
        <w:t xml:space="preserve"> </w:t>
      </w:r>
      <w:r w:rsidR="00F66238" w:rsidRPr="00B42462">
        <w:rPr>
          <w:rFonts w:ascii="Arial" w:hAnsi="Arial" w:cs="Arial"/>
          <w:lang w:eastAsia="zh-CN"/>
        </w:rPr>
        <w:t>783-п</w:t>
      </w:r>
      <w:r w:rsidR="00F059F4" w:rsidRPr="00B42462">
        <w:rPr>
          <w:rFonts w:ascii="Arial" w:hAnsi="Arial" w:cs="Arial"/>
          <w:lang w:eastAsia="zh-CN"/>
        </w:rPr>
        <w:t>;</w:t>
      </w:r>
      <w:r w:rsidR="00F059F4" w:rsidRPr="00B42462">
        <w:rPr>
          <w:rFonts w:ascii="Arial" w:hAnsi="Arial" w:cs="Arial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783-п; от 21.05.2018</w:t>
      </w:r>
      <w:r w:rsidR="00B42462">
        <w:rPr>
          <w:rFonts w:ascii="Arial" w:hAnsi="Arial" w:cs="Arial"/>
          <w:lang w:eastAsia="zh-CN"/>
        </w:rPr>
        <w:t xml:space="preserve"> г.</w:t>
      </w:r>
      <w:r w:rsidR="00F059F4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244-п; от 26.06.2019</w:t>
      </w:r>
      <w:r w:rsidR="00B42462">
        <w:rPr>
          <w:rFonts w:ascii="Arial" w:hAnsi="Arial" w:cs="Arial"/>
          <w:lang w:eastAsia="zh-CN"/>
        </w:rPr>
        <w:t xml:space="preserve"> г.</w:t>
      </w:r>
      <w:r w:rsidR="00F059F4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314-п; от 24.10.2019</w:t>
      </w:r>
      <w:r w:rsidR="00B42462">
        <w:rPr>
          <w:rFonts w:ascii="Arial" w:hAnsi="Arial" w:cs="Arial"/>
          <w:lang w:eastAsia="zh-CN"/>
        </w:rPr>
        <w:t xml:space="preserve"> г.</w:t>
      </w:r>
      <w:r w:rsidR="00F059F4" w:rsidRPr="00B42462">
        <w:rPr>
          <w:rFonts w:ascii="Arial" w:hAnsi="Arial" w:cs="Arial"/>
          <w:lang w:eastAsia="zh-CN"/>
        </w:rPr>
        <w:t xml:space="preserve"> №</w:t>
      </w:r>
      <w:r w:rsidR="00B42462">
        <w:rPr>
          <w:rFonts w:ascii="Arial" w:hAnsi="Arial" w:cs="Arial"/>
          <w:lang w:eastAsia="zh-CN"/>
        </w:rPr>
        <w:t xml:space="preserve"> </w:t>
      </w:r>
      <w:r w:rsidR="00F059F4" w:rsidRPr="00B42462">
        <w:rPr>
          <w:rFonts w:ascii="Arial" w:hAnsi="Arial" w:cs="Arial"/>
          <w:lang w:eastAsia="zh-CN"/>
        </w:rPr>
        <w:t>596-п; от 31.10.2019 г. № 621-п</w:t>
      </w:r>
      <w:r w:rsidR="005C0280" w:rsidRPr="00B42462">
        <w:rPr>
          <w:rFonts w:ascii="Arial" w:hAnsi="Arial" w:cs="Arial"/>
          <w:lang w:eastAsia="zh-CN"/>
        </w:rPr>
        <w:t>; от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5C0280" w:rsidRPr="00B42462">
        <w:rPr>
          <w:rFonts w:ascii="Arial" w:hAnsi="Arial" w:cs="Arial"/>
          <w:bCs/>
        </w:rPr>
        <w:t>08.09.2020 г.</w:t>
      </w:r>
      <w:r w:rsidR="00B42462" w:rsidRPr="00B42462">
        <w:rPr>
          <w:rFonts w:ascii="Arial" w:hAnsi="Arial" w:cs="Arial"/>
          <w:bCs/>
        </w:rPr>
        <w:t xml:space="preserve"> </w:t>
      </w:r>
      <w:r w:rsidR="005C0280" w:rsidRPr="00B42462">
        <w:rPr>
          <w:rFonts w:ascii="Arial" w:hAnsi="Arial" w:cs="Arial"/>
          <w:bCs/>
        </w:rPr>
        <w:t>№ 591-п</w:t>
      </w:r>
      <w:r w:rsidR="00C17E3B" w:rsidRPr="00B42462">
        <w:rPr>
          <w:rFonts w:ascii="Arial" w:hAnsi="Arial" w:cs="Arial"/>
          <w:lang w:eastAsia="zh-CN"/>
        </w:rPr>
        <w:t xml:space="preserve">) </w:t>
      </w:r>
      <w:r w:rsidR="00072D2B" w:rsidRPr="00B42462">
        <w:rPr>
          <w:rFonts w:ascii="Arial" w:hAnsi="Arial" w:cs="Arial"/>
          <w:lang w:eastAsia="zh-CN"/>
        </w:rPr>
        <w:t>«Об утверждении муниципальной программы «Развитие физической культуры, спорта и туризма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072D2B" w:rsidRPr="00B42462">
        <w:rPr>
          <w:rFonts w:ascii="Arial" w:hAnsi="Arial" w:cs="Arial"/>
          <w:lang w:eastAsia="zh-CN"/>
        </w:rPr>
        <w:t xml:space="preserve">в Ермаковском районе» </w:t>
      </w:r>
      <w:r w:rsidR="00112BA3" w:rsidRPr="00B42462">
        <w:rPr>
          <w:rFonts w:ascii="Arial" w:hAnsi="Arial" w:cs="Arial"/>
        </w:rPr>
        <w:t>следующ</w:t>
      </w:r>
      <w:r w:rsidR="007E135E" w:rsidRPr="00B42462">
        <w:rPr>
          <w:rFonts w:ascii="Arial" w:hAnsi="Arial" w:cs="Arial"/>
        </w:rPr>
        <w:t>и</w:t>
      </w:r>
      <w:r w:rsidRPr="00B42462">
        <w:rPr>
          <w:rFonts w:ascii="Arial" w:hAnsi="Arial" w:cs="Arial"/>
        </w:rPr>
        <w:t>е изм</w:t>
      </w:r>
      <w:r w:rsidRPr="00B42462">
        <w:rPr>
          <w:rFonts w:ascii="Arial" w:hAnsi="Arial" w:cs="Arial"/>
        </w:rPr>
        <w:t>е</w:t>
      </w:r>
      <w:r w:rsidRPr="00B42462">
        <w:rPr>
          <w:rFonts w:ascii="Arial" w:hAnsi="Arial" w:cs="Arial"/>
        </w:rPr>
        <w:t>нени</w:t>
      </w:r>
      <w:r w:rsidR="007E135E" w:rsidRPr="00B42462">
        <w:rPr>
          <w:rFonts w:ascii="Arial" w:hAnsi="Arial" w:cs="Arial"/>
        </w:rPr>
        <w:t>я</w:t>
      </w:r>
      <w:r w:rsidRPr="00B42462">
        <w:rPr>
          <w:rFonts w:ascii="Arial" w:hAnsi="Arial" w:cs="Arial"/>
        </w:rPr>
        <w:t>:</w:t>
      </w:r>
    </w:p>
    <w:p w:rsidR="00B42462" w:rsidRDefault="005C0280" w:rsidP="00B42462">
      <w:pPr>
        <w:ind w:right="-1" w:firstLine="720"/>
        <w:jc w:val="both"/>
        <w:rPr>
          <w:rFonts w:ascii="Arial" w:hAnsi="Arial" w:cs="Arial"/>
          <w:bCs/>
        </w:rPr>
      </w:pPr>
      <w:r w:rsidRPr="00B42462">
        <w:rPr>
          <w:rFonts w:ascii="Arial" w:hAnsi="Arial" w:cs="Arial"/>
          <w:lang w:eastAsia="zh-CN"/>
        </w:rPr>
        <w:t>-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Муниципальную программу Ермаковского района «Развитие физической культуры и спорта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в Ермаковском районе» изложить в редакции согласно прил</w:t>
      </w:r>
      <w:r w:rsidRPr="00B42462">
        <w:rPr>
          <w:rFonts w:ascii="Arial" w:hAnsi="Arial" w:cs="Arial"/>
          <w:lang w:eastAsia="zh-CN"/>
        </w:rPr>
        <w:t>о</w:t>
      </w:r>
      <w:r w:rsidRPr="00B42462">
        <w:rPr>
          <w:rFonts w:ascii="Arial" w:hAnsi="Arial" w:cs="Arial"/>
          <w:lang w:eastAsia="zh-CN"/>
        </w:rPr>
        <w:t>жению к настоящему постановлению.</w:t>
      </w:r>
    </w:p>
    <w:p w:rsidR="00B42462" w:rsidRDefault="00FE19B0" w:rsidP="00B42462">
      <w:pPr>
        <w:ind w:right="-1" w:firstLine="720"/>
        <w:jc w:val="both"/>
        <w:rPr>
          <w:rFonts w:ascii="Arial" w:hAnsi="Arial" w:cs="Arial"/>
          <w:bCs/>
        </w:rPr>
      </w:pPr>
      <w:r w:rsidRPr="00B42462">
        <w:rPr>
          <w:rFonts w:ascii="Arial" w:hAnsi="Arial" w:cs="Arial"/>
          <w:lang w:eastAsia="zh-CN"/>
        </w:rPr>
        <w:t>2</w:t>
      </w:r>
      <w:r w:rsidR="002B39A1" w:rsidRPr="00B42462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B42462">
        <w:rPr>
          <w:rFonts w:ascii="Arial" w:hAnsi="Arial" w:cs="Arial"/>
          <w:lang w:eastAsia="zh-CN"/>
        </w:rPr>
        <w:t>Контроль за</w:t>
      </w:r>
      <w:proofErr w:type="gramEnd"/>
      <w:r w:rsidR="00072D2B" w:rsidRPr="00B42462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F059F4" w:rsidRPr="00B42462">
        <w:rPr>
          <w:rFonts w:ascii="Arial" w:hAnsi="Arial" w:cs="Arial"/>
          <w:lang w:eastAsia="zh-CN"/>
        </w:rPr>
        <w:t>оставляю за собой.</w:t>
      </w:r>
    </w:p>
    <w:p w:rsidR="00BE3C9F" w:rsidRPr="00B42462" w:rsidRDefault="00FE19B0" w:rsidP="00B42462">
      <w:pPr>
        <w:ind w:right="-1" w:firstLine="720"/>
        <w:jc w:val="both"/>
        <w:rPr>
          <w:rFonts w:ascii="Arial" w:hAnsi="Arial" w:cs="Arial"/>
          <w:bCs/>
        </w:rPr>
      </w:pPr>
      <w:r w:rsidRPr="00B42462">
        <w:rPr>
          <w:rFonts w:ascii="Arial" w:hAnsi="Arial" w:cs="Arial"/>
          <w:lang w:eastAsia="zh-CN"/>
        </w:rPr>
        <w:t>3</w:t>
      </w:r>
      <w:r w:rsidR="004A60ED" w:rsidRPr="00B42462">
        <w:rPr>
          <w:rFonts w:ascii="Arial" w:hAnsi="Arial" w:cs="Arial"/>
          <w:lang w:eastAsia="zh-CN"/>
        </w:rPr>
        <w:t xml:space="preserve">. </w:t>
      </w:r>
      <w:r w:rsidR="00072D2B" w:rsidRPr="00B42462">
        <w:rPr>
          <w:rFonts w:ascii="Arial" w:hAnsi="Arial" w:cs="Arial"/>
          <w:lang w:eastAsia="zh-CN"/>
        </w:rPr>
        <w:t xml:space="preserve">Постановление вступает в силу </w:t>
      </w:r>
      <w:r w:rsidRPr="00B42462">
        <w:rPr>
          <w:rFonts w:ascii="Arial" w:hAnsi="Arial" w:cs="Arial"/>
          <w:lang w:eastAsia="zh-CN"/>
        </w:rPr>
        <w:t xml:space="preserve">после его </w:t>
      </w:r>
      <w:r w:rsidR="00240AB1" w:rsidRPr="00B42462">
        <w:rPr>
          <w:rFonts w:ascii="Arial" w:hAnsi="Arial" w:cs="Arial"/>
          <w:lang w:eastAsia="zh-CN"/>
        </w:rPr>
        <w:t>официального опубликования</w:t>
      </w:r>
      <w:r w:rsidR="008774A0" w:rsidRPr="00B42462">
        <w:rPr>
          <w:rFonts w:ascii="Arial" w:hAnsi="Arial" w:cs="Arial"/>
          <w:lang w:eastAsia="zh-CN"/>
        </w:rPr>
        <w:t xml:space="preserve"> и будет применяться с 01.01.2021 года</w:t>
      </w:r>
      <w:r w:rsidR="00240AB1" w:rsidRPr="00B42462">
        <w:rPr>
          <w:rFonts w:ascii="Arial" w:hAnsi="Arial" w:cs="Arial"/>
          <w:lang w:eastAsia="zh-CN"/>
        </w:rPr>
        <w:t>.</w:t>
      </w:r>
    </w:p>
    <w:p w:rsidR="00FE19B0" w:rsidRPr="00B42462" w:rsidRDefault="00FE19B0" w:rsidP="00B42462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Default="00F059F4" w:rsidP="00B42462">
      <w:pPr>
        <w:suppressAutoHyphens/>
        <w:contextualSpacing/>
        <w:jc w:val="both"/>
        <w:rPr>
          <w:rFonts w:ascii="Arial" w:hAnsi="Arial" w:cs="Arial"/>
          <w:lang w:eastAsia="zh-CN"/>
        </w:rPr>
      </w:pPr>
      <w:r w:rsidRPr="00B42462">
        <w:rPr>
          <w:rFonts w:ascii="Arial" w:hAnsi="Arial" w:cs="Arial"/>
          <w:lang w:eastAsia="zh-CN"/>
        </w:rPr>
        <w:t>И.о. г</w:t>
      </w:r>
      <w:r w:rsidR="00C92BBB" w:rsidRPr="00B42462">
        <w:rPr>
          <w:rFonts w:ascii="Arial" w:hAnsi="Arial" w:cs="Arial"/>
          <w:lang w:eastAsia="zh-CN"/>
        </w:rPr>
        <w:t>лав</w:t>
      </w:r>
      <w:r w:rsidRPr="00B42462">
        <w:rPr>
          <w:rFonts w:ascii="Arial" w:hAnsi="Arial" w:cs="Arial"/>
          <w:lang w:eastAsia="zh-CN"/>
        </w:rPr>
        <w:t>ы Ермаковского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="00B42462">
        <w:rPr>
          <w:rFonts w:ascii="Arial" w:hAnsi="Arial" w:cs="Arial"/>
          <w:lang w:eastAsia="zh-CN"/>
        </w:rPr>
        <w:t xml:space="preserve">района                                                             </w:t>
      </w:r>
      <w:r w:rsidR="00B42462" w:rsidRPr="00B42462">
        <w:rPr>
          <w:rFonts w:ascii="Arial" w:hAnsi="Arial" w:cs="Arial"/>
          <w:lang w:eastAsia="zh-CN"/>
        </w:rPr>
        <w:t xml:space="preserve"> </w:t>
      </w:r>
      <w:r w:rsidRPr="00B42462">
        <w:rPr>
          <w:rFonts w:ascii="Arial" w:hAnsi="Arial" w:cs="Arial"/>
          <w:lang w:eastAsia="zh-CN"/>
        </w:rPr>
        <w:t>С.М. Абрамов</w:t>
      </w:r>
    </w:p>
    <w:p w:rsidR="00B3732A" w:rsidRDefault="00B3732A" w:rsidP="00B42462">
      <w:pPr>
        <w:suppressAutoHyphens/>
        <w:contextualSpacing/>
        <w:jc w:val="both"/>
        <w:rPr>
          <w:rFonts w:ascii="Arial" w:hAnsi="Arial" w:cs="Arial"/>
          <w:lang w:eastAsia="zh-CN"/>
        </w:rPr>
        <w:sectPr w:rsidR="00B3732A" w:rsidSect="00B4246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732A" w:rsidRPr="00B3732A" w:rsidRDefault="00B3732A" w:rsidP="00B3732A">
      <w:pPr>
        <w:jc w:val="right"/>
        <w:rPr>
          <w:rFonts w:ascii="Arial" w:eastAsia="Arial Unicode MS" w:hAnsi="Arial" w:cs="Arial"/>
          <w:color w:val="000000"/>
        </w:rPr>
      </w:pPr>
      <w:r w:rsidRPr="00B3732A">
        <w:rPr>
          <w:rFonts w:ascii="Arial" w:eastAsia="Arial Unicode MS" w:hAnsi="Arial" w:cs="Arial"/>
          <w:color w:val="000000"/>
        </w:rPr>
        <w:lastRenderedPageBreak/>
        <w:t>Приложение № 1</w:t>
      </w:r>
    </w:p>
    <w:p w:rsidR="00B3732A" w:rsidRPr="00B3732A" w:rsidRDefault="00B3732A" w:rsidP="00B3732A">
      <w:pPr>
        <w:jc w:val="right"/>
        <w:rPr>
          <w:rFonts w:ascii="Arial" w:eastAsia="Arial Unicode MS" w:hAnsi="Arial" w:cs="Arial"/>
          <w:color w:val="000000"/>
        </w:rPr>
      </w:pPr>
      <w:r w:rsidRPr="00B3732A"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B3732A" w:rsidRPr="00B3732A" w:rsidRDefault="00B3732A" w:rsidP="00B3732A">
      <w:pPr>
        <w:jc w:val="right"/>
        <w:rPr>
          <w:rFonts w:ascii="Arial" w:eastAsia="Arial Unicode MS" w:hAnsi="Arial" w:cs="Arial"/>
          <w:color w:val="000000"/>
        </w:rPr>
      </w:pPr>
      <w:r w:rsidRPr="00B3732A">
        <w:rPr>
          <w:rFonts w:ascii="Arial" w:eastAsia="Arial Unicode MS" w:hAnsi="Arial" w:cs="Arial"/>
          <w:color w:val="000000"/>
        </w:rPr>
        <w:t>Ермаковского района</w:t>
      </w:r>
    </w:p>
    <w:p w:rsidR="00B3732A" w:rsidRPr="00B3732A" w:rsidRDefault="00B3732A" w:rsidP="00B3732A">
      <w:pPr>
        <w:jc w:val="right"/>
        <w:rPr>
          <w:rFonts w:ascii="Arial" w:eastAsia="Arial Unicode MS" w:hAnsi="Arial" w:cs="Arial"/>
          <w:color w:val="000000"/>
        </w:rPr>
      </w:pPr>
      <w:r w:rsidRPr="00B3732A">
        <w:rPr>
          <w:rFonts w:ascii="Arial" w:eastAsia="Arial Unicode MS" w:hAnsi="Arial" w:cs="Arial"/>
          <w:color w:val="000000"/>
        </w:rPr>
        <w:t>от «30» октября 2020 г. № 718-п</w:t>
      </w:r>
    </w:p>
    <w:p w:rsidR="00B3732A" w:rsidRPr="00B3732A" w:rsidRDefault="00B3732A" w:rsidP="00B3732A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Муниципальная программа</w:t>
      </w: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suppressAutoHyphens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1. Паспорт Муниципальной программы</w:t>
      </w:r>
    </w:p>
    <w:p w:rsidR="00B3732A" w:rsidRPr="00B3732A" w:rsidRDefault="00B3732A" w:rsidP="00B3732A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- Муниципальное казённое учреждение «Ермаковский центр </w:t>
            </w:r>
            <w:proofErr w:type="gramStart"/>
            <w:r w:rsidRPr="00B3732A">
              <w:rPr>
                <w:rFonts w:ascii="Arial" w:hAnsi="Arial" w:cs="Arial"/>
                <w:lang w:eastAsia="ar-SA"/>
              </w:rPr>
              <w:t>капитального</w:t>
            </w:r>
            <w:proofErr w:type="gramEnd"/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строительства»;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«Ланс».</w:t>
            </w:r>
          </w:p>
        </w:tc>
      </w:tr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B3732A" w:rsidRPr="00B3732A" w:rsidTr="009F6138">
        <w:trPr>
          <w:trHeight w:val="145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B3732A" w:rsidRPr="00B3732A" w:rsidTr="009F6138">
        <w:trPr>
          <w:trHeight w:val="478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B3732A" w:rsidRPr="00B3732A" w:rsidRDefault="00B3732A" w:rsidP="00B3732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  <w:p w:rsidR="00B3732A" w:rsidRPr="00B3732A" w:rsidRDefault="00B3732A" w:rsidP="00B3732A">
            <w:pPr>
              <w:widowControl w:val="0"/>
              <w:ind w:left="63"/>
              <w:rPr>
                <w:rFonts w:ascii="Arial" w:hAnsi="Arial" w:cs="Arial"/>
                <w:lang w:eastAsia="ar-SA"/>
              </w:rPr>
            </w:pPr>
          </w:p>
        </w:tc>
      </w:tr>
      <w:tr w:rsidR="00B3732A" w:rsidRPr="00B3732A" w:rsidTr="009F6138">
        <w:trPr>
          <w:trHeight w:val="478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2014-2023 годы</w:t>
            </w:r>
          </w:p>
          <w:p w:rsidR="00B3732A" w:rsidRPr="00B3732A" w:rsidRDefault="00B3732A" w:rsidP="00B3732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</w:p>
        </w:tc>
      </w:tr>
      <w:tr w:rsidR="00B3732A" w:rsidRPr="00B3732A" w:rsidTr="009F6138">
        <w:trPr>
          <w:trHeight w:val="1970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Целевые показатели и показатели результативности Программы 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B3732A" w:rsidRPr="00B3732A" w:rsidTr="009F6138">
        <w:trPr>
          <w:trHeight w:val="80"/>
        </w:trPr>
        <w:tc>
          <w:tcPr>
            <w:tcW w:w="1597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gramStart"/>
            <w:r w:rsidRPr="00B3732A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B3732A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40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112 429,8 тыс. руб.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2018 году: 9 346,1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2021 году: 16 055,5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2022 году: 13 097,3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 2023 году: 13 097,3 тыс. руб.</w:t>
            </w:r>
          </w:p>
        </w:tc>
      </w:tr>
    </w:tbl>
    <w:p w:rsidR="00B3732A" w:rsidRPr="00B3732A" w:rsidRDefault="00B3732A" w:rsidP="00B3732A">
      <w:pPr>
        <w:suppressAutoHyphens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B3732A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B3732A">
        <w:rPr>
          <w:rFonts w:ascii="Arial" w:eastAsia="Calibri" w:hAnsi="Arial" w:cs="Arial"/>
          <w:b/>
        </w:rPr>
        <w:t>а</w:t>
      </w:r>
      <w:r w:rsidRPr="00B3732A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B3732A">
        <w:rPr>
          <w:rFonts w:ascii="Arial" w:eastAsia="Calibri" w:hAnsi="Arial" w:cs="Arial"/>
          <w:b/>
        </w:rPr>
        <w:t>а</w:t>
      </w:r>
      <w:r w:rsidRPr="00B3732A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B3732A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B3732A">
          <w:rPr>
            <w:rFonts w:ascii="Arial" w:hAnsi="Arial" w:cs="Arial"/>
            <w:lang w:eastAsia="ar-SA"/>
          </w:rPr>
          <w:t>Концепции</w:t>
        </w:r>
      </w:hyperlink>
      <w:r w:rsidRPr="00B3732A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B3732A">
          <w:rPr>
            <w:rFonts w:ascii="Arial" w:hAnsi="Arial" w:cs="Arial"/>
            <w:lang w:eastAsia="ar-SA"/>
          </w:rPr>
          <w:t>Основные направления</w:t>
        </w:r>
      </w:hyperlink>
      <w:r w:rsidRPr="00B3732A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№ 404п-П13.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устанавливаются направления развития физической культуры и спорта до 2020 года.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</w:t>
      </w:r>
      <w:r w:rsidRPr="00B3732A">
        <w:rPr>
          <w:rFonts w:ascii="Arial" w:hAnsi="Arial" w:cs="Arial"/>
          <w:lang w:eastAsia="ar-SA"/>
        </w:rPr>
        <w:lastRenderedPageBreak/>
        <w:t>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3732A" w:rsidRPr="00B3732A" w:rsidRDefault="00B3732A" w:rsidP="00B3732A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В районе культивируется 15 видов спорта, работает 1 ДЮСШ и 14 ФСК при общеобразовательных школах, направленных на физическое воспитание учащи</w:t>
      </w:r>
      <w:r w:rsidRPr="00B3732A">
        <w:rPr>
          <w:rFonts w:ascii="Arial" w:hAnsi="Arial" w:cs="Arial"/>
          <w:lang w:eastAsia="ar-SA"/>
        </w:rPr>
        <w:t>х</w:t>
      </w:r>
      <w:r w:rsidRPr="00B3732A">
        <w:rPr>
          <w:rFonts w:ascii="Arial" w:hAnsi="Arial" w:cs="Arial"/>
          <w:lang w:eastAsia="ar-SA"/>
        </w:rPr>
        <w:t xml:space="preserve">ся. В районе имеется 99 спортивных сооружений, в том числе 60 плоскостных спортивных площадок, 23 спортивных зала, 2 лыжные базы и 1 тир, 1 ДЮСШ. 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B3732A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B3732A">
        <w:rPr>
          <w:rFonts w:ascii="Arial" w:hAnsi="Arial" w:cs="Arial"/>
          <w:lang w:eastAsia="zh-CN"/>
        </w:rPr>
        <w:t>ДО</w:t>
      </w:r>
      <w:proofErr w:type="gramEnd"/>
      <w:r w:rsidRPr="00B3732A">
        <w:rPr>
          <w:rFonts w:ascii="Arial" w:hAnsi="Arial" w:cs="Arial"/>
          <w:lang w:eastAsia="zh-CN"/>
        </w:rPr>
        <w:t xml:space="preserve"> «</w:t>
      </w:r>
      <w:proofErr w:type="gramStart"/>
      <w:r w:rsidRPr="00B3732A">
        <w:rPr>
          <w:rFonts w:ascii="Arial" w:hAnsi="Arial" w:cs="Arial"/>
          <w:lang w:eastAsia="zh-CN"/>
        </w:rPr>
        <w:t>Ермаковская</w:t>
      </w:r>
      <w:proofErr w:type="gramEnd"/>
      <w:r w:rsidRPr="00B3732A">
        <w:rPr>
          <w:rFonts w:ascii="Arial" w:hAnsi="Arial" w:cs="Arial"/>
          <w:lang w:eastAsia="zh-CN"/>
        </w:rPr>
        <w:t xml:space="preserve"> детско-юношеская спортивная школа «Ланс»,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B3732A">
        <w:rPr>
          <w:rFonts w:ascii="Arial" w:hAnsi="Arial" w:cs="Arial"/>
          <w:lang w:eastAsia="zh-CN"/>
        </w:rPr>
        <w:t xml:space="preserve">Как в школьных ФСК, так и в ДЮСШ «Ланс»,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B3732A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B3732A">
        <w:rPr>
          <w:rFonts w:ascii="Arial" w:hAnsi="Arial" w:cs="Arial"/>
          <w:lang w:eastAsia="zh-CN"/>
        </w:rPr>
        <w:t xml:space="preserve">«Ирбис» - с. Ермаковское; «Лидер» - с. Жеблахты; «Маяк» - с. Н-Суэтук; «Вымпел» - с. Семенниково; «Фортуна» - п. Ойский; «Саяны» - с. Верхнеусинское; «Тонус» - с. Новополтавка; «Добры молодцы» - с. Разъезжее; «Рекорд» - с Мигна; «Русь» - с. Салба»; «Прометей» - п. Танзыбей. с общей численностью занимающихся 1228 человека. </w:t>
      </w:r>
      <w:proofErr w:type="gramEnd"/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2019 года организовано и проведено 128 </w:t>
      </w:r>
      <w:proofErr w:type="gramStart"/>
      <w:r w:rsidRPr="00B3732A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B3732A">
        <w:rPr>
          <w:rFonts w:ascii="Arial" w:hAnsi="Arial" w:cs="Arial"/>
          <w:lang w:eastAsia="ar-SA"/>
        </w:rPr>
        <w:t xml:space="preserve"> мероприятия.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2019 году 2848 человек. </w:t>
      </w:r>
    </w:p>
    <w:p w:rsidR="00B3732A" w:rsidRPr="00B3732A" w:rsidRDefault="00B3732A" w:rsidP="00B3732A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B3732A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B3732A">
        <w:rPr>
          <w:rFonts w:ascii="Arial" w:hAnsi="Arial" w:cs="Arial"/>
          <w:color w:val="000000"/>
        </w:rPr>
        <w:t>среди</w:t>
      </w:r>
      <w:proofErr w:type="gramEnd"/>
      <w:r w:rsidRPr="00B3732A">
        <w:rPr>
          <w:rFonts w:ascii="Arial" w:hAnsi="Arial" w:cs="Arial"/>
          <w:color w:val="000000"/>
        </w:rPr>
        <w:t xml:space="preserve"> </w:t>
      </w:r>
      <w:proofErr w:type="gramStart"/>
      <w:r w:rsidRPr="00B3732A">
        <w:rPr>
          <w:rFonts w:ascii="Arial" w:hAnsi="Arial" w:cs="Arial"/>
          <w:color w:val="000000"/>
        </w:rPr>
        <w:t>поселение</w:t>
      </w:r>
      <w:proofErr w:type="gramEnd"/>
      <w:r w:rsidRPr="00B3732A">
        <w:rPr>
          <w:rFonts w:ascii="Arial" w:hAnsi="Arial" w:cs="Arial"/>
          <w:color w:val="000000"/>
        </w:rPr>
        <w:t xml:space="preserve"> района.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B3732A">
        <w:rPr>
          <w:rFonts w:ascii="Arial" w:eastAsia="Calibri" w:hAnsi="Arial" w:cs="Arial"/>
          <w:lang w:eastAsia="en-US"/>
        </w:rPr>
        <w:t>включены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B3732A">
        <w:rPr>
          <w:rFonts w:ascii="Arial" w:eastAsia="Calibri" w:hAnsi="Arial" w:cs="Arial"/>
          <w:lang w:eastAsia="en-US"/>
        </w:rPr>
        <w:t>р</w:t>
      </w:r>
      <w:r w:rsidRPr="00B3732A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стирования норм ГТО на базе МБУ «Ермаковский центр физической культуры, спорта и туризма «Саяны».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B3732A">
        <w:rPr>
          <w:rFonts w:ascii="Arial" w:eastAsia="Calibri" w:hAnsi="Arial" w:cs="Arial"/>
          <w:lang w:eastAsia="en-US"/>
        </w:rPr>
        <w:t>р</w:t>
      </w:r>
      <w:r w:rsidRPr="00B3732A">
        <w:rPr>
          <w:rFonts w:ascii="Arial" w:eastAsia="Calibri" w:hAnsi="Arial" w:cs="Arial"/>
          <w:lang w:eastAsia="en-US"/>
        </w:rPr>
        <w:lastRenderedPageBreak/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B3732A">
        <w:rPr>
          <w:rFonts w:ascii="Arial" w:eastAsia="Calibri" w:hAnsi="Arial" w:cs="Arial"/>
          <w:lang w:eastAsia="en-US"/>
        </w:rPr>
        <w:t>з</w:t>
      </w:r>
      <w:r w:rsidRPr="00B3732A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B3732A">
        <w:rPr>
          <w:rFonts w:ascii="Arial" w:eastAsia="Calibri" w:hAnsi="Arial" w:cs="Arial"/>
          <w:lang w:eastAsia="en-US"/>
        </w:rPr>
        <w:t>ю</w:t>
      </w:r>
      <w:r w:rsidRPr="00B3732A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контроль достижения конечных результатов и эффективного использования финансовых сре</w:t>
      </w:r>
      <w:proofErr w:type="gramStart"/>
      <w:r w:rsidRPr="00B3732A">
        <w:rPr>
          <w:rFonts w:ascii="Arial" w:hAnsi="Arial" w:cs="Arial"/>
          <w:lang w:eastAsia="ar-SA"/>
        </w:rPr>
        <w:t>дств Пр</w:t>
      </w:r>
      <w:proofErr w:type="gramEnd"/>
      <w:r w:rsidRPr="00B3732A">
        <w:rPr>
          <w:rFonts w:ascii="Arial" w:hAnsi="Arial" w:cs="Arial"/>
          <w:lang w:eastAsia="ar-SA"/>
        </w:rPr>
        <w:t>ограммы.</w:t>
      </w:r>
    </w:p>
    <w:p w:rsidR="00B3732A" w:rsidRPr="00B3732A" w:rsidRDefault="00B3732A" w:rsidP="00B3732A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B3732A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B3732A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lang w:eastAsia="ar-SA"/>
        </w:rPr>
      </w:pPr>
      <w:r w:rsidRPr="00B3732A">
        <w:rPr>
          <w:rFonts w:ascii="Arial" w:eastAsia="Arial" w:hAnsi="Arial" w:cs="Arial"/>
          <w:b/>
          <w:lang w:eastAsia="ar-SA"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B3732A" w:rsidRPr="00B3732A" w:rsidRDefault="00B3732A" w:rsidP="00B3732A">
      <w:pPr>
        <w:suppressAutoHyphens/>
        <w:ind w:firstLine="720"/>
        <w:jc w:val="center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lastRenderedPageBreak/>
        <w:t>3.1. К приоритетным направлениям развития физической культуры и спорта относятся: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2) развитие адаптивной физической культуры и спорта;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3) развитие системы подготовки спортивного резерва, повышение эффективности деятельности физкультурно-спортивных организаций;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4) поддержка спорта высших достижений;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5) информационная поддержка и пропаганда физической культуры и спорта.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1) реализация на территории Ермаковского района Всероссийского физкультурно-спортивного комплекса "Готов к труду и обороне" (ГТО);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2) реализация календарного плана официальных физкультурных, спортивных мероприятий Ермаковского района;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3) организация муниципального, межмуниципального взаимодействия;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4) развитие материально-технической базы муниципальных учреждений в сфере физической культуры и спорта.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1) формирование кандидатов в спортивные сборные команды Ермаковского района по адаптивным видам спорта;</w:t>
      </w:r>
    </w:p>
    <w:p w:rsidR="00B3732A" w:rsidRPr="00B3732A" w:rsidRDefault="00B3732A" w:rsidP="00B3732A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3732A">
        <w:rPr>
          <w:rFonts w:ascii="Arial" w:hAnsi="Arial" w:cs="Arial"/>
          <w:color w:val="2D2D2D"/>
          <w:spacing w:val="2"/>
        </w:rPr>
        <w:t>2) повышение квалификации специалистов в области адаптивной физической культуры и спорта инвалидов.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3732A">
        <w:rPr>
          <w:rFonts w:ascii="Arial" w:hAnsi="Arial" w:cs="Arial"/>
          <w:lang w:eastAsia="ar-SA"/>
        </w:rPr>
        <w:t>3.4.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Цели программы следующие: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Задачи программы: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поддержка детско-юношеского спорта.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Подпрограмма 2 «Развитие адаптивного спорта в Ермаковском районе».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4. Механизм реализации отдельных мероприятий Программы</w:t>
      </w:r>
    </w:p>
    <w:p w:rsidR="00B3732A" w:rsidRPr="00B3732A" w:rsidRDefault="00B3732A" w:rsidP="00B3732A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 xml:space="preserve">Организационные, </w:t>
      </w:r>
      <w:proofErr w:type="gramStart"/>
      <w:r w:rsidRPr="00B3732A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B3732A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B3732A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B3732A">
        <w:rPr>
          <w:rFonts w:ascii="Arial" w:eastAsia="Calibri" w:hAnsi="Arial" w:cs="Arial"/>
          <w:b/>
        </w:rPr>
        <w:t>е</w:t>
      </w:r>
      <w:r w:rsidRPr="00B3732A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B3732A">
        <w:rPr>
          <w:rFonts w:ascii="Arial" w:eastAsia="Calibri" w:hAnsi="Arial" w:cs="Arial"/>
          <w:b/>
        </w:rPr>
        <w:t>о</w:t>
      </w:r>
      <w:r w:rsidRPr="00B3732A">
        <w:rPr>
          <w:rFonts w:ascii="Arial" w:eastAsia="Calibri" w:hAnsi="Arial" w:cs="Arial"/>
          <w:b/>
        </w:rPr>
        <w:t>рии Ермаковского района</w:t>
      </w:r>
    </w:p>
    <w:p w:rsidR="00B3732A" w:rsidRPr="00B3732A" w:rsidRDefault="00B3732A" w:rsidP="00B3732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</w:rPr>
      </w:pP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100 единиц в 2023 году; 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увеличить долю граждан Ермаковского района, систематически занимающегося физической культурой и спортом к общей численности населения района до 43%;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2023 году;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2295 чел. в 2023 году.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3732A">
        <w:rPr>
          <w:rFonts w:ascii="Arial" w:hAnsi="Arial" w:cs="Arial"/>
          <w:color w:val="000000"/>
          <w:lang w:eastAsia="ar-SA"/>
        </w:rPr>
        <w:t xml:space="preserve">Реализация </w:t>
      </w:r>
      <w:r w:rsidRPr="00B3732A">
        <w:rPr>
          <w:rFonts w:ascii="Arial" w:hAnsi="Arial" w:cs="Arial"/>
        </w:rPr>
        <w:t>Программы будет способствовать: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3732A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3732A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B3732A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3732A">
        <w:rPr>
          <w:rFonts w:ascii="Arial" w:hAnsi="Arial" w:cs="Arial"/>
          <w:lang w:eastAsia="ar-SA"/>
        </w:rPr>
        <w:t>приложении № 1 к Программе</w:t>
      </w:r>
      <w:r w:rsidRPr="00B3732A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B3732A">
        <w:rPr>
          <w:rFonts w:ascii="Arial" w:hAnsi="Arial" w:cs="Arial"/>
        </w:rPr>
        <w:t xml:space="preserve">представлены в </w:t>
      </w:r>
      <w:r w:rsidRPr="00B3732A">
        <w:rPr>
          <w:rFonts w:ascii="Arial" w:hAnsi="Arial" w:cs="Arial"/>
          <w:lang w:eastAsia="ar-SA"/>
        </w:rPr>
        <w:t xml:space="preserve">приложении № 2 к Программе. 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 xml:space="preserve">6. Перечень подпрограмм с указанием сроков их реализации </w:t>
      </w:r>
      <w:r w:rsidRPr="00B3732A">
        <w:rPr>
          <w:rFonts w:ascii="Arial" w:hAnsi="Arial" w:cs="Arial"/>
          <w:b/>
          <w:lang w:eastAsia="ar-SA"/>
        </w:rPr>
        <w:br/>
        <w:t>и ожидаемых результатов</w:t>
      </w:r>
    </w:p>
    <w:p w:rsidR="00B3732A" w:rsidRPr="00B3732A" w:rsidRDefault="00B3732A" w:rsidP="00B3732A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center"/>
        <w:rPr>
          <w:rFonts w:ascii="Arial" w:eastAsia="Calibri" w:hAnsi="Arial" w:cs="Arial"/>
        </w:rPr>
      </w:pP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- Подпрограмма 1 «Развитие массовой физической культуры и спорта»;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- Подпрограмма 2 «Развитие адаптивной физической культуры и спорта».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Реализация мероприятий подпрограмм позволит достичь в 2014 - 2023 годах следующих результатов: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2023 году;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B3732A">
        <w:rPr>
          <w:rFonts w:ascii="Arial" w:hAnsi="Arial" w:cs="Arial"/>
          <w:color w:val="FF0000"/>
        </w:rPr>
        <w:t xml:space="preserve"> </w:t>
      </w:r>
      <w:r w:rsidRPr="00B3732A">
        <w:rPr>
          <w:rFonts w:ascii="Arial" w:hAnsi="Arial" w:cs="Arial"/>
        </w:rPr>
        <w:t>до</w:t>
      </w:r>
      <w:r w:rsidRPr="00B3732A">
        <w:rPr>
          <w:rFonts w:ascii="Arial" w:hAnsi="Arial" w:cs="Arial"/>
          <w:color w:val="FF0000"/>
        </w:rPr>
        <w:t xml:space="preserve"> </w:t>
      </w:r>
      <w:r w:rsidRPr="00B3732A">
        <w:rPr>
          <w:rFonts w:ascii="Arial" w:hAnsi="Arial" w:cs="Arial"/>
        </w:rPr>
        <w:t xml:space="preserve">7% в 2023 году; 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- увеличение количества спортивных сооружений всех форм собственности до 100 в 2023 году.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lastRenderedPageBreak/>
        <w:t xml:space="preserve">- увеличение количества участвующих в краевых соревнованиях до 25 чел. в 2023 году. </w:t>
      </w: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</w:p>
    <w:p w:rsidR="00B3732A" w:rsidRPr="00B3732A" w:rsidRDefault="00B3732A" w:rsidP="00B3732A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b/>
        </w:rPr>
      </w:pPr>
      <w:r w:rsidRPr="00B3732A">
        <w:rPr>
          <w:rFonts w:ascii="Arial" w:hAnsi="Arial" w:cs="Arial"/>
          <w:b/>
          <w:lang w:eastAsia="ar-SA"/>
        </w:rPr>
        <w:t>7. Информация о распределении планируемых расходов по отдельным мероприятиям программы, подпрограммам по форме согласно приложению №3 к программе</w:t>
      </w:r>
    </w:p>
    <w:p w:rsidR="00B3732A" w:rsidRPr="00B3732A" w:rsidRDefault="00B3732A" w:rsidP="00B3732A">
      <w:pPr>
        <w:ind w:firstLine="720"/>
        <w:rPr>
          <w:rFonts w:ascii="Arial" w:eastAsia="Calibri" w:hAnsi="Arial" w:cs="Arial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B3732A">
        <w:rPr>
          <w:rFonts w:ascii="Arial" w:hAnsi="Arial" w:cs="Arial"/>
          <w:b/>
          <w:lang w:eastAsia="ar-SA"/>
        </w:rPr>
        <w:t>контроль за</w:t>
      </w:r>
      <w:proofErr w:type="gramEnd"/>
      <w:r w:rsidRPr="00B3732A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B373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лем;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B3732A">
        <w:rPr>
          <w:rFonts w:ascii="Arial" w:eastAsia="Calibri" w:hAnsi="Arial" w:cs="Arial"/>
          <w:lang w:eastAsia="en-US"/>
        </w:rPr>
        <w:t>я</w:t>
      </w:r>
      <w:r w:rsidRPr="00B3732A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B373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B3732A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B3732A">
        <w:rPr>
          <w:rFonts w:ascii="Arial" w:eastAsia="Calibri" w:hAnsi="Arial" w:cs="Arial"/>
          <w:lang w:eastAsia="en-US"/>
        </w:rPr>
        <w:t>ь</w:t>
      </w:r>
      <w:r w:rsidRPr="00B3732A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B3732A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B3732A">
        <w:rPr>
          <w:rFonts w:ascii="Arial" w:eastAsia="Calibri" w:hAnsi="Arial" w:cs="Arial"/>
          <w:lang w:eastAsia="en-US"/>
        </w:rPr>
        <w:t>с</w:t>
      </w:r>
      <w:r w:rsidRPr="00B3732A">
        <w:rPr>
          <w:rFonts w:ascii="Arial" w:eastAsia="Calibri" w:hAnsi="Arial" w:cs="Arial"/>
          <w:lang w:eastAsia="en-US"/>
        </w:rPr>
        <w:t xml:space="preserve">полнителем программы одновременно в отдел планирования и эконмического </w:t>
      </w:r>
      <w:r w:rsidRPr="00B3732A">
        <w:rPr>
          <w:rFonts w:ascii="Arial" w:eastAsia="Calibri" w:hAnsi="Arial" w:cs="Arial"/>
          <w:lang w:eastAsia="en-US"/>
        </w:rPr>
        <w:lastRenderedPageBreak/>
        <w:t>развития администрации Ермаковского района и финансовое управление админ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B3732A">
          <w:rPr>
            <w:rFonts w:ascii="Arial" w:eastAsia="Calibri" w:hAnsi="Arial" w:cs="Arial"/>
            <w:lang w:eastAsia="en-US"/>
          </w:rPr>
          <w:t>приложениям N 8</w:t>
        </w:r>
      </w:hyperlink>
      <w:r w:rsidRPr="00B3732A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B3732A">
          <w:rPr>
            <w:rFonts w:ascii="Arial" w:eastAsia="Calibri" w:hAnsi="Arial" w:cs="Arial"/>
            <w:lang w:eastAsia="en-US"/>
          </w:rPr>
          <w:t>12</w:t>
        </w:r>
      </w:hyperlink>
      <w:r w:rsidRPr="00B3732A">
        <w:rPr>
          <w:rFonts w:ascii="Arial" w:eastAsia="Calibri" w:hAnsi="Arial" w:cs="Arial"/>
          <w:lang w:eastAsia="en-US"/>
        </w:rPr>
        <w:t xml:space="preserve"> к пост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B3732A">
        <w:rPr>
          <w:rFonts w:ascii="Arial" w:eastAsia="Calibri" w:hAnsi="Arial" w:cs="Arial"/>
          <w:lang w:eastAsia="en-US"/>
        </w:rPr>
        <w:t>к</w:t>
      </w:r>
      <w:r w:rsidRPr="00B3732A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B3732A">
        <w:rPr>
          <w:rFonts w:ascii="Arial" w:eastAsia="Calibri" w:hAnsi="Arial" w:cs="Arial"/>
          <w:lang w:eastAsia="en-US"/>
        </w:rPr>
        <w:t>н</w:t>
      </w:r>
      <w:r w:rsidRPr="00B3732A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телей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B3732A">
        <w:rPr>
          <w:rFonts w:ascii="Arial" w:eastAsia="Calibri" w:hAnsi="Arial" w:cs="Arial"/>
          <w:lang w:eastAsia="en-US"/>
        </w:rPr>
        <w:t>я</w:t>
      </w:r>
      <w:r w:rsidRPr="00B3732A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B3732A">
        <w:rPr>
          <w:rFonts w:ascii="Arial" w:eastAsia="Calibri" w:hAnsi="Arial" w:cs="Arial"/>
          <w:lang w:eastAsia="en-US"/>
        </w:rPr>
        <w:t>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отчетным.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9.8. Годовой отчет содержит: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гласно приложению N 8</w:t>
      </w:r>
      <w:r w:rsidRPr="00B3732A">
        <w:rPr>
          <w:rFonts w:ascii="Arial" w:hAnsi="Arial" w:cs="Arial"/>
          <w:lang w:eastAsia="ar-SA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занием причин);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B3732A">
        <w:rPr>
          <w:rFonts w:ascii="Arial" w:eastAsia="Calibri" w:hAnsi="Arial" w:cs="Arial"/>
        </w:rPr>
        <w:t>д</w:t>
      </w:r>
      <w:r w:rsidRPr="00B3732A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B3732A">
        <w:rPr>
          <w:rFonts w:ascii="Arial" w:eastAsia="Calibri" w:hAnsi="Arial" w:cs="Arial"/>
        </w:rPr>
        <w:t>д</w:t>
      </w:r>
      <w:r w:rsidRPr="00B3732A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B3732A">
        <w:rPr>
          <w:rFonts w:ascii="Arial" w:eastAsia="Calibri" w:hAnsi="Arial" w:cs="Arial"/>
          <w:color w:val="000000"/>
        </w:rPr>
        <w:t xml:space="preserve">значений </w:t>
      </w:r>
      <w:r w:rsidRPr="00B3732A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B3732A">
        <w:rPr>
          <w:rFonts w:ascii="Arial" w:eastAsia="Calibri" w:hAnsi="Arial" w:cs="Arial"/>
        </w:rPr>
        <w:t>ь</w:t>
      </w:r>
      <w:r w:rsidRPr="00B3732A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B3732A">
        <w:rPr>
          <w:rFonts w:ascii="Arial" w:eastAsia="Calibri" w:hAnsi="Arial" w:cs="Arial"/>
          <w:color w:val="000000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по фо</w:t>
      </w:r>
      <w:r w:rsidRPr="00B3732A">
        <w:rPr>
          <w:rFonts w:ascii="Arial" w:eastAsia="Calibri" w:hAnsi="Arial" w:cs="Arial"/>
          <w:lang w:eastAsia="en-US"/>
        </w:rPr>
        <w:t>р</w:t>
      </w:r>
      <w:r w:rsidRPr="00B3732A">
        <w:rPr>
          <w:rFonts w:ascii="Arial" w:eastAsia="Calibri" w:hAnsi="Arial" w:cs="Arial"/>
          <w:lang w:eastAsia="en-US"/>
        </w:rPr>
        <w:t>ме согласно приложению N 9</w:t>
      </w:r>
      <w:r w:rsidRPr="00B3732A">
        <w:rPr>
          <w:rFonts w:ascii="Arial" w:hAnsi="Arial" w:cs="Arial"/>
          <w:lang w:eastAsia="ar-SA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B3732A">
        <w:rPr>
          <w:rFonts w:ascii="Arial" w:eastAsia="Calibri" w:hAnsi="Arial" w:cs="Arial"/>
          <w:lang w:eastAsia="en-US"/>
        </w:rPr>
        <w:t>й</w:t>
      </w:r>
      <w:r w:rsidRPr="00B3732A">
        <w:rPr>
          <w:rFonts w:ascii="Arial" w:eastAsia="Calibri" w:hAnsi="Arial" w:cs="Arial"/>
          <w:lang w:eastAsia="en-US"/>
        </w:rPr>
        <w:t>она №516-п от 05.08.2013 г. (в редакции постановления от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3732A">
        <w:rPr>
          <w:rFonts w:ascii="Arial" w:eastAsia="Calibri" w:hAnsi="Arial" w:cs="Arial"/>
          <w:lang w:eastAsia="en-US"/>
        </w:rPr>
        <w:t>10.12.2014г. №1001-п) об утверждении Порядка принятия решений о разработке муниципальных пр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B3732A">
        <w:rPr>
          <w:rFonts w:ascii="Arial" w:eastAsia="Calibri" w:hAnsi="Arial" w:cs="Arial"/>
        </w:rPr>
        <w:t>с указанием плановых и фактич</w:t>
      </w:r>
      <w:r w:rsidRPr="00B3732A">
        <w:rPr>
          <w:rFonts w:ascii="Arial" w:eastAsia="Calibri" w:hAnsi="Arial" w:cs="Arial"/>
        </w:rPr>
        <w:t>е</w:t>
      </w:r>
      <w:r w:rsidRPr="00B3732A">
        <w:rPr>
          <w:rFonts w:ascii="Arial" w:eastAsia="Calibri" w:hAnsi="Arial" w:cs="Arial"/>
        </w:rPr>
        <w:t xml:space="preserve">ских </w:t>
      </w:r>
      <w:r w:rsidRPr="00B3732A">
        <w:rPr>
          <w:rFonts w:ascii="Arial" w:eastAsia="Calibri" w:hAnsi="Arial" w:cs="Arial"/>
          <w:color w:val="000000"/>
        </w:rPr>
        <w:t xml:space="preserve">значений </w:t>
      </w:r>
      <w:r w:rsidRPr="00B3732A">
        <w:rPr>
          <w:rFonts w:ascii="Arial" w:eastAsia="Calibri" w:hAnsi="Arial" w:cs="Arial"/>
          <w:lang w:eastAsia="en-US"/>
        </w:rPr>
        <w:t>по форме согласно приложению N 10</w:t>
      </w:r>
      <w:r w:rsidRPr="00B3732A">
        <w:rPr>
          <w:rFonts w:ascii="Arial" w:hAnsi="Arial" w:cs="Arial"/>
          <w:lang w:eastAsia="ar-SA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к постановлению админ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 xml:space="preserve">страции Ермаковского района №516-п от 05.08.2013 г. (в редакции постановления </w:t>
      </w:r>
      <w:r w:rsidRPr="00B3732A">
        <w:rPr>
          <w:rFonts w:ascii="Arial" w:eastAsia="Calibri" w:hAnsi="Arial" w:cs="Arial"/>
          <w:lang w:eastAsia="en-US"/>
        </w:rPr>
        <w:lastRenderedPageBreak/>
        <w:t>от 10.12.2014г. №1001-п) об утверждении Порядка принятия решений о разрабо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ке муниципальных программ Ермаковского района»;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B3732A">
          <w:rPr>
            <w:rFonts w:ascii="Arial" w:eastAsia="Calibri" w:hAnsi="Arial" w:cs="Arial"/>
            <w:lang w:eastAsia="en-US"/>
          </w:rPr>
          <w:t>расшифровку</w:t>
        </w:r>
      </w:hyperlink>
      <w:r w:rsidRPr="00B3732A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B3732A">
        <w:rPr>
          <w:rFonts w:ascii="Arial" w:hAnsi="Arial" w:cs="Arial"/>
          <w:lang w:eastAsia="ar-SA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новления от 10.12.2014г</w:t>
      </w:r>
      <w:proofErr w:type="gramEnd"/>
      <w:r w:rsidRPr="00B3732A">
        <w:rPr>
          <w:rFonts w:ascii="Arial" w:eastAsia="Calibri" w:hAnsi="Arial" w:cs="Arial"/>
          <w:lang w:eastAsia="en-US"/>
        </w:rPr>
        <w:t>. №</w:t>
      </w:r>
      <w:proofErr w:type="gramStart"/>
      <w:r w:rsidRPr="00B3732A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B3732A">
        <w:rPr>
          <w:rFonts w:ascii="Arial" w:hAnsi="Arial" w:cs="Arial"/>
          <w:lang w:eastAsia="ar-SA"/>
        </w:rPr>
        <w:t xml:space="preserve"> </w:t>
      </w:r>
      <w:r w:rsidRPr="00B3732A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B3732A">
        <w:rPr>
          <w:rFonts w:ascii="Arial" w:eastAsia="Calibri" w:hAnsi="Arial" w:cs="Arial"/>
        </w:rPr>
        <w:t>е</w:t>
      </w:r>
      <w:r w:rsidRPr="00B3732A">
        <w:rPr>
          <w:rFonts w:ascii="Arial" w:eastAsia="Calibri" w:hAnsi="Arial" w:cs="Arial"/>
        </w:rPr>
        <w:t>ниях сводных показателей муниципальных заданий;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 xml:space="preserve">По отдельным запросам </w:t>
      </w:r>
      <w:r w:rsidRPr="00B3732A">
        <w:rPr>
          <w:rFonts w:ascii="Arial" w:eastAsia="Calibri" w:hAnsi="Arial" w:cs="Arial"/>
          <w:color w:val="000000"/>
        </w:rPr>
        <w:t xml:space="preserve">отдела </w:t>
      </w:r>
      <w:r w:rsidRPr="00B3732A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B3732A">
        <w:rPr>
          <w:rFonts w:ascii="Arial" w:eastAsia="Calibri" w:hAnsi="Arial" w:cs="Arial"/>
          <w:color w:val="000000"/>
        </w:rPr>
        <w:t xml:space="preserve"> </w:t>
      </w:r>
      <w:r w:rsidRPr="00B3732A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B3732A">
        <w:rPr>
          <w:rFonts w:ascii="Arial" w:eastAsia="Calibri" w:hAnsi="Arial" w:cs="Arial"/>
        </w:rPr>
        <w:t>я</w:t>
      </w:r>
      <w:r w:rsidRPr="00B3732A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B3732A">
        <w:rPr>
          <w:rFonts w:ascii="Arial" w:eastAsia="Calibri" w:hAnsi="Arial" w:cs="Arial"/>
        </w:rPr>
        <w:t>о</w:t>
      </w:r>
      <w:r w:rsidRPr="00B3732A">
        <w:rPr>
          <w:rFonts w:ascii="Arial" w:eastAsia="Calibri" w:hAnsi="Arial" w:cs="Arial"/>
        </w:rPr>
        <w:t>граммы.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  <w:sectPr w:rsidR="00B3732A" w:rsidRPr="00B3732A" w:rsidSect="005D5E92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lastRenderedPageBreak/>
        <w:t>Приложение № 1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1728"/>
        <w:gridCol w:w="873"/>
        <w:gridCol w:w="894"/>
        <w:gridCol w:w="1165"/>
        <w:gridCol w:w="989"/>
        <w:gridCol w:w="989"/>
        <w:gridCol w:w="550"/>
        <w:gridCol w:w="537"/>
        <w:gridCol w:w="989"/>
        <w:gridCol w:w="989"/>
        <w:gridCol w:w="989"/>
        <w:gridCol w:w="838"/>
        <w:gridCol w:w="863"/>
        <w:gridCol w:w="838"/>
        <w:gridCol w:w="838"/>
      </w:tblGrid>
      <w:tr w:rsidR="00B3732A" w:rsidRPr="00B3732A" w:rsidTr="009F6138">
        <w:trPr>
          <w:trHeight w:val="439"/>
        </w:trPr>
        <w:tc>
          <w:tcPr>
            <w:tcW w:w="149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B3732A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B3732A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308" w:type="pct"/>
            <w:vMerge w:val="restar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402" w:type="pct"/>
            <w:vMerge w:val="restar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75" w:type="pct"/>
            <w:gridSpan w:val="2"/>
            <w:vMerge w:val="restar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187" w:type="pct"/>
            <w:gridSpan w:val="7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08" w:type="pct"/>
            <w:vMerge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  <w:vMerge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75" w:type="pct"/>
            <w:gridSpan w:val="2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текущий год планового периода 2020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2021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а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е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да 2022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а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е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51" w:type="pct"/>
            <w:gridSpan w:val="15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спортивной арене,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B3732A" w:rsidRPr="00B3732A" w:rsidTr="009F6138">
        <w:trPr>
          <w:trHeight w:val="1229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населения района 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51" w:type="pct"/>
            <w:gridSpan w:val="15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1" w:type="pct"/>
            <w:gridSpan w:val="15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273" w:type="pct"/>
            <w:gridSpan w:val="13"/>
            <w:tcBorders>
              <w:right w:val="nil"/>
            </w:tcBorders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  <w:tc>
          <w:tcPr>
            <w:tcW w:w="28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289" w:type="pct"/>
            <w:tcBorders>
              <w:left w:val="nil"/>
            </w:tcBorders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273" w:type="pct"/>
            <w:gridSpan w:val="13"/>
            <w:tcBorders>
              <w:right w:val="nil"/>
            </w:tcBorders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  <w:tc>
          <w:tcPr>
            <w:tcW w:w="289" w:type="pct"/>
            <w:vMerge/>
            <w:tcBorders>
              <w:left w:val="nil"/>
              <w:right w:val="nil"/>
            </w:tcBorders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289" w:type="pct"/>
            <w:tcBorders>
              <w:left w:val="nil"/>
            </w:tcBorders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B3732A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3.</w:t>
            </w:r>
          </w:p>
        </w:tc>
        <w:tc>
          <w:tcPr>
            <w:tcW w:w="4562" w:type="pct"/>
            <w:gridSpan w:val="14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1" w:type="pct"/>
            <w:gridSpan w:val="15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ью (сельский туризм)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B3732A" w:rsidRPr="00B3732A" w:rsidTr="009F6138">
        <w:trPr>
          <w:trHeight w:val="240"/>
        </w:trPr>
        <w:tc>
          <w:tcPr>
            <w:tcW w:w="14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3.3.</w:t>
            </w:r>
          </w:p>
        </w:tc>
        <w:tc>
          <w:tcPr>
            <w:tcW w:w="59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0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2" w:type="pct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B3732A" w:rsidRPr="00B3732A" w:rsidSect="001B681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lastRenderedPageBreak/>
        <w:t>Приложение № 2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1840"/>
        <w:gridCol w:w="921"/>
        <w:gridCol w:w="1046"/>
        <w:gridCol w:w="1046"/>
        <w:gridCol w:w="576"/>
        <w:gridCol w:w="560"/>
        <w:gridCol w:w="1046"/>
        <w:gridCol w:w="1046"/>
        <w:gridCol w:w="1046"/>
        <w:gridCol w:w="1046"/>
        <w:gridCol w:w="911"/>
        <w:gridCol w:w="884"/>
        <w:gridCol w:w="884"/>
        <w:gridCol w:w="618"/>
        <w:gridCol w:w="620"/>
      </w:tblGrid>
      <w:tr w:rsidR="00B3732A" w:rsidRPr="00B3732A" w:rsidTr="009F6138">
        <w:trPr>
          <w:trHeight w:val="53"/>
        </w:trPr>
        <w:tc>
          <w:tcPr>
            <w:tcW w:w="14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B3732A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B3732A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1443" w:type="pct"/>
            <w:gridSpan w:val="4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24" w:type="pct"/>
            <w:gridSpan w:val="3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427" w:type="pct"/>
            <w:gridSpan w:val="2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срочный период по годам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2021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а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го пер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и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ода 2022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а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го пер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и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>ода 2023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2025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58" w:type="pct"/>
            <w:gridSpan w:val="15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спортивной арене,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населения района 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44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45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58" w:type="pct"/>
            <w:gridSpan w:val="15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B3732A" w:rsidRPr="00B3732A" w:rsidTr="009F6138">
        <w:trPr>
          <w:trHeight w:val="562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8" w:type="pct"/>
            <w:gridSpan w:val="15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физической культурой и спортом по месту жительства, в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общей численности населения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2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2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58" w:type="pct"/>
            <w:gridSpan w:val="15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B3732A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8" w:type="pct"/>
            <w:gridSpan w:val="15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.2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количество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B3732A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8" w:type="pct"/>
            <w:gridSpan w:val="15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B3732A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3 «Развитие туризма в Ермаковском районе» 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туриндустрии Ермаковского района, проинформированных о </w:t>
            </w: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туризм)-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B3732A" w:rsidRPr="00B3732A" w:rsidTr="009F6138">
        <w:trPr>
          <w:trHeight w:val="240"/>
        </w:trPr>
        <w:tc>
          <w:tcPr>
            <w:tcW w:w="14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3.3</w:t>
            </w:r>
          </w:p>
        </w:tc>
        <w:tc>
          <w:tcPr>
            <w:tcW w:w="63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18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5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3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B3732A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B3732A" w:rsidRPr="00B3732A" w:rsidSect="001B681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lastRenderedPageBreak/>
        <w:t>Приложение № 3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Распределение планируемых расходов за счет средств районного бюджета по мероприятиям и подпрограммам мун</w:t>
      </w:r>
      <w:r w:rsidRPr="00B3732A">
        <w:rPr>
          <w:rFonts w:ascii="Arial" w:eastAsia="Calibri" w:hAnsi="Arial" w:cs="Arial"/>
        </w:rPr>
        <w:t>и</w:t>
      </w:r>
      <w:r w:rsidRPr="00B3732A">
        <w:rPr>
          <w:rFonts w:ascii="Arial" w:eastAsia="Calibri" w:hAnsi="Arial" w:cs="Arial"/>
        </w:rPr>
        <w:t>ципальной программы</w:t>
      </w:r>
    </w:p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713"/>
        <w:gridCol w:w="1423"/>
        <w:gridCol w:w="615"/>
        <w:gridCol w:w="559"/>
        <w:gridCol w:w="1091"/>
        <w:gridCol w:w="474"/>
        <w:gridCol w:w="602"/>
        <w:gridCol w:w="774"/>
        <w:gridCol w:w="688"/>
        <w:gridCol w:w="602"/>
        <w:gridCol w:w="602"/>
        <w:gridCol w:w="602"/>
        <w:gridCol w:w="688"/>
        <w:gridCol w:w="602"/>
        <w:gridCol w:w="602"/>
        <w:gridCol w:w="602"/>
        <w:gridCol w:w="776"/>
      </w:tblGrid>
      <w:tr w:rsidR="00B3732A" w:rsidRPr="00B3732A" w:rsidTr="009F6138">
        <w:trPr>
          <w:trHeight w:val="600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пальная 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813" w:type="pct"/>
            <w:gridSpan w:val="4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92" w:type="pct"/>
            <w:gridSpan w:val="11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B3732A" w:rsidRPr="00B3732A" w:rsidTr="009F6138">
        <w:trPr>
          <w:trHeight w:val="109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3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Рз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40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  <w:r w:rsidRPr="00B3732A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B3732A" w:rsidRPr="00B3732A" w:rsidTr="009F6138">
        <w:trPr>
          <w:trHeight w:val="529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0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29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803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пальная программа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«Развитие физической культуры и спорта»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ные об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зател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ства по 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5 223,2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  <w:r w:rsidRPr="00B3732A">
              <w:rPr>
                <w:rFonts w:ascii="Arial" w:hAnsi="Arial" w:cs="Arial"/>
                <w:b/>
                <w:bCs/>
              </w:rPr>
              <w:t xml:space="preserve">6 099,0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5 288,9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6 653,6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18 597,3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16 055,5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13 097,3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13 097,3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112 429,8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- местный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3 961,1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14 703,3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16 055,5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13 097,3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13 097,3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94 831,4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14 463,5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Фед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3134,9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B3732A" w:rsidRPr="00B3732A" w:rsidTr="009F6138">
        <w:trPr>
          <w:trHeight w:val="709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«Развитие массовой физической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 xml:space="preserve">маковском районе»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ные об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зател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5 021,1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  <w:r w:rsidRPr="00B3732A">
              <w:rPr>
                <w:rFonts w:ascii="Arial" w:hAnsi="Arial" w:cs="Arial"/>
                <w:b/>
                <w:bCs/>
              </w:rPr>
              <w:t>6099,00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3 792,60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5 159,9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6 606,1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18 510,8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15 904,0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12 945,8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12 945,8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110 930,8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3 913,6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14 616,8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15 904,0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12 945,8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12 945,8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93 778,0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14 463,5 </w:t>
            </w:r>
          </w:p>
        </w:tc>
      </w:tr>
      <w:tr w:rsidR="00B3732A" w:rsidRPr="00B3732A" w:rsidTr="009F6138">
        <w:trPr>
          <w:trHeight w:val="46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фед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ральный бюджет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3 134,9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B3732A" w:rsidRPr="00B3732A" w:rsidTr="009F6138">
        <w:trPr>
          <w:trHeight w:val="1189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ющие ур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вень зар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ботной пл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ты работн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ков бюдже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да), 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районе"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ной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маковского района "Ра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витие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та в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1 543,5 </w:t>
            </w:r>
          </w:p>
        </w:tc>
      </w:tr>
      <w:tr w:rsidR="00B3732A" w:rsidRPr="00B3732A" w:rsidTr="009F6138">
        <w:trPr>
          <w:trHeight w:val="1043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238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ведомстве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ных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ждений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77 646,7 </w:t>
            </w:r>
          </w:p>
        </w:tc>
      </w:tr>
      <w:tr w:rsidR="00B3732A" w:rsidRPr="00B3732A" w:rsidTr="009F6138">
        <w:trPr>
          <w:trHeight w:val="93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13 794,0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11 035,2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11 035,2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643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Субсидия на модерниз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цию и укре</w:t>
            </w:r>
            <w:r w:rsidRPr="00B3732A">
              <w:rPr>
                <w:rFonts w:ascii="Arial" w:hAnsi="Arial" w:cs="Arial"/>
                <w:color w:val="000000"/>
              </w:rPr>
              <w:t>п</w:t>
            </w:r>
            <w:r w:rsidRPr="00B3732A">
              <w:rPr>
                <w:rFonts w:ascii="Arial" w:hAnsi="Arial" w:cs="Arial"/>
                <w:color w:val="000000"/>
              </w:rPr>
              <w:t>ление мат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ципальных физкульту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разовател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орган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заций, ос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ществля</w:t>
            </w:r>
            <w:r w:rsidRPr="00B3732A">
              <w:rPr>
                <w:rFonts w:ascii="Arial" w:hAnsi="Arial" w:cs="Arial"/>
                <w:color w:val="000000"/>
              </w:rPr>
              <w:t>ю</w:t>
            </w:r>
            <w:r w:rsidRPr="00B3732A">
              <w:rPr>
                <w:rFonts w:ascii="Arial" w:hAnsi="Arial" w:cs="Arial"/>
                <w:color w:val="000000"/>
              </w:rPr>
              <w:t>щих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тельность в области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зической культуры и спорта за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счет средств местного бюджета,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B3732A" w:rsidRPr="00B3732A" w:rsidTr="009F6138">
        <w:trPr>
          <w:trHeight w:val="1943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763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м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дернизации и укрепления материал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 xml:space="preserve">но-технической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B3732A">
              <w:rPr>
                <w:rFonts w:ascii="Arial" w:hAnsi="Arial" w:cs="Arial"/>
                <w:color w:val="000000"/>
              </w:rPr>
              <w:t xml:space="preserve">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ципальных физкульту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разовател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орган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заций, ос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ществля</w:t>
            </w:r>
            <w:r w:rsidRPr="00B3732A">
              <w:rPr>
                <w:rFonts w:ascii="Arial" w:hAnsi="Arial" w:cs="Arial"/>
                <w:color w:val="000000"/>
              </w:rPr>
              <w:t>ю</w:t>
            </w:r>
            <w:r w:rsidRPr="00B3732A">
              <w:rPr>
                <w:rFonts w:ascii="Arial" w:hAnsi="Arial" w:cs="Arial"/>
                <w:color w:val="000000"/>
              </w:rPr>
              <w:t>щих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тельность в области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го района «Развитие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физической культуры и спорта, в Ермаковском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B3732A" w:rsidRPr="00B3732A" w:rsidTr="009F6138">
        <w:trPr>
          <w:trHeight w:val="1669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392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ного инве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таря и об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рудования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2 655,6 </w:t>
            </w:r>
          </w:p>
        </w:tc>
      </w:tr>
      <w:tr w:rsidR="00B3732A" w:rsidRPr="00B3732A" w:rsidTr="009F6138">
        <w:trPr>
          <w:trHeight w:val="99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998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Организация и провед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райо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ных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тий, а также обеспечение участия спортсменов и сборных команд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 по видам спорта в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ревнованиях зонального, краевого и др. уровней согласно краевому Календа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ному плану официал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 xml:space="preserve">зования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6 705,8 </w:t>
            </w:r>
          </w:p>
        </w:tc>
      </w:tr>
      <w:tr w:rsidR="00B3732A" w:rsidRPr="00B3732A" w:rsidTr="009F6138">
        <w:trPr>
          <w:trHeight w:val="900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403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 xml:space="preserve">ной формы районной команде по летним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зимним 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дам спорта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809,9 </w:t>
            </w:r>
          </w:p>
        </w:tc>
      </w:tr>
      <w:tr w:rsidR="00B3732A" w:rsidRPr="00B3732A" w:rsidTr="009F6138">
        <w:trPr>
          <w:trHeight w:val="129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298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Информац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онная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держка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тельности и пропаганда занятий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зической культурой и спортом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 xml:space="preserve">программы «Развитие массовой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240,0 </w:t>
            </w:r>
          </w:p>
        </w:tc>
      </w:tr>
      <w:tr w:rsidR="00B3732A" w:rsidRPr="00B3732A" w:rsidTr="009F6138">
        <w:trPr>
          <w:trHeight w:val="900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852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в краевых, 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нальных 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роприятиях спортивных игр «Звезды Красноярья»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B3732A" w:rsidRPr="00B3732A" w:rsidTr="009F6138">
        <w:trPr>
          <w:trHeight w:val="112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в краевых, 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нальных 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роприятиях спортивных игр «Юный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олимпиец»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B3732A" w:rsidRPr="00B3732A" w:rsidTr="009F6138">
        <w:trPr>
          <w:trHeight w:val="202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районов и городских округов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 на компенс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цию расх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дов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манды Кра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ноярского края, 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пределе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B3732A" w:rsidRPr="00B3732A" w:rsidTr="009F6138">
        <w:trPr>
          <w:trHeight w:val="180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Оснащение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ного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ждения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ности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тивным и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вентарем, оборудов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нием,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жетным трансфе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там целев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назнач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B3732A" w:rsidRPr="00B3732A" w:rsidTr="009F6138">
        <w:trPr>
          <w:trHeight w:val="1609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обор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ния центров тестиров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ния по 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 xml:space="preserve">полнению нормативов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испытаний (тестов) Всеросси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ского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ду и об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районе"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ной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маковского района "Ра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витие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туры, спорта, туризма в Ермаковском районе"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B3732A" w:rsidRPr="00B3732A" w:rsidTr="009F6138">
        <w:trPr>
          <w:trHeight w:val="382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Софинанс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обор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дования и инвентаря для оснаш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ния центров тестиров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ния по 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ского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ду и об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роне" (ГТО) за счет средств кр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евого бю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жета, в 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граммы "Развитие массовой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"Развитие физической культуры, спорта,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B3732A" w:rsidRPr="00B3732A" w:rsidTr="009F6138">
        <w:trPr>
          <w:trHeight w:val="270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создание новых и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держку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спортивных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 xml:space="preserve">программы «Развитие массовой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B3732A" w:rsidRPr="00B3732A" w:rsidTr="009F6138">
        <w:trPr>
          <w:trHeight w:val="290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ющие ур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вень зар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ботной пл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ты работн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ков бюдже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 xml:space="preserve">да), в рамках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B3732A" w:rsidRPr="00B3732A" w:rsidTr="009F6138">
        <w:trPr>
          <w:trHeight w:val="1125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Содержание сотрудников двух шта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ных единиц по подгото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3 667,6 </w:t>
            </w:r>
          </w:p>
        </w:tc>
      </w:tr>
      <w:tr w:rsidR="00B3732A" w:rsidRPr="00B3732A" w:rsidTr="009F6138">
        <w:trPr>
          <w:trHeight w:val="960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709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Оплата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 xml:space="preserve">боты судей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по сдаче норм ГТО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страция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1 584,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</w:tr>
      <w:tr w:rsidR="00B3732A" w:rsidRPr="00B3732A" w:rsidTr="009F6138">
        <w:trPr>
          <w:trHeight w:val="649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спорти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B3732A" w:rsidRPr="00B3732A" w:rsidTr="009F6138">
        <w:trPr>
          <w:trHeight w:val="247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B3732A" w:rsidRPr="00B3732A" w:rsidTr="009F6138">
        <w:trPr>
          <w:trHeight w:val="2232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Проведение достоверн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сти опред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ления сме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ной стоим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сти объектов капитальн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ремонта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B3732A" w:rsidRPr="00B3732A" w:rsidTr="009F6138">
        <w:trPr>
          <w:trHeight w:val="1620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выст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вочной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тельности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B3732A" w:rsidRPr="00B3732A" w:rsidTr="009F6138">
        <w:trPr>
          <w:trHeight w:val="123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2895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23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Софинанс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рование су</w:t>
            </w:r>
            <w:r w:rsidRPr="00B3732A">
              <w:rPr>
                <w:rFonts w:ascii="Arial" w:hAnsi="Arial" w:cs="Arial"/>
              </w:rPr>
              <w:t>б</w:t>
            </w:r>
            <w:r w:rsidRPr="00B3732A">
              <w:rPr>
                <w:rFonts w:ascii="Arial" w:hAnsi="Arial" w:cs="Arial"/>
              </w:rPr>
              <w:t>сидии за счет средств местного бюджета на организацию туристско-рекреацио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 xml:space="preserve">ных зон на территории </w:t>
            </w:r>
            <w:r w:rsidRPr="00B3732A">
              <w:rPr>
                <w:rFonts w:ascii="Arial" w:hAnsi="Arial" w:cs="Arial"/>
              </w:rPr>
              <w:lastRenderedPageBreak/>
              <w:t>Красноя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ского края, в рамках по</w:t>
            </w:r>
            <w:r w:rsidRPr="00B3732A">
              <w:rPr>
                <w:rFonts w:ascii="Arial" w:hAnsi="Arial" w:cs="Arial"/>
              </w:rPr>
              <w:t>д</w:t>
            </w:r>
            <w:r w:rsidRPr="00B3732A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маковском районе» м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го района «Развитие физической культуры, спорта, т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ризма в Е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Админ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страция Ермако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ского ра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0412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5510094800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5,1 </w:t>
            </w:r>
          </w:p>
        </w:tc>
      </w:tr>
      <w:tr w:rsidR="00B3732A" w:rsidRPr="00B3732A" w:rsidTr="009F6138">
        <w:trPr>
          <w:trHeight w:val="1140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ному тури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му 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Управл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ние обр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зования админ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страции Ермако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ского ра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1102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5538684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125,5 </w:t>
            </w:r>
          </w:p>
        </w:tc>
      </w:tr>
      <w:tr w:rsidR="00B3732A" w:rsidRPr="00B3732A" w:rsidTr="009F6138">
        <w:trPr>
          <w:trHeight w:val="93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2629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размеров оплаты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да работн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ков бюдже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ной сферы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B3732A">
              <w:rPr>
                <w:rFonts w:ascii="Arial" w:hAnsi="Arial" w:cs="Arial"/>
                <w:color w:val="000000"/>
              </w:rPr>
              <w:t xml:space="preserve"> с 1 января 2018 года на 4 %, в 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B3732A" w:rsidRPr="00B3732A" w:rsidTr="009F6138">
        <w:trPr>
          <w:trHeight w:val="24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Компенсация расходов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школ, подг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манды Кра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ноярского края,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гласно ст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тье 15 Зак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Красн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ярского края от 21 дека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ря 2010 года № 11-5566 «О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ре и спорте в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ском крае»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культуры, спорта,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B3732A" w:rsidRPr="00B3732A" w:rsidTr="009F6138">
        <w:trPr>
          <w:trHeight w:val="24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Реализация мероприятий по оснащ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нию объе</w:t>
            </w:r>
            <w:r w:rsidRPr="00B3732A">
              <w:rPr>
                <w:rFonts w:ascii="Arial" w:hAnsi="Arial" w:cs="Arial"/>
                <w:color w:val="000000"/>
              </w:rPr>
              <w:t>к</w:t>
            </w:r>
            <w:r w:rsidRPr="00B3732A">
              <w:rPr>
                <w:rFonts w:ascii="Arial" w:hAnsi="Arial" w:cs="Arial"/>
                <w:color w:val="000000"/>
              </w:rPr>
              <w:t>тов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ной инфр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ческим об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рудованием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B3732A" w:rsidRPr="00B3732A" w:rsidTr="009F6138">
        <w:trPr>
          <w:trHeight w:val="24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 xml:space="preserve">маковском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B3732A" w:rsidRPr="00B3732A" w:rsidTr="009F6138">
        <w:trPr>
          <w:trHeight w:val="276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за счет средств местного бюджета устройства плоскостных спортивных сооружений в сельской местности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«Е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маковский центр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питальн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B3732A" w:rsidRPr="00B3732A" w:rsidTr="009F6138">
        <w:trPr>
          <w:trHeight w:val="276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ваний Кра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ноярского края на ч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стичное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нансиров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 (возм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щение) 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ходов на п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вышение с 1 июня 2020 года разм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ров оплаты труда о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дельным к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тегориям работников бюджетной сферы Кра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ноярского края, в 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B3732A" w:rsidRPr="00B3732A" w:rsidTr="009F6138">
        <w:trPr>
          <w:trHeight w:val="276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Частичное финансир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вание (во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мещение) расходов на 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ющие ур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вень зар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ботной пл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ты работн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ков бюдже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 xml:space="preserve">ной сферы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не ниже размера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да), в рамках подпрогра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мы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масс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B3732A" w:rsidRPr="00B3732A" w:rsidTr="009F6138">
        <w:trPr>
          <w:trHeight w:val="24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создание новых и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держку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B3732A" w:rsidRPr="00B3732A" w:rsidTr="009F6138">
        <w:trPr>
          <w:trHeight w:val="24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Возврат су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сидии на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здание 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вых и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держку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B3732A" w:rsidRPr="00B3732A" w:rsidTr="009F6138">
        <w:trPr>
          <w:trHeight w:val="878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«Развитие адаптивной физической культуры и спорта в 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ском 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ные об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зател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грамме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  <w:r w:rsidRPr="00B3732A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944,4 </w:t>
            </w:r>
          </w:p>
        </w:tc>
      </w:tr>
      <w:tr w:rsidR="00B3732A" w:rsidRPr="00B3732A" w:rsidTr="009F6138">
        <w:trPr>
          <w:trHeight w:val="42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</w:rPr>
            </w:pPr>
            <w:r w:rsidRPr="00B3732A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944,4 </w:t>
            </w:r>
          </w:p>
        </w:tc>
      </w:tr>
      <w:tr w:rsidR="00B3732A" w:rsidRPr="00B3732A" w:rsidTr="009F6138">
        <w:trPr>
          <w:trHeight w:val="1260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ного инве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таря, обор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дования и спортивной формы для организации занятий групп по адаптивной физической культуре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Управл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ние обр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ского района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445,4 </w:t>
            </w:r>
          </w:p>
        </w:tc>
      </w:tr>
      <w:tr w:rsidR="00B3732A" w:rsidRPr="00B3732A" w:rsidTr="009F6138">
        <w:trPr>
          <w:trHeight w:val="1238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1223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Подготовка квалифиц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рованных кадров для организации занятий по физической культуре и спорту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128,0 </w:t>
            </w:r>
          </w:p>
        </w:tc>
      </w:tr>
      <w:tr w:rsidR="00B3732A" w:rsidRPr="00B3732A" w:rsidTr="009F6138">
        <w:trPr>
          <w:trHeight w:val="1223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Организация и провед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райо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ных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 xml:space="preserve">культурно-спортивных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мероприятий с людьми, имеющими ограничения здоровья (обеспеч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суде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ства, прио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ретение наградной атрибутики, обеспечение доставки спортсменов к месту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ведения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184,1 </w:t>
            </w:r>
          </w:p>
        </w:tc>
      </w:tr>
      <w:tr w:rsidR="00B3732A" w:rsidRPr="00B3732A" w:rsidTr="009F6138">
        <w:trPr>
          <w:trHeight w:val="900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24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Участие спортсменов инвалидов района в Краевых (з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нальных) спортивно-массовых мероприят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ях (оплата проезда к месту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ведения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ревнований и обратно, оплата пит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ния и прож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вания спортсменов на период участия в соревнов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166,1 </w:t>
            </w:r>
          </w:p>
        </w:tc>
      </w:tr>
      <w:tr w:rsidR="00B3732A" w:rsidRPr="00B3732A" w:rsidTr="009F6138">
        <w:trPr>
          <w:trHeight w:val="900"/>
        </w:trPr>
        <w:tc>
          <w:tcPr>
            <w:tcW w:w="424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51" w:type="pct"/>
            <w:vMerge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90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Пропаганда и популяр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зация зан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тий адапти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рой и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B3732A" w:rsidRPr="00B3732A" w:rsidTr="009F6138">
        <w:trPr>
          <w:trHeight w:val="153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 3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«Развитие туризма в 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ные об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зател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B3732A" w:rsidRPr="00B3732A" w:rsidTr="009F6138">
        <w:trPr>
          <w:trHeight w:val="51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B3732A" w:rsidRPr="00B3732A" w:rsidTr="009F6138">
        <w:trPr>
          <w:trHeight w:val="153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инфо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мационной и выставочной деятельн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сти, в т.ч. 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ганизация участия в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 xml:space="preserve">ристических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выставках.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B3732A" w:rsidRPr="00B3732A" w:rsidTr="009F6138">
        <w:trPr>
          <w:trHeight w:val="1530"/>
        </w:trPr>
        <w:tc>
          <w:tcPr>
            <w:tcW w:w="42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6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ному тури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му</w:t>
            </w:r>
          </w:p>
        </w:tc>
        <w:tc>
          <w:tcPr>
            <w:tcW w:w="405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3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6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4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0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1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B3732A" w:rsidRPr="00B3732A" w:rsidSect="001B681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lastRenderedPageBreak/>
        <w:t>Приложение № 4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proofErr w:type="gramStart"/>
      <w:r w:rsidRPr="00B3732A">
        <w:rPr>
          <w:rFonts w:ascii="Arial" w:eastAsia="Calibri" w:hAnsi="Arial" w:cs="Arial"/>
          <w:bCs/>
        </w:rPr>
        <w:t>Ресурсное</w:t>
      </w:r>
      <w:proofErr w:type="gramEnd"/>
      <w:r w:rsidRPr="00B3732A">
        <w:rPr>
          <w:rFonts w:ascii="Arial" w:eastAsia="Calibri" w:hAnsi="Arial" w:cs="Arial"/>
          <w:bCs/>
        </w:rPr>
        <w:t xml:space="preserve"> обеспечение и прогнозная оценка расходов </w:t>
      </w:r>
      <w:r w:rsidRPr="00B3732A">
        <w:rPr>
          <w:rFonts w:ascii="Arial" w:eastAsia="Calibri" w:hAnsi="Arial" w:cs="Arial"/>
        </w:rPr>
        <w:t>на реализацию целей муниципальной программы с учетом и</w:t>
      </w:r>
      <w:r w:rsidRPr="00B3732A">
        <w:rPr>
          <w:rFonts w:ascii="Arial" w:eastAsia="Calibri" w:hAnsi="Arial" w:cs="Arial"/>
        </w:rPr>
        <w:t>с</w:t>
      </w:r>
      <w:r w:rsidRPr="00B3732A">
        <w:rPr>
          <w:rFonts w:ascii="Arial" w:eastAsia="Calibri" w:hAnsi="Arial" w:cs="Arial"/>
        </w:rPr>
        <w:t>точников финансирования, в том числе по уровням бюджетной системы</w:t>
      </w:r>
    </w:p>
    <w:p w:rsidR="00B3732A" w:rsidRPr="00B3732A" w:rsidRDefault="00B3732A" w:rsidP="00B3732A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439"/>
        <w:gridCol w:w="1541"/>
        <w:gridCol w:w="796"/>
        <w:gridCol w:w="796"/>
        <w:gridCol w:w="796"/>
        <w:gridCol w:w="796"/>
        <w:gridCol w:w="796"/>
        <w:gridCol w:w="901"/>
        <w:gridCol w:w="901"/>
        <w:gridCol w:w="954"/>
        <w:gridCol w:w="954"/>
        <w:gridCol w:w="954"/>
        <w:gridCol w:w="1045"/>
      </w:tblGrid>
      <w:tr w:rsidR="00B3732A" w:rsidRPr="00B3732A" w:rsidTr="009F6138">
        <w:trPr>
          <w:trHeight w:val="600"/>
        </w:trPr>
        <w:tc>
          <w:tcPr>
            <w:tcW w:w="22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694" w:type="pct"/>
            <w:gridSpan w:val="11"/>
          </w:tcPr>
          <w:p w:rsidR="00B3732A" w:rsidRPr="00B3732A" w:rsidRDefault="00B3732A" w:rsidP="00B3732A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2023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9346,1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16 055,5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13 097,3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13 097,3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112 429,8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14463,5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16055,5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13 097,3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13 097,3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94 831,4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hAnsi="Arial" w:cs="Arial"/>
                <w:kern w:val="1"/>
              </w:rPr>
              <w:t xml:space="preserve"> 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Подпрограмма 1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«Развитие 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массовой физической культуры и спорта в Ермаковском районе» </w:t>
            </w: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5021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,1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6099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4238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,2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5159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,9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9298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,6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23945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,7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18510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,8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15 904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12 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945,8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12 945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,8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>110 93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>0,8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14463,5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15 904,0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12 945,8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12 945,8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93 778,0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944,4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944,4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«Развитие внутреннего и </w:t>
            </w: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въездного туризма в Ермаковском районе» </w:t>
            </w: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B3732A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B3732A" w:rsidRPr="00B3732A" w:rsidTr="009F61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1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63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B3732A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316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71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28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62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6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5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9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74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B3732A" w:rsidRDefault="00B3732A" w:rsidP="00B42462">
      <w:pPr>
        <w:suppressAutoHyphens/>
        <w:contextualSpacing/>
        <w:jc w:val="both"/>
        <w:rPr>
          <w:rFonts w:ascii="Arial" w:hAnsi="Arial" w:cs="Arial"/>
          <w:lang w:eastAsia="zh-CN"/>
        </w:rPr>
        <w:sectPr w:rsidR="00B3732A" w:rsidSect="001B6811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lastRenderedPageBreak/>
        <w:t>Приложение № 5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suppressAutoHyphens/>
        <w:jc w:val="right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suppressAutoHyphens/>
        <w:jc w:val="right"/>
        <w:rPr>
          <w:rFonts w:ascii="Arial" w:eastAsia="Calibri" w:hAnsi="Arial" w:cs="Arial"/>
        </w:rPr>
      </w:pP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Подпрограмма 1</w:t>
      </w: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«Развитие массовой физической культуры»,</w:t>
      </w: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proofErr w:type="gramStart"/>
      <w:r w:rsidRPr="00B3732A">
        <w:rPr>
          <w:rFonts w:ascii="Arial" w:hAnsi="Arial" w:cs="Arial"/>
          <w:b/>
          <w:lang w:eastAsia="ar-SA"/>
        </w:rPr>
        <w:t>реализуемая</w:t>
      </w:r>
      <w:proofErr w:type="gramEnd"/>
      <w:r w:rsidRPr="00B3732A">
        <w:rPr>
          <w:rFonts w:ascii="Arial" w:hAnsi="Arial" w:cs="Arial"/>
          <w:b/>
          <w:lang w:eastAsia="ar-SA"/>
        </w:rPr>
        <w:t xml:space="preserve"> в рамках муниципальной программы</w:t>
      </w:r>
    </w:p>
    <w:p w:rsidR="00B3732A" w:rsidRPr="00B3732A" w:rsidRDefault="00B3732A" w:rsidP="00B3732A">
      <w:pPr>
        <w:suppressAutoHyphens/>
        <w:jc w:val="center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suppressAutoHyphens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1. Паспорт подпрограммы</w:t>
      </w:r>
    </w:p>
    <w:p w:rsidR="00B3732A" w:rsidRPr="00B3732A" w:rsidRDefault="00B3732A" w:rsidP="00B3732A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7258"/>
      </w:tblGrid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B3732A" w:rsidRPr="00B3732A" w:rsidTr="009F6138">
        <w:trPr>
          <w:trHeight w:val="627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«Ланс».</w:t>
            </w:r>
          </w:p>
        </w:tc>
      </w:tr>
      <w:tr w:rsidR="00B3732A" w:rsidRPr="00B3732A" w:rsidTr="009F6138">
        <w:trPr>
          <w:trHeight w:val="928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B3732A" w:rsidRPr="00B3732A" w:rsidRDefault="00B3732A" w:rsidP="00B3732A">
            <w:pPr>
              <w:rPr>
                <w:rFonts w:ascii="Arial" w:hAnsi="Arial" w:cs="Arial"/>
                <w:bCs/>
              </w:rPr>
            </w:pPr>
            <w:r w:rsidRPr="00B3732A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B3732A">
              <w:rPr>
                <w:rFonts w:ascii="Arial" w:hAnsi="Arial" w:cs="Arial"/>
              </w:rPr>
              <w:t xml:space="preserve">всех категорий </w:t>
            </w:r>
            <w:r w:rsidRPr="00B3732A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</w:t>
            </w:r>
            <w:r w:rsidRPr="00B3732A">
              <w:rPr>
                <w:rFonts w:ascii="Arial" w:hAnsi="Arial" w:cs="Arial"/>
                <w:bCs/>
              </w:rPr>
              <w:t>о</w:t>
            </w:r>
            <w:r w:rsidRPr="00B3732A">
              <w:rPr>
                <w:rFonts w:ascii="Arial" w:hAnsi="Arial" w:cs="Arial"/>
                <w:bCs/>
              </w:rPr>
              <w:t>средством проведения, участия в организации официальных физкультурных, спортивных мероприятий на территории Е</w:t>
            </w:r>
            <w:r w:rsidRPr="00B3732A">
              <w:rPr>
                <w:rFonts w:ascii="Arial" w:hAnsi="Arial" w:cs="Arial"/>
                <w:bCs/>
              </w:rPr>
              <w:t>р</w:t>
            </w:r>
            <w:r w:rsidRPr="00B3732A">
              <w:rPr>
                <w:rFonts w:ascii="Arial" w:hAnsi="Arial" w:cs="Arial"/>
                <w:bCs/>
              </w:rPr>
              <w:t>маковского района;</w:t>
            </w:r>
          </w:p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-</w:t>
            </w:r>
            <w:r w:rsidRPr="00B3732A">
              <w:rPr>
                <w:rFonts w:ascii="Arial" w:hAnsi="Arial" w:cs="Arial"/>
                <w:lang w:eastAsia="ar-SA"/>
              </w:rPr>
              <w:t xml:space="preserve"> </w:t>
            </w:r>
            <w:r w:rsidRPr="00B3732A">
              <w:rPr>
                <w:rFonts w:ascii="Arial" w:hAnsi="Arial" w:cs="Arial"/>
              </w:rPr>
              <w:t>Подготовка спортивного резерва в команду мастеров Кра</w:t>
            </w:r>
            <w:r w:rsidRPr="00B3732A">
              <w:rPr>
                <w:rFonts w:ascii="Arial" w:hAnsi="Arial" w:cs="Arial"/>
              </w:rPr>
              <w:t>с</w:t>
            </w:r>
            <w:r w:rsidRPr="00B3732A">
              <w:rPr>
                <w:rFonts w:ascii="Arial" w:hAnsi="Arial" w:cs="Arial"/>
              </w:rPr>
              <w:t>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</w:t>
            </w:r>
            <w:r w:rsidRPr="00B3732A">
              <w:rPr>
                <w:rFonts w:ascii="Arial" w:hAnsi="Arial" w:cs="Arial"/>
              </w:rPr>
              <w:t>с</w:t>
            </w:r>
            <w:r w:rsidRPr="00B3732A">
              <w:rPr>
                <w:rFonts w:ascii="Arial" w:hAnsi="Arial" w:cs="Arial"/>
              </w:rPr>
              <w:t>ноярья»;</w:t>
            </w:r>
          </w:p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- Повышение уровня спортивного мастерства юных спортсм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нов Ермаковского района и обеспечение их участия в краевых спортивных соревнованиях среди школьников «Юный Оли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пиец»;</w:t>
            </w:r>
          </w:p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2019 году до 6,5 % в 2023 году);</w:t>
            </w:r>
          </w:p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6,8% в 2018 году до 6,9 % в 2023 году);</w:t>
            </w:r>
          </w:p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B3732A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100 в 2023 году).</w:t>
            </w:r>
            <w:proofErr w:type="gramEnd"/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2014 – 2023 годы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110 930,8 тыс. руб., в том числе, всего по годам: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2014 году: 5021,1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2015 году: 6099,0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2016 году: 4238,2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2017 году: 5159,9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2018 году: 9298,6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2019 году: 23945,7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2020 году: 18510,8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2021 году: 15904,0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2022 году: 12945,8 тыс. руб.;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 в 2023 году: 12945,8 тыс. руб.</w:t>
            </w:r>
          </w:p>
        </w:tc>
      </w:tr>
      <w:tr w:rsidR="00B3732A" w:rsidRPr="00B3732A" w:rsidTr="009F6138">
        <w:trPr>
          <w:trHeight w:val="800"/>
        </w:trPr>
        <w:tc>
          <w:tcPr>
            <w:tcW w:w="1397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603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B3732A" w:rsidRPr="00B3732A" w:rsidRDefault="00B3732A" w:rsidP="00B3732A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B3732A" w:rsidRPr="00B3732A" w:rsidRDefault="00B3732A" w:rsidP="00B3732A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2.1.</w:t>
      </w:r>
      <w:r w:rsidRPr="00B3732A">
        <w:rPr>
          <w:rFonts w:ascii="Arial" w:hAnsi="Arial" w:cs="Arial"/>
          <w:b/>
          <w:lang w:eastAsia="ar-SA"/>
        </w:rPr>
        <w:t xml:space="preserve"> </w:t>
      </w:r>
      <w:r w:rsidRPr="00B3732A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B3732A">
        <w:rPr>
          <w:rFonts w:ascii="Arial" w:hAnsi="Arial" w:cs="Arial"/>
          <w:lang w:eastAsia="ar-SA"/>
        </w:rPr>
        <w:t>призвана</w:t>
      </w:r>
      <w:proofErr w:type="gramEnd"/>
      <w:r w:rsidRPr="00B3732A">
        <w:rPr>
          <w:rFonts w:ascii="Arial" w:hAnsi="Arial" w:cs="Arial"/>
          <w:lang w:eastAsia="ar-SA"/>
        </w:rPr>
        <w:t xml:space="preserve"> осуществлять система физической культуры и спорта.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14 ФСК при общеобразовательных школах по месту жительства, направленных на физическое воспитание учащихся. В районе имеется 99 спортивных сооружений, в том числе 60 плоскостных спортивных площадок, 23 спортивных зала, 2 лыжные базы и 1 тир. 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14 ФСК при </w:t>
      </w:r>
      <w:r w:rsidRPr="00B3732A">
        <w:rPr>
          <w:rFonts w:ascii="Arial" w:hAnsi="Arial" w:cs="Arial"/>
          <w:lang w:eastAsia="ar-SA"/>
        </w:rPr>
        <w:lastRenderedPageBreak/>
        <w:t>общеобразовательных школах, направленных на физическое воспитание учащихся. В районе имеется 99 спортивных сооружений, в том числе 60 плоскостных спортивных площадок, 23 спортивных зала, 2 лыжные базы и 1 тир, 1 ДЮСШ.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B3732A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B3732A">
        <w:rPr>
          <w:rFonts w:ascii="Arial" w:hAnsi="Arial" w:cs="Arial"/>
          <w:lang w:eastAsia="zh-CN"/>
        </w:rPr>
        <w:t>ДО</w:t>
      </w:r>
      <w:proofErr w:type="gramEnd"/>
      <w:r w:rsidRPr="00B3732A">
        <w:rPr>
          <w:rFonts w:ascii="Arial" w:hAnsi="Arial" w:cs="Arial"/>
          <w:lang w:eastAsia="zh-CN"/>
        </w:rPr>
        <w:t xml:space="preserve"> «</w:t>
      </w:r>
      <w:proofErr w:type="gramStart"/>
      <w:r w:rsidRPr="00B3732A">
        <w:rPr>
          <w:rFonts w:ascii="Arial" w:hAnsi="Arial" w:cs="Arial"/>
          <w:lang w:eastAsia="zh-CN"/>
        </w:rPr>
        <w:t>Ермаковская</w:t>
      </w:r>
      <w:proofErr w:type="gramEnd"/>
      <w:r w:rsidRPr="00B3732A">
        <w:rPr>
          <w:rFonts w:ascii="Arial" w:hAnsi="Arial" w:cs="Arial"/>
          <w:lang w:eastAsia="zh-CN"/>
        </w:rPr>
        <w:t xml:space="preserve"> детско-юношеская спортивная школа «Ланс»,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B3732A">
        <w:rPr>
          <w:rFonts w:ascii="Arial" w:hAnsi="Arial" w:cs="Arial"/>
          <w:lang w:eastAsia="zh-CN"/>
        </w:rPr>
        <w:t>Как в школьных ФСК, так и в ДЮСШ «Ланс»,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</w:t>
      </w:r>
      <w:proofErr w:type="gramEnd"/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B3732A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B3732A">
        <w:rPr>
          <w:rFonts w:ascii="Arial" w:hAnsi="Arial" w:cs="Arial"/>
          <w:lang w:eastAsia="zh-CN"/>
        </w:rPr>
        <w:t>«Ирбис» - с. Ермаковское; «Лидер» - с. Жеблахты; «Маяк» - с. Н-Суэтук; «Вымпел» - с. Семенниково; «Фортуна» - п. Ойский; «Саяны» - с. Верхнеусинское; «Тонус» - с. Новополтавка; «Добры молодцы» - с. Разъезжее; «Рекорд» - с Мигна; «Русь» - с. Салба»; «Прометей» - п. Танзыбей. с общей численностью занимающихся 1228 человека.</w:t>
      </w:r>
      <w:proofErr w:type="gramEnd"/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2019 года организовано и проведено 128 </w:t>
      </w:r>
      <w:proofErr w:type="gramStart"/>
      <w:r w:rsidRPr="00B3732A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B3732A">
        <w:rPr>
          <w:rFonts w:ascii="Arial" w:hAnsi="Arial" w:cs="Arial"/>
          <w:lang w:eastAsia="ar-SA"/>
        </w:rPr>
        <w:t xml:space="preserve"> мероприятия.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2019 году 2848 человек. </w:t>
      </w:r>
    </w:p>
    <w:p w:rsidR="00B3732A" w:rsidRPr="00B3732A" w:rsidRDefault="00B3732A" w:rsidP="00B3732A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B3732A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</w:t>
      </w:r>
      <w:r w:rsidRPr="00B3732A">
        <w:rPr>
          <w:rFonts w:ascii="Arial" w:hAnsi="Arial" w:cs="Arial"/>
          <w:color w:val="000000"/>
        </w:rPr>
        <w:t>о</w:t>
      </w:r>
      <w:r w:rsidRPr="00B3732A">
        <w:rPr>
          <w:rFonts w:ascii="Arial" w:hAnsi="Arial" w:cs="Arial"/>
          <w:color w:val="000000"/>
        </w:rPr>
        <w:t>движение в территории массовых всероссийских акций, из которых наиболее массов</w:t>
      </w:r>
      <w:r w:rsidRPr="00B3732A">
        <w:rPr>
          <w:rFonts w:ascii="Arial" w:hAnsi="Arial" w:cs="Arial"/>
          <w:color w:val="000000"/>
        </w:rPr>
        <w:t>ы</w:t>
      </w:r>
      <w:r w:rsidRPr="00B3732A">
        <w:rPr>
          <w:rFonts w:ascii="Arial" w:hAnsi="Arial" w:cs="Arial"/>
          <w:color w:val="000000"/>
        </w:rPr>
        <w:t xml:space="preserve">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B3732A">
        <w:rPr>
          <w:rFonts w:ascii="Arial" w:hAnsi="Arial" w:cs="Arial"/>
          <w:color w:val="000000"/>
        </w:rPr>
        <w:t>среди</w:t>
      </w:r>
      <w:proofErr w:type="gramEnd"/>
      <w:r w:rsidRPr="00B3732A">
        <w:rPr>
          <w:rFonts w:ascii="Arial" w:hAnsi="Arial" w:cs="Arial"/>
          <w:color w:val="000000"/>
        </w:rPr>
        <w:t xml:space="preserve"> </w:t>
      </w:r>
      <w:proofErr w:type="gramStart"/>
      <w:r w:rsidRPr="00B3732A">
        <w:rPr>
          <w:rFonts w:ascii="Arial" w:hAnsi="Arial" w:cs="Arial"/>
          <w:color w:val="000000"/>
        </w:rPr>
        <w:t>поселение</w:t>
      </w:r>
      <w:proofErr w:type="gramEnd"/>
      <w:r w:rsidRPr="00B3732A">
        <w:rPr>
          <w:rFonts w:ascii="Arial" w:hAnsi="Arial" w:cs="Arial"/>
          <w:color w:val="000000"/>
        </w:rPr>
        <w:t xml:space="preserve"> района.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поиск и выявление наиболее перспективных и одаренных детей, проводятся зональные соре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нования по пяти игровым видам спорта «Звезды Красноярья» и «Юный Олимпиец».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B3732A" w:rsidRPr="00B3732A" w:rsidRDefault="00B3732A" w:rsidP="00B3732A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ков и населения района, был проведен фестиваль ВФСК ГТО. С 2017 года меропри</w:t>
      </w:r>
      <w:r w:rsidRPr="00B3732A">
        <w:rPr>
          <w:rFonts w:ascii="Arial" w:eastAsia="Calibri" w:hAnsi="Arial" w:cs="Arial"/>
          <w:lang w:eastAsia="en-US"/>
        </w:rPr>
        <w:t>я</w:t>
      </w:r>
      <w:r w:rsidRPr="00B3732A">
        <w:rPr>
          <w:rFonts w:ascii="Arial" w:eastAsia="Calibri" w:hAnsi="Arial" w:cs="Arial"/>
          <w:lang w:eastAsia="en-US"/>
        </w:rPr>
        <w:t xml:space="preserve">тия по данному направлению </w:t>
      </w:r>
      <w:proofErr w:type="gramStart"/>
      <w:r w:rsidRPr="00B3732A">
        <w:rPr>
          <w:rFonts w:ascii="Arial" w:eastAsia="Calibri" w:hAnsi="Arial" w:cs="Arial"/>
          <w:lang w:eastAsia="en-US"/>
        </w:rPr>
        <w:t>включены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в календарный план спортивно-массовых м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роприятий Ермаковского района. Продолжает работу центр тестирования норм ГТО на базе МБУ «Ермаковский центр физической культуры, спорта и туризма «Саяны».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Для дальнейшего развития физической культуры и спорта на территории Ерм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 xml:space="preserve">ковского района необходимо: 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ных мероприятий на территории Ермаковского района;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B3732A">
        <w:rPr>
          <w:rFonts w:ascii="Arial" w:hAnsi="Arial" w:cs="Arial"/>
        </w:rPr>
        <w:t>культуры</w:t>
      </w:r>
      <w:proofErr w:type="gramEnd"/>
      <w:r w:rsidRPr="00B3732A">
        <w:rPr>
          <w:rFonts w:ascii="Arial" w:hAnsi="Arial" w:cs="Arial"/>
        </w:rPr>
        <w:t xml:space="preserve"> и спорта в Ермаковском районе сохраняют актуальность следующие проблемные вопр</w:t>
      </w:r>
      <w:r w:rsidRPr="00B3732A">
        <w:rPr>
          <w:rFonts w:ascii="Arial" w:hAnsi="Arial" w:cs="Arial"/>
        </w:rPr>
        <w:t>о</w:t>
      </w:r>
      <w:r w:rsidRPr="00B3732A">
        <w:rPr>
          <w:rFonts w:ascii="Arial" w:hAnsi="Arial" w:cs="Arial"/>
        </w:rPr>
        <w:t>сы: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 xml:space="preserve">1. </w:t>
      </w:r>
      <w:r w:rsidRPr="00B3732A">
        <w:rPr>
          <w:rFonts w:ascii="Arial" w:hAnsi="Arial" w:cs="Arial"/>
          <w:lang w:eastAsia="ar-SA"/>
        </w:rPr>
        <w:t>Недостаток спортивных сооружений как крытых, так и плоскостных. Обесп</w:t>
      </w:r>
      <w:r w:rsidRPr="00B3732A">
        <w:rPr>
          <w:rFonts w:ascii="Arial" w:hAnsi="Arial" w:cs="Arial"/>
          <w:lang w:eastAsia="ar-SA"/>
        </w:rPr>
        <w:t>е</w:t>
      </w:r>
      <w:r w:rsidRPr="00B3732A">
        <w:rPr>
          <w:rFonts w:ascii="Arial" w:hAnsi="Arial" w:cs="Arial"/>
          <w:lang w:eastAsia="ar-SA"/>
        </w:rPr>
        <w:t>ченность спортивными сооружениями на низком уровне.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B3732A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B3732A">
        <w:rPr>
          <w:rFonts w:ascii="Arial" w:hAnsi="Arial" w:cs="Arial"/>
          <w:lang w:eastAsia="ar-SA"/>
        </w:rPr>
        <w:t>кадровое</w:t>
      </w:r>
      <w:proofErr w:type="gramEnd"/>
      <w:r w:rsidRPr="00B3732A">
        <w:rPr>
          <w:rFonts w:ascii="Arial" w:hAnsi="Arial" w:cs="Arial"/>
          <w:lang w:eastAsia="ar-SA"/>
        </w:rPr>
        <w:t xml:space="preserve"> обеспечение спортивных клубов по месту жительства.</w:t>
      </w:r>
    </w:p>
    <w:p w:rsidR="00B3732A" w:rsidRPr="00B3732A" w:rsidRDefault="00B3732A" w:rsidP="00B3732A">
      <w:pPr>
        <w:ind w:firstLine="720"/>
        <w:jc w:val="both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 xml:space="preserve"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</w:t>
      </w:r>
      <w:r w:rsidRPr="00B3732A">
        <w:rPr>
          <w:rFonts w:ascii="Arial" w:eastAsia="Calibri" w:hAnsi="Arial" w:cs="Arial"/>
        </w:rPr>
        <w:lastRenderedPageBreak/>
        <w:t>вовлечения в регулярные занятия физической культурой и спортом приоритетным ст</w:t>
      </w:r>
      <w:r w:rsidRPr="00B3732A">
        <w:rPr>
          <w:rFonts w:ascii="Arial" w:eastAsia="Calibri" w:hAnsi="Arial" w:cs="Arial"/>
        </w:rPr>
        <w:t>а</w:t>
      </w:r>
      <w:r w:rsidRPr="00B3732A">
        <w:rPr>
          <w:rFonts w:ascii="Arial" w:eastAsia="Calibri" w:hAnsi="Arial" w:cs="Arial"/>
        </w:rPr>
        <w:t>новится вопрос о формировании у человека понимания о прямой взаимосвязи рег</w:t>
      </w:r>
      <w:r w:rsidRPr="00B3732A">
        <w:rPr>
          <w:rFonts w:ascii="Arial" w:eastAsia="Calibri" w:hAnsi="Arial" w:cs="Arial"/>
        </w:rPr>
        <w:t>у</w:t>
      </w:r>
      <w:r w:rsidRPr="00B3732A">
        <w:rPr>
          <w:rFonts w:ascii="Arial" w:eastAsia="Calibri" w:hAnsi="Arial" w:cs="Arial"/>
        </w:rPr>
        <w:t>лярных занятий физической культурой и спортом с процессами, происходящими в о</w:t>
      </w:r>
      <w:r w:rsidRPr="00B3732A">
        <w:rPr>
          <w:rFonts w:ascii="Arial" w:eastAsia="Calibri" w:hAnsi="Arial" w:cs="Arial"/>
        </w:rPr>
        <w:t>р</w:t>
      </w:r>
      <w:r w:rsidRPr="00B3732A">
        <w:rPr>
          <w:rFonts w:ascii="Arial" w:eastAsia="Calibri" w:hAnsi="Arial" w:cs="Arial"/>
        </w:rPr>
        <w:t>ганизме положительно влияющими на уровень здоровья. Основная роль в этом пр</w:t>
      </w:r>
      <w:r w:rsidRPr="00B3732A">
        <w:rPr>
          <w:rFonts w:ascii="Arial" w:eastAsia="Calibri" w:hAnsi="Arial" w:cs="Arial"/>
        </w:rPr>
        <w:t>и</w:t>
      </w:r>
      <w:r w:rsidRPr="00B3732A">
        <w:rPr>
          <w:rFonts w:ascii="Arial" w:eastAsia="Calibri" w:hAnsi="Arial" w:cs="Arial"/>
        </w:rPr>
        <w:t xml:space="preserve">надлежит средствам массовой информации. 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B3732A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B3732A">
        <w:rPr>
          <w:rFonts w:ascii="Arial" w:hAnsi="Arial" w:cs="Arial"/>
        </w:rPr>
        <w:t>уровне</w:t>
      </w:r>
      <w:proofErr w:type="gramEnd"/>
      <w:r w:rsidRPr="00B3732A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экостадионы, туристско-оздоровительные комплексы). </w:t>
      </w:r>
    </w:p>
    <w:p w:rsidR="00B3732A" w:rsidRPr="00B3732A" w:rsidRDefault="00B3732A" w:rsidP="00B3732A">
      <w:pPr>
        <w:suppressAutoHyphens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B3732A">
        <w:rPr>
          <w:rFonts w:ascii="Arial" w:hAnsi="Arial" w:cs="Arial"/>
        </w:rPr>
        <w:t>а</w:t>
      </w:r>
      <w:proofErr w:type="gramEnd"/>
      <w:r w:rsidRPr="00B3732A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Цель подпрограммы: </w:t>
      </w:r>
      <w:r w:rsidRPr="00B3732A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Задачи подпрограммы:</w:t>
      </w:r>
    </w:p>
    <w:p w:rsidR="00B3732A" w:rsidRPr="00B3732A" w:rsidRDefault="00B3732A" w:rsidP="00B3732A">
      <w:pPr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1. Развитие и совершенствование инфраструктуры физической культуры и спо</w:t>
      </w:r>
      <w:r w:rsidRPr="00B3732A">
        <w:rPr>
          <w:rFonts w:ascii="Arial" w:hAnsi="Arial" w:cs="Arial"/>
        </w:rPr>
        <w:t>р</w:t>
      </w:r>
      <w:r w:rsidRPr="00B3732A">
        <w:rPr>
          <w:rFonts w:ascii="Arial" w:hAnsi="Arial" w:cs="Arial"/>
        </w:rPr>
        <w:t>та в «шаговой» доступности.</w:t>
      </w:r>
    </w:p>
    <w:p w:rsidR="00B3732A" w:rsidRPr="00B3732A" w:rsidRDefault="00B3732A" w:rsidP="00B3732A">
      <w:pPr>
        <w:ind w:firstLine="720"/>
        <w:jc w:val="both"/>
        <w:rPr>
          <w:rFonts w:ascii="Arial" w:hAnsi="Arial" w:cs="Arial"/>
          <w:bCs/>
        </w:rPr>
      </w:pPr>
      <w:r w:rsidRPr="00B3732A">
        <w:rPr>
          <w:rFonts w:ascii="Arial" w:hAnsi="Arial" w:cs="Arial"/>
          <w:bCs/>
        </w:rPr>
        <w:t xml:space="preserve">2. Развитие устойчивой потребности </w:t>
      </w:r>
      <w:r w:rsidRPr="00B3732A">
        <w:rPr>
          <w:rFonts w:ascii="Arial" w:hAnsi="Arial" w:cs="Arial"/>
        </w:rPr>
        <w:t xml:space="preserve">всех категорий </w:t>
      </w:r>
      <w:r w:rsidRPr="00B3732A">
        <w:rPr>
          <w:rFonts w:ascii="Arial" w:hAnsi="Arial" w:cs="Arial"/>
          <w:bCs/>
        </w:rPr>
        <w:t>населения района к здор</w:t>
      </w:r>
      <w:r w:rsidRPr="00B3732A">
        <w:rPr>
          <w:rFonts w:ascii="Arial" w:hAnsi="Arial" w:cs="Arial"/>
          <w:bCs/>
        </w:rPr>
        <w:t>о</w:t>
      </w:r>
      <w:r w:rsidRPr="00B3732A">
        <w:rPr>
          <w:rFonts w:ascii="Arial" w:hAnsi="Arial" w:cs="Arial"/>
          <w:bCs/>
        </w:rPr>
        <w:t>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района.</w:t>
      </w:r>
    </w:p>
    <w:p w:rsidR="00B3732A" w:rsidRPr="00B3732A" w:rsidRDefault="00B3732A" w:rsidP="00B3732A">
      <w:pPr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3. 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Красноярья».</w:t>
      </w:r>
    </w:p>
    <w:p w:rsidR="00B3732A" w:rsidRPr="00B3732A" w:rsidRDefault="00B3732A" w:rsidP="00B3732A">
      <w:pPr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>4. Повышение уровня спортивного мастерства юных спортсменов Ермаковского района и обеспечение их участия в краевых спортивных соревнованиях среди школ</w:t>
      </w:r>
      <w:r w:rsidRPr="00B3732A">
        <w:rPr>
          <w:rFonts w:ascii="Arial" w:hAnsi="Arial" w:cs="Arial"/>
        </w:rPr>
        <w:t>ь</w:t>
      </w:r>
      <w:r w:rsidRPr="00B3732A">
        <w:rPr>
          <w:rFonts w:ascii="Arial" w:hAnsi="Arial" w:cs="Arial"/>
        </w:rPr>
        <w:t>ников «Юный Олимпиец».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</w:rPr>
        <w:t>5. Проведение массовых спортивных мероприятий.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B3732A">
        <w:rPr>
          <w:rFonts w:ascii="Arial" w:hAnsi="Arial" w:cs="Arial"/>
          <w:lang w:eastAsia="ar-SA"/>
        </w:rPr>
        <w:t>Сроки выполнения подпрограммы: 2014-2023 годы.</w:t>
      </w:r>
    </w:p>
    <w:p w:rsidR="00B3732A" w:rsidRPr="00B3732A" w:rsidRDefault="00B3732A" w:rsidP="00B3732A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Этапы выполнения программы:</w:t>
      </w:r>
    </w:p>
    <w:p w:rsidR="00B3732A" w:rsidRPr="00B3732A" w:rsidRDefault="00B3732A" w:rsidP="00B3732A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 этап - 2014 год;</w:t>
      </w:r>
    </w:p>
    <w:p w:rsidR="00B3732A" w:rsidRPr="00B3732A" w:rsidRDefault="00B3732A" w:rsidP="00B3732A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II этап - 2015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III этап - 2016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IV</w:t>
      </w:r>
      <w:r w:rsidRPr="00B3732A">
        <w:rPr>
          <w:rFonts w:ascii="Arial" w:hAnsi="Arial" w:cs="Arial"/>
          <w:lang w:eastAsia="ar-SA"/>
        </w:rPr>
        <w:t xml:space="preserve"> этап – 2017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lastRenderedPageBreak/>
        <w:t>V</w:t>
      </w:r>
      <w:r w:rsidRPr="00B3732A">
        <w:rPr>
          <w:rFonts w:ascii="Arial" w:hAnsi="Arial" w:cs="Arial"/>
          <w:lang w:eastAsia="ar-SA"/>
        </w:rPr>
        <w:t xml:space="preserve"> этап – 2018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</w:t>
      </w:r>
      <w:r w:rsidRPr="00B3732A">
        <w:rPr>
          <w:rFonts w:ascii="Arial" w:hAnsi="Arial" w:cs="Arial"/>
          <w:lang w:eastAsia="ar-SA"/>
        </w:rPr>
        <w:t xml:space="preserve"> этап - 2019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VII</w:t>
      </w:r>
      <w:r w:rsidRPr="00B3732A">
        <w:rPr>
          <w:rFonts w:ascii="Arial" w:hAnsi="Arial" w:cs="Arial"/>
          <w:lang w:eastAsia="ar-SA"/>
        </w:rPr>
        <w:t xml:space="preserve"> этап - 2020 год; 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VIII</w:t>
      </w:r>
      <w:r w:rsidRPr="00B3732A">
        <w:rPr>
          <w:rFonts w:ascii="Arial" w:hAnsi="Arial" w:cs="Arial"/>
          <w:lang w:eastAsia="ar-SA"/>
        </w:rPr>
        <w:t xml:space="preserve"> этап - 2021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VIX</w:t>
      </w:r>
      <w:r w:rsidRPr="00B3732A">
        <w:rPr>
          <w:rFonts w:ascii="Arial" w:hAnsi="Arial" w:cs="Arial"/>
          <w:lang w:eastAsia="ar-SA"/>
        </w:rPr>
        <w:t xml:space="preserve"> – 2022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B3732A">
        <w:rPr>
          <w:rFonts w:ascii="Arial" w:hAnsi="Arial" w:cs="Arial"/>
          <w:lang w:val="en-US" w:eastAsia="ar-SA"/>
        </w:rPr>
        <w:t>VIIX</w:t>
      </w:r>
      <w:r w:rsidRPr="00B3732A">
        <w:rPr>
          <w:rFonts w:ascii="Arial" w:hAnsi="Arial" w:cs="Arial"/>
          <w:lang w:eastAsia="ar-SA"/>
        </w:rPr>
        <w:t xml:space="preserve"> – 2023 год.</w:t>
      </w:r>
      <w:proofErr w:type="gramEnd"/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B3732A">
        <w:rPr>
          <w:rFonts w:ascii="Arial" w:hAnsi="Arial" w:cs="Arial"/>
        </w:rPr>
        <w:t xml:space="preserve">- доля граждан, занимающихся физической культурой и спортом по месту жительства, в общей численности населения, занятого в экономике; 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B3732A">
        <w:rPr>
          <w:rFonts w:ascii="Arial" w:hAnsi="Arial" w:cs="Arial"/>
          <w:lang w:eastAsia="ar-SA"/>
        </w:rPr>
        <w:t xml:space="preserve"> 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«Ермаковский центр физической культуры, спорта и туризма «Саяны», осуществляющее текущее управление реализацией подпрограммы. 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«Ермаковский центр физической культуры, спорта и туризма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B3732A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«Ермаковский центр физической культуры, спорта и туризма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«Ермаковский центр физической культуры, спорта и туризма «Саяны» осуществляется в соответствии с Федеральным </w:t>
      </w:r>
      <w:r w:rsidRPr="00B3732A">
        <w:rPr>
          <w:rFonts w:ascii="Arial" w:eastAsia="Droid Sans Fallback" w:hAnsi="Arial" w:cs="Arial"/>
          <w:kern w:val="1"/>
          <w:lang w:eastAsia="zh-CN"/>
        </w:rPr>
        <w:t>законом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B3732A">
        <w:rPr>
          <w:rFonts w:ascii="Arial" w:eastAsia="Droid Sans Fallback" w:hAnsi="Arial" w:cs="Arial"/>
          <w:kern w:val="1"/>
          <w:lang w:eastAsia="zh-CN"/>
        </w:rPr>
        <w:t>законом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«Ермаковский центр физической культуры, спорта и туризма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lastRenderedPageBreak/>
        <w:t xml:space="preserve">подпрограммы. 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лизации подпрограммы организует ведение и представление ежеквартальной отчетн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сти (за первый, второй и третий кварталы).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программы представляют информацию о реализации подпрограммы и отдельных мероприятий подпрограммы, реализуемых соисполнителем, в сроки и по форме, установленной 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ветственным исполнителем 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</w:t>
      </w:r>
      <w:r w:rsidRPr="00B3732A">
        <w:rPr>
          <w:rFonts w:ascii="Arial" w:eastAsia="Calibri" w:hAnsi="Arial" w:cs="Arial"/>
          <w:lang w:eastAsia="en-US"/>
        </w:rPr>
        <w:t>с</w:t>
      </w:r>
      <w:r w:rsidRPr="00B3732A">
        <w:rPr>
          <w:rFonts w:ascii="Arial" w:eastAsia="Calibri" w:hAnsi="Arial" w:cs="Arial"/>
          <w:lang w:eastAsia="en-US"/>
        </w:rPr>
        <w:t>полнителем подпрограммы одновременно в отдел планирования и экономического развития администрации Ермаковского района и финансовое управление администр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ции Ермаковского района ежеквартально не позднее 10-го числа второго месяца, сл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 xml:space="preserve">дующего </w:t>
      </w:r>
      <w:proofErr w:type="gramStart"/>
      <w:r w:rsidRPr="00B3732A">
        <w:rPr>
          <w:rFonts w:ascii="Arial" w:eastAsia="Calibri" w:hAnsi="Arial" w:cs="Arial"/>
          <w:lang w:eastAsia="en-US"/>
        </w:rPr>
        <w:t>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отчетным; 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ответстве</w:t>
      </w:r>
      <w:r w:rsidRPr="00B3732A">
        <w:rPr>
          <w:rFonts w:ascii="Arial" w:eastAsia="Calibri" w:hAnsi="Arial" w:cs="Arial"/>
          <w:lang w:eastAsia="en-US"/>
        </w:rPr>
        <w:t>н</w:t>
      </w:r>
      <w:r w:rsidRPr="00B3732A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соисполнителей подпрограммы.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представляе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ся одновременно в отдел планирования и эконмического развития администрации Е</w:t>
      </w:r>
      <w:r w:rsidRPr="00B3732A">
        <w:rPr>
          <w:rFonts w:ascii="Arial" w:eastAsia="Calibri" w:hAnsi="Arial" w:cs="Arial"/>
          <w:lang w:eastAsia="en-US"/>
        </w:rPr>
        <w:t>р</w:t>
      </w:r>
      <w:r w:rsidRPr="00B3732A">
        <w:rPr>
          <w:rFonts w:ascii="Arial" w:eastAsia="Calibri" w:hAnsi="Arial" w:cs="Arial"/>
          <w:lang w:eastAsia="en-US"/>
        </w:rPr>
        <w:t xml:space="preserve">маковского района и финансовое управление администрации Ермаковского района до 1 марта года, следующего </w:t>
      </w:r>
      <w:proofErr w:type="gramStart"/>
      <w:r w:rsidRPr="00B3732A">
        <w:rPr>
          <w:rFonts w:ascii="Arial" w:eastAsia="Calibri" w:hAnsi="Arial" w:cs="Arial"/>
          <w:lang w:eastAsia="en-US"/>
        </w:rPr>
        <w:t>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отчетным.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2.4.5. Годовой отчет содержит: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</w:t>
      </w:r>
      <w:r w:rsidRPr="00B3732A">
        <w:rPr>
          <w:rFonts w:ascii="Arial" w:eastAsia="Calibri" w:hAnsi="Arial" w:cs="Arial"/>
          <w:lang w:eastAsia="en-US"/>
        </w:rPr>
        <w:t>ю</w:t>
      </w:r>
      <w:r w:rsidRPr="00B3732A">
        <w:rPr>
          <w:rFonts w:ascii="Arial" w:eastAsia="Calibri" w:hAnsi="Arial" w:cs="Arial"/>
          <w:lang w:eastAsia="en-US"/>
        </w:rPr>
        <w:t>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дельных мероприятий подпрограммы с обоснованием отклонений по показателям, плановые значения по которым не достигнуты;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ниях данных показателей, которые планировалось достигнуть в ходе реализации по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>программы, и фактически достигнутые значения показателей;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четном году;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подпрограммы и анализ факторов, повлиявших на их реализацию (не реализацию);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</w:rPr>
        <w:t>- информацию об использовании бюджетных ассигнований районного бюджета и иных средств на реализацию отдельных мероприятий подпрограммы с указанием пл</w:t>
      </w:r>
      <w:r w:rsidRPr="00B3732A">
        <w:rPr>
          <w:rFonts w:ascii="Arial" w:eastAsia="Calibri" w:hAnsi="Arial" w:cs="Arial"/>
        </w:rPr>
        <w:t>а</w:t>
      </w:r>
      <w:r w:rsidRPr="00B3732A">
        <w:rPr>
          <w:rFonts w:ascii="Arial" w:eastAsia="Calibri" w:hAnsi="Arial" w:cs="Arial"/>
        </w:rPr>
        <w:t xml:space="preserve">новых и фактических </w:t>
      </w:r>
      <w:r w:rsidRPr="00B3732A">
        <w:rPr>
          <w:rFonts w:ascii="Arial" w:eastAsia="Calibri" w:hAnsi="Arial" w:cs="Arial"/>
          <w:color w:val="000000"/>
        </w:rPr>
        <w:t xml:space="preserve">значений </w:t>
      </w:r>
      <w:r w:rsidRPr="00B3732A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подпрограммы, а также по годам реализации подпрограммы)</w:t>
      </w:r>
      <w:r w:rsidRPr="00B3732A">
        <w:rPr>
          <w:rFonts w:ascii="Arial" w:eastAsia="Calibri" w:hAnsi="Arial" w:cs="Arial"/>
          <w:lang w:eastAsia="en-US"/>
        </w:rPr>
        <w:t>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подпрограммы </w:t>
      </w:r>
      <w:r w:rsidRPr="00B3732A">
        <w:rPr>
          <w:rFonts w:ascii="Arial" w:eastAsia="Calibri" w:hAnsi="Arial" w:cs="Arial"/>
        </w:rPr>
        <w:t xml:space="preserve">с указанием плановых и фактических </w:t>
      </w:r>
      <w:r w:rsidRPr="00B3732A">
        <w:rPr>
          <w:rFonts w:ascii="Arial" w:eastAsia="Calibri" w:hAnsi="Arial" w:cs="Arial"/>
          <w:color w:val="000000"/>
        </w:rPr>
        <w:t>зн</w:t>
      </w:r>
      <w:r w:rsidRPr="00B3732A">
        <w:rPr>
          <w:rFonts w:ascii="Arial" w:eastAsia="Calibri" w:hAnsi="Arial" w:cs="Arial"/>
          <w:color w:val="000000"/>
        </w:rPr>
        <w:t>а</w:t>
      </w:r>
      <w:r w:rsidRPr="00B3732A">
        <w:rPr>
          <w:rFonts w:ascii="Arial" w:eastAsia="Calibri" w:hAnsi="Arial" w:cs="Arial"/>
          <w:color w:val="000000"/>
        </w:rPr>
        <w:t>чений;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подпрограммы с указанием плановых и фактических зн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 xml:space="preserve">чений </w:t>
      </w:r>
      <w:hyperlink w:anchor="Par3746" w:history="1">
        <w:r w:rsidRPr="00B3732A">
          <w:rPr>
            <w:rFonts w:ascii="Arial" w:eastAsia="Calibri" w:hAnsi="Arial" w:cs="Arial"/>
            <w:lang w:eastAsia="en-US"/>
          </w:rPr>
          <w:t>расшифровку</w:t>
        </w:r>
      </w:hyperlink>
      <w:r w:rsidRPr="00B3732A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пальной собственности Ермаковского района, подлежащим строительству, реконстру</w:t>
      </w:r>
      <w:r w:rsidRPr="00B3732A">
        <w:rPr>
          <w:rFonts w:ascii="Arial" w:eastAsia="Calibri" w:hAnsi="Arial" w:cs="Arial"/>
          <w:lang w:eastAsia="en-US"/>
        </w:rPr>
        <w:t>к</w:t>
      </w:r>
      <w:r w:rsidRPr="00B3732A">
        <w:rPr>
          <w:rFonts w:ascii="Arial" w:eastAsia="Calibri" w:hAnsi="Arial" w:cs="Arial"/>
          <w:lang w:eastAsia="en-US"/>
        </w:rPr>
        <w:t>ции, техническому перевооружению или приобретению, включенным в подпрограмму;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</w:t>
      </w:r>
      <w:r w:rsidRPr="00B3732A">
        <w:rPr>
          <w:rFonts w:ascii="Arial" w:eastAsia="Calibri" w:hAnsi="Arial" w:cs="Arial"/>
          <w:lang w:eastAsia="en-US"/>
        </w:rPr>
        <w:lastRenderedPageBreak/>
        <w:t>реализации подпрограммы, а также анализ результативности бюджетных расходов и обоснование мер по ее повышению.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B3732A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работе и реал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зации мероприятий по развитию физической культуры и спорта;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B3732A">
        <w:rPr>
          <w:rFonts w:ascii="Arial" w:eastAsia="Calibri" w:hAnsi="Arial" w:cs="Arial"/>
          <w:lang w:eastAsia="en-US"/>
        </w:rPr>
        <w:t>Внедрении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Реализация мероприятий подпрограммы за период 2014 - 2023 годов позволит обеспечить достижение следующих результатов: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6,2 % в 2023 году);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2023 году); 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97 в 2017 году до 100 в 2023 году);</w:t>
      </w:r>
    </w:p>
    <w:p w:rsidR="00B3732A" w:rsidRPr="00B3732A" w:rsidRDefault="00B3732A" w:rsidP="00B3732A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не менее чем на 10% увеличилось к 2023 году количество систематически </w:t>
      </w:r>
      <w:proofErr w:type="gramStart"/>
      <w:r w:rsidRPr="00B3732A">
        <w:rPr>
          <w:rFonts w:ascii="Arial" w:hAnsi="Arial" w:cs="Arial"/>
          <w:lang w:eastAsia="ar-SA"/>
        </w:rPr>
        <w:t>занимающихся</w:t>
      </w:r>
      <w:proofErr w:type="gramEnd"/>
      <w:r w:rsidRPr="00B3732A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2.6. Система программных мероприятий.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B3732A">
          <w:rPr>
            <w:rFonts w:ascii="Arial" w:hAnsi="Arial" w:cs="Arial"/>
            <w:lang w:eastAsia="ar-SA"/>
          </w:rPr>
          <w:t>Перечень</w:t>
        </w:r>
      </w:hyperlink>
      <w:r w:rsidRPr="00B3732A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B3732A" w:rsidRPr="00B3732A" w:rsidRDefault="00B3732A" w:rsidP="00B3732A">
      <w:pPr>
        <w:widowControl w:val="0"/>
        <w:suppressAutoHyphens/>
        <w:spacing w:line="100" w:lineRule="atLeast"/>
        <w:rPr>
          <w:rFonts w:ascii="Arial" w:hAnsi="Arial" w:cs="Arial"/>
          <w:lang w:eastAsia="ar-SA"/>
        </w:rPr>
        <w:sectPr w:rsidR="00B3732A" w:rsidRPr="00B3732A" w:rsidSect="00B3732A">
          <w:headerReference w:type="default" r:id="rId12"/>
          <w:footnotePr>
            <w:pos w:val="beneathText"/>
          </w:footnotePr>
          <w:pgSz w:w="11905" w:h="16837"/>
          <w:pgMar w:top="1276" w:right="565" w:bottom="567" w:left="1418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>Приложение № 1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к Подпрограмме 1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B3732A" w:rsidRPr="00B3732A" w:rsidRDefault="00B3732A" w:rsidP="00B3732A">
      <w:pPr>
        <w:widowControl w:val="0"/>
        <w:suppressAutoHyphens/>
        <w:spacing w:line="100" w:lineRule="atLeast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B3732A" w:rsidRPr="00B3732A" w:rsidRDefault="00B3732A" w:rsidP="00B3732A">
      <w:pPr>
        <w:widowControl w:val="0"/>
        <w:suppressAutoHyphens/>
        <w:spacing w:line="100" w:lineRule="atLeast"/>
        <w:rPr>
          <w:rFonts w:ascii="Arial" w:hAnsi="Arial" w:cs="Arial"/>
          <w:lang w:eastAsia="ar-SA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708"/>
        <w:gridCol w:w="993"/>
        <w:gridCol w:w="1134"/>
        <w:gridCol w:w="1134"/>
        <w:gridCol w:w="993"/>
        <w:gridCol w:w="992"/>
        <w:gridCol w:w="850"/>
        <w:gridCol w:w="993"/>
        <w:gridCol w:w="992"/>
        <w:gridCol w:w="850"/>
        <w:gridCol w:w="850"/>
        <w:gridCol w:w="850"/>
      </w:tblGrid>
      <w:tr w:rsidR="00B3732A" w:rsidRPr="00B3732A" w:rsidTr="009F6138">
        <w:trPr>
          <w:cantSplit/>
          <w:trHeight w:val="24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№ </w:t>
            </w:r>
            <w:proofErr w:type="gramStart"/>
            <w:r w:rsidRPr="00B3732A">
              <w:rPr>
                <w:rFonts w:ascii="Arial" w:hAnsi="Arial" w:cs="Arial"/>
              </w:rPr>
              <w:t>п</w:t>
            </w:r>
            <w:proofErr w:type="gramEnd"/>
            <w:r w:rsidRPr="00B3732A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Цель, целевые индик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торы</w:t>
            </w:r>
          </w:p>
        </w:tc>
        <w:tc>
          <w:tcPr>
            <w:tcW w:w="708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Ед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ница и</w:t>
            </w:r>
            <w:r w:rsidRPr="00B3732A">
              <w:rPr>
                <w:rFonts w:ascii="Arial" w:hAnsi="Arial" w:cs="Arial"/>
              </w:rPr>
              <w:t>з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Исто</w:t>
            </w:r>
            <w:r w:rsidRPr="00B3732A">
              <w:rPr>
                <w:rFonts w:ascii="Arial" w:hAnsi="Arial" w:cs="Arial"/>
              </w:rPr>
              <w:t>ч</w:t>
            </w:r>
            <w:r w:rsidRPr="00B3732A">
              <w:rPr>
                <w:rFonts w:ascii="Arial" w:hAnsi="Arial" w:cs="Arial"/>
              </w:rPr>
              <w:t>ник и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фо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мации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год 2014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год 2015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фина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совый год 2016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фина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совый год 2017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совый год 2018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фина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совый год 2019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Тек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щий год план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вого пери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да 2020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Оч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ре</w:t>
            </w:r>
            <w:r w:rsidRPr="00B3732A">
              <w:rPr>
                <w:rFonts w:ascii="Arial" w:hAnsi="Arial" w:cs="Arial"/>
              </w:rPr>
              <w:t>д</w:t>
            </w:r>
            <w:r w:rsidRPr="00B3732A">
              <w:rPr>
                <w:rFonts w:ascii="Arial" w:hAnsi="Arial" w:cs="Arial"/>
              </w:rPr>
              <w:t>ной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го п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риода 2021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Пе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вый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го п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риода 2022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Вт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рой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го п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риода 2023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16" w:type="dxa"/>
            <w:gridSpan w:val="13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732A">
              <w:rPr>
                <w:rFonts w:ascii="Arial" w:hAnsi="Arial" w:cs="Arial"/>
                <w:b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16" w:type="dxa"/>
            <w:gridSpan w:val="13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732A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</w:t>
            </w:r>
            <w:r w:rsidRPr="00B3732A">
              <w:rPr>
                <w:rFonts w:ascii="Arial" w:hAnsi="Arial" w:cs="Arial"/>
                <w:b/>
              </w:rPr>
              <w:t>з</w:t>
            </w:r>
            <w:r w:rsidRPr="00B3732A">
              <w:rPr>
                <w:rFonts w:ascii="Arial" w:hAnsi="Arial" w:cs="Arial"/>
                <w:b/>
              </w:rPr>
              <w:t>растных, профессиональных и социальных групп физической культурой и спортом</w:t>
            </w:r>
          </w:p>
        </w:tc>
      </w:tr>
      <w:tr w:rsidR="00B3732A" w:rsidRPr="00B3732A" w:rsidTr="009F6138">
        <w:trPr>
          <w:cantSplit/>
          <w:trHeight w:val="36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Доля граждан, заним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ющихся физической культурой и спортом в клубах по месту жител</w:t>
            </w:r>
            <w:r w:rsidRPr="00B3732A">
              <w:rPr>
                <w:rFonts w:ascii="Arial" w:hAnsi="Arial" w:cs="Arial"/>
              </w:rPr>
              <w:t>ь</w:t>
            </w:r>
            <w:r w:rsidRPr="00B3732A">
              <w:rPr>
                <w:rFonts w:ascii="Arial" w:hAnsi="Arial" w:cs="Arial"/>
              </w:rPr>
              <w:t>ства, в общей численн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сти населения</w:t>
            </w:r>
          </w:p>
        </w:tc>
        <w:tc>
          <w:tcPr>
            <w:tcW w:w="708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ная о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2,5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6,1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6,2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6,5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Доля учащихся, сист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матически занимающи</w:t>
            </w:r>
            <w:r w:rsidRPr="00B3732A">
              <w:rPr>
                <w:rFonts w:ascii="Arial" w:hAnsi="Arial" w:cs="Arial"/>
              </w:rPr>
              <w:t>х</w:t>
            </w:r>
            <w:r w:rsidRPr="00B3732A">
              <w:rPr>
                <w:rFonts w:ascii="Arial" w:hAnsi="Arial" w:cs="Arial"/>
              </w:rPr>
              <w:t>ся физической культурой и спортом в физкульту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 xml:space="preserve">но-спортивных клубах по месту учебы (ФСК), в общей численности учащихся </w:t>
            </w:r>
          </w:p>
        </w:tc>
        <w:tc>
          <w:tcPr>
            <w:tcW w:w="708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ная о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6,8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6,9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426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Количество спортивных сооружений всех форм собственности</w:t>
            </w:r>
          </w:p>
        </w:tc>
        <w:tc>
          <w:tcPr>
            <w:tcW w:w="708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Шт.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ная о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93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98</w:t>
            </w:r>
          </w:p>
        </w:tc>
        <w:tc>
          <w:tcPr>
            <w:tcW w:w="992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100</w:t>
            </w:r>
          </w:p>
        </w:tc>
      </w:tr>
    </w:tbl>
    <w:p w:rsidR="00B3732A" w:rsidRPr="00B3732A" w:rsidRDefault="00B3732A" w:rsidP="00B3732A">
      <w:pPr>
        <w:widowControl w:val="0"/>
        <w:suppressAutoHyphens/>
        <w:spacing w:line="100" w:lineRule="atLeast"/>
        <w:rPr>
          <w:rFonts w:ascii="Arial" w:hAnsi="Arial" w:cs="Arial"/>
          <w:lang w:eastAsia="ar-SA"/>
        </w:rPr>
        <w:sectPr w:rsidR="00B3732A" w:rsidRPr="00B3732A" w:rsidSect="00B831F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>Приложение № 2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к Подпрограмме 1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531"/>
        <w:gridCol w:w="1275"/>
        <w:gridCol w:w="584"/>
        <w:gridCol w:w="532"/>
        <w:gridCol w:w="1023"/>
        <w:gridCol w:w="454"/>
        <w:gridCol w:w="651"/>
        <w:gridCol w:w="651"/>
        <w:gridCol w:w="651"/>
        <w:gridCol w:w="651"/>
        <w:gridCol w:w="651"/>
        <w:gridCol w:w="730"/>
        <w:gridCol w:w="730"/>
        <w:gridCol w:w="730"/>
        <w:gridCol w:w="730"/>
        <w:gridCol w:w="730"/>
        <w:gridCol w:w="810"/>
      </w:tblGrid>
      <w:tr w:rsidR="00B3732A" w:rsidRPr="00B3732A" w:rsidTr="009F6138">
        <w:trPr>
          <w:trHeight w:val="672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пальная 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вание 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нование ГРБС</w:t>
            </w:r>
          </w:p>
        </w:tc>
        <w:tc>
          <w:tcPr>
            <w:tcW w:w="894" w:type="pct"/>
            <w:gridSpan w:val="4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60" w:type="pct"/>
            <w:gridSpan w:val="11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B3732A" w:rsidRPr="00B3732A" w:rsidTr="009F6138">
        <w:trPr>
          <w:trHeight w:val="1354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Рз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B3732A" w:rsidRPr="00B3732A" w:rsidTr="009F6138">
        <w:trPr>
          <w:trHeight w:val="672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 1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«Развитие массовой физич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всего расхо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5021,1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6099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5159,9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6606,1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23945,7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18510,8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15904,0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12 945,80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12 945,80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110930,8</w:t>
            </w:r>
          </w:p>
        </w:tc>
      </w:tr>
      <w:tr w:rsidR="00B3732A" w:rsidRPr="00B3732A" w:rsidTr="009F6138">
        <w:trPr>
          <w:trHeight w:val="672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-мес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ный бюджет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4372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3887,4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4754,3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3913,6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16645,7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14616,8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15904,0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12945,8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12945,8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93778,0</w:t>
            </w:r>
          </w:p>
        </w:tc>
      </w:tr>
      <w:tr w:rsidR="00B3732A" w:rsidRPr="00B3732A" w:rsidTr="009F6138">
        <w:trPr>
          <w:trHeight w:val="672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- кра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вой бюджет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649,1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2211,6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445,6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405,6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2692,5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7300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759,1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14463,5</w:t>
            </w:r>
          </w:p>
        </w:tc>
      </w:tr>
      <w:tr w:rsidR="00B3732A" w:rsidRPr="00B3732A" w:rsidTr="009F6138">
        <w:trPr>
          <w:trHeight w:val="672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фед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рал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ный бюджет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</w:tr>
      <w:tr w:rsidR="00B3732A" w:rsidRPr="00B3732A" w:rsidTr="009F6138">
        <w:trPr>
          <w:trHeight w:val="1140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>платы и выплаты, обеспеч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вающие уровень заработной платы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размера оплаты труда),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ципальной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1 543,5 </w:t>
            </w:r>
          </w:p>
        </w:tc>
      </w:tr>
      <w:tr w:rsidR="00B3732A" w:rsidRPr="00B3732A" w:rsidTr="009F6138">
        <w:trPr>
          <w:trHeight w:val="690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40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де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ведо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ственных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ний в 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77 646,7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13 794,0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11 035,2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11 035,2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Субсидия на моде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низацию и укрепление матер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ально-технич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базы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физкул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турно-спортивных организ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ций и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орг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низаций, осущест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ляющих деятел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ность в 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ласти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зической культуры и спорта за счет средств местного бюджета,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B3732A" w:rsidRPr="00B3732A" w:rsidTr="009F6138">
        <w:trPr>
          <w:trHeight w:val="1590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сирование модерн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зации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укрепления матер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ально-технич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B3732A">
              <w:rPr>
                <w:rFonts w:ascii="Arial" w:hAnsi="Arial" w:cs="Arial"/>
                <w:color w:val="000000"/>
              </w:rPr>
              <w:t xml:space="preserve">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физкул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турно-спортивных организ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ций и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орг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низаций, осущест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ляющих деятел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ность в 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ласти ф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граммы «Развитие массовой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спорта,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вания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B3732A" w:rsidRPr="00B3732A" w:rsidTr="009F6138">
        <w:trPr>
          <w:trHeight w:val="15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прио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ретение спортивн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инве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таря и об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рудования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 xml:space="preserve">туры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2 655,6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Организ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ция и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турно-массовых и спортивных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тий, а та</w:t>
            </w:r>
            <w:r w:rsidRPr="00B3732A">
              <w:rPr>
                <w:rFonts w:ascii="Arial" w:hAnsi="Arial" w:cs="Arial"/>
                <w:color w:val="000000"/>
              </w:rPr>
              <w:t>к</w:t>
            </w:r>
            <w:r w:rsidRPr="00B3732A">
              <w:rPr>
                <w:rFonts w:ascii="Arial" w:hAnsi="Arial" w:cs="Arial"/>
                <w:color w:val="000000"/>
              </w:rPr>
              <w:t>же обесп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чение уч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стия спортсм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нов и сборных команд района по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видам спорта в соревнов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ниях 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нального, краевого и др. уро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ней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гласно краевому Календа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ному плану официал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6 705,8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тение спортивной формы районной команде по летним и зимним 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дам спорта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809,9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Информ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ционная поддержка деятельн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сти и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паганда занятий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турой и спортом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граммы «Развитие массовой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240,0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участия спортсм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нов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 в краевых, зональных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тиях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игр «Звезды Красн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участия спортсм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нов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 в краевых, зональных меропри</w:t>
            </w:r>
            <w:r w:rsidRPr="00B3732A">
              <w:rPr>
                <w:rFonts w:ascii="Arial" w:hAnsi="Arial" w:cs="Arial"/>
                <w:color w:val="000000"/>
              </w:rPr>
              <w:t>я</w:t>
            </w:r>
            <w:r w:rsidRPr="00B3732A">
              <w:rPr>
                <w:rFonts w:ascii="Arial" w:hAnsi="Arial" w:cs="Arial"/>
                <w:color w:val="000000"/>
              </w:rPr>
              <w:t>тиях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игр «Юный олимпиец»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B3732A" w:rsidRPr="00B3732A" w:rsidTr="009F6138">
        <w:trPr>
          <w:trHeight w:val="247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районов и городских округов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 на компе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сацию 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ходов м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ниципал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школ,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готовивших спортсм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на, ставш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го членом спортивной сборной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команды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края, распред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B3732A" w:rsidRPr="00B3732A" w:rsidTr="009F6138">
        <w:trPr>
          <w:trHeight w:val="180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Оснащение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пального учрежд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ния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культурно-спортивной напра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ленности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ным инве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тарем, оборуд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ванием, спортивной одеждой и обувью из остатков прошлых лет по межбю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жетным трансфе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там цел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 xml:space="preserve">вого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 xml:space="preserve">назначения 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B3732A" w:rsidRPr="00B3732A" w:rsidTr="009F6138">
        <w:trPr>
          <w:trHeight w:val="337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прио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ретение оборуд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и инвентаря для осн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щения це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тров тест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рования по выполн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нию но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мативов испытаний (тестов) Всеросси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ского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ко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плекса "Г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тов к труду и обороне" (ГТО),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граммы "Развитие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B3732A" w:rsidRPr="00B3732A" w:rsidTr="009F6138">
        <w:trPr>
          <w:trHeight w:val="405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Софина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прио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ретение оборуд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и инвентаря для осн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щения це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тров тест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рования по выполн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нию но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мативов испытаний (тестов) Всеросси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ского фи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культурно-спортивн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ко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плекса "Г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тов к труду и обороне" (ГТО) за счет средств краевого бюджета, в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B3732A" w:rsidRPr="00B3732A" w:rsidTr="009F6138">
        <w:trPr>
          <w:trHeight w:val="292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созд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 новых и поддер</w:t>
            </w:r>
            <w:r w:rsidRPr="00B3732A">
              <w:rPr>
                <w:rFonts w:ascii="Arial" w:hAnsi="Arial" w:cs="Arial"/>
                <w:color w:val="000000"/>
              </w:rPr>
              <w:t>ж</w:t>
            </w:r>
            <w:r w:rsidRPr="00B3732A">
              <w:rPr>
                <w:rFonts w:ascii="Arial" w:hAnsi="Arial" w:cs="Arial"/>
                <w:color w:val="000000"/>
              </w:rPr>
              <w:t>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спортивных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B3732A" w:rsidRPr="00B3732A" w:rsidTr="009F6138">
        <w:trPr>
          <w:trHeight w:val="315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>платы и выплаты, обеспеч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вающие уровень заработной платы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размера оплаты труда),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 xml:space="preserve">граммы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B3732A" w:rsidRPr="00B3732A" w:rsidTr="009F6138">
        <w:trPr>
          <w:trHeight w:val="1125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Содерж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трудников двух шта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ных единиц по подг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товке ГТО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3 667,6 </w:t>
            </w: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 xml:space="preserve">ковского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67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Оплата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580,0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1 584,0 </w:t>
            </w:r>
          </w:p>
        </w:tc>
      </w:tr>
      <w:tr w:rsidR="00B3732A" w:rsidRPr="00B3732A" w:rsidTr="009F6138">
        <w:trPr>
          <w:trHeight w:val="69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тение спорти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B3732A" w:rsidRPr="00B3732A" w:rsidTr="009F6138">
        <w:trPr>
          <w:trHeight w:val="241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Разработка проектно-сметной документ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ции, в ра</w:t>
            </w:r>
            <w:r w:rsidRPr="00B3732A">
              <w:rPr>
                <w:rFonts w:ascii="Arial" w:hAnsi="Arial" w:cs="Arial"/>
                <w:color w:val="000000"/>
              </w:rPr>
              <w:t>м</w:t>
            </w:r>
            <w:r w:rsidRPr="00B3732A">
              <w:rPr>
                <w:rFonts w:ascii="Arial" w:hAnsi="Arial" w:cs="Arial"/>
                <w:color w:val="000000"/>
              </w:rPr>
              <w:t>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B3732A" w:rsidRPr="00B3732A" w:rsidTr="009F6138">
        <w:trPr>
          <w:trHeight w:val="289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Провед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дост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верности определ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ния сме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ной сто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мости об</w:t>
            </w:r>
            <w:r w:rsidRPr="00B3732A">
              <w:rPr>
                <w:rFonts w:ascii="Arial" w:hAnsi="Arial" w:cs="Arial"/>
                <w:color w:val="000000"/>
              </w:rPr>
              <w:t>ъ</w:t>
            </w:r>
            <w:r w:rsidRPr="00B3732A">
              <w:rPr>
                <w:rFonts w:ascii="Arial" w:hAnsi="Arial" w:cs="Arial"/>
                <w:color w:val="000000"/>
              </w:rPr>
              <w:t>ектов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строител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ства, 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монта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ципальной программы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B3732A" w:rsidRPr="00B3732A" w:rsidTr="009F6138">
        <w:trPr>
          <w:trHeight w:val="1140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Обеспеч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выст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вочной 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ятельности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ческой культуры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B3732A" w:rsidRPr="00B3732A" w:rsidTr="009F6138">
        <w:trPr>
          <w:trHeight w:val="690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337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Софина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сирование субсидии за счет средств местного бюджета на орган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зацию т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ристско-рекреац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онных зон на терр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тории Красноя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ского края, в рамках подпр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граммы «Развитие массовой физич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ской кул</w:t>
            </w:r>
            <w:r w:rsidRPr="00B3732A">
              <w:rPr>
                <w:rFonts w:ascii="Arial" w:hAnsi="Arial" w:cs="Arial"/>
              </w:rPr>
              <w:t>ь</w:t>
            </w:r>
            <w:r w:rsidRPr="00B3732A">
              <w:rPr>
                <w:rFonts w:ascii="Arial" w:hAnsi="Arial" w:cs="Arial"/>
              </w:rPr>
              <w:t>туры и спорта в Ермако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ском ра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оне» мун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 xml:space="preserve">ципальной программы </w:t>
            </w:r>
            <w:r w:rsidRPr="00B3732A">
              <w:rPr>
                <w:rFonts w:ascii="Arial" w:hAnsi="Arial" w:cs="Arial"/>
              </w:rPr>
              <w:lastRenderedPageBreak/>
              <w:t>Ермако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ского рай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на «Разв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тие физ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ческой культуры, спорта, т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ризма в Ермако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ском ра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Админ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страция Ерм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0412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5510094800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610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5,1 </w:t>
            </w:r>
          </w:p>
        </w:tc>
      </w:tr>
      <w:tr w:rsidR="00B3732A" w:rsidRPr="00B3732A" w:rsidTr="009F6138">
        <w:trPr>
          <w:trHeight w:val="1140"/>
        </w:trPr>
        <w:tc>
          <w:tcPr>
            <w:tcW w:w="4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Провед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райо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ных мер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приятий по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ному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ризму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Упра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ление образ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вания админ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страции Ерм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1101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5538684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610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125,5 </w:t>
            </w:r>
          </w:p>
        </w:tc>
      </w:tr>
      <w:tr w:rsidR="00B3732A" w:rsidRPr="00B3732A" w:rsidTr="009F6138">
        <w:trPr>
          <w:trHeight w:val="690"/>
        </w:trPr>
        <w:tc>
          <w:tcPr>
            <w:tcW w:w="4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9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3135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Средства на пов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размеров оплаты труда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B3732A">
              <w:rPr>
                <w:rFonts w:ascii="Arial" w:hAnsi="Arial" w:cs="Arial"/>
                <w:color w:val="000000"/>
              </w:rPr>
              <w:t xml:space="preserve"> с 1 января 2018 года на 4 %,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B3732A" w:rsidRPr="00B3732A" w:rsidTr="009F6138">
        <w:trPr>
          <w:trHeight w:val="456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Компенс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ция расх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дов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ципальных спортивных школ, по</w:t>
            </w:r>
            <w:r w:rsidRPr="00B3732A">
              <w:rPr>
                <w:rFonts w:ascii="Arial" w:hAnsi="Arial" w:cs="Arial"/>
                <w:color w:val="000000"/>
              </w:rPr>
              <w:t>д</w:t>
            </w:r>
            <w:r w:rsidRPr="00B3732A">
              <w:rPr>
                <w:rFonts w:ascii="Arial" w:hAnsi="Arial" w:cs="Arial"/>
                <w:color w:val="000000"/>
              </w:rPr>
              <w:t>готовивших спортсм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на, ставш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го членом спортивной сборной команды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края, согласно статье 15 Закона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 от 21 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кабря 2010 года № 11-5566 «О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туре и спорте в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ском крае»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>ризма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ление образ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B3732A" w:rsidRPr="00B3732A" w:rsidTr="009F6138">
        <w:trPr>
          <w:trHeight w:val="312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Реализ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ция мер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приятий по оснащению объектов спортивной инфр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ческим оборуд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ванием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ческой культуры и спорта в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B3732A" w:rsidRPr="00B3732A" w:rsidTr="009F6138">
        <w:trPr>
          <w:trHeight w:val="264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Устройство плоскос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ных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B3732A" w:rsidRPr="00B3732A" w:rsidTr="009F6138">
        <w:trPr>
          <w:trHeight w:val="312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Софина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сирование за счет средств местного бюджета устройства плоскос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>ных спо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тивных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пальное казённое учр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ждение «Ерм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ковский центр кап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тального стро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B3732A" w:rsidRPr="00B3732A" w:rsidTr="009F6138">
        <w:trPr>
          <w:trHeight w:val="432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пальных образов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ний Кра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ноярского края на ч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стичное 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(возмещ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ние) 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ходов на повышение с 1 июня 2020 года размеров оплаты труда о</w:t>
            </w:r>
            <w:r w:rsidRPr="00B3732A">
              <w:rPr>
                <w:rFonts w:ascii="Arial" w:hAnsi="Arial" w:cs="Arial"/>
                <w:color w:val="000000"/>
              </w:rPr>
              <w:t>т</w:t>
            </w:r>
            <w:r w:rsidRPr="00B3732A">
              <w:rPr>
                <w:rFonts w:ascii="Arial" w:hAnsi="Arial" w:cs="Arial"/>
                <w:color w:val="000000"/>
              </w:rPr>
              <w:t xml:space="preserve">дельным категориям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работников бюджетной сферы Красноя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B3732A" w:rsidRPr="00B3732A" w:rsidTr="009F6138">
        <w:trPr>
          <w:trHeight w:val="408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732A">
              <w:rPr>
                <w:rFonts w:ascii="Arial" w:hAnsi="Arial" w:cs="Arial"/>
                <w:color w:val="000000"/>
              </w:rPr>
              <w:t>Частичное финанс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рование (возмещ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ние) ра</w:t>
            </w:r>
            <w:r w:rsidRPr="00B3732A">
              <w:rPr>
                <w:rFonts w:ascii="Arial" w:hAnsi="Arial" w:cs="Arial"/>
                <w:color w:val="000000"/>
              </w:rPr>
              <w:t>с</w:t>
            </w:r>
            <w:r w:rsidRPr="00B3732A">
              <w:rPr>
                <w:rFonts w:ascii="Arial" w:hAnsi="Arial" w:cs="Arial"/>
                <w:color w:val="000000"/>
              </w:rPr>
              <w:t>ходов на регионал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>ные в</w:t>
            </w:r>
            <w:r w:rsidRPr="00B3732A">
              <w:rPr>
                <w:rFonts w:ascii="Arial" w:hAnsi="Arial" w:cs="Arial"/>
                <w:color w:val="000000"/>
              </w:rPr>
              <w:t>ы</w:t>
            </w:r>
            <w:r w:rsidRPr="00B3732A">
              <w:rPr>
                <w:rFonts w:ascii="Arial" w:hAnsi="Arial" w:cs="Arial"/>
                <w:color w:val="000000"/>
              </w:rPr>
              <w:t>платы и выплаты, обеспеч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вающие уровень заработной платы 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B3732A">
              <w:rPr>
                <w:rFonts w:ascii="Arial" w:hAnsi="Arial" w:cs="Arial"/>
                <w:color w:val="000000"/>
              </w:rPr>
              <w:t>з</w:t>
            </w:r>
            <w:r w:rsidRPr="00B3732A">
              <w:rPr>
                <w:rFonts w:ascii="Arial" w:hAnsi="Arial" w:cs="Arial"/>
                <w:color w:val="000000"/>
              </w:rPr>
              <w:t>мера 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нимальн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го размера оплаты труда),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«Разв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B3732A" w:rsidRPr="00B3732A" w:rsidTr="009F6138">
        <w:trPr>
          <w:trHeight w:val="264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Субсидии на созд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 новых и поддер</w:t>
            </w:r>
            <w:r w:rsidRPr="00B3732A">
              <w:rPr>
                <w:rFonts w:ascii="Arial" w:hAnsi="Arial" w:cs="Arial"/>
                <w:color w:val="000000"/>
              </w:rPr>
              <w:t>ж</w:t>
            </w:r>
            <w:r w:rsidRPr="00B3732A">
              <w:rPr>
                <w:rFonts w:ascii="Arial" w:hAnsi="Arial" w:cs="Arial"/>
                <w:color w:val="000000"/>
              </w:rPr>
              <w:t>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 xml:space="preserve">туры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B3732A" w:rsidRPr="00B3732A" w:rsidTr="009F6138">
        <w:trPr>
          <w:trHeight w:val="2880"/>
        </w:trPr>
        <w:tc>
          <w:tcPr>
            <w:tcW w:w="4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28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ние новых и поддер</w:t>
            </w:r>
            <w:r w:rsidRPr="00B3732A">
              <w:rPr>
                <w:rFonts w:ascii="Arial" w:hAnsi="Arial" w:cs="Arial"/>
                <w:color w:val="000000"/>
              </w:rPr>
              <w:t>ж</w:t>
            </w:r>
            <w:r w:rsidRPr="00B3732A">
              <w:rPr>
                <w:rFonts w:ascii="Arial" w:hAnsi="Arial" w:cs="Arial"/>
                <w:color w:val="000000"/>
              </w:rPr>
              <w:t>ку де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</w:t>
            </w:r>
            <w:r w:rsidRPr="00B3732A">
              <w:rPr>
                <w:rFonts w:ascii="Arial" w:hAnsi="Arial" w:cs="Arial"/>
                <w:color w:val="000000"/>
              </w:rPr>
              <w:t>ь</w:t>
            </w:r>
            <w:r w:rsidRPr="00B3732A">
              <w:rPr>
                <w:rFonts w:ascii="Arial" w:hAnsi="Arial" w:cs="Arial"/>
                <w:color w:val="000000"/>
              </w:rPr>
              <w:t xml:space="preserve">туры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 мун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рай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 "Разв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тие физ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ском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40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3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57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4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9" w:type="pct"/>
            <w:shd w:val="clear" w:color="000000" w:fill="FFFFFF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</w:tbl>
    <w:p w:rsidR="00B3732A" w:rsidRDefault="00B3732A" w:rsidP="00B42462">
      <w:pPr>
        <w:suppressAutoHyphens/>
        <w:contextualSpacing/>
        <w:jc w:val="both"/>
        <w:rPr>
          <w:rFonts w:ascii="Arial" w:hAnsi="Arial" w:cs="Arial"/>
          <w:lang w:eastAsia="zh-CN"/>
        </w:rPr>
        <w:sectPr w:rsidR="00B3732A" w:rsidSect="00B831F2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suppressAutoHyphens/>
        <w:autoSpaceDE w:val="0"/>
        <w:ind w:left="4820" w:hanging="425"/>
        <w:jc w:val="right"/>
        <w:rPr>
          <w:rFonts w:ascii="Arial" w:eastAsia="Arial" w:hAnsi="Arial" w:cs="Arial"/>
          <w:lang w:eastAsia="ar-SA"/>
        </w:rPr>
      </w:pPr>
      <w:r w:rsidRPr="00B3732A">
        <w:rPr>
          <w:rFonts w:ascii="Arial" w:eastAsia="Calibri" w:hAnsi="Arial" w:cs="Arial"/>
        </w:rPr>
        <w:lastRenderedPageBreak/>
        <w:t>Приложение № 6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к Паспорту муниципальной программы Ермаковского района</w:t>
      </w:r>
    </w:p>
    <w:p w:rsidR="00B3732A" w:rsidRPr="00B3732A" w:rsidRDefault="00B3732A" w:rsidP="00B3732A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B3732A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3732A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3732A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3732A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B3732A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B3732A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3732A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1. Паспорт подпрограммы</w:t>
      </w:r>
    </w:p>
    <w:p w:rsidR="00B3732A" w:rsidRPr="00B3732A" w:rsidRDefault="00B3732A" w:rsidP="00B3732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6"/>
        <w:gridCol w:w="7447"/>
      </w:tblGrid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zh-CN"/>
              </w:rPr>
            </w:pPr>
            <w:r w:rsidRPr="00B3732A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B3732A" w:rsidRPr="00B3732A" w:rsidTr="009F6138">
        <w:trPr>
          <w:trHeight w:val="928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suppressAutoHyphens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B3732A" w:rsidRPr="00B3732A" w:rsidTr="009F6138">
        <w:trPr>
          <w:trHeight w:val="1408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</w:t>
            </w:r>
            <w:r w:rsidRPr="00B3732A">
              <w:rPr>
                <w:rFonts w:ascii="Arial" w:hAnsi="Arial" w:cs="Arial"/>
                <w:lang w:eastAsia="ar-SA"/>
              </w:rPr>
              <w:t>е</w:t>
            </w:r>
            <w:r w:rsidRPr="00B3732A">
              <w:rPr>
                <w:rFonts w:ascii="Arial" w:hAnsi="Arial" w:cs="Arial"/>
                <w:lang w:eastAsia="ar-SA"/>
              </w:rPr>
              <w:t>дующих задач: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</w:t>
            </w:r>
            <w:r w:rsidRPr="00B3732A">
              <w:rPr>
                <w:rFonts w:ascii="Arial" w:hAnsi="Arial" w:cs="Arial"/>
                <w:lang w:eastAsia="ar-SA"/>
              </w:rPr>
              <w:t>р</w:t>
            </w:r>
            <w:r w:rsidRPr="00B3732A">
              <w:rPr>
                <w:rFonts w:ascii="Arial" w:hAnsi="Arial" w:cs="Arial"/>
                <w:lang w:eastAsia="ar-SA"/>
              </w:rPr>
              <w:t>маковского района, имеющих ограниченные возможности зд</w:t>
            </w:r>
            <w:r w:rsidRPr="00B3732A">
              <w:rPr>
                <w:rFonts w:ascii="Arial" w:hAnsi="Arial" w:cs="Arial"/>
                <w:lang w:eastAsia="ar-SA"/>
              </w:rPr>
              <w:t>о</w:t>
            </w:r>
            <w:r w:rsidRPr="00B3732A">
              <w:rPr>
                <w:rFonts w:ascii="Arial" w:hAnsi="Arial" w:cs="Arial"/>
                <w:lang w:eastAsia="ar-SA"/>
              </w:rPr>
              <w:t>ровья, к регулярным занятиям адаптивной физической культ</w:t>
            </w:r>
            <w:r w:rsidRPr="00B3732A">
              <w:rPr>
                <w:rFonts w:ascii="Arial" w:hAnsi="Arial" w:cs="Arial"/>
                <w:lang w:eastAsia="ar-SA"/>
              </w:rPr>
              <w:t>у</w:t>
            </w:r>
            <w:r w:rsidRPr="00B3732A">
              <w:rPr>
                <w:rFonts w:ascii="Arial" w:hAnsi="Arial" w:cs="Arial"/>
                <w:lang w:eastAsia="ar-SA"/>
              </w:rPr>
              <w:t>рой и спортом;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</w:t>
            </w:r>
            <w:r w:rsidRPr="00B3732A">
              <w:rPr>
                <w:rFonts w:ascii="Arial" w:hAnsi="Arial" w:cs="Arial"/>
                <w:lang w:eastAsia="ar-SA"/>
              </w:rPr>
              <w:t>я</w:t>
            </w:r>
            <w:r w:rsidRPr="00B3732A">
              <w:rPr>
                <w:rFonts w:ascii="Arial" w:hAnsi="Arial" w:cs="Arial"/>
                <w:lang w:eastAsia="ar-SA"/>
              </w:rPr>
              <w:t>тий по адаптивной физической культуре и спорту на базе Кл</w:t>
            </w:r>
            <w:r w:rsidRPr="00B3732A">
              <w:rPr>
                <w:rFonts w:ascii="Arial" w:hAnsi="Arial" w:cs="Arial"/>
                <w:lang w:eastAsia="ar-SA"/>
              </w:rPr>
              <w:t>у</w:t>
            </w:r>
            <w:r w:rsidRPr="00B3732A">
              <w:rPr>
                <w:rFonts w:ascii="Arial" w:hAnsi="Arial" w:cs="Arial"/>
                <w:lang w:eastAsia="ar-SA"/>
              </w:rPr>
              <w:t>бов по месту жительства граждан;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</w:t>
            </w:r>
            <w:r w:rsidRPr="00B3732A">
              <w:rPr>
                <w:rFonts w:ascii="Arial" w:hAnsi="Arial" w:cs="Arial"/>
                <w:lang w:eastAsia="ar-SA"/>
              </w:rPr>
              <w:t>е</w:t>
            </w:r>
            <w:r w:rsidRPr="00B3732A">
              <w:rPr>
                <w:rFonts w:ascii="Arial" w:hAnsi="Arial" w:cs="Arial"/>
                <w:lang w:eastAsia="ar-SA"/>
              </w:rPr>
              <w:t>стивалях;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</w:t>
            </w:r>
            <w:r w:rsidRPr="00B3732A">
              <w:rPr>
                <w:rFonts w:ascii="Arial" w:hAnsi="Arial" w:cs="Arial"/>
                <w:lang w:eastAsia="ar-SA"/>
              </w:rPr>
              <w:t>и</w:t>
            </w:r>
            <w:r w:rsidRPr="00B3732A">
              <w:rPr>
                <w:rFonts w:ascii="Arial" w:hAnsi="Arial" w:cs="Arial"/>
                <w:lang w:eastAsia="ar-SA"/>
              </w:rPr>
              <w:t>тельства граждан спортинвентарем, оборудованием и экип</w:t>
            </w:r>
            <w:r w:rsidRPr="00B3732A">
              <w:rPr>
                <w:rFonts w:ascii="Arial" w:hAnsi="Arial" w:cs="Arial"/>
                <w:lang w:eastAsia="ar-SA"/>
              </w:rPr>
              <w:t>и</w:t>
            </w:r>
            <w:r w:rsidRPr="00B3732A">
              <w:rPr>
                <w:rFonts w:ascii="Arial" w:hAnsi="Arial" w:cs="Arial"/>
                <w:lang w:eastAsia="ar-SA"/>
              </w:rPr>
              <w:t>ровкой для занятий адаптивной физической культурой и спо</w:t>
            </w:r>
            <w:r w:rsidRPr="00B3732A">
              <w:rPr>
                <w:rFonts w:ascii="Arial" w:hAnsi="Arial" w:cs="Arial"/>
                <w:lang w:eastAsia="ar-SA"/>
              </w:rPr>
              <w:t>р</w:t>
            </w:r>
            <w:r w:rsidRPr="00B3732A">
              <w:rPr>
                <w:rFonts w:ascii="Arial" w:hAnsi="Arial" w:cs="Arial"/>
                <w:lang w:eastAsia="ar-SA"/>
              </w:rPr>
              <w:t>том;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пропаганда и популяризация занятий адаптивной физической культурой и спортом на базе Клубов по месту жительства гра</w:t>
            </w:r>
            <w:r w:rsidRPr="00B3732A">
              <w:rPr>
                <w:rFonts w:ascii="Arial" w:hAnsi="Arial" w:cs="Arial"/>
                <w:lang w:eastAsia="ar-SA"/>
              </w:rPr>
              <w:t>ж</w:t>
            </w:r>
            <w:r w:rsidRPr="00B3732A">
              <w:rPr>
                <w:rFonts w:ascii="Arial" w:hAnsi="Arial" w:cs="Arial"/>
                <w:lang w:eastAsia="ar-SA"/>
              </w:rPr>
              <w:lastRenderedPageBreak/>
              <w:t xml:space="preserve">дан; </w:t>
            </w:r>
          </w:p>
          <w:p w:rsidR="00B3732A" w:rsidRPr="00B3732A" w:rsidRDefault="00B3732A" w:rsidP="00B3732A">
            <w:pPr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B3732A" w:rsidRPr="00B3732A" w:rsidRDefault="00B3732A" w:rsidP="00B3732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B3732A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B3732A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>2014 - 2023 годы</w:t>
            </w:r>
          </w:p>
        </w:tc>
      </w:tr>
      <w:tr w:rsidR="00B3732A" w:rsidRPr="00B3732A" w:rsidTr="009F6138">
        <w:trPr>
          <w:trHeight w:val="80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Всего по подпрограмме на 2014-2023 годы — 944,4 тыс. руб.,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2021 - 151,5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B3732A" w:rsidRPr="00B3732A" w:rsidRDefault="00B3732A" w:rsidP="00B3732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3732A">
              <w:rPr>
                <w:rFonts w:ascii="Arial" w:hAnsi="Arial" w:cs="Arial"/>
                <w:lang w:eastAsia="ar-SA"/>
              </w:rPr>
              <w:t>2023 – 151,5 тыс. рублей</w:t>
            </w:r>
          </w:p>
        </w:tc>
      </w:tr>
      <w:tr w:rsidR="00B3732A" w:rsidRPr="00B3732A" w:rsidTr="009F6138">
        <w:trPr>
          <w:trHeight w:val="1480"/>
        </w:trPr>
        <w:tc>
          <w:tcPr>
            <w:tcW w:w="1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4000" w:type="pct"/>
            <w:shd w:val="clear" w:color="auto" w:fill="auto"/>
          </w:tcPr>
          <w:p w:rsidR="00B3732A" w:rsidRPr="00B3732A" w:rsidRDefault="00B3732A" w:rsidP="00B3732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 </w:t>
            </w:r>
            <w:proofErr w:type="gramStart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B3732A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B3732A" w:rsidRPr="00B3732A" w:rsidRDefault="00B3732A" w:rsidP="00B3732A">
      <w:pPr>
        <w:suppressAutoHyphens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B3732A">
        <w:rPr>
          <w:rFonts w:ascii="Arial" w:hAnsi="Arial" w:cs="Arial"/>
          <w:lang w:eastAsia="ar-SA"/>
        </w:rPr>
        <w:t>2.1.</w:t>
      </w:r>
      <w:r w:rsidRPr="00B3732A">
        <w:rPr>
          <w:rFonts w:ascii="Arial" w:hAnsi="Arial" w:cs="Arial"/>
          <w:b/>
          <w:lang w:eastAsia="ar-SA"/>
        </w:rPr>
        <w:t xml:space="preserve"> </w:t>
      </w:r>
      <w:r w:rsidRPr="00B3732A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</w:t>
      </w:r>
      <w:r w:rsidRPr="00B3732A">
        <w:rPr>
          <w:rFonts w:ascii="Arial" w:hAnsi="Arial" w:cs="Arial"/>
          <w:lang w:eastAsia="ar-SA"/>
        </w:rPr>
        <w:lastRenderedPageBreak/>
        <w:t>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B3732A">
        <w:rPr>
          <w:rFonts w:ascii="Arial" w:hAnsi="Arial" w:cs="Arial"/>
          <w:lang w:eastAsia="ar-SA"/>
        </w:rPr>
        <w:t>взаимодействия</w:t>
      </w:r>
      <w:proofErr w:type="gramEnd"/>
      <w:r w:rsidRPr="00B3732A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B3732A" w:rsidRPr="00B3732A" w:rsidRDefault="00B3732A" w:rsidP="00B3732A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B3732A" w:rsidRPr="00B3732A" w:rsidRDefault="00B3732A" w:rsidP="00B3732A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>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B3732A" w:rsidRPr="00B3732A" w:rsidRDefault="00B3732A" w:rsidP="00B3732A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>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B3732A" w:rsidRPr="00B3732A" w:rsidRDefault="00B3732A" w:rsidP="00B3732A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bCs/>
          <w:lang w:eastAsia="ar-SA"/>
        </w:rPr>
        <w:t>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lang w:eastAsia="ar-SA"/>
        </w:rPr>
        <w:t>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 xml:space="preserve">- </w:t>
      </w:r>
      <w:r w:rsidRPr="00B3732A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 xml:space="preserve">- </w:t>
      </w:r>
      <w:r w:rsidRPr="00B3732A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B3732A" w:rsidRPr="00B3732A" w:rsidRDefault="00B3732A" w:rsidP="00B3732A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B3732A">
        <w:rPr>
          <w:rFonts w:ascii="Arial" w:hAnsi="Arial" w:cs="Arial"/>
          <w:bCs/>
          <w:lang w:eastAsia="ar-SA"/>
        </w:rPr>
        <w:t xml:space="preserve">- </w:t>
      </w:r>
      <w:r w:rsidRPr="00B3732A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B3732A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Цель Подпрограммы: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Задачи Подпрограммы: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</w:t>
      </w:r>
      <w:proofErr w:type="gramStart"/>
      <w:r w:rsidRPr="00B3732A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B3732A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Сроки выполнения подпрограммы: 2014-2023 годы.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Этапы выполнения программы: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 этап - 2014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II этап - 2015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III этап - 2016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IV</w:t>
      </w:r>
      <w:r w:rsidRPr="00B3732A">
        <w:rPr>
          <w:rFonts w:ascii="Arial" w:hAnsi="Arial" w:cs="Arial"/>
          <w:lang w:eastAsia="ar-SA"/>
        </w:rPr>
        <w:t xml:space="preserve"> этап – 2017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</w:t>
      </w:r>
      <w:r w:rsidRPr="00B3732A">
        <w:rPr>
          <w:rFonts w:ascii="Arial" w:hAnsi="Arial" w:cs="Arial"/>
          <w:lang w:eastAsia="ar-SA"/>
        </w:rPr>
        <w:t xml:space="preserve"> этап – 2018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</w:t>
      </w:r>
      <w:r w:rsidRPr="00B3732A">
        <w:rPr>
          <w:rFonts w:ascii="Arial" w:hAnsi="Arial" w:cs="Arial"/>
          <w:lang w:eastAsia="ar-SA"/>
        </w:rPr>
        <w:t xml:space="preserve"> этап – 2019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VII</w:t>
      </w:r>
      <w:r w:rsidRPr="00B3732A">
        <w:rPr>
          <w:rFonts w:ascii="Arial" w:hAnsi="Arial" w:cs="Arial"/>
          <w:lang w:eastAsia="ar-SA"/>
        </w:rPr>
        <w:t xml:space="preserve"> этап – 2020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VIII</w:t>
      </w:r>
      <w:r w:rsidRPr="00B3732A">
        <w:rPr>
          <w:rFonts w:ascii="Arial" w:hAnsi="Arial" w:cs="Arial"/>
          <w:lang w:eastAsia="ar-SA"/>
        </w:rPr>
        <w:t xml:space="preserve"> этап – 2021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val="en-US" w:eastAsia="ar-SA"/>
        </w:rPr>
        <w:t>VIX</w:t>
      </w:r>
      <w:r w:rsidRPr="00B3732A">
        <w:rPr>
          <w:rFonts w:ascii="Arial" w:hAnsi="Arial" w:cs="Arial"/>
          <w:lang w:eastAsia="ar-SA"/>
        </w:rPr>
        <w:t xml:space="preserve"> этап – 2022 год;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B3732A">
        <w:rPr>
          <w:rFonts w:ascii="Arial" w:hAnsi="Arial" w:cs="Arial"/>
          <w:lang w:val="en-US" w:eastAsia="ar-SA"/>
        </w:rPr>
        <w:t>VIIX</w:t>
      </w:r>
      <w:r w:rsidRPr="00B3732A">
        <w:rPr>
          <w:rFonts w:ascii="Arial" w:hAnsi="Arial" w:cs="Arial"/>
          <w:lang w:eastAsia="ar-SA"/>
        </w:rPr>
        <w:t xml:space="preserve"> этап – 2023 год.</w:t>
      </w:r>
      <w:proofErr w:type="gramEnd"/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2023 году;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2023 году;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B3732A">
        <w:rPr>
          <w:rFonts w:ascii="Arial" w:hAnsi="Arial" w:cs="Arial"/>
          <w:lang w:eastAsia="ar-SA"/>
        </w:rPr>
        <w:t>спорте</w:t>
      </w:r>
      <w:proofErr w:type="gramEnd"/>
      <w:r w:rsidRPr="00B3732A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2023 году.</w:t>
      </w: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2.3. Механизм реализации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B3732A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B3732A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B3732A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B3732A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», путем предоставления субсидии из районного бюджета на выполнение муниципального задания для оказания 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lastRenderedPageBreak/>
        <w:t>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</w:t>
      </w:r>
      <w:r w:rsidRPr="00B3732A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B3732A">
        <w:rPr>
          <w:rFonts w:ascii="Arial" w:eastAsia="Droid Sans Fallback" w:hAnsi="Arial" w:cs="Arial"/>
          <w:kern w:val="1"/>
          <w:lang w:eastAsia="zh-CN"/>
        </w:rPr>
        <w:t>законом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hyperlink r:id="rId13" w:history="1">
        <w:r w:rsidRPr="00B3732A">
          <w:rPr>
            <w:rFonts w:ascii="Arial" w:eastAsia="Droid Sans Fallback" w:hAnsi="Arial" w:cs="Arial"/>
            <w:kern w:val="1"/>
            <w:lang w:eastAsia="zh-CN"/>
          </w:rPr>
          <w:t>законом</w:t>
        </w:r>
      </w:hyperlink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B3732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B3732A" w:rsidRPr="00B3732A" w:rsidRDefault="00B3732A" w:rsidP="00B3732A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B3732A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B3732A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B3732A">
        <w:rPr>
          <w:rFonts w:ascii="Arial" w:eastAsia="Calibri" w:hAnsi="Arial" w:cs="Arial"/>
          <w:lang w:eastAsia="en-US"/>
        </w:rPr>
        <w:t>ь</w:t>
      </w:r>
      <w:r w:rsidRPr="00B3732A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B3732A">
        <w:rPr>
          <w:rFonts w:ascii="Arial" w:eastAsia="Calibri" w:hAnsi="Arial" w:cs="Arial"/>
          <w:lang w:eastAsia="en-US"/>
        </w:rPr>
        <w:t>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отчетным; 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B3732A">
        <w:rPr>
          <w:rFonts w:ascii="Arial" w:eastAsia="Calibri" w:hAnsi="Arial" w:cs="Arial"/>
          <w:lang w:eastAsia="en-US"/>
        </w:rPr>
        <w:t>о</w:t>
      </w:r>
      <w:r w:rsidRPr="00B3732A">
        <w:rPr>
          <w:rFonts w:ascii="Arial" w:eastAsia="Calibri" w:hAnsi="Arial" w:cs="Arial"/>
          <w:lang w:eastAsia="en-US"/>
        </w:rPr>
        <w:t>исполнителей подпрограммы.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B3732A">
        <w:rPr>
          <w:rFonts w:ascii="Arial" w:eastAsia="Calibri" w:hAnsi="Arial" w:cs="Arial"/>
          <w:lang w:eastAsia="en-US"/>
        </w:rPr>
        <w:t>за</w:t>
      </w:r>
      <w:proofErr w:type="gramEnd"/>
      <w:r w:rsidRPr="00B3732A">
        <w:rPr>
          <w:rFonts w:ascii="Arial" w:eastAsia="Calibri" w:hAnsi="Arial" w:cs="Arial"/>
          <w:lang w:eastAsia="en-US"/>
        </w:rPr>
        <w:t xml:space="preserve"> отчетным.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2.4.5. Годовой отчет содержит: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B3732A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3732A">
        <w:rPr>
          <w:rFonts w:ascii="Arial" w:eastAsia="Calibri" w:hAnsi="Arial" w:cs="Arial"/>
          <w:lang w:eastAsia="en-US"/>
        </w:rPr>
        <w:t>в</w:t>
      </w:r>
      <w:r w:rsidRPr="00B3732A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B3732A">
        <w:rPr>
          <w:rFonts w:ascii="Arial" w:eastAsia="Calibri" w:hAnsi="Arial" w:cs="Arial"/>
          <w:lang w:eastAsia="en-US"/>
        </w:rPr>
        <w:t>е</w:t>
      </w:r>
      <w:r w:rsidRPr="00B3732A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lastRenderedPageBreak/>
        <w:t>- информацию о запланированных, но не достигнутых результатах с указ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B3732A">
        <w:rPr>
          <w:rFonts w:ascii="Arial" w:eastAsia="Calibri" w:hAnsi="Arial" w:cs="Arial"/>
          <w:lang w:eastAsia="en-US"/>
        </w:rPr>
        <w:t>а</w:t>
      </w:r>
      <w:r w:rsidRPr="00B3732A">
        <w:rPr>
          <w:rFonts w:ascii="Arial" w:eastAsia="Calibri" w:hAnsi="Arial" w:cs="Arial"/>
          <w:lang w:eastAsia="en-US"/>
        </w:rPr>
        <w:t>занием причин);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B3732A">
        <w:rPr>
          <w:rFonts w:ascii="Arial" w:eastAsia="Calibri" w:hAnsi="Arial" w:cs="Arial"/>
          <w:lang w:eastAsia="en-US"/>
        </w:rPr>
        <w:t>м</w:t>
      </w:r>
      <w:r w:rsidRPr="00B3732A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зацию (не реализацию);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B3732A">
        <w:rPr>
          <w:rFonts w:ascii="Arial" w:eastAsia="Calibri" w:hAnsi="Arial" w:cs="Arial"/>
        </w:rPr>
        <w:t>д</w:t>
      </w:r>
      <w:r w:rsidRPr="00B3732A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B3732A">
        <w:rPr>
          <w:rFonts w:ascii="Arial" w:eastAsia="Calibri" w:hAnsi="Arial" w:cs="Arial"/>
        </w:rPr>
        <w:t>а</w:t>
      </w:r>
      <w:r w:rsidRPr="00B3732A">
        <w:rPr>
          <w:rFonts w:ascii="Arial" w:eastAsia="Calibri" w:hAnsi="Arial" w:cs="Arial"/>
        </w:rPr>
        <w:t xml:space="preserve">занием плановых и фактических </w:t>
      </w:r>
      <w:r w:rsidRPr="00B3732A">
        <w:rPr>
          <w:rFonts w:ascii="Arial" w:eastAsia="Calibri" w:hAnsi="Arial" w:cs="Arial"/>
          <w:color w:val="000000"/>
        </w:rPr>
        <w:t xml:space="preserve">значений </w:t>
      </w:r>
      <w:r w:rsidRPr="00B3732A">
        <w:rPr>
          <w:rFonts w:ascii="Arial" w:eastAsia="Calibri" w:hAnsi="Arial" w:cs="Arial"/>
        </w:rPr>
        <w:t>(с расшифровкой по главным распор</w:t>
      </w:r>
      <w:r w:rsidRPr="00B3732A">
        <w:rPr>
          <w:rFonts w:ascii="Arial" w:eastAsia="Calibri" w:hAnsi="Arial" w:cs="Arial"/>
        </w:rPr>
        <w:t>я</w:t>
      </w:r>
      <w:r w:rsidRPr="00B3732A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B3732A">
        <w:rPr>
          <w:rFonts w:ascii="Arial" w:eastAsia="Calibri" w:hAnsi="Arial" w:cs="Arial"/>
          <w:lang w:eastAsia="en-US"/>
        </w:rPr>
        <w:t>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B3732A">
        <w:rPr>
          <w:rFonts w:ascii="Arial" w:eastAsia="Calibri" w:hAnsi="Arial" w:cs="Arial"/>
        </w:rPr>
        <w:t>с указанием плановых и фа</w:t>
      </w:r>
      <w:r w:rsidRPr="00B3732A">
        <w:rPr>
          <w:rFonts w:ascii="Arial" w:eastAsia="Calibri" w:hAnsi="Arial" w:cs="Arial"/>
        </w:rPr>
        <w:t>к</w:t>
      </w:r>
      <w:r w:rsidRPr="00B3732A">
        <w:rPr>
          <w:rFonts w:ascii="Arial" w:eastAsia="Calibri" w:hAnsi="Arial" w:cs="Arial"/>
        </w:rPr>
        <w:t xml:space="preserve">тических </w:t>
      </w:r>
      <w:r w:rsidRPr="00B3732A">
        <w:rPr>
          <w:rFonts w:ascii="Arial" w:eastAsia="Calibri" w:hAnsi="Arial" w:cs="Arial"/>
          <w:color w:val="000000"/>
        </w:rPr>
        <w:t>значений;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B3732A">
          <w:rPr>
            <w:rFonts w:ascii="Arial" w:eastAsia="Calibri" w:hAnsi="Arial" w:cs="Arial"/>
            <w:lang w:eastAsia="en-US"/>
          </w:rPr>
          <w:t>информацию</w:t>
        </w:r>
      </w:hyperlink>
      <w:r w:rsidRPr="00B3732A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B3732A">
        <w:rPr>
          <w:rFonts w:ascii="Arial" w:eastAsia="Calibri" w:hAnsi="Arial" w:cs="Arial"/>
          <w:lang w:eastAsia="en-US"/>
        </w:rPr>
        <w:t>д</w:t>
      </w:r>
      <w:r w:rsidRPr="00B3732A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B3732A">
        <w:rPr>
          <w:rFonts w:ascii="Arial" w:eastAsia="Calibri" w:hAnsi="Arial" w:cs="Arial"/>
          <w:lang w:eastAsia="en-US"/>
        </w:rPr>
        <w:t>к</w:t>
      </w:r>
      <w:r w:rsidRPr="00B3732A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B3732A">
          <w:rPr>
            <w:rFonts w:ascii="Arial" w:eastAsia="Calibri" w:hAnsi="Arial" w:cs="Arial"/>
            <w:lang w:eastAsia="en-US"/>
          </w:rPr>
          <w:t>расшифровку</w:t>
        </w:r>
      </w:hyperlink>
      <w:r w:rsidRPr="00B3732A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B3732A">
        <w:rPr>
          <w:rFonts w:ascii="Arial" w:eastAsia="Calibri" w:hAnsi="Arial" w:cs="Arial"/>
          <w:lang w:eastAsia="en-US"/>
        </w:rPr>
        <w:t>у</w:t>
      </w:r>
      <w:r w:rsidRPr="00B3732A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B3732A">
        <w:rPr>
          <w:rFonts w:ascii="Arial" w:eastAsia="Calibri" w:hAnsi="Arial" w:cs="Arial"/>
          <w:lang w:eastAsia="en-US"/>
        </w:rPr>
        <w:t>и</w:t>
      </w:r>
      <w:r w:rsidRPr="00B3732A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B3732A" w:rsidRPr="00B3732A" w:rsidRDefault="00B3732A" w:rsidP="00B3732A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B3732A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B3732A">
        <w:rPr>
          <w:rFonts w:ascii="Arial" w:eastAsia="Calibri" w:hAnsi="Arial" w:cs="Arial"/>
        </w:rPr>
        <w:t>е</w:t>
      </w:r>
      <w:r w:rsidRPr="00B3732A">
        <w:rPr>
          <w:rFonts w:ascii="Arial" w:eastAsia="Calibri" w:hAnsi="Arial" w:cs="Arial"/>
        </w:rPr>
        <w:t>ниях сводных показателей муниципальных заданий;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B3732A">
        <w:rPr>
          <w:rFonts w:ascii="Arial" w:eastAsia="Calibri" w:hAnsi="Arial" w:cs="Arial"/>
          <w:lang w:eastAsia="en-US"/>
        </w:rPr>
        <w:t>ь</w:t>
      </w:r>
      <w:r w:rsidRPr="00B3732A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B3732A">
        <w:rPr>
          <w:rFonts w:ascii="Arial" w:eastAsia="Calibri" w:hAnsi="Arial" w:cs="Arial"/>
          <w:lang w:eastAsia="en-US"/>
        </w:rPr>
        <w:t>т</w:t>
      </w:r>
      <w:r w:rsidRPr="00B3732A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B3732A" w:rsidRPr="00B3732A" w:rsidRDefault="00B3732A" w:rsidP="00B373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3732A">
        <w:rPr>
          <w:rFonts w:ascii="Arial" w:eastAsia="Calibri" w:hAnsi="Arial" w:cs="Arial"/>
          <w:lang w:eastAsia="en-US"/>
        </w:rPr>
        <w:t xml:space="preserve">2.4.6. </w:t>
      </w:r>
      <w:r w:rsidRPr="00B3732A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B3732A">
        <w:rPr>
          <w:rFonts w:ascii="Arial" w:hAnsi="Arial" w:cs="Arial"/>
          <w:lang w:eastAsia="ar-SA"/>
        </w:rPr>
        <w:t>а</w:t>
      </w:r>
      <w:r w:rsidRPr="00B3732A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B3732A">
        <w:rPr>
          <w:rFonts w:ascii="Arial" w:hAnsi="Arial" w:cs="Arial"/>
          <w:lang w:eastAsia="ar-SA"/>
        </w:rPr>
        <w:t>в</w:t>
      </w:r>
      <w:proofErr w:type="gramEnd"/>
      <w:r w:rsidRPr="00B3732A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Реализация мероприятий подпрограммы за период 2014 - 2023 годов позволит обеспечить достижение следующих результатов: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- 30% инструкторов по спорту 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B3732A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B3732A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B3732A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 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2.6. Система программных мероприятий.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B3732A">
          <w:rPr>
            <w:rFonts w:ascii="Arial" w:hAnsi="Arial" w:cs="Arial"/>
            <w:lang w:eastAsia="ar-SA"/>
          </w:rPr>
          <w:t>Перечень</w:t>
        </w:r>
      </w:hyperlink>
      <w:r w:rsidRPr="00B3732A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  <w:sectPr w:rsidR="00B3732A" w:rsidRPr="00B3732A" w:rsidSect="00B3732A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>Приложение № 1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к Подпрограмме 2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358"/>
        <w:gridCol w:w="977"/>
        <w:gridCol w:w="1355"/>
        <w:gridCol w:w="1123"/>
        <w:gridCol w:w="1123"/>
        <w:gridCol w:w="1123"/>
        <w:gridCol w:w="1123"/>
        <w:gridCol w:w="1123"/>
        <w:gridCol w:w="1123"/>
        <w:gridCol w:w="890"/>
        <w:gridCol w:w="960"/>
        <w:gridCol w:w="890"/>
        <w:gridCol w:w="890"/>
      </w:tblGrid>
      <w:tr w:rsidR="00B3732A" w:rsidRPr="00B3732A" w:rsidTr="009F6138">
        <w:trPr>
          <w:cantSplit/>
          <w:trHeight w:val="240"/>
        </w:trPr>
        <w:tc>
          <w:tcPr>
            <w:tcW w:w="12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 xml:space="preserve">№ </w:t>
            </w:r>
            <w:proofErr w:type="gramStart"/>
            <w:r w:rsidRPr="00B3732A">
              <w:rPr>
                <w:rFonts w:ascii="Arial" w:hAnsi="Arial" w:cs="Arial"/>
              </w:rPr>
              <w:t>п</w:t>
            </w:r>
            <w:proofErr w:type="gramEnd"/>
            <w:r w:rsidRPr="00B3732A">
              <w:rPr>
                <w:rFonts w:ascii="Arial" w:hAnsi="Arial" w:cs="Arial"/>
              </w:rPr>
              <w:t>/п</w:t>
            </w:r>
          </w:p>
        </w:tc>
        <w:tc>
          <w:tcPr>
            <w:tcW w:w="471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Цель, ц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левые и</w:t>
            </w:r>
            <w:r w:rsidRPr="00B3732A">
              <w:rPr>
                <w:rFonts w:ascii="Arial" w:hAnsi="Arial" w:cs="Arial"/>
              </w:rPr>
              <w:t>н</w:t>
            </w:r>
            <w:r w:rsidRPr="00B3732A">
              <w:rPr>
                <w:rFonts w:ascii="Arial" w:hAnsi="Arial" w:cs="Arial"/>
              </w:rPr>
              <w:t>дикаторы</w:t>
            </w:r>
          </w:p>
        </w:tc>
        <w:tc>
          <w:tcPr>
            <w:tcW w:w="33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Ед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ница изм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рения</w:t>
            </w:r>
          </w:p>
        </w:tc>
        <w:tc>
          <w:tcPr>
            <w:tcW w:w="470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Источник информ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ции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2014 год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2015 год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2016 год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2017 год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год 2018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ный ф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нанс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вый год 2019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тек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щий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нового пер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ода 2020</w:t>
            </w:r>
          </w:p>
        </w:tc>
        <w:tc>
          <w:tcPr>
            <w:tcW w:w="333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Оч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редной год план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вого пери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да 2021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пе</w:t>
            </w:r>
            <w:r w:rsidRPr="00B3732A">
              <w:rPr>
                <w:rFonts w:ascii="Arial" w:hAnsi="Arial" w:cs="Arial"/>
              </w:rPr>
              <w:t>р</w:t>
            </w:r>
            <w:r w:rsidRPr="00B3732A">
              <w:rPr>
                <w:rFonts w:ascii="Arial" w:hAnsi="Arial" w:cs="Arial"/>
              </w:rPr>
              <w:t>вый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нового пер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ода 2022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Второй год пл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нового пер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ода 2023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12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72" w:type="pct"/>
            <w:gridSpan w:val="13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732A">
              <w:rPr>
                <w:rFonts w:ascii="Arial" w:hAnsi="Arial" w:cs="Arial"/>
                <w:b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B3732A" w:rsidRPr="00B3732A" w:rsidTr="009F6138">
        <w:trPr>
          <w:cantSplit/>
          <w:trHeight w:val="360"/>
        </w:trPr>
        <w:tc>
          <w:tcPr>
            <w:tcW w:w="12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колич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ство участв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ющих в краевых соревн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>ваниях и фестив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 xml:space="preserve">лях </w:t>
            </w:r>
          </w:p>
        </w:tc>
        <w:tc>
          <w:tcPr>
            <w:tcW w:w="33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Чел.</w:t>
            </w:r>
          </w:p>
        </w:tc>
        <w:tc>
          <w:tcPr>
            <w:tcW w:w="470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ственная 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21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33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</w:tr>
      <w:tr w:rsidR="00B3732A" w:rsidRPr="00B3732A" w:rsidTr="009F6138">
        <w:trPr>
          <w:cantSplit/>
          <w:trHeight w:val="1061"/>
        </w:trPr>
        <w:tc>
          <w:tcPr>
            <w:tcW w:w="12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1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колич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ство участн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ков ра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онных ф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стивалей и соре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нований для инв</w:t>
            </w:r>
            <w:r w:rsidRPr="00B3732A">
              <w:rPr>
                <w:rFonts w:ascii="Arial" w:hAnsi="Arial" w:cs="Arial"/>
              </w:rPr>
              <w:t>а</w:t>
            </w:r>
            <w:r w:rsidRPr="00B3732A">
              <w:rPr>
                <w:rFonts w:ascii="Arial" w:hAnsi="Arial" w:cs="Arial"/>
              </w:rPr>
              <w:t>лидов и людей с огран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ченными возможн</w:t>
            </w:r>
            <w:r w:rsidRPr="00B3732A">
              <w:rPr>
                <w:rFonts w:ascii="Arial" w:hAnsi="Arial" w:cs="Arial"/>
              </w:rPr>
              <w:t>о</w:t>
            </w:r>
            <w:r w:rsidRPr="00B3732A">
              <w:rPr>
                <w:rFonts w:ascii="Arial" w:hAnsi="Arial" w:cs="Arial"/>
              </w:rPr>
              <w:t xml:space="preserve">стями здоровья. </w:t>
            </w:r>
          </w:p>
        </w:tc>
        <w:tc>
          <w:tcPr>
            <w:tcW w:w="33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%</w:t>
            </w:r>
          </w:p>
        </w:tc>
        <w:tc>
          <w:tcPr>
            <w:tcW w:w="470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ственная 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25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28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33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30</w:t>
            </w:r>
          </w:p>
        </w:tc>
      </w:tr>
      <w:tr w:rsidR="00B3732A" w:rsidRPr="00B3732A" w:rsidTr="009F6138">
        <w:trPr>
          <w:cantSplit/>
          <w:trHeight w:val="240"/>
        </w:trPr>
        <w:tc>
          <w:tcPr>
            <w:tcW w:w="12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3</w:t>
            </w:r>
          </w:p>
        </w:tc>
        <w:tc>
          <w:tcPr>
            <w:tcW w:w="471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открытие групп по адапти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ной физ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 xml:space="preserve">ческой культуре и </w:t>
            </w:r>
            <w:proofErr w:type="gramStart"/>
            <w:r w:rsidRPr="00B3732A">
              <w:rPr>
                <w:rFonts w:ascii="Arial" w:hAnsi="Arial" w:cs="Arial"/>
              </w:rPr>
              <w:t>спорте</w:t>
            </w:r>
            <w:proofErr w:type="gramEnd"/>
            <w:r w:rsidRPr="00B3732A">
              <w:rPr>
                <w:rFonts w:ascii="Arial" w:hAnsi="Arial" w:cs="Arial"/>
              </w:rPr>
              <w:t xml:space="preserve"> на базе де</w:t>
            </w:r>
            <w:r w:rsidRPr="00B3732A">
              <w:rPr>
                <w:rFonts w:ascii="Arial" w:hAnsi="Arial" w:cs="Arial"/>
              </w:rPr>
              <w:t>й</w:t>
            </w:r>
            <w:r w:rsidRPr="00B3732A">
              <w:rPr>
                <w:rFonts w:ascii="Arial" w:hAnsi="Arial" w:cs="Arial"/>
              </w:rPr>
              <w:t>ствующих спорти</w:t>
            </w:r>
            <w:r w:rsidRPr="00B3732A">
              <w:rPr>
                <w:rFonts w:ascii="Arial" w:hAnsi="Arial" w:cs="Arial"/>
              </w:rPr>
              <w:t>в</w:t>
            </w:r>
            <w:r w:rsidRPr="00B3732A">
              <w:rPr>
                <w:rFonts w:ascii="Arial" w:hAnsi="Arial" w:cs="Arial"/>
              </w:rPr>
              <w:t>ных Кл</w:t>
            </w:r>
            <w:r w:rsidRPr="00B3732A">
              <w:rPr>
                <w:rFonts w:ascii="Arial" w:hAnsi="Arial" w:cs="Arial"/>
              </w:rPr>
              <w:t>у</w:t>
            </w:r>
            <w:r w:rsidRPr="00B3732A">
              <w:rPr>
                <w:rFonts w:ascii="Arial" w:hAnsi="Arial" w:cs="Arial"/>
              </w:rPr>
              <w:t>бов по м</w:t>
            </w:r>
            <w:r w:rsidRPr="00B3732A">
              <w:rPr>
                <w:rFonts w:ascii="Arial" w:hAnsi="Arial" w:cs="Arial"/>
              </w:rPr>
              <w:t>е</w:t>
            </w:r>
            <w:r w:rsidRPr="00B3732A">
              <w:rPr>
                <w:rFonts w:ascii="Arial" w:hAnsi="Arial" w:cs="Arial"/>
              </w:rPr>
              <w:t>сту ж</w:t>
            </w:r>
            <w:r w:rsidRPr="00B3732A">
              <w:rPr>
                <w:rFonts w:ascii="Arial" w:hAnsi="Arial" w:cs="Arial"/>
              </w:rPr>
              <w:t>и</w:t>
            </w:r>
            <w:r w:rsidRPr="00B3732A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33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Шт.</w:t>
            </w:r>
          </w:p>
        </w:tc>
        <w:tc>
          <w:tcPr>
            <w:tcW w:w="470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Ведо</w:t>
            </w:r>
            <w:r w:rsidRPr="00B3732A">
              <w:rPr>
                <w:rFonts w:ascii="Arial" w:hAnsi="Arial" w:cs="Arial"/>
              </w:rPr>
              <w:t>м</w:t>
            </w:r>
            <w:r w:rsidRPr="00B3732A">
              <w:rPr>
                <w:rFonts w:ascii="Arial" w:hAnsi="Arial" w:cs="Arial"/>
              </w:rPr>
              <w:t>ственная отче</w:t>
            </w:r>
            <w:r w:rsidRPr="00B3732A">
              <w:rPr>
                <w:rFonts w:ascii="Arial" w:hAnsi="Arial" w:cs="Arial"/>
              </w:rPr>
              <w:t>т</w:t>
            </w:r>
            <w:r w:rsidRPr="00B3732A">
              <w:rPr>
                <w:rFonts w:ascii="Arial" w:hAnsi="Arial" w:cs="Arial"/>
              </w:rPr>
              <w:t>ность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B3732A" w:rsidRPr="00B3732A" w:rsidRDefault="00B3732A" w:rsidP="00B37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32A">
              <w:rPr>
                <w:rFonts w:ascii="Arial" w:hAnsi="Arial" w:cs="Arial"/>
              </w:rPr>
              <w:t>1</w:t>
            </w:r>
          </w:p>
        </w:tc>
      </w:tr>
    </w:tbl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B3732A" w:rsidRPr="00B3732A" w:rsidSect="004B7046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lastRenderedPageBreak/>
        <w:t>Приложение № 2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к Подпрограмме 2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3732A" w:rsidRPr="00B3732A" w:rsidRDefault="00B3732A" w:rsidP="00B3732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B3732A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B3732A" w:rsidRPr="00B3732A" w:rsidRDefault="00B3732A" w:rsidP="00B3732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Style w:val="1a"/>
        <w:tblpPr w:leftFromText="180" w:rightFromText="180" w:vertAnchor="text" w:horzAnchor="margin" w:tblpY="867"/>
        <w:tblW w:w="5000" w:type="pct"/>
        <w:tblLook w:val="04A0" w:firstRow="1" w:lastRow="0" w:firstColumn="1" w:lastColumn="0" w:noHBand="0" w:noVBand="1"/>
      </w:tblPr>
      <w:tblGrid>
        <w:gridCol w:w="1560"/>
        <w:gridCol w:w="1799"/>
        <w:gridCol w:w="1492"/>
        <w:gridCol w:w="638"/>
        <w:gridCol w:w="579"/>
        <w:gridCol w:w="1123"/>
        <w:gridCol w:w="488"/>
        <w:gridCol w:w="624"/>
        <w:gridCol w:w="579"/>
        <w:gridCol w:w="579"/>
        <w:gridCol w:w="579"/>
        <w:gridCol w:w="579"/>
        <w:gridCol w:w="579"/>
        <w:gridCol w:w="624"/>
        <w:gridCol w:w="624"/>
        <w:gridCol w:w="624"/>
        <w:gridCol w:w="624"/>
        <w:gridCol w:w="808"/>
      </w:tblGrid>
      <w:tr w:rsidR="00B3732A" w:rsidRPr="00B3732A" w:rsidTr="009F6138">
        <w:trPr>
          <w:trHeight w:val="600"/>
        </w:trPr>
        <w:tc>
          <w:tcPr>
            <w:tcW w:w="534" w:type="pct"/>
            <w:vMerge w:val="restart"/>
            <w:hideMark/>
          </w:tcPr>
          <w:p w:rsidR="00B3732A" w:rsidRPr="00B3732A" w:rsidRDefault="00B3732A" w:rsidP="00B3732A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пальная 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616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512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971" w:type="pct"/>
            <w:gridSpan w:val="4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367" w:type="pct"/>
            <w:gridSpan w:val="11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B3732A" w:rsidRPr="00B3732A" w:rsidTr="009F6138">
        <w:trPr>
          <w:trHeight w:val="1159"/>
        </w:trPr>
        <w:tc>
          <w:tcPr>
            <w:tcW w:w="534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6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2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Рз </w:t>
            </w:r>
            <w:proofErr w:type="gramStart"/>
            <w:r w:rsidRPr="00B3732A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7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B3732A" w:rsidRPr="00B3732A" w:rsidTr="009F6138">
        <w:trPr>
          <w:trHeight w:val="816"/>
        </w:trPr>
        <w:tc>
          <w:tcPr>
            <w:tcW w:w="53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616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«Развитие адаптивной физической культуры и спорта в 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тельства по по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7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944,4 </w:t>
            </w:r>
          </w:p>
        </w:tc>
      </w:tr>
      <w:tr w:rsidR="00B3732A" w:rsidRPr="00B3732A" w:rsidTr="009F6138">
        <w:trPr>
          <w:trHeight w:val="408"/>
        </w:trPr>
        <w:tc>
          <w:tcPr>
            <w:tcW w:w="53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7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944,4 </w:t>
            </w:r>
          </w:p>
        </w:tc>
      </w:tr>
      <w:tr w:rsidR="00B3732A" w:rsidRPr="00B3732A" w:rsidTr="009F6138">
        <w:trPr>
          <w:trHeight w:val="1224"/>
        </w:trPr>
        <w:tc>
          <w:tcPr>
            <w:tcW w:w="534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Приобрет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спорти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ного инве</w:t>
            </w:r>
            <w:r w:rsidRPr="00B3732A">
              <w:rPr>
                <w:rFonts w:ascii="Arial" w:hAnsi="Arial" w:cs="Arial"/>
                <w:color w:val="000000"/>
              </w:rPr>
              <w:t>н</w:t>
            </w:r>
            <w:r w:rsidRPr="00B3732A">
              <w:rPr>
                <w:rFonts w:ascii="Arial" w:hAnsi="Arial" w:cs="Arial"/>
                <w:color w:val="000000"/>
              </w:rPr>
              <w:t>таря, обор</w:t>
            </w:r>
            <w:r w:rsidRPr="00B3732A">
              <w:rPr>
                <w:rFonts w:ascii="Arial" w:hAnsi="Arial" w:cs="Arial"/>
                <w:color w:val="000000"/>
              </w:rPr>
              <w:t>у</w:t>
            </w:r>
            <w:r w:rsidRPr="00B3732A">
              <w:rPr>
                <w:rFonts w:ascii="Arial" w:hAnsi="Arial" w:cs="Arial"/>
                <w:color w:val="000000"/>
              </w:rPr>
              <w:t xml:space="preserve">дования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спортивной формы для организации занятий групп по адапти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ной физич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ской культуре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ние обр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 xml:space="preserve">страции 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lastRenderedPageBreak/>
              <w:t>Ермако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B3732A">
              <w:rPr>
                <w:rFonts w:ascii="Arial" w:hAnsi="Arial" w:cs="Arial"/>
                <w:b/>
                <w:bCs/>
                <w:color w:val="000000"/>
              </w:rPr>
              <w:t>ского района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445,4 </w:t>
            </w:r>
          </w:p>
        </w:tc>
      </w:tr>
      <w:tr w:rsidR="00B3732A" w:rsidRPr="00B3732A" w:rsidTr="009F6138">
        <w:trPr>
          <w:trHeight w:val="1236"/>
        </w:trPr>
        <w:tc>
          <w:tcPr>
            <w:tcW w:w="534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7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1224"/>
        </w:trPr>
        <w:tc>
          <w:tcPr>
            <w:tcW w:w="53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6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Подготовка квалифиц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 xml:space="preserve">рованных кадров для организации занятий по физической культуре и спорту 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7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128,0 </w:t>
            </w:r>
          </w:p>
        </w:tc>
      </w:tr>
      <w:tr w:rsidR="00B3732A" w:rsidRPr="00B3732A" w:rsidTr="009F6138">
        <w:trPr>
          <w:trHeight w:val="1224"/>
        </w:trPr>
        <w:tc>
          <w:tcPr>
            <w:tcW w:w="534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6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Организация и проведение районных физкульту</w:t>
            </w:r>
            <w:r w:rsidRPr="00B3732A">
              <w:rPr>
                <w:rFonts w:ascii="Arial" w:hAnsi="Arial" w:cs="Arial"/>
                <w:color w:val="000000"/>
              </w:rPr>
              <w:t>р</w:t>
            </w:r>
            <w:r w:rsidRPr="00B3732A">
              <w:rPr>
                <w:rFonts w:ascii="Arial" w:hAnsi="Arial" w:cs="Arial"/>
                <w:color w:val="000000"/>
              </w:rPr>
              <w:t xml:space="preserve">но-спортивных мероприятий с людьми, имеющими ограничения здоровья (обеспечение судейства, приобретение наградной атрибутики,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обеспечение доставки спортсменов к месту пр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ведения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184,1 </w:t>
            </w:r>
          </w:p>
        </w:tc>
      </w:tr>
      <w:tr w:rsidR="00B3732A" w:rsidRPr="00B3732A" w:rsidTr="009F6138">
        <w:trPr>
          <w:trHeight w:val="816"/>
        </w:trPr>
        <w:tc>
          <w:tcPr>
            <w:tcW w:w="534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1224"/>
        </w:trPr>
        <w:tc>
          <w:tcPr>
            <w:tcW w:w="534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16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Участие спортсменов инвалидов района в Краевых (з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нальных) спортивно-массовых мероприят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ях (оплата проезда к м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сту провед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ния соревн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ваний и о</w:t>
            </w:r>
            <w:r w:rsidRPr="00B3732A">
              <w:rPr>
                <w:rFonts w:ascii="Arial" w:hAnsi="Arial" w:cs="Arial"/>
                <w:color w:val="000000"/>
              </w:rPr>
              <w:t>б</w:t>
            </w:r>
            <w:r w:rsidRPr="00B3732A">
              <w:rPr>
                <w:rFonts w:ascii="Arial" w:hAnsi="Arial" w:cs="Arial"/>
                <w:color w:val="000000"/>
              </w:rPr>
              <w:t>ратно, оплата питания и проживания спортсменов на период участия в с</w:t>
            </w:r>
            <w:r w:rsidRPr="00B3732A">
              <w:rPr>
                <w:rFonts w:ascii="Arial" w:hAnsi="Arial" w:cs="Arial"/>
                <w:color w:val="000000"/>
              </w:rPr>
              <w:t>о</w:t>
            </w:r>
            <w:r w:rsidRPr="00B3732A">
              <w:rPr>
                <w:rFonts w:ascii="Arial" w:hAnsi="Arial" w:cs="Arial"/>
                <w:color w:val="000000"/>
              </w:rPr>
              <w:t>ревнованиях)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Управл</w:t>
            </w:r>
            <w:r w:rsidRPr="00B3732A">
              <w:rPr>
                <w:rFonts w:ascii="Arial" w:hAnsi="Arial" w:cs="Arial"/>
                <w:color w:val="000000"/>
              </w:rPr>
              <w:t>е</w:t>
            </w:r>
            <w:r w:rsidRPr="00B3732A">
              <w:rPr>
                <w:rFonts w:ascii="Arial" w:hAnsi="Arial" w:cs="Arial"/>
                <w:color w:val="000000"/>
              </w:rPr>
              <w:t>ние обр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>зования 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страции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166,1 </w:t>
            </w:r>
          </w:p>
        </w:tc>
      </w:tr>
      <w:tr w:rsidR="00B3732A" w:rsidRPr="00B3732A" w:rsidTr="009F6138">
        <w:trPr>
          <w:trHeight w:val="816"/>
        </w:trPr>
        <w:tc>
          <w:tcPr>
            <w:tcW w:w="534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78" w:type="pct"/>
            <w:vMerge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</w:tr>
      <w:tr w:rsidR="00B3732A" w:rsidRPr="00B3732A" w:rsidTr="009F6138">
        <w:trPr>
          <w:trHeight w:val="816"/>
        </w:trPr>
        <w:tc>
          <w:tcPr>
            <w:tcW w:w="53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6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Пропаганда и популяриз</w:t>
            </w:r>
            <w:r w:rsidRPr="00B3732A">
              <w:rPr>
                <w:rFonts w:ascii="Arial" w:hAnsi="Arial" w:cs="Arial"/>
                <w:color w:val="000000"/>
              </w:rPr>
              <w:t>а</w:t>
            </w:r>
            <w:r w:rsidRPr="00B3732A">
              <w:rPr>
                <w:rFonts w:ascii="Arial" w:hAnsi="Arial" w:cs="Arial"/>
                <w:color w:val="000000"/>
              </w:rPr>
              <w:t xml:space="preserve">ция занятий адаптивной физической культурой и </w:t>
            </w:r>
            <w:r w:rsidRPr="00B3732A">
              <w:rPr>
                <w:rFonts w:ascii="Arial" w:hAnsi="Arial" w:cs="Arial"/>
                <w:color w:val="000000"/>
              </w:rPr>
              <w:lastRenderedPageBreak/>
              <w:t>спортом</w:t>
            </w:r>
          </w:p>
        </w:tc>
        <w:tc>
          <w:tcPr>
            <w:tcW w:w="512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B3732A">
              <w:rPr>
                <w:rFonts w:ascii="Arial" w:hAnsi="Arial" w:cs="Arial"/>
                <w:color w:val="000000"/>
              </w:rPr>
              <w:t>и</w:t>
            </w:r>
            <w:r w:rsidRPr="00B3732A">
              <w:rPr>
                <w:rFonts w:ascii="Arial" w:hAnsi="Arial" w:cs="Arial"/>
                <w:color w:val="000000"/>
              </w:rPr>
              <w:t>страция Ермако</w:t>
            </w:r>
            <w:r w:rsidRPr="00B3732A">
              <w:rPr>
                <w:rFonts w:ascii="Arial" w:hAnsi="Arial" w:cs="Arial"/>
                <w:color w:val="000000"/>
              </w:rPr>
              <w:t>в</w:t>
            </w:r>
            <w:r w:rsidRPr="00B3732A">
              <w:rPr>
                <w:rFonts w:ascii="Arial" w:hAnsi="Arial" w:cs="Arial"/>
                <w:color w:val="000000"/>
              </w:rPr>
              <w:t>ского ра</w:t>
            </w:r>
            <w:r w:rsidRPr="00B3732A">
              <w:rPr>
                <w:rFonts w:ascii="Arial" w:hAnsi="Arial" w:cs="Arial"/>
                <w:color w:val="000000"/>
              </w:rPr>
              <w:t>й</w:t>
            </w:r>
            <w:r w:rsidRPr="00B3732A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1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85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6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23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" w:type="pct"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pct"/>
            <w:hideMark/>
          </w:tcPr>
          <w:p w:rsidR="00B3732A" w:rsidRPr="00B3732A" w:rsidRDefault="00B3732A" w:rsidP="00B3732A">
            <w:pPr>
              <w:rPr>
                <w:rFonts w:ascii="Arial" w:hAnsi="Arial" w:cs="Arial"/>
                <w:color w:val="000000"/>
              </w:rPr>
            </w:pPr>
            <w:r w:rsidRPr="00B3732A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B3732A" w:rsidRPr="00B42462" w:rsidRDefault="00B3732A" w:rsidP="00B42462">
      <w:pPr>
        <w:suppressAutoHyphens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B3732A" w:rsidRPr="00B42462" w:rsidSect="004B7046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76" w:rsidRDefault="00C03976">
      <w:r>
        <w:separator/>
      </w:r>
    </w:p>
  </w:endnote>
  <w:endnote w:type="continuationSeparator" w:id="0">
    <w:p w:rsidR="00C03976" w:rsidRDefault="00C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76" w:rsidRDefault="00C03976">
      <w:r>
        <w:separator/>
      </w:r>
    </w:p>
  </w:footnote>
  <w:footnote w:type="continuationSeparator" w:id="0">
    <w:p w:rsidR="00C03976" w:rsidRDefault="00C0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A" w:rsidRDefault="00B373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A" w:rsidRDefault="00B373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10941"/>
    <w:multiLevelType w:val="hybridMultilevel"/>
    <w:tmpl w:val="3244E8E0"/>
    <w:lvl w:ilvl="0" w:tplc="3FC60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0"/>
  </w:num>
  <w:num w:numId="5">
    <w:abstractNumId w:val="23"/>
  </w:num>
  <w:num w:numId="6">
    <w:abstractNumId w:val="6"/>
  </w:num>
  <w:num w:numId="7">
    <w:abstractNumId w:val="15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19"/>
  </w:num>
  <w:num w:numId="13">
    <w:abstractNumId w:val="10"/>
  </w:num>
  <w:num w:numId="14">
    <w:abstractNumId w:val="21"/>
  </w:num>
  <w:num w:numId="15">
    <w:abstractNumId w:val="12"/>
  </w:num>
  <w:num w:numId="16">
    <w:abstractNumId w:val="25"/>
  </w:num>
  <w:num w:numId="17">
    <w:abstractNumId w:val="22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3"/>
  </w:num>
  <w:num w:numId="23">
    <w:abstractNumId w:val="4"/>
  </w:num>
  <w:num w:numId="24">
    <w:abstractNumId w:val="2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4707"/>
    <w:rsid w:val="00596F8A"/>
    <w:rsid w:val="005A3013"/>
    <w:rsid w:val="005B2D20"/>
    <w:rsid w:val="005B3C5F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9649B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6ABB"/>
    <w:rsid w:val="00B3732A"/>
    <w:rsid w:val="00B42462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03976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B3732A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732A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732A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3732A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3732A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B3732A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B3732A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B3732A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B3732A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B3732A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B3732A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732A"/>
  </w:style>
  <w:style w:type="character" w:customStyle="1" w:styleId="10">
    <w:name w:val="Заголовок 1 Знак"/>
    <w:basedOn w:val="a0"/>
    <w:link w:val="1"/>
    <w:rsid w:val="00B3732A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B3732A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B3732A"/>
  </w:style>
  <w:style w:type="character" w:customStyle="1" w:styleId="WW-Absatz-Standardschriftart">
    <w:name w:val="WW-Absatz-Standardschriftart"/>
    <w:rsid w:val="00B3732A"/>
  </w:style>
  <w:style w:type="character" w:customStyle="1" w:styleId="WW-Absatz-Standardschriftart1">
    <w:name w:val="WW-Absatz-Standardschriftart1"/>
    <w:rsid w:val="00B3732A"/>
  </w:style>
  <w:style w:type="character" w:customStyle="1" w:styleId="WW-Absatz-Standardschriftart11">
    <w:name w:val="WW-Absatz-Standardschriftart11"/>
    <w:rsid w:val="00B3732A"/>
  </w:style>
  <w:style w:type="character" w:customStyle="1" w:styleId="WW-Absatz-Standardschriftart111">
    <w:name w:val="WW-Absatz-Standardschriftart111"/>
    <w:rsid w:val="00B3732A"/>
  </w:style>
  <w:style w:type="character" w:customStyle="1" w:styleId="WW-Absatz-Standardschriftart1111">
    <w:name w:val="WW-Absatz-Standardschriftart1111"/>
    <w:rsid w:val="00B3732A"/>
  </w:style>
  <w:style w:type="character" w:customStyle="1" w:styleId="WW-Absatz-Standardschriftart11111">
    <w:name w:val="WW-Absatz-Standardschriftart11111"/>
    <w:rsid w:val="00B3732A"/>
  </w:style>
  <w:style w:type="character" w:customStyle="1" w:styleId="WW-Absatz-Standardschriftart111111">
    <w:name w:val="WW-Absatz-Standardschriftart111111"/>
    <w:rsid w:val="00B3732A"/>
  </w:style>
  <w:style w:type="character" w:customStyle="1" w:styleId="WW-Absatz-Standardschriftart1111111">
    <w:name w:val="WW-Absatz-Standardschriftart1111111"/>
    <w:rsid w:val="00B3732A"/>
  </w:style>
  <w:style w:type="character" w:customStyle="1" w:styleId="WW8Num1z1">
    <w:name w:val="WW8Num1z1"/>
    <w:rsid w:val="00B3732A"/>
    <w:rPr>
      <w:rFonts w:ascii="Wingdings" w:hAnsi="Wingdings"/>
    </w:rPr>
  </w:style>
  <w:style w:type="character" w:customStyle="1" w:styleId="WW8Num2z1">
    <w:name w:val="WW8Num2z1"/>
    <w:rsid w:val="00B3732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3732A"/>
    <w:rPr>
      <w:rFonts w:ascii="Courier New" w:hAnsi="Courier New" w:cs="Courier New"/>
    </w:rPr>
  </w:style>
  <w:style w:type="character" w:customStyle="1" w:styleId="WW8Num3z2">
    <w:name w:val="WW8Num3z2"/>
    <w:rsid w:val="00B3732A"/>
    <w:rPr>
      <w:rFonts w:ascii="Wingdings" w:hAnsi="Wingdings"/>
    </w:rPr>
  </w:style>
  <w:style w:type="character" w:customStyle="1" w:styleId="WW8Num3z3">
    <w:name w:val="WW8Num3z3"/>
    <w:rsid w:val="00B3732A"/>
    <w:rPr>
      <w:rFonts w:ascii="Symbol" w:hAnsi="Symbol"/>
    </w:rPr>
  </w:style>
  <w:style w:type="character" w:customStyle="1" w:styleId="WW8Num4z0">
    <w:name w:val="WW8Num4z0"/>
    <w:rsid w:val="00B3732A"/>
    <w:rPr>
      <w:rFonts w:ascii="Wingdings" w:hAnsi="Wingdings"/>
    </w:rPr>
  </w:style>
  <w:style w:type="character" w:customStyle="1" w:styleId="WW8Num4z1">
    <w:name w:val="WW8Num4z1"/>
    <w:rsid w:val="00B3732A"/>
    <w:rPr>
      <w:rFonts w:ascii="Courier New" w:hAnsi="Courier New" w:cs="Courier New"/>
    </w:rPr>
  </w:style>
  <w:style w:type="character" w:customStyle="1" w:styleId="WW8Num4z3">
    <w:name w:val="WW8Num4z3"/>
    <w:rsid w:val="00B3732A"/>
    <w:rPr>
      <w:rFonts w:ascii="Symbol" w:hAnsi="Symbol"/>
    </w:rPr>
  </w:style>
  <w:style w:type="character" w:customStyle="1" w:styleId="WW8Num5z1">
    <w:name w:val="WW8Num5z1"/>
    <w:rsid w:val="00B3732A"/>
    <w:rPr>
      <w:rFonts w:ascii="Courier New" w:hAnsi="Courier New" w:cs="Courier New"/>
    </w:rPr>
  </w:style>
  <w:style w:type="character" w:customStyle="1" w:styleId="WW8Num5z2">
    <w:name w:val="WW8Num5z2"/>
    <w:rsid w:val="00B3732A"/>
    <w:rPr>
      <w:rFonts w:ascii="Wingdings" w:hAnsi="Wingdings"/>
    </w:rPr>
  </w:style>
  <w:style w:type="character" w:customStyle="1" w:styleId="WW8Num5z3">
    <w:name w:val="WW8Num5z3"/>
    <w:rsid w:val="00B3732A"/>
    <w:rPr>
      <w:rFonts w:ascii="Symbol" w:hAnsi="Symbol"/>
    </w:rPr>
  </w:style>
  <w:style w:type="character" w:customStyle="1" w:styleId="WW8Num7z2">
    <w:name w:val="WW8Num7z2"/>
    <w:rsid w:val="00B3732A"/>
    <w:rPr>
      <w:rFonts w:ascii="Wingdings" w:hAnsi="Wingdings"/>
    </w:rPr>
  </w:style>
  <w:style w:type="character" w:customStyle="1" w:styleId="WW8Num7z3">
    <w:name w:val="WW8Num7z3"/>
    <w:rsid w:val="00B3732A"/>
    <w:rPr>
      <w:rFonts w:ascii="Symbol" w:hAnsi="Symbol"/>
    </w:rPr>
  </w:style>
  <w:style w:type="character" w:customStyle="1" w:styleId="WW8Num7z4">
    <w:name w:val="WW8Num7z4"/>
    <w:rsid w:val="00B3732A"/>
    <w:rPr>
      <w:rFonts w:ascii="Courier New" w:hAnsi="Courier New" w:cs="Courier New"/>
    </w:rPr>
  </w:style>
  <w:style w:type="character" w:customStyle="1" w:styleId="WW8Num9z1">
    <w:name w:val="WW8Num9z1"/>
    <w:rsid w:val="00B3732A"/>
    <w:rPr>
      <w:rFonts w:ascii="Courier New" w:hAnsi="Courier New" w:cs="Courier New"/>
    </w:rPr>
  </w:style>
  <w:style w:type="character" w:customStyle="1" w:styleId="WW8Num9z2">
    <w:name w:val="WW8Num9z2"/>
    <w:rsid w:val="00B3732A"/>
    <w:rPr>
      <w:rFonts w:ascii="Wingdings" w:hAnsi="Wingdings"/>
    </w:rPr>
  </w:style>
  <w:style w:type="character" w:customStyle="1" w:styleId="WW8Num9z3">
    <w:name w:val="WW8Num9z3"/>
    <w:rsid w:val="00B3732A"/>
    <w:rPr>
      <w:rFonts w:ascii="Symbol" w:hAnsi="Symbol"/>
    </w:rPr>
  </w:style>
  <w:style w:type="character" w:customStyle="1" w:styleId="WW8Num10z2">
    <w:name w:val="WW8Num10z2"/>
    <w:rsid w:val="00B3732A"/>
    <w:rPr>
      <w:rFonts w:ascii="Wingdings" w:hAnsi="Wingdings"/>
    </w:rPr>
  </w:style>
  <w:style w:type="character" w:customStyle="1" w:styleId="WW8Num10z3">
    <w:name w:val="WW8Num10z3"/>
    <w:rsid w:val="00B3732A"/>
    <w:rPr>
      <w:rFonts w:ascii="Symbol" w:hAnsi="Symbol"/>
    </w:rPr>
  </w:style>
  <w:style w:type="character" w:customStyle="1" w:styleId="WW8Num10z4">
    <w:name w:val="WW8Num10z4"/>
    <w:rsid w:val="00B3732A"/>
    <w:rPr>
      <w:rFonts w:ascii="Courier New" w:hAnsi="Courier New" w:cs="Courier New"/>
    </w:rPr>
  </w:style>
  <w:style w:type="character" w:customStyle="1" w:styleId="WW8Num11z1">
    <w:name w:val="WW8Num11z1"/>
    <w:rsid w:val="00B3732A"/>
    <w:rPr>
      <w:rFonts w:ascii="Courier New" w:hAnsi="Courier New" w:cs="Courier New"/>
    </w:rPr>
  </w:style>
  <w:style w:type="character" w:customStyle="1" w:styleId="WW8Num11z2">
    <w:name w:val="WW8Num11z2"/>
    <w:rsid w:val="00B3732A"/>
    <w:rPr>
      <w:rFonts w:ascii="Wingdings" w:hAnsi="Wingdings"/>
    </w:rPr>
  </w:style>
  <w:style w:type="character" w:customStyle="1" w:styleId="WW8Num11z3">
    <w:name w:val="WW8Num11z3"/>
    <w:rsid w:val="00B3732A"/>
    <w:rPr>
      <w:rFonts w:ascii="Symbol" w:hAnsi="Symbol"/>
    </w:rPr>
  </w:style>
  <w:style w:type="character" w:customStyle="1" w:styleId="WW8Num14z2">
    <w:name w:val="WW8Num14z2"/>
    <w:rsid w:val="00B3732A"/>
    <w:rPr>
      <w:rFonts w:ascii="Wingdings" w:hAnsi="Wingdings"/>
    </w:rPr>
  </w:style>
  <w:style w:type="character" w:customStyle="1" w:styleId="WW8Num14z3">
    <w:name w:val="WW8Num14z3"/>
    <w:rsid w:val="00B3732A"/>
    <w:rPr>
      <w:rFonts w:ascii="Symbol" w:hAnsi="Symbol"/>
    </w:rPr>
  </w:style>
  <w:style w:type="character" w:customStyle="1" w:styleId="WW8Num14z4">
    <w:name w:val="WW8Num14z4"/>
    <w:rsid w:val="00B3732A"/>
    <w:rPr>
      <w:rFonts w:ascii="Courier New" w:hAnsi="Courier New" w:cs="Courier New"/>
    </w:rPr>
  </w:style>
  <w:style w:type="character" w:customStyle="1" w:styleId="WW8Num15z0">
    <w:name w:val="WW8Num15z0"/>
    <w:rsid w:val="00B3732A"/>
    <w:rPr>
      <w:rFonts w:ascii="Wingdings" w:hAnsi="Wingdings"/>
    </w:rPr>
  </w:style>
  <w:style w:type="character" w:customStyle="1" w:styleId="WW8Num15z1">
    <w:name w:val="WW8Num15z1"/>
    <w:rsid w:val="00B3732A"/>
    <w:rPr>
      <w:rFonts w:ascii="Courier New" w:hAnsi="Courier New"/>
    </w:rPr>
  </w:style>
  <w:style w:type="character" w:customStyle="1" w:styleId="WW8Num15z3">
    <w:name w:val="WW8Num15z3"/>
    <w:rsid w:val="00B3732A"/>
    <w:rPr>
      <w:rFonts w:ascii="Symbol" w:hAnsi="Symbol"/>
    </w:rPr>
  </w:style>
  <w:style w:type="character" w:customStyle="1" w:styleId="WW8Num16z0">
    <w:name w:val="WW8Num16z0"/>
    <w:rsid w:val="00B3732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3732A"/>
    <w:rPr>
      <w:rFonts w:ascii="Courier New" w:hAnsi="Courier New"/>
    </w:rPr>
  </w:style>
  <w:style w:type="character" w:customStyle="1" w:styleId="WW8Num16z2">
    <w:name w:val="WW8Num16z2"/>
    <w:rsid w:val="00B3732A"/>
    <w:rPr>
      <w:rFonts w:ascii="Wingdings" w:hAnsi="Wingdings"/>
    </w:rPr>
  </w:style>
  <w:style w:type="character" w:customStyle="1" w:styleId="WW8Num16z3">
    <w:name w:val="WW8Num16z3"/>
    <w:rsid w:val="00B3732A"/>
    <w:rPr>
      <w:rFonts w:ascii="Symbol" w:hAnsi="Symbol"/>
    </w:rPr>
  </w:style>
  <w:style w:type="character" w:customStyle="1" w:styleId="WW8Num18z0">
    <w:name w:val="WW8Num18z0"/>
    <w:rsid w:val="00B3732A"/>
    <w:rPr>
      <w:rFonts w:ascii="Wingdings" w:hAnsi="Wingdings"/>
    </w:rPr>
  </w:style>
  <w:style w:type="character" w:customStyle="1" w:styleId="WW8Num18z1">
    <w:name w:val="WW8Num18z1"/>
    <w:rsid w:val="00B3732A"/>
    <w:rPr>
      <w:rFonts w:ascii="Courier New" w:hAnsi="Courier New"/>
    </w:rPr>
  </w:style>
  <w:style w:type="character" w:customStyle="1" w:styleId="WW8Num18z3">
    <w:name w:val="WW8Num18z3"/>
    <w:rsid w:val="00B3732A"/>
    <w:rPr>
      <w:rFonts w:ascii="Symbol" w:hAnsi="Symbol"/>
    </w:rPr>
  </w:style>
  <w:style w:type="character" w:customStyle="1" w:styleId="WW8Num19z0">
    <w:name w:val="WW8Num19z0"/>
    <w:rsid w:val="00B3732A"/>
    <w:rPr>
      <w:rFonts w:ascii="Wingdings" w:hAnsi="Wingdings"/>
    </w:rPr>
  </w:style>
  <w:style w:type="character" w:customStyle="1" w:styleId="WW8Num19z1">
    <w:name w:val="WW8Num19z1"/>
    <w:rsid w:val="00B3732A"/>
    <w:rPr>
      <w:rFonts w:ascii="Courier New" w:hAnsi="Courier New"/>
    </w:rPr>
  </w:style>
  <w:style w:type="character" w:customStyle="1" w:styleId="WW8Num19z3">
    <w:name w:val="WW8Num19z3"/>
    <w:rsid w:val="00B3732A"/>
    <w:rPr>
      <w:rFonts w:ascii="Symbol" w:hAnsi="Symbol"/>
    </w:rPr>
  </w:style>
  <w:style w:type="character" w:customStyle="1" w:styleId="WW8Num20z0">
    <w:name w:val="WW8Num20z0"/>
    <w:rsid w:val="00B3732A"/>
    <w:rPr>
      <w:rFonts w:ascii="Wingdings" w:hAnsi="Wingdings"/>
    </w:rPr>
  </w:style>
  <w:style w:type="character" w:customStyle="1" w:styleId="WW8Num20z1">
    <w:name w:val="WW8Num20z1"/>
    <w:rsid w:val="00B3732A"/>
    <w:rPr>
      <w:rFonts w:ascii="Courier New" w:hAnsi="Courier New"/>
    </w:rPr>
  </w:style>
  <w:style w:type="character" w:customStyle="1" w:styleId="WW8Num20z3">
    <w:name w:val="WW8Num20z3"/>
    <w:rsid w:val="00B3732A"/>
    <w:rPr>
      <w:rFonts w:ascii="Symbol" w:hAnsi="Symbol"/>
    </w:rPr>
  </w:style>
  <w:style w:type="character" w:customStyle="1" w:styleId="WW8Num22z0">
    <w:name w:val="WW8Num22z0"/>
    <w:rsid w:val="00B3732A"/>
    <w:rPr>
      <w:rFonts w:ascii="Wingdings" w:hAnsi="Wingdings"/>
    </w:rPr>
  </w:style>
  <w:style w:type="character" w:customStyle="1" w:styleId="WW8Num22z1">
    <w:name w:val="WW8Num22z1"/>
    <w:rsid w:val="00B3732A"/>
    <w:rPr>
      <w:rFonts w:ascii="Courier New" w:hAnsi="Courier New"/>
    </w:rPr>
  </w:style>
  <w:style w:type="character" w:customStyle="1" w:styleId="WW8Num22z3">
    <w:name w:val="WW8Num22z3"/>
    <w:rsid w:val="00B3732A"/>
    <w:rPr>
      <w:rFonts w:ascii="Symbol" w:hAnsi="Symbol"/>
    </w:rPr>
  </w:style>
  <w:style w:type="character" w:customStyle="1" w:styleId="WW8Num29z0">
    <w:name w:val="WW8Num29z0"/>
    <w:rsid w:val="00B3732A"/>
    <w:rPr>
      <w:rFonts w:ascii="Wingdings" w:hAnsi="Wingdings"/>
    </w:rPr>
  </w:style>
  <w:style w:type="character" w:customStyle="1" w:styleId="WW8Num29z1">
    <w:name w:val="WW8Num29z1"/>
    <w:rsid w:val="00B3732A"/>
    <w:rPr>
      <w:rFonts w:ascii="Courier New" w:hAnsi="Courier New" w:cs="Courier New"/>
    </w:rPr>
  </w:style>
  <w:style w:type="character" w:customStyle="1" w:styleId="WW8Num29z3">
    <w:name w:val="WW8Num29z3"/>
    <w:rsid w:val="00B3732A"/>
    <w:rPr>
      <w:rFonts w:ascii="Symbol" w:hAnsi="Symbol"/>
    </w:rPr>
  </w:style>
  <w:style w:type="character" w:customStyle="1" w:styleId="13">
    <w:name w:val="Основной шрифт абзаца1"/>
    <w:rsid w:val="00B3732A"/>
  </w:style>
  <w:style w:type="character" w:customStyle="1" w:styleId="af0">
    <w:name w:val="Знак Знак"/>
    <w:rsid w:val="00B3732A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B3732A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B3732A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B3732A"/>
    <w:rPr>
      <w:sz w:val="28"/>
      <w:szCs w:val="24"/>
    </w:rPr>
  </w:style>
  <w:style w:type="paragraph" w:styleId="af3">
    <w:name w:val="List"/>
    <w:basedOn w:val="a3"/>
    <w:rsid w:val="00B3732A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B3732A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B3732A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B3732A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B3732A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B3732A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B3732A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B3732A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B3732A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3732A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B3732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B3732A"/>
    <w:rPr>
      <w:b/>
      <w:sz w:val="28"/>
      <w:lang w:eastAsia="ar-SA"/>
    </w:rPr>
  </w:style>
  <w:style w:type="paragraph" w:customStyle="1" w:styleId="16">
    <w:name w:val="Цитата1"/>
    <w:basedOn w:val="a"/>
    <w:rsid w:val="00B3732A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B3732A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B3732A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B3732A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B3732A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3732A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3732A"/>
    <w:rPr>
      <w:sz w:val="24"/>
      <w:szCs w:val="24"/>
    </w:rPr>
  </w:style>
  <w:style w:type="paragraph" w:styleId="afa">
    <w:name w:val="Normal (Web)"/>
    <w:basedOn w:val="a"/>
    <w:uiPriority w:val="99"/>
    <w:rsid w:val="00B3732A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B3732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3732A"/>
    <w:rPr>
      <w:rFonts w:ascii="Arial" w:hAnsi="Arial" w:cs="Arial"/>
    </w:rPr>
  </w:style>
  <w:style w:type="paragraph" w:customStyle="1" w:styleId="afb">
    <w:name w:val="Основной текст ГД Знак Знак Знак"/>
    <w:basedOn w:val="af4"/>
    <w:rsid w:val="00B3732A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B3732A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B3732A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B3732A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B3732A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B3732A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B3732A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B3732A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B3732A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B3732A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3732A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B3732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B3732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B3732A"/>
    <w:rPr>
      <w:color w:val="000000"/>
      <w:sz w:val="22"/>
      <w:szCs w:val="22"/>
    </w:rPr>
  </w:style>
  <w:style w:type="paragraph" w:customStyle="1" w:styleId="Default">
    <w:name w:val="Default"/>
    <w:rsid w:val="00B373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B373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B3732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B3732A"/>
    <w:rPr>
      <w:lang w:val="x-none" w:eastAsia="ar-SA"/>
    </w:rPr>
  </w:style>
  <w:style w:type="character" w:styleId="aff5">
    <w:name w:val="footnote reference"/>
    <w:unhideWhenUsed/>
    <w:rsid w:val="00B3732A"/>
    <w:rPr>
      <w:vertAlign w:val="superscript"/>
    </w:rPr>
  </w:style>
  <w:style w:type="character" w:styleId="aff6">
    <w:name w:val="annotation reference"/>
    <w:uiPriority w:val="99"/>
    <w:unhideWhenUsed/>
    <w:rsid w:val="00B3732A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3732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B3732A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B3732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3732A"/>
    <w:rPr>
      <w:b/>
      <w:bCs/>
      <w:lang w:val="x-none" w:eastAsia="ar-SA"/>
    </w:rPr>
  </w:style>
  <w:style w:type="character" w:styleId="affb">
    <w:name w:val="FollowedHyperlink"/>
    <w:basedOn w:val="a0"/>
    <w:uiPriority w:val="99"/>
    <w:unhideWhenUsed/>
    <w:rsid w:val="00B3732A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B3732A"/>
  </w:style>
  <w:style w:type="table" w:customStyle="1" w:styleId="1a">
    <w:name w:val="Сетка таблицы1"/>
    <w:basedOn w:val="a1"/>
    <w:next w:val="aa"/>
    <w:rsid w:val="00B37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B3732A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732A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732A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732A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3732A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3732A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B3732A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B3732A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B3732A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B3732A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B3732A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B3732A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732A"/>
  </w:style>
  <w:style w:type="character" w:customStyle="1" w:styleId="10">
    <w:name w:val="Заголовок 1 Знак"/>
    <w:basedOn w:val="a0"/>
    <w:link w:val="1"/>
    <w:rsid w:val="00B3732A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B3732A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B3732A"/>
  </w:style>
  <w:style w:type="character" w:customStyle="1" w:styleId="WW-Absatz-Standardschriftart">
    <w:name w:val="WW-Absatz-Standardschriftart"/>
    <w:rsid w:val="00B3732A"/>
  </w:style>
  <w:style w:type="character" w:customStyle="1" w:styleId="WW-Absatz-Standardschriftart1">
    <w:name w:val="WW-Absatz-Standardschriftart1"/>
    <w:rsid w:val="00B3732A"/>
  </w:style>
  <w:style w:type="character" w:customStyle="1" w:styleId="WW-Absatz-Standardschriftart11">
    <w:name w:val="WW-Absatz-Standardschriftart11"/>
    <w:rsid w:val="00B3732A"/>
  </w:style>
  <w:style w:type="character" w:customStyle="1" w:styleId="WW-Absatz-Standardschriftart111">
    <w:name w:val="WW-Absatz-Standardschriftart111"/>
    <w:rsid w:val="00B3732A"/>
  </w:style>
  <w:style w:type="character" w:customStyle="1" w:styleId="WW-Absatz-Standardschriftart1111">
    <w:name w:val="WW-Absatz-Standardschriftart1111"/>
    <w:rsid w:val="00B3732A"/>
  </w:style>
  <w:style w:type="character" w:customStyle="1" w:styleId="WW-Absatz-Standardschriftart11111">
    <w:name w:val="WW-Absatz-Standardschriftart11111"/>
    <w:rsid w:val="00B3732A"/>
  </w:style>
  <w:style w:type="character" w:customStyle="1" w:styleId="WW-Absatz-Standardschriftart111111">
    <w:name w:val="WW-Absatz-Standardschriftart111111"/>
    <w:rsid w:val="00B3732A"/>
  </w:style>
  <w:style w:type="character" w:customStyle="1" w:styleId="WW-Absatz-Standardschriftart1111111">
    <w:name w:val="WW-Absatz-Standardschriftart1111111"/>
    <w:rsid w:val="00B3732A"/>
  </w:style>
  <w:style w:type="character" w:customStyle="1" w:styleId="WW8Num1z1">
    <w:name w:val="WW8Num1z1"/>
    <w:rsid w:val="00B3732A"/>
    <w:rPr>
      <w:rFonts w:ascii="Wingdings" w:hAnsi="Wingdings"/>
    </w:rPr>
  </w:style>
  <w:style w:type="character" w:customStyle="1" w:styleId="WW8Num2z1">
    <w:name w:val="WW8Num2z1"/>
    <w:rsid w:val="00B3732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3732A"/>
    <w:rPr>
      <w:rFonts w:ascii="Courier New" w:hAnsi="Courier New" w:cs="Courier New"/>
    </w:rPr>
  </w:style>
  <w:style w:type="character" w:customStyle="1" w:styleId="WW8Num3z2">
    <w:name w:val="WW8Num3z2"/>
    <w:rsid w:val="00B3732A"/>
    <w:rPr>
      <w:rFonts w:ascii="Wingdings" w:hAnsi="Wingdings"/>
    </w:rPr>
  </w:style>
  <w:style w:type="character" w:customStyle="1" w:styleId="WW8Num3z3">
    <w:name w:val="WW8Num3z3"/>
    <w:rsid w:val="00B3732A"/>
    <w:rPr>
      <w:rFonts w:ascii="Symbol" w:hAnsi="Symbol"/>
    </w:rPr>
  </w:style>
  <w:style w:type="character" w:customStyle="1" w:styleId="WW8Num4z0">
    <w:name w:val="WW8Num4z0"/>
    <w:rsid w:val="00B3732A"/>
    <w:rPr>
      <w:rFonts w:ascii="Wingdings" w:hAnsi="Wingdings"/>
    </w:rPr>
  </w:style>
  <w:style w:type="character" w:customStyle="1" w:styleId="WW8Num4z1">
    <w:name w:val="WW8Num4z1"/>
    <w:rsid w:val="00B3732A"/>
    <w:rPr>
      <w:rFonts w:ascii="Courier New" w:hAnsi="Courier New" w:cs="Courier New"/>
    </w:rPr>
  </w:style>
  <w:style w:type="character" w:customStyle="1" w:styleId="WW8Num4z3">
    <w:name w:val="WW8Num4z3"/>
    <w:rsid w:val="00B3732A"/>
    <w:rPr>
      <w:rFonts w:ascii="Symbol" w:hAnsi="Symbol"/>
    </w:rPr>
  </w:style>
  <w:style w:type="character" w:customStyle="1" w:styleId="WW8Num5z1">
    <w:name w:val="WW8Num5z1"/>
    <w:rsid w:val="00B3732A"/>
    <w:rPr>
      <w:rFonts w:ascii="Courier New" w:hAnsi="Courier New" w:cs="Courier New"/>
    </w:rPr>
  </w:style>
  <w:style w:type="character" w:customStyle="1" w:styleId="WW8Num5z2">
    <w:name w:val="WW8Num5z2"/>
    <w:rsid w:val="00B3732A"/>
    <w:rPr>
      <w:rFonts w:ascii="Wingdings" w:hAnsi="Wingdings"/>
    </w:rPr>
  </w:style>
  <w:style w:type="character" w:customStyle="1" w:styleId="WW8Num5z3">
    <w:name w:val="WW8Num5z3"/>
    <w:rsid w:val="00B3732A"/>
    <w:rPr>
      <w:rFonts w:ascii="Symbol" w:hAnsi="Symbol"/>
    </w:rPr>
  </w:style>
  <w:style w:type="character" w:customStyle="1" w:styleId="WW8Num7z2">
    <w:name w:val="WW8Num7z2"/>
    <w:rsid w:val="00B3732A"/>
    <w:rPr>
      <w:rFonts w:ascii="Wingdings" w:hAnsi="Wingdings"/>
    </w:rPr>
  </w:style>
  <w:style w:type="character" w:customStyle="1" w:styleId="WW8Num7z3">
    <w:name w:val="WW8Num7z3"/>
    <w:rsid w:val="00B3732A"/>
    <w:rPr>
      <w:rFonts w:ascii="Symbol" w:hAnsi="Symbol"/>
    </w:rPr>
  </w:style>
  <w:style w:type="character" w:customStyle="1" w:styleId="WW8Num7z4">
    <w:name w:val="WW8Num7z4"/>
    <w:rsid w:val="00B3732A"/>
    <w:rPr>
      <w:rFonts w:ascii="Courier New" w:hAnsi="Courier New" w:cs="Courier New"/>
    </w:rPr>
  </w:style>
  <w:style w:type="character" w:customStyle="1" w:styleId="WW8Num9z1">
    <w:name w:val="WW8Num9z1"/>
    <w:rsid w:val="00B3732A"/>
    <w:rPr>
      <w:rFonts w:ascii="Courier New" w:hAnsi="Courier New" w:cs="Courier New"/>
    </w:rPr>
  </w:style>
  <w:style w:type="character" w:customStyle="1" w:styleId="WW8Num9z2">
    <w:name w:val="WW8Num9z2"/>
    <w:rsid w:val="00B3732A"/>
    <w:rPr>
      <w:rFonts w:ascii="Wingdings" w:hAnsi="Wingdings"/>
    </w:rPr>
  </w:style>
  <w:style w:type="character" w:customStyle="1" w:styleId="WW8Num9z3">
    <w:name w:val="WW8Num9z3"/>
    <w:rsid w:val="00B3732A"/>
    <w:rPr>
      <w:rFonts w:ascii="Symbol" w:hAnsi="Symbol"/>
    </w:rPr>
  </w:style>
  <w:style w:type="character" w:customStyle="1" w:styleId="WW8Num10z2">
    <w:name w:val="WW8Num10z2"/>
    <w:rsid w:val="00B3732A"/>
    <w:rPr>
      <w:rFonts w:ascii="Wingdings" w:hAnsi="Wingdings"/>
    </w:rPr>
  </w:style>
  <w:style w:type="character" w:customStyle="1" w:styleId="WW8Num10z3">
    <w:name w:val="WW8Num10z3"/>
    <w:rsid w:val="00B3732A"/>
    <w:rPr>
      <w:rFonts w:ascii="Symbol" w:hAnsi="Symbol"/>
    </w:rPr>
  </w:style>
  <w:style w:type="character" w:customStyle="1" w:styleId="WW8Num10z4">
    <w:name w:val="WW8Num10z4"/>
    <w:rsid w:val="00B3732A"/>
    <w:rPr>
      <w:rFonts w:ascii="Courier New" w:hAnsi="Courier New" w:cs="Courier New"/>
    </w:rPr>
  </w:style>
  <w:style w:type="character" w:customStyle="1" w:styleId="WW8Num11z1">
    <w:name w:val="WW8Num11z1"/>
    <w:rsid w:val="00B3732A"/>
    <w:rPr>
      <w:rFonts w:ascii="Courier New" w:hAnsi="Courier New" w:cs="Courier New"/>
    </w:rPr>
  </w:style>
  <w:style w:type="character" w:customStyle="1" w:styleId="WW8Num11z2">
    <w:name w:val="WW8Num11z2"/>
    <w:rsid w:val="00B3732A"/>
    <w:rPr>
      <w:rFonts w:ascii="Wingdings" w:hAnsi="Wingdings"/>
    </w:rPr>
  </w:style>
  <w:style w:type="character" w:customStyle="1" w:styleId="WW8Num11z3">
    <w:name w:val="WW8Num11z3"/>
    <w:rsid w:val="00B3732A"/>
    <w:rPr>
      <w:rFonts w:ascii="Symbol" w:hAnsi="Symbol"/>
    </w:rPr>
  </w:style>
  <w:style w:type="character" w:customStyle="1" w:styleId="WW8Num14z2">
    <w:name w:val="WW8Num14z2"/>
    <w:rsid w:val="00B3732A"/>
    <w:rPr>
      <w:rFonts w:ascii="Wingdings" w:hAnsi="Wingdings"/>
    </w:rPr>
  </w:style>
  <w:style w:type="character" w:customStyle="1" w:styleId="WW8Num14z3">
    <w:name w:val="WW8Num14z3"/>
    <w:rsid w:val="00B3732A"/>
    <w:rPr>
      <w:rFonts w:ascii="Symbol" w:hAnsi="Symbol"/>
    </w:rPr>
  </w:style>
  <w:style w:type="character" w:customStyle="1" w:styleId="WW8Num14z4">
    <w:name w:val="WW8Num14z4"/>
    <w:rsid w:val="00B3732A"/>
    <w:rPr>
      <w:rFonts w:ascii="Courier New" w:hAnsi="Courier New" w:cs="Courier New"/>
    </w:rPr>
  </w:style>
  <w:style w:type="character" w:customStyle="1" w:styleId="WW8Num15z0">
    <w:name w:val="WW8Num15z0"/>
    <w:rsid w:val="00B3732A"/>
    <w:rPr>
      <w:rFonts w:ascii="Wingdings" w:hAnsi="Wingdings"/>
    </w:rPr>
  </w:style>
  <w:style w:type="character" w:customStyle="1" w:styleId="WW8Num15z1">
    <w:name w:val="WW8Num15z1"/>
    <w:rsid w:val="00B3732A"/>
    <w:rPr>
      <w:rFonts w:ascii="Courier New" w:hAnsi="Courier New"/>
    </w:rPr>
  </w:style>
  <w:style w:type="character" w:customStyle="1" w:styleId="WW8Num15z3">
    <w:name w:val="WW8Num15z3"/>
    <w:rsid w:val="00B3732A"/>
    <w:rPr>
      <w:rFonts w:ascii="Symbol" w:hAnsi="Symbol"/>
    </w:rPr>
  </w:style>
  <w:style w:type="character" w:customStyle="1" w:styleId="WW8Num16z0">
    <w:name w:val="WW8Num16z0"/>
    <w:rsid w:val="00B3732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3732A"/>
    <w:rPr>
      <w:rFonts w:ascii="Courier New" w:hAnsi="Courier New"/>
    </w:rPr>
  </w:style>
  <w:style w:type="character" w:customStyle="1" w:styleId="WW8Num16z2">
    <w:name w:val="WW8Num16z2"/>
    <w:rsid w:val="00B3732A"/>
    <w:rPr>
      <w:rFonts w:ascii="Wingdings" w:hAnsi="Wingdings"/>
    </w:rPr>
  </w:style>
  <w:style w:type="character" w:customStyle="1" w:styleId="WW8Num16z3">
    <w:name w:val="WW8Num16z3"/>
    <w:rsid w:val="00B3732A"/>
    <w:rPr>
      <w:rFonts w:ascii="Symbol" w:hAnsi="Symbol"/>
    </w:rPr>
  </w:style>
  <w:style w:type="character" w:customStyle="1" w:styleId="WW8Num18z0">
    <w:name w:val="WW8Num18z0"/>
    <w:rsid w:val="00B3732A"/>
    <w:rPr>
      <w:rFonts w:ascii="Wingdings" w:hAnsi="Wingdings"/>
    </w:rPr>
  </w:style>
  <w:style w:type="character" w:customStyle="1" w:styleId="WW8Num18z1">
    <w:name w:val="WW8Num18z1"/>
    <w:rsid w:val="00B3732A"/>
    <w:rPr>
      <w:rFonts w:ascii="Courier New" w:hAnsi="Courier New"/>
    </w:rPr>
  </w:style>
  <w:style w:type="character" w:customStyle="1" w:styleId="WW8Num18z3">
    <w:name w:val="WW8Num18z3"/>
    <w:rsid w:val="00B3732A"/>
    <w:rPr>
      <w:rFonts w:ascii="Symbol" w:hAnsi="Symbol"/>
    </w:rPr>
  </w:style>
  <w:style w:type="character" w:customStyle="1" w:styleId="WW8Num19z0">
    <w:name w:val="WW8Num19z0"/>
    <w:rsid w:val="00B3732A"/>
    <w:rPr>
      <w:rFonts w:ascii="Wingdings" w:hAnsi="Wingdings"/>
    </w:rPr>
  </w:style>
  <w:style w:type="character" w:customStyle="1" w:styleId="WW8Num19z1">
    <w:name w:val="WW8Num19z1"/>
    <w:rsid w:val="00B3732A"/>
    <w:rPr>
      <w:rFonts w:ascii="Courier New" w:hAnsi="Courier New"/>
    </w:rPr>
  </w:style>
  <w:style w:type="character" w:customStyle="1" w:styleId="WW8Num19z3">
    <w:name w:val="WW8Num19z3"/>
    <w:rsid w:val="00B3732A"/>
    <w:rPr>
      <w:rFonts w:ascii="Symbol" w:hAnsi="Symbol"/>
    </w:rPr>
  </w:style>
  <w:style w:type="character" w:customStyle="1" w:styleId="WW8Num20z0">
    <w:name w:val="WW8Num20z0"/>
    <w:rsid w:val="00B3732A"/>
    <w:rPr>
      <w:rFonts w:ascii="Wingdings" w:hAnsi="Wingdings"/>
    </w:rPr>
  </w:style>
  <w:style w:type="character" w:customStyle="1" w:styleId="WW8Num20z1">
    <w:name w:val="WW8Num20z1"/>
    <w:rsid w:val="00B3732A"/>
    <w:rPr>
      <w:rFonts w:ascii="Courier New" w:hAnsi="Courier New"/>
    </w:rPr>
  </w:style>
  <w:style w:type="character" w:customStyle="1" w:styleId="WW8Num20z3">
    <w:name w:val="WW8Num20z3"/>
    <w:rsid w:val="00B3732A"/>
    <w:rPr>
      <w:rFonts w:ascii="Symbol" w:hAnsi="Symbol"/>
    </w:rPr>
  </w:style>
  <w:style w:type="character" w:customStyle="1" w:styleId="WW8Num22z0">
    <w:name w:val="WW8Num22z0"/>
    <w:rsid w:val="00B3732A"/>
    <w:rPr>
      <w:rFonts w:ascii="Wingdings" w:hAnsi="Wingdings"/>
    </w:rPr>
  </w:style>
  <w:style w:type="character" w:customStyle="1" w:styleId="WW8Num22z1">
    <w:name w:val="WW8Num22z1"/>
    <w:rsid w:val="00B3732A"/>
    <w:rPr>
      <w:rFonts w:ascii="Courier New" w:hAnsi="Courier New"/>
    </w:rPr>
  </w:style>
  <w:style w:type="character" w:customStyle="1" w:styleId="WW8Num22z3">
    <w:name w:val="WW8Num22z3"/>
    <w:rsid w:val="00B3732A"/>
    <w:rPr>
      <w:rFonts w:ascii="Symbol" w:hAnsi="Symbol"/>
    </w:rPr>
  </w:style>
  <w:style w:type="character" w:customStyle="1" w:styleId="WW8Num29z0">
    <w:name w:val="WW8Num29z0"/>
    <w:rsid w:val="00B3732A"/>
    <w:rPr>
      <w:rFonts w:ascii="Wingdings" w:hAnsi="Wingdings"/>
    </w:rPr>
  </w:style>
  <w:style w:type="character" w:customStyle="1" w:styleId="WW8Num29z1">
    <w:name w:val="WW8Num29z1"/>
    <w:rsid w:val="00B3732A"/>
    <w:rPr>
      <w:rFonts w:ascii="Courier New" w:hAnsi="Courier New" w:cs="Courier New"/>
    </w:rPr>
  </w:style>
  <w:style w:type="character" w:customStyle="1" w:styleId="WW8Num29z3">
    <w:name w:val="WW8Num29z3"/>
    <w:rsid w:val="00B3732A"/>
    <w:rPr>
      <w:rFonts w:ascii="Symbol" w:hAnsi="Symbol"/>
    </w:rPr>
  </w:style>
  <w:style w:type="character" w:customStyle="1" w:styleId="13">
    <w:name w:val="Основной шрифт абзаца1"/>
    <w:rsid w:val="00B3732A"/>
  </w:style>
  <w:style w:type="character" w:customStyle="1" w:styleId="af0">
    <w:name w:val="Знак Знак"/>
    <w:rsid w:val="00B3732A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B3732A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B3732A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B3732A"/>
    <w:rPr>
      <w:sz w:val="28"/>
      <w:szCs w:val="24"/>
    </w:rPr>
  </w:style>
  <w:style w:type="paragraph" w:styleId="af3">
    <w:name w:val="List"/>
    <w:basedOn w:val="a3"/>
    <w:rsid w:val="00B3732A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B3732A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B3732A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B3732A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B3732A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B3732A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B3732A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B3732A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B3732A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3732A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B3732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B3732A"/>
    <w:rPr>
      <w:b/>
      <w:sz w:val="28"/>
      <w:lang w:eastAsia="ar-SA"/>
    </w:rPr>
  </w:style>
  <w:style w:type="paragraph" w:customStyle="1" w:styleId="16">
    <w:name w:val="Цитата1"/>
    <w:basedOn w:val="a"/>
    <w:rsid w:val="00B3732A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B3732A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B3732A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B3732A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B3732A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3732A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3732A"/>
    <w:rPr>
      <w:sz w:val="24"/>
      <w:szCs w:val="24"/>
    </w:rPr>
  </w:style>
  <w:style w:type="paragraph" w:styleId="afa">
    <w:name w:val="Normal (Web)"/>
    <w:basedOn w:val="a"/>
    <w:uiPriority w:val="99"/>
    <w:rsid w:val="00B3732A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B3732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3732A"/>
    <w:rPr>
      <w:rFonts w:ascii="Arial" w:hAnsi="Arial" w:cs="Arial"/>
    </w:rPr>
  </w:style>
  <w:style w:type="paragraph" w:customStyle="1" w:styleId="afb">
    <w:name w:val="Основной текст ГД Знак Знак Знак"/>
    <w:basedOn w:val="af4"/>
    <w:rsid w:val="00B3732A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B3732A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B3732A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B3732A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B3732A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B3732A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B3732A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B3732A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B3732A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B3732A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3732A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B3732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B3732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B3732A"/>
    <w:rPr>
      <w:color w:val="000000"/>
      <w:sz w:val="22"/>
      <w:szCs w:val="22"/>
    </w:rPr>
  </w:style>
  <w:style w:type="paragraph" w:customStyle="1" w:styleId="Default">
    <w:name w:val="Default"/>
    <w:rsid w:val="00B373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B373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B3732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B3732A"/>
    <w:rPr>
      <w:lang w:val="x-none" w:eastAsia="ar-SA"/>
    </w:rPr>
  </w:style>
  <w:style w:type="character" w:styleId="aff5">
    <w:name w:val="footnote reference"/>
    <w:unhideWhenUsed/>
    <w:rsid w:val="00B3732A"/>
    <w:rPr>
      <w:vertAlign w:val="superscript"/>
    </w:rPr>
  </w:style>
  <w:style w:type="character" w:styleId="aff6">
    <w:name w:val="annotation reference"/>
    <w:uiPriority w:val="99"/>
    <w:unhideWhenUsed/>
    <w:rsid w:val="00B3732A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3732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B3732A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B3732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3732A"/>
    <w:rPr>
      <w:b/>
      <w:bCs/>
      <w:lang w:val="x-none" w:eastAsia="ar-SA"/>
    </w:rPr>
  </w:style>
  <w:style w:type="character" w:styleId="affb">
    <w:name w:val="FollowedHyperlink"/>
    <w:basedOn w:val="a0"/>
    <w:uiPriority w:val="99"/>
    <w:unhideWhenUsed/>
    <w:rsid w:val="00B3732A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B3732A"/>
  </w:style>
  <w:style w:type="table" w:customStyle="1" w:styleId="1a">
    <w:name w:val="Сетка таблицы1"/>
    <w:basedOn w:val="a1"/>
    <w:next w:val="aa"/>
    <w:rsid w:val="00B37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27AB-B1D4-4372-A396-9CFDA88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117</Pages>
  <Words>17022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2020-10-30T01:33:00Z</cp:lastPrinted>
  <dcterms:created xsi:type="dcterms:W3CDTF">2020-11-09T03:34:00Z</dcterms:created>
  <dcterms:modified xsi:type="dcterms:W3CDTF">2020-11-09T05:55:00Z</dcterms:modified>
</cp:coreProperties>
</file>