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74" w:rsidRDefault="002A3774" w:rsidP="002A377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2A3774" w:rsidRDefault="002A3774" w:rsidP="002A377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2A3774" w:rsidRDefault="002A3774" w:rsidP="002A377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2A3774" w:rsidRDefault="002A3774" w:rsidP="002A3774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«30» сентября 2020 года                                                                                    № 635-п</w:t>
      </w:r>
    </w:p>
    <w:p w:rsidR="004B55F3" w:rsidRPr="00A64F24" w:rsidRDefault="004B55F3" w:rsidP="002A37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879E2" w:rsidRPr="00A64F24" w:rsidRDefault="002879E2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она от 30.10.2013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№ 712-п </w:t>
      </w:r>
      <w:r w:rsidRPr="00A64F24">
        <w:rPr>
          <w:rFonts w:ascii="Arial" w:eastAsia="Calibri" w:hAnsi="Arial" w:cs="Arial"/>
          <w:sz w:val="24"/>
          <w:szCs w:val="24"/>
        </w:rPr>
        <w:t>(в ред</w:t>
      </w:r>
      <w:r w:rsidR="004B55F3" w:rsidRPr="00A64F24">
        <w:rPr>
          <w:rFonts w:ascii="Arial" w:eastAsia="Calibri" w:hAnsi="Arial" w:cs="Arial"/>
          <w:sz w:val="24"/>
          <w:szCs w:val="24"/>
        </w:rPr>
        <w:t>.</w:t>
      </w:r>
      <w:r w:rsidRPr="00A64F24">
        <w:rPr>
          <w:rFonts w:ascii="Arial" w:eastAsia="Calibri" w:hAnsi="Arial" w:cs="Arial"/>
          <w:sz w:val="24"/>
          <w:szCs w:val="24"/>
        </w:rPr>
        <w:t xml:space="preserve"> постановлений № 861-п от 30.10.2014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г.;</w:t>
      </w:r>
      <w:r w:rsidR="005362A5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№ 79-п от 20.02.2015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г.; № 282-п от 18.05.2015</w:t>
      </w:r>
      <w:r w:rsidR="002A377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г.; № 517-п от 18.08.2015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 xml:space="preserve">г; № </w:t>
      </w:r>
      <w:proofErr w:type="gramStart"/>
      <w:r w:rsidRPr="00A64F24">
        <w:rPr>
          <w:rFonts w:ascii="Arial" w:eastAsia="Calibri" w:hAnsi="Arial" w:cs="Arial"/>
          <w:sz w:val="24"/>
          <w:szCs w:val="24"/>
        </w:rPr>
        <w:t>623-п от 25.09.2015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г., № 731-п от 30.10.2015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г.,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№ 58-п от 08.02.2016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г., № 662-п от 24.10.2016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г., № 193-п от 05.04.2017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г.,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№</w:t>
      </w:r>
      <w:r w:rsidR="002A37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579-п от 29.08.2017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г.,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№ 746-п от 23.10. 2017 г.,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№ 755-п от 24.10.2017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г.,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№ 601-п от 26.10.2018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1F44B5" w:rsidRPr="00A64F24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№ 603-п от 29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.10.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2018 г.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2A377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>105-п от 1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.03.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>2019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2A377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410-п от 12.08.2019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4B55F3" w:rsidRPr="00A64F24">
        <w:rPr>
          <w:rFonts w:ascii="Arial" w:eastAsia="Calibri" w:hAnsi="Arial" w:cs="Arial"/>
          <w:sz w:val="24"/>
          <w:szCs w:val="24"/>
          <w:lang w:eastAsia="zh-CN"/>
        </w:rPr>
        <w:t>, № 613-п от 31.10.2019</w:t>
      </w:r>
      <w:r w:rsidR="00035EEE" w:rsidRPr="00A64F24">
        <w:rPr>
          <w:rFonts w:ascii="Arial" w:eastAsia="Calibri" w:hAnsi="Arial" w:cs="Arial"/>
          <w:sz w:val="24"/>
          <w:szCs w:val="24"/>
          <w:lang w:eastAsia="zh-CN"/>
        </w:rPr>
        <w:t xml:space="preserve"> г., № 120-п от 25.02.2020 г.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)</w:t>
      </w:r>
      <w:r w:rsid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«Об утверждении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муниципальной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программы «Поддержка и развитие малого и среднего предпринимательства в Ермаковском районе»</w:t>
      </w:r>
    </w:p>
    <w:p w:rsidR="002879E2" w:rsidRPr="00A64F24" w:rsidRDefault="002879E2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879E2" w:rsidRPr="00A64F24" w:rsidRDefault="002879E2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В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соответствии со статьей 179 Бюджетного кодекса Российской Федерации, стать</w:t>
      </w:r>
      <w:r w:rsidR="004B55F3" w:rsidRPr="00A64F24">
        <w:rPr>
          <w:rFonts w:ascii="Arial" w:eastAsia="Calibri" w:hAnsi="Arial" w:cs="Arial"/>
          <w:sz w:val="24"/>
          <w:szCs w:val="24"/>
          <w:lang w:eastAsia="zh-CN"/>
        </w:rPr>
        <w:t>ями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18,</w:t>
      </w:r>
      <w:r w:rsidR="003348B6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34 Устава Ермаковского района, </w:t>
      </w:r>
      <w:hyperlink r:id="rId7" w:history="1">
        <w:r w:rsidRPr="00A64F24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</w:t>
      </w:r>
      <w:r w:rsidR="004B55F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516-п от 05.08.2013</w:t>
      </w:r>
      <w:r w:rsidR="003348B6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года (в ред</w:t>
      </w:r>
      <w:r w:rsidR="004B55F3" w:rsidRPr="00A64F24">
        <w:rPr>
          <w:rFonts w:ascii="Arial" w:eastAsia="Calibri" w:hAnsi="Arial" w:cs="Arial"/>
          <w:sz w:val="24"/>
          <w:szCs w:val="24"/>
          <w:lang w:eastAsia="zh-CN"/>
        </w:rPr>
        <w:t>.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постановления от 10.12.2014</w:t>
      </w:r>
      <w:r w:rsidR="002A377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г. №</w:t>
      </w:r>
      <w:r w:rsidR="002A377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1001-п) «Об утверждении Порядка принятия решений о разрабо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ке муниципальных программ Ермаковского района, их формирований и реализ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ции» ПОСТАНОВЛЯЮ:</w:t>
      </w:r>
    </w:p>
    <w:p w:rsidR="002879E2" w:rsidRPr="00A64F24" w:rsidRDefault="002879E2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A64F24">
        <w:rPr>
          <w:rFonts w:ascii="Arial" w:eastAsia="Calibri" w:hAnsi="Arial" w:cs="Arial"/>
          <w:sz w:val="24"/>
          <w:szCs w:val="24"/>
          <w:lang w:eastAsia="zh-CN"/>
        </w:rPr>
        <w:t>Внести в постановление администрации Ермаковского района от 30.10.2013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№ 712-п (в ред</w:t>
      </w:r>
      <w:r w:rsidR="004B55F3" w:rsidRPr="00A64F24">
        <w:rPr>
          <w:rFonts w:ascii="Arial" w:eastAsia="Calibri" w:hAnsi="Arial" w:cs="Arial"/>
          <w:sz w:val="24"/>
          <w:szCs w:val="24"/>
          <w:lang w:eastAsia="zh-CN"/>
        </w:rPr>
        <w:t>.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постановления № 861-п от 30.10.2014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г.; № 79-п от 20.02.2015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г.; </w:t>
      </w:r>
      <w:r w:rsidRPr="00A64F24">
        <w:rPr>
          <w:rFonts w:ascii="Arial" w:eastAsia="Calibri" w:hAnsi="Arial" w:cs="Arial"/>
          <w:sz w:val="24"/>
          <w:szCs w:val="24"/>
        </w:rPr>
        <w:t>№ 282-п от 18.05.2015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г.; № 517-п от 18.08.2015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г.; № 731-п от 30.10.2015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г.,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г., № 662-п от 24.10.2016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г., № 193-п от 05.04.2017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г., №</w:t>
      </w:r>
      <w:r w:rsidR="002A377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>579-п от 29.08.2017</w:t>
      </w:r>
      <w:r w:rsidR="00B10BA3" w:rsidRPr="00A64F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color w:val="000000"/>
          <w:sz w:val="24"/>
          <w:szCs w:val="24"/>
        </w:rPr>
        <w:t xml:space="preserve">г.,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г., №</w:t>
      </w:r>
      <w:r w:rsidR="002A377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601-п от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A64F24">
        <w:rPr>
          <w:rFonts w:ascii="Arial" w:eastAsia="Calibri" w:hAnsi="Arial" w:cs="Arial"/>
          <w:sz w:val="24"/>
          <w:szCs w:val="24"/>
          <w:lang w:eastAsia="zh-CN"/>
        </w:rPr>
        <w:t>26.10.2018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г., № 603-п от 29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.10.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2018 г.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2A377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>105-п от 13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.03.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 xml:space="preserve"> 2019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A64F24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,</w:t>
      </w:r>
      <w:r w:rsidR="00872017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2A377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410-п от 12.08.2019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524B5" w:rsidRPr="00A64F24">
        <w:rPr>
          <w:rFonts w:ascii="Arial" w:eastAsia="Calibri" w:hAnsi="Arial" w:cs="Arial"/>
          <w:sz w:val="24"/>
          <w:szCs w:val="24"/>
          <w:lang w:eastAsia="zh-CN"/>
        </w:rPr>
        <w:t>г.</w:t>
      </w:r>
      <w:r w:rsidR="004B55F3" w:rsidRPr="00A64F24">
        <w:rPr>
          <w:rFonts w:ascii="Arial" w:eastAsia="Calibri" w:hAnsi="Arial" w:cs="Arial"/>
          <w:sz w:val="24"/>
          <w:szCs w:val="24"/>
          <w:lang w:eastAsia="zh-CN"/>
        </w:rPr>
        <w:t>, № 613-п от 31.10.2019 г.</w:t>
      </w:r>
      <w:r w:rsidR="00AD1D6E" w:rsidRPr="00A64F24">
        <w:rPr>
          <w:rFonts w:ascii="Arial" w:eastAsia="Calibri" w:hAnsi="Arial" w:cs="Arial"/>
          <w:sz w:val="24"/>
          <w:szCs w:val="24"/>
          <w:lang w:eastAsia="zh-CN"/>
        </w:rPr>
        <w:t>, № 120-п от 25.02.2020 г.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)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малого и среднего предпринимательства в Ермаковском районе», следующие изменения:</w:t>
      </w:r>
      <w:proofErr w:type="gramEnd"/>
    </w:p>
    <w:p w:rsidR="002879E2" w:rsidRPr="00A64F24" w:rsidRDefault="002879E2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A64F24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A64F24">
        <w:rPr>
          <w:rFonts w:ascii="Arial" w:eastAsia="Calibri" w:hAnsi="Arial" w:cs="Arial"/>
          <w:sz w:val="24"/>
          <w:szCs w:val="24"/>
        </w:rPr>
        <w:t>и</w:t>
      </w:r>
      <w:r w:rsidRPr="00A64F24">
        <w:rPr>
          <w:rFonts w:ascii="Arial" w:eastAsia="Calibri" w:hAnsi="Arial" w:cs="Arial"/>
          <w:sz w:val="24"/>
          <w:szCs w:val="24"/>
        </w:rPr>
        <w:t>ложению.</w:t>
      </w:r>
    </w:p>
    <w:p w:rsidR="002879E2" w:rsidRPr="00A64F24" w:rsidRDefault="002879E2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="00BA41FC" w:rsidRPr="00A64F2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A41FC" w:rsidRPr="00A64F24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</w:t>
      </w:r>
      <w:r w:rsidR="00035EEE" w:rsidRPr="00A64F24">
        <w:rPr>
          <w:rFonts w:ascii="Arial" w:eastAsia="Calibri" w:hAnsi="Arial" w:cs="Arial"/>
          <w:sz w:val="24"/>
          <w:szCs w:val="24"/>
        </w:rPr>
        <w:t>оставляю за собой</w:t>
      </w:r>
      <w:r w:rsidR="00BA41FC" w:rsidRPr="00A64F24">
        <w:rPr>
          <w:rFonts w:ascii="Arial" w:eastAsia="Calibri" w:hAnsi="Arial" w:cs="Arial"/>
          <w:sz w:val="24"/>
          <w:szCs w:val="24"/>
        </w:rPr>
        <w:t>.</w:t>
      </w:r>
    </w:p>
    <w:p w:rsidR="00E61B4E" w:rsidRPr="00A64F24" w:rsidRDefault="002879E2" w:rsidP="00A64F24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3. Постановление вступает в силу после его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официального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="004B55F3" w:rsidRPr="00A64F24">
        <w:rPr>
          <w:rFonts w:ascii="Arial" w:eastAsia="Calibri" w:hAnsi="Arial" w:cs="Arial"/>
          <w:sz w:val="24"/>
          <w:szCs w:val="24"/>
        </w:rPr>
        <w:t>опубликования</w:t>
      </w:r>
      <w:r w:rsidR="00035EEE" w:rsidRPr="00A64F24">
        <w:rPr>
          <w:rFonts w:ascii="Arial" w:eastAsia="Calibri" w:hAnsi="Arial" w:cs="Arial"/>
          <w:sz w:val="24"/>
          <w:szCs w:val="24"/>
        </w:rPr>
        <w:t>.</w:t>
      </w:r>
    </w:p>
    <w:p w:rsidR="00E61B4E" w:rsidRPr="00A64F24" w:rsidRDefault="00E61B4E" w:rsidP="00A64F24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2879E2" w:rsidRPr="00A64F24" w:rsidRDefault="004B55F3" w:rsidP="00A64F24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hAnsi="Arial" w:cs="Arial"/>
          <w:sz w:val="24"/>
          <w:szCs w:val="24"/>
        </w:rPr>
        <w:t>Глава</w:t>
      </w:r>
      <w:r w:rsidR="00B10BA3" w:rsidRPr="00A64F24">
        <w:rPr>
          <w:rFonts w:ascii="Arial" w:hAnsi="Arial" w:cs="Arial"/>
          <w:sz w:val="24"/>
          <w:szCs w:val="24"/>
        </w:rPr>
        <w:t xml:space="preserve"> района</w:t>
      </w:r>
      <w:r w:rsidR="00A64F24">
        <w:rPr>
          <w:rFonts w:ascii="Arial" w:hAnsi="Arial" w:cs="Arial"/>
          <w:sz w:val="24"/>
          <w:szCs w:val="24"/>
        </w:rPr>
        <w:t xml:space="preserve"> </w:t>
      </w:r>
      <w:r w:rsidR="002A37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A64F24">
        <w:rPr>
          <w:rFonts w:ascii="Arial" w:hAnsi="Arial" w:cs="Arial"/>
          <w:sz w:val="24"/>
          <w:szCs w:val="24"/>
        </w:rPr>
        <w:t>М.А. Виговский</w:t>
      </w:r>
    </w:p>
    <w:p w:rsidR="00B10BA3" w:rsidRPr="00A64F24" w:rsidRDefault="00B10BA3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B10BA3" w:rsidRPr="00A64F24" w:rsidSect="00A64F24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2A3774" w:rsidRDefault="002A3774" w:rsidP="002A377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A3774" w:rsidRDefault="002A3774" w:rsidP="002A377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3774" w:rsidRDefault="002A3774" w:rsidP="002A377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A3774" w:rsidRDefault="002A3774" w:rsidP="002A377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«30» сентября 2020 г. № 635-п</w:t>
      </w:r>
    </w:p>
    <w:p w:rsidR="00B10BA3" w:rsidRPr="00A64F24" w:rsidRDefault="00B10BA3" w:rsidP="00A64F24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</w:p>
    <w:p w:rsidR="00B10BA3" w:rsidRPr="00A64F24" w:rsidRDefault="00120F1B" w:rsidP="002A37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:rsidR="00B10BA3" w:rsidRPr="00A64F24" w:rsidRDefault="00120F1B" w:rsidP="002A377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b/>
          <w:bCs/>
          <w:sz w:val="24"/>
          <w:szCs w:val="24"/>
        </w:rPr>
        <w:t>"</w:t>
      </w: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предприни</w:t>
      </w:r>
      <w:r w:rsidR="00B10BA3" w:rsidRPr="00A64F24">
        <w:rPr>
          <w:rFonts w:ascii="Arial" w:eastAsia="Calibri" w:hAnsi="Arial" w:cs="Arial"/>
          <w:b/>
          <w:sz w:val="24"/>
          <w:szCs w:val="24"/>
          <w:lang w:eastAsia="zh-CN"/>
        </w:rPr>
        <w:t>мательства</w:t>
      </w:r>
    </w:p>
    <w:p w:rsidR="00120F1B" w:rsidRPr="00A64F24" w:rsidRDefault="00120F1B" w:rsidP="002A377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="00B10BA3" w:rsidRPr="00A64F24">
        <w:rPr>
          <w:rFonts w:ascii="Arial" w:eastAsia="Calibri" w:hAnsi="Arial" w:cs="Arial"/>
          <w:b/>
          <w:bCs/>
          <w:sz w:val="24"/>
          <w:szCs w:val="24"/>
        </w:rPr>
        <w:t>"</w:t>
      </w:r>
    </w:p>
    <w:p w:rsidR="00162BDF" w:rsidRPr="00A64F24" w:rsidRDefault="00162BDF" w:rsidP="00A64F2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0" w:name="Par33"/>
      <w:bookmarkStart w:id="1" w:name="sub_100"/>
      <w:bookmarkEnd w:id="0"/>
      <w:r w:rsidRPr="00A64F24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Паспорт </w:t>
      </w:r>
      <w:r w:rsidR="00B10BA3" w:rsidRPr="00A64F24">
        <w:rPr>
          <w:rFonts w:ascii="Arial" w:eastAsia="Calibri" w:hAnsi="Arial" w:cs="Arial"/>
          <w:b/>
          <w:bCs/>
          <w:sz w:val="24"/>
          <w:szCs w:val="24"/>
          <w:lang w:eastAsia="zh-CN"/>
        </w:rPr>
        <w:t>м</w:t>
      </w:r>
      <w:r w:rsidRPr="00A64F24">
        <w:rPr>
          <w:rFonts w:ascii="Arial" w:eastAsia="Calibri" w:hAnsi="Arial" w:cs="Arial"/>
          <w:b/>
          <w:bCs/>
          <w:sz w:val="24"/>
          <w:szCs w:val="24"/>
          <w:lang w:eastAsia="zh-CN"/>
        </w:rPr>
        <w:t>униципальн</w:t>
      </w:r>
      <w:r w:rsidR="00B10BA3" w:rsidRPr="00A64F24">
        <w:rPr>
          <w:rFonts w:ascii="Arial" w:eastAsia="Calibri" w:hAnsi="Arial" w:cs="Arial"/>
          <w:b/>
          <w:bCs/>
          <w:sz w:val="24"/>
          <w:szCs w:val="24"/>
          <w:lang w:eastAsia="zh-CN"/>
        </w:rPr>
        <w:t>ой программы</w:t>
      </w:r>
    </w:p>
    <w:p w:rsidR="00162BDF" w:rsidRPr="00A64F24" w:rsidRDefault="00162BDF" w:rsidP="00A64F2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2A3774" w:rsidRPr="002A3774" w:rsidTr="002A3774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лого и среднего предпринимательства в Ермаковском районе" (далее </w:t>
            </w:r>
            <w:r w:rsidR="00207E4C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рограмма)</w:t>
            </w:r>
          </w:p>
        </w:tc>
      </w:tr>
      <w:tr w:rsidR="002A3774" w:rsidRPr="002A3774" w:rsidTr="002A3774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№ 209-ФЗ «О разв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>ской Федерации»;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>тия решений о разработке государственных программ Красноярского края, их формировании и реализации»;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№516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 05.08.2013 г. «Об утверждении Поря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 принятия решений о разработке муниципальных пр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>пального образования Ермаковский район»</w:t>
            </w:r>
          </w:p>
        </w:tc>
      </w:tr>
      <w:tr w:rsidR="002A3774" w:rsidRPr="002A3774" w:rsidTr="002A3774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2A3774" w:rsidRPr="002A3774" w:rsidTr="002A3774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Цель муниципальной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  <w:r w:rsidR="00CF52B4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и улучшени</w:t>
            </w:r>
            <w:r w:rsidR="00123C6B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F52B4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инвестиционного климата.</w:t>
            </w:r>
          </w:p>
        </w:tc>
      </w:tr>
      <w:tr w:rsidR="002A3774" w:rsidRPr="002A3774" w:rsidTr="002A3774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CC6" w:rsidRPr="002A3774" w:rsidRDefault="00B1708C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отдельных мероприятий муниц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8C" w:rsidRPr="002A3774" w:rsidRDefault="00B1708C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реализацию проектов создания, и (или) развития, и (или) модерн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производства товаров (работ, услуг), реализу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использованием недвижимого имущества, нах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муниципальной собственности;</w:t>
            </w:r>
          </w:p>
          <w:p w:rsidR="00B1708C" w:rsidRPr="002A3774" w:rsidRDefault="00B1708C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реализацию проектов, содержащих комплекс инвестиционных мер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увеличению производительных сил в при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ритетных видах деятельности;</w:t>
            </w:r>
          </w:p>
          <w:p w:rsidR="00B1708C" w:rsidRPr="002A3774" w:rsidRDefault="00B1708C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приобрет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нию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оборудования за счет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кредитов и займов;</w:t>
            </w:r>
          </w:p>
          <w:p w:rsidR="00B1708C" w:rsidRPr="002A3774" w:rsidRDefault="00B1708C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уплатой первого взноса (аванса) при заключении договора (д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говоров) лизинга оборудования с российскими лизинг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организациями в целях создания и (или) развития либо модернизации производства товаров (работ, услуг);</w:t>
            </w:r>
          </w:p>
          <w:p w:rsidR="00B1708C" w:rsidRPr="002A3774" w:rsidRDefault="00B1708C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связанных с продвижением товаров (работ, услуг) и/или повышен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качества производимых товаров (работ, услуг);</w:t>
            </w:r>
          </w:p>
          <w:p w:rsidR="00443CC6" w:rsidRPr="002A3774" w:rsidRDefault="00B1708C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создание условий для реализации проектов субъектов малого и среднего предпринимательства.</w:t>
            </w:r>
          </w:p>
        </w:tc>
      </w:tr>
      <w:tr w:rsidR="002A3774" w:rsidRPr="002A3774" w:rsidTr="002A3774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2A3774" w:rsidRDefault="00CF52B4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="00120F1B" w:rsidRPr="002A3774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развития м</w:t>
            </w:r>
            <w:r w:rsidR="00120F1B" w:rsidRPr="002A3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120F1B" w:rsidRPr="002A3774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Ермаковском районе</w:t>
            </w:r>
            <w:r w:rsidRPr="002A377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52B4" w:rsidRPr="002A3774" w:rsidRDefault="00B03A99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</w:rPr>
              <w:t>2. Привлечение инвестиций на территорию района.</w:t>
            </w:r>
          </w:p>
        </w:tc>
      </w:tr>
      <w:tr w:rsidR="002A3774" w:rsidRPr="002A3774" w:rsidTr="002A3774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2014 -202</w:t>
            </w:r>
            <w:r w:rsidR="00D524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2A3774" w:rsidRPr="002A3774" w:rsidTr="002A3774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казателей муниципал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</w:t>
            </w:r>
            <w:proofErr w:type="gramStart"/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планируемых к д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стижению значений в результате реализации, муниципальной пр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знач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реализации, муниципальной програ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 Ермаковского района представлен в приложении №</w:t>
            </w:r>
            <w:r w:rsidR="003B45B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</w:tr>
      <w:tr w:rsidR="002A3774" w:rsidRPr="002A3774" w:rsidTr="002A3774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источникам финансирования по г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Объем финансирования составляет </w:t>
            </w:r>
            <w:r w:rsidR="00AD1D6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D1D6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720,88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395,685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3232B0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D524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D524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458,7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рублей,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</w:t>
            </w:r>
            <w:r w:rsidR="00AD1D6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D1D6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5957D1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2A3774" w:rsidRDefault="005957D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</w:t>
            </w:r>
            <w:r w:rsidR="00D524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 тыс. рублей</w:t>
            </w:r>
            <w:r w:rsidR="00D524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D524B5" w:rsidRPr="002A3774" w:rsidRDefault="00D524B5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150,00 тыс. рублей.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</w:t>
            </w:r>
            <w:r w:rsid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2 061,27 тыс. ру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краевого бюджета- </w:t>
            </w:r>
            <w:r w:rsidR="00AD1D6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D1D6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904,5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</w:t>
            </w:r>
            <w:r w:rsidR="004766C2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4766C2" w:rsidRPr="002A3774" w:rsidRDefault="004766C2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 тыс. рублей;</w:t>
            </w:r>
          </w:p>
          <w:p w:rsidR="004766C2" w:rsidRPr="002A3774" w:rsidRDefault="004766C2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3232B0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–1</w:t>
            </w:r>
            <w:r w:rsid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3232B0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435,5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3232B0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</w:t>
            </w:r>
            <w:r w:rsidR="00C200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3232B0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руб</w:t>
            </w:r>
            <w:r w:rsidR="00C200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средства районного бюджета – </w:t>
            </w:r>
            <w:r w:rsidR="00AD1D6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755,115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17,85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145,865 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C200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200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23,2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</w:t>
            </w:r>
            <w:r w:rsidR="00AD1D6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D1D6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</w:t>
            </w:r>
            <w:r w:rsidR="005957D1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2A3774" w:rsidRDefault="005957D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</w:t>
            </w:r>
            <w:r w:rsidR="00C200B5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C200B5" w:rsidRPr="002A3774" w:rsidRDefault="00C200B5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-</w:t>
            </w:r>
            <w:r w:rsidR="00B10BA3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 тыс. рублей.</w:t>
            </w:r>
          </w:p>
        </w:tc>
      </w:tr>
      <w:bookmarkEnd w:id="1"/>
    </w:tbl>
    <w:p w:rsidR="00120F1B" w:rsidRPr="00A64F24" w:rsidRDefault="00120F1B" w:rsidP="00A64F24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A64F24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A64F24">
        <w:rPr>
          <w:rFonts w:ascii="Arial" w:eastAsia="Calibri" w:hAnsi="Arial" w:cs="Arial"/>
          <w:b/>
          <w:sz w:val="24"/>
          <w:szCs w:val="24"/>
        </w:rPr>
        <w:t xml:space="preserve">бщая характеристика сферы реализации программы, в том числе формулировка основных проблем в указанной сфере </w:t>
      </w:r>
      <w:r w:rsidR="00B10BA3" w:rsidRPr="00A64F24">
        <w:rPr>
          <w:rFonts w:ascii="Arial" w:eastAsia="Calibri" w:hAnsi="Arial" w:cs="Arial"/>
          <w:b/>
          <w:sz w:val="24"/>
          <w:szCs w:val="24"/>
        </w:rPr>
        <w:t>и прогноз ее развития</w:t>
      </w:r>
    </w:p>
    <w:p w:rsidR="00B10BA3" w:rsidRPr="00A64F24" w:rsidRDefault="00B10BA3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тельство </w:t>
      </w:r>
      <w:r w:rsidR="00A25C79" w:rsidRPr="00A64F24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мощным рычагом для решения комплекса социально-экономических проблем, гарантом устойчивого развития экономики района.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сельского хозяйства являются личные подсобные хозяйства.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A64F24">
        <w:rPr>
          <w:rFonts w:ascii="Arial" w:eastAsia="Calibri" w:hAnsi="Arial" w:cs="Arial"/>
          <w:sz w:val="24"/>
          <w:szCs w:val="24"/>
        </w:rPr>
        <w:t>я</w:t>
      </w:r>
      <w:r w:rsidRPr="00A64F24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A64F24">
        <w:rPr>
          <w:rFonts w:ascii="Arial" w:eastAsia="Calibri" w:hAnsi="Arial" w:cs="Arial"/>
          <w:sz w:val="24"/>
          <w:szCs w:val="24"/>
        </w:rPr>
        <w:t>ь</w:t>
      </w:r>
      <w:r w:rsidRPr="00A64F24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A64F24">
        <w:rPr>
          <w:rFonts w:ascii="Arial" w:eastAsia="Calibri" w:hAnsi="Arial" w:cs="Arial"/>
          <w:sz w:val="24"/>
          <w:szCs w:val="24"/>
        </w:rPr>
        <w:t>ь</w:t>
      </w:r>
      <w:r w:rsidRPr="00A64F24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>варами и услугами.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A64F24">
        <w:rPr>
          <w:rFonts w:ascii="Arial" w:eastAsia="Calibri" w:hAnsi="Arial" w:cs="Arial"/>
          <w:sz w:val="24"/>
          <w:szCs w:val="24"/>
        </w:rPr>
        <w:t>и</w:t>
      </w:r>
      <w:r w:rsidRPr="00A64F24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A64F24">
        <w:rPr>
          <w:rFonts w:ascii="Arial" w:eastAsia="Calibri" w:hAnsi="Arial" w:cs="Arial"/>
          <w:sz w:val="24"/>
          <w:szCs w:val="24"/>
        </w:rPr>
        <w:t>ы</w:t>
      </w:r>
      <w:r w:rsidRPr="00A64F24">
        <w:rPr>
          <w:rFonts w:ascii="Arial" w:eastAsia="Calibri" w:hAnsi="Arial" w:cs="Arial"/>
          <w:sz w:val="24"/>
          <w:szCs w:val="24"/>
        </w:rPr>
        <w:t>нок труда.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юридические лица, но еще и индивидуальные предприниматели.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стики, по итогам 201</w:t>
      </w:r>
      <w:r w:rsidR="00C200B5" w:rsidRPr="00A64F24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деятельность </w:t>
      </w:r>
      <w:r w:rsidR="00C200B5" w:rsidRPr="00A64F24">
        <w:rPr>
          <w:rFonts w:ascii="Arial" w:eastAsia="Calibri" w:hAnsi="Arial" w:cs="Arial"/>
          <w:sz w:val="24"/>
          <w:szCs w:val="24"/>
          <w:lang w:eastAsia="ru-RU"/>
        </w:rPr>
        <w:t>68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bCs/>
          <w:sz w:val="24"/>
          <w:szCs w:val="24"/>
          <w:lang w:eastAsia="ru-RU"/>
        </w:rPr>
        <w:t>Численность занятых в секторе малого предпринимательства в 201</w:t>
      </w:r>
      <w:r w:rsidR="00C200B5" w:rsidRPr="00A64F24">
        <w:rPr>
          <w:rFonts w:ascii="Arial" w:eastAsia="Calibri" w:hAnsi="Arial" w:cs="Arial"/>
          <w:bCs/>
          <w:sz w:val="24"/>
          <w:szCs w:val="24"/>
          <w:lang w:eastAsia="ru-RU"/>
        </w:rPr>
        <w:t>8</w:t>
      </w:r>
      <w:r w:rsidRPr="00A64F24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="009F1BC7" w:rsidRPr="00A64F24">
        <w:rPr>
          <w:rFonts w:ascii="Arial" w:eastAsia="Calibri" w:hAnsi="Arial" w:cs="Arial"/>
          <w:bCs/>
          <w:sz w:val="24"/>
          <w:szCs w:val="24"/>
          <w:lang w:eastAsia="ru-RU"/>
        </w:rPr>
        <w:t>1468</w:t>
      </w:r>
      <w:r w:rsidRPr="00A64F24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человек, однако данный показатель незначителен и составляет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="009F1BC7" w:rsidRPr="00A64F24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22,5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120F1B" w:rsidRPr="00A64F24" w:rsidRDefault="008B2953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58"/>
        <w:gridCol w:w="888"/>
        <w:gridCol w:w="888"/>
        <w:gridCol w:w="814"/>
        <w:gridCol w:w="882"/>
        <w:gridCol w:w="888"/>
        <w:gridCol w:w="953"/>
      </w:tblGrid>
      <w:tr w:rsidR="000D4D64" w:rsidRPr="00A64F24" w:rsidTr="002A3774">
        <w:trPr>
          <w:trHeight w:val="370"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0D4D64" w:rsidRPr="00A64F24" w:rsidTr="002A3774">
        <w:trPr>
          <w:trHeight w:val="370"/>
          <w:jc w:val="center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</w:t>
            </w: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приятии (на конец года) (единиц)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0D4D64" w:rsidRPr="00A64F24" w:rsidTr="002A3774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Оборот малых </w:t>
            </w:r>
            <w:r w:rsidR="00A47202"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предприяти</w:t>
            </w:r>
            <w:proofErr w:type="gramStart"/>
            <w:r w:rsidR="00A47202"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A47202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</w:tr>
      <w:tr w:rsidR="000D4D64" w:rsidRPr="00A64F24" w:rsidTr="002A3774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индивидуальных пре</w:t>
            </w: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</w:tr>
      <w:tr w:rsidR="000D4D64" w:rsidRPr="00A64F24" w:rsidTr="002A3774">
        <w:trPr>
          <w:trHeight w:val="3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</w:t>
            </w: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нятых в малом и среднем предпр</w:t>
            </w: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нимательстве (человек)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E63911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11" w:rsidRPr="00A64F24" w:rsidRDefault="009F1BC7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4F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</w:tr>
    </w:tbl>
    <w:p w:rsidR="00120F1B" w:rsidRPr="00A64F24" w:rsidRDefault="00120F1B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В течение последних пяти лет на территории Ермаковского района </w:t>
      </w:r>
      <w:r w:rsidR="00707CD6" w:rsidRPr="00A64F24">
        <w:rPr>
          <w:rFonts w:ascii="Arial" w:eastAsia="Calibri" w:hAnsi="Arial" w:cs="Arial"/>
          <w:sz w:val="24"/>
          <w:szCs w:val="24"/>
          <w:lang w:eastAsia="ru-RU"/>
        </w:rPr>
        <w:t>в стру</w:t>
      </w:r>
      <w:r w:rsidR="00707CD6" w:rsidRPr="00A64F24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707CD6" w:rsidRPr="00A64F24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</w:t>
      </w:r>
      <w:r w:rsidR="00356FE3" w:rsidRPr="00A64F24">
        <w:rPr>
          <w:rFonts w:ascii="Arial" w:eastAsia="Calibri" w:hAnsi="Arial" w:cs="Arial"/>
          <w:sz w:val="24"/>
          <w:szCs w:val="24"/>
          <w:lang w:eastAsia="ru-RU"/>
        </w:rPr>
        <w:t>работка находятся в зачаточном положении, динамично развивается сфера услуг.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числа субъектов малого и среднего предпринимательства на </w:t>
      </w:r>
      <w:r w:rsidR="00A47202" w:rsidRPr="00A64F24">
        <w:rPr>
          <w:rFonts w:ascii="Arial" w:eastAsia="Calibri" w:hAnsi="Arial" w:cs="Arial"/>
          <w:sz w:val="24"/>
          <w:szCs w:val="24"/>
          <w:lang w:eastAsia="ru-RU"/>
        </w:rPr>
        <w:t>1,02</w:t>
      </w:r>
      <w:r w:rsidR="008A1D77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%</w:t>
      </w:r>
      <w:r w:rsidR="00B10BA3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A1D77" w:rsidRPr="00A64F24">
        <w:rPr>
          <w:rFonts w:ascii="Arial" w:eastAsia="Calibri" w:hAnsi="Arial" w:cs="Arial"/>
          <w:sz w:val="24"/>
          <w:szCs w:val="24"/>
          <w:lang w:eastAsia="ru-RU"/>
        </w:rPr>
        <w:t>к 201</w:t>
      </w:r>
      <w:r w:rsidR="00A47202" w:rsidRPr="00A64F24">
        <w:rPr>
          <w:rFonts w:ascii="Arial" w:eastAsia="Calibri" w:hAnsi="Arial" w:cs="Arial"/>
          <w:sz w:val="24"/>
          <w:szCs w:val="24"/>
          <w:lang w:eastAsia="ru-RU"/>
        </w:rPr>
        <w:t>5</w:t>
      </w:r>
      <w:r w:rsidR="008A1D77" w:rsidRPr="00A64F24">
        <w:rPr>
          <w:rFonts w:ascii="Arial" w:eastAsia="Calibri" w:hAnsi="Arial" w:cs="Arial"/>
          <w:sz w:val="24"/>
          <w:szCs w:val="24"/>
          <w:lang w:eastAsia="ru-RU"/>
        </w:rPr>
        <w:t xml:space="preserve"> году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A47202" w:rsidRPr="00A64F24">
        <w:rPr>
          <w:rFonts w:ascii="Arial" w:eastAsia="Calibri" w:hAnsi="Arial" w:cs="Arial"/>
          <w:sz w:val="24"/>
          <w:szCs w:val="24"/>
          <w:lang w:eastAsia="ru-RU"/>
        </w:rPr>
        <w:t>9,4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9219C3" w:rsidRPr="00A64F24">
        <w:rPr>
          <w:rFonts w:ascii="Arial" w:eastAsia="Calibri" w:hAnsi="Arial" w:cs="Arial"/>
          <w:sz w:val="24"/>
          <w:szCs w:val="24"/>
          <w:lang w:eastAsia="ru-RU"/>
        </w:rPr>
        <w:t>сокращение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среднесписочной численности </w:t>
      </w:r>
      <w:proofErr w:type="gramStart"/>
      <w:r w:rsidRPr="00A64F24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9219C3" w:rsidRPr="00A64F24">
        <w:rPr>
          <w:rFonts w:ascii="Arial" w:eastAsia="Calibri" w:hAnsi="Arial" w:cs="Arial"/>
          <w:sz w:val="24"/>
          <w:szCs w:val="24"/>
          <w:lang w:eastAsia="ru-RU"/>
        </w:rPr>
        <w:t>7,9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A64F24">
        <w:rPr>
          <w:rFonts w:ascii="Arial" w:eastAsia="Calibri" w:hAnsi="Arial" w:cs="Arial"/>
          <w:sz w:val="24"/>
          <w:szCs w:val="24"/>
        </w:rPr>
        <w:t>и</w:t>
      </w:r>
      <w:r w:rsidRPr="00A64F24">
        <w:rPr>
          <w:rFonts w:ascii="Arial" w:eastAsia="Calibri" w:hAnsi="Arial" w:cs="Arial"/>
          <w:sz w:val="24"/>
          <w:szCs w:val="24"/>
        </w:rPr>
        <w:t>пального образования;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A64F24">
        <w:rPr>
          <w:rFonts w:ascii="Arial" w:eastAsia="Calibri" w:hAnsi="Arial" w:cs="Arial"/>
          <w:sz w:val="24"/>
          <w:szCs w:val="24"/>
        </w:rPr>
        <w:t>р</w:t>
      </w:r>
      <w:r w:rsidRPr="00A64F24">
        <w:rPr>
          <w:rFonts w:ascii="Arial" w:eastAsia="Calibri" w:hAnsi="Arial" w:cs="Arial"/>
          <w:sz w:val="24"/>
          <w:szCs w:val="24"/>
        </w:rPr>
        <w:t>сам;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A64F24">
        <w:rPr>
          <w:rFonts w:ascii="Arial" w:eastAsia="Calibri" w:hAnsi="Arial" w:cs="Arial"/>
          <w:sz w:val="24"/>
          <w:szCs w:val="24"/>
        </w:rPr>
        <w:t>с</w:t>
      </w:r>
      <w:r w:rsidRPr="00A64F24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</w:t>
      </w:r>
      <w:r w:rsidR="00290CC8" w:rsidRPr="00A64F24">
        <w:rPr>
          <w:rFonts w:ascii="Arial" w:eastAsia="Calibri" w:hAnsi="Arial" w:cs="Arial"/>
          <w:sz w:val="24"/>
          <w:szCs w:val="24"/>
        </w:rPr>
        <w:t>активности</w:t>
      </w:r>
      <w:r w:rsidRPr="00A64F24">
        <w:rPr>
          <w:rFonts w:ascii="Arial" w:eastAsia="Calibri" w:hAnsi="Arial" w:cs="Arial"/>
          <w:sz w:val="24"/>
          <w:szCs w:val="24"/>
        </w:rPr>
        <w:t xml:space="preserve"> населения и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недостаток квалифицированных кадров</w:t>
      </w:r>
      <w:r w:rsidRPr="00A64F24">
        <w:rPr>
          <w:rFonts w:ascii="Arial" w:eastAsia="Calibri" w:hAnsi="Arial" w:cs="Arial"/>
          <w:sz w:val="24"/>
          <w:szCs w:val="24"/>
        </w:rPr>
        <w:t>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A64F24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A64F24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A64F24">
        <w:rPr>
          <w:rFonts w:ascii="Arial" w:eastAsia="Calibri" w:hAnsi="Arial" w:cs="Arial"/>
          <w:sz w:val="24"/>
          <w:szCs w:val="24"/>
          <w:lang w:eastAsia="ru-RU"/>
        </w:rPr>
        <w:t>пассажиро</w:t>
      </w:r>
      <w:proofErr w:type="spellEnd"/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A64F24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64019" w:rsidRPr="00A64F24">
        <w:rPr>
          <w:rFonts w:ascii="Arial" w:eastAsia="Calibri" w:hAnsi="Arial" w:cs="Arial"/>
          <w:sz w:val="24"/>
          <w:szCs w:val="24"/>
          <w:lang w:eastAsia="zh-CN"/>
        </w:rPr>
        <w:t>в том числе и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44511" w:rsidRPr="00A64F24">
        <w:rPr>
          <w:rFonts w:ascii="Arial" w:eastAsia="Calibri" w:hAnsi="Arial" w:cs="Arial"/>
          <w:sz w:val="24"/>
          <w:szCs w:val="24"/>
          <w:lang w:eastAsia="zh-CN"/>
        </w:rPr>
        <w:t>за счет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ок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зани</w:t>
      </w:r>
      <w:r w:rsidR="00BC051E" w:rsidRPr="00A64F24">
        <w:rPr>
          <w:rFonts w:ascii="Arial" w:eastAsia="Calibri" w:hAnsi="Arial" w:cs="Arial"/>
          <w:sz w:val="24"/>
          <w:szCs w:val="24"/>
          <w:lang w:eastAsia="zh-CN"/>
        </w:rPr>
        <w:t>я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финансовой поддержк</w:t>
      </w:r>
      <w:r w:rsidR="00C02F57"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деятельности субъектов малого и среднего пре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lastRenderedPageBreak/>
        <w:t>принимательства</w:t>
      </w:r>
      <w:r w:rsidR="00534932" w:rsidRPr="00A64F24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в форме субсидий на конкурсной основе предпринимательских проектов</w:t>
      </w:r>
      <w:r w:rsidR="00534932" w:rsidRPr="00A64F24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27" w:rsidRPr="00A64F24">
        <w:rPr>
          <w:rFonts w:ascii="Arial" w:eastAsia="Calibri" w:hAnsi="Arial" w:cs="Arial"/>
          <w:sz w:val="24"/>
          <w:szCs w:val="24"/>
        </w:rPr>
        <w:t>по следующим мероприятиям муниципальной программы:</w:t>
      </w:r>
    </w:p>
    <w:p w:rsidR="004157BB" w:rsidRPr="00A64F24" w:rsidRDefault="00AC3727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A64F24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="004157BB" w:rsidRPr="00A64F24">
        <w:rPr>
          <w:rFonts w:ascii="Arial" w:eastAsia="Calibri" w:hAnsi="Arial" w:cs="Arial"/>
          <w:sz w:val="24"/>
          <w:szCs w:val="24"/>
        </w:rPr>
        <w:t>а</w:t>
      </w:r>
      <w:r w:rsidR="004157BB" w:rsidRPr="00A64F24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="004157BB" w:rsidRPr="00A64F24">
        <w:rPr>
          <w:rFonts w:ascii="Arial" w:eastAsia="Calibri" w:hAnsi="Arial" w:cs="Arial"/>
          <w:sz w:val="24"/>
          <w:szCs w:val="24"/>
        </w:rPr>
        <w:t>и</w:t>
      </w:r>
      <w:r w:rsidR="004157BB" w:rsidRPr="00A64F24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:rsidR="004157BB" w:rsidRPr="00A64F24" w:rsidRDefault="00AC3727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A64F24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проектов, содерж</w:t>
      </w:r>
      <w:r w:rsidR="004157BB" w:rsidRPr="00A64F24">
        <w:rPr>
          <w:rFonts w:ascii="Arial" w:eastAsia="Calibri" w:hAnsi="Arial" w:cs="Arial"/>
          <w:sz w:val="24"/>
          <w:szCs w:val="24"/>
        </w:rPr>
        <w:t>а</w:t>
      </w:r>
      <w:r w:rsidR="004157BB" w:rsidRPr="00A64F24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производительных сил в приоритетных видах деятельности;</w:t>
      </w:r>
    </w:p>
    <w:p w:rsidR="004157BB" w:rsidRPr="00A64F24" w:rsidRDefault="00AC3727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A64F24">
        <w:rPr>
          <w:rFonts w:ascii="Arial" w:eastAsia="Calibri" w:hAnsi="Arial" w:cs="Arial"/>
          <w:sz w:val="24"/>
          <w:szCs w:val="24"/>
        </w:rPr>
        <w:t>субсидии на возмещение части затрат по приобретению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A64F24">
        <w:rPr>
          <w:rFonts w:ascii="Arial" w:eastAsia="Calibri" w:hAnsi="Arial" w:cs="Arial"/>
          <w:sz w:val="24"/>
          <w:szCs w:val="24"/>
        </w:rPr>
        <w:t>оборудования за счет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A64F24">
        <w:rPr>
          <w:rFonts w:ascii="Arial" w:eastAsia="Calibri" w:hAnsi="Arial" w:cs="Arial"/>
          <w:sz w:val="24"/>
          <w:szCs w:val="24"/>
        </w:rPr>
        <w:t>кредитов и займов;</w:t>
      </w:r>
    </w:p>
    <w:p w:rsidR="004157BB" w:rsidRPr="00A64F24" w:rsidRDefault="00AC3727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A64F24">
        <w:rPr>
          <w:rFonts w:ascii="Arial" w:eastAsia="Calibri" w:hAnsi="Arial" w:cs="Arial"/>
          <w:sz w:val="24"/>
          <w:szCs w:val="24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="004157BB" w:rsidRPr="00A64F24">
        <w:rPr>
          <w:rFonts w:ascii="Arial" w:eastAsia="Calibri" w:hAnsi="Arial" w:cs="Arial"/>
          <w:sz w:val="24"/>
          <w:szCs w:val="24"/>
        </w:rPr>
        <w:t>й</w:t>
      </w:r>
      <w:r w:rsidR="004157BB" w:rsidRPr="00A64F24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="004157BB" w:rsidRPr="00A64F24">
        <w:rPr>
          <w:rFonts w:ascii="Arial" w:eastAsia="Calibri" w:hAnsi="Arial" w:cs="Arial"/>
          <w:sz w:val="24"/>
          <w:szCs w:val="24"/>
        </w:rPr>
        <w:t>о</w:t>
      </w:r>
      <w:r w:rsidR="004157BB" w:rsidRPr="00A64F24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:rsidR="004157BB" w:rsidRPr="00A64F24" w:rsidRDefault="00AC3727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A64F24">
        <w:rPr>
          <w:rFonts w:ascii="Arial" w:eastAsia="Calibri" w:hAnsi="Arial" w:cs="Arial"/>
          <w:sz w:val="24"/>
          <w:szCs w:val="24"/>
        </w:rPr>
        <w:t>субсидии на возмещение части затрат, связанных с продвижением тов</w:t>
      </w:r>
      <w:r w:rsidR="004157BB" w:rsidRPr="00A64F24">
        <w:rPr>
          <w:rFonts w:ascii="Arial" w:eastAsia="Calibri" w:hAnsi="Arial" w:cs="Arial"/>
          <w:sz w:val="24"/>
          <w:szCs w:val="24"/>
        </w:rPr>
        <w:t>а</w:t>
      </w:r>
      <w:r w:rsidR="004157BB" w:rsidRPr="00A64F24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</w:t>
      </w:r>
      <w:r w:rsidR="001C4244" w:rsidRPr="00A64F24">
        <w:rPr>
          <w:rFonts w:ascii="Arial" w:eastAsia="Calibri" w:hAnsi="Arial" w:cs="Arial"/>
          <w:sz w:val="24"/>
          <w:szCs w:val="24"/>
        </w:rPr>
        <w:t>;</w:t>
      </w:r>
    </w:p>
    <w:p w:rsidR="001C4244" w:rsidRPr="00A64F24" w:rsidRDefault="00733D32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>тельства.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предпринимательства, через размещение полезной информации</w:t>
      </w:r>
      <w:r w:rsidR="00B10BA3"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на официальном сайте Ермаковского района, ведение единого реестра субъектов малого и среднего предпринимател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A64F24">
        <w:rPr>
          <w:rFonts w:ascii="Arial" w:eastAsia="Calibri" w:hAnsi="Arial" w:cs="Arial"/>
          <w:sz w:val="24"/>
          <w:szCs w:val="24"/>
        </w:rPr>
        <w:t>и</w:t>
      </w:r>
      <w:r w:rsidRPr="00A64F24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>го предпринимательства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в Ермаковском районе, а также применяется понижа</w:t>
      </w:r>
      <w:r w:rsidRPr="00A64F24">
        <w:rPr>
          <w:rFonts w:ascii="Arial" w:eastAsia="Calibri" w:hAnsi="Arial" w:cs="Arial"/>
          <w:sz w:val="24"/>
          <w:szCs w:val="24"/>
        </w:rPr>
        <w:t>ю</w:t>
      </w:r>
      <w:r w:rsidRPr="00A64F24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</w:t>
      </w:r>
      <w:proofErr w:type="gramEnd"/>
      <w:r w:rsidRPr="00A64F24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образования.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A64F24">
        <w:rPr>
          <w:rFonts w:ascii="Arial" w:eastAsia="Calibri" w:hAnsi="Arial" w:cs="Arial"/>
          <w:sz w:val="24"/>
          <w:szCs w:val="24"/>
        </w:rPr>
        <w:t>н</w:t>
      </w:r>
      <w:r w:rsidRPr="00A64F24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>ских и социальных факторов, в связи,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A64F24">
        <w:rPr>
          <w:rFonts w:ascii="Arial" w:eastAsia="Calibri" w:hAnsi="Arial" w:cs="Arial"/>
          <w:sz w:val="24"/>
          <w:szCs w:val="24"/>
        </w:rPr>
        <w:t xml:space="preserve">. Основной риск для муниципальной программы – изменение федерального и краевого законодательства. В первую очередь данный </w:t>
      </w:r>
      <w:r w:rsidRPr="00A64F24">
        <w:rPr>
          <w:rFonts w:ascii="Arial" w:eastAsia="Calibri" w:hAnsi="Arial" w:cs="Arial"/>
          <w:sz w:val="24"/>
          <w:szCs w:val="24"/>
        </w:rPr>
        <w:lastRenderedPageBreak/>
        <w:t>риск влияет на объемы и виды финансовой поддержки субъектов малого и сре</w:t>
      </w:r>
      <w:r w:rsidRPr="00A64F24">
        <w:rPr>
          <w:rFonts w:ascii="Arial" w:eastAsia="Calibri" w:hAnsi="Arial" w:cs="Arial"/>
          <w:sz w:val="24"/>
          <w:szCs w:val="24"/>
        </w:rPr>
        <w:t>д</w:t>
      </w:r>
      <w:r w:rsidRPr="00A64F24">
        <w:rPr>
          <w:rFonts w:ascii="Arial" w:eastAsia="Calibri" w:hAnsi="Arial" w:cs="Arial"/>
          <w:sz w:val="24"/>
          <w:szCs w:val="24"/>
        </w:rPr>
        <w:t>него предпринимательства</w:t>
      </w:r>
      <w:bookmarkEnd w:id="2"/>
      <w:bookmarkEnd w:id="3"/>
      <w:r w:rsidRPr="00A64F24">
        <w:rPr>
          <w:rFonts w:ascii="Arial" w:eastAsia="Calibri" w:hAnsi="Arial" w:cs="Arial"/>
          <w:sz w:val="24"/>
          <w:szCs w:val="24"/>
        </w:rPr>
        <w:t>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A64F24">
        <w:rPr>
          <w:rFonts w:ascii="Arial" w:eastAsia="Calibri" w:hAnsi="Arial" w:cs="Arial"/>
          <w:sz w:val="24"/>
          <w:szCs w:val="24"/>
        </w:rPr>
        <w:t>з</w:t>
      </w:r>
      <w:r w:rsidRPr="00A64F24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A64F24">
        <w:rPr>
          <w:rFonts w:ascii="Arial" w:eastAsia="Calibri" w:hAnsi="Arial" w:cs="Arial"/>
          <w:sz w:val="24"/>
          <w:szCs w:val="24"/>
        </w:rPr>
        <w:t>д</w:t>
      </w:r>
      <w:r w:rsidRPr="00A64F24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перерабатывающей);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экономического потенциала территории (не</w:t>
      </w:r>
      <w:r w:rsidR="008A1D77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ствованость минерально-сырьевых, сельскохозяйственных ресурсов);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предприятий;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</w:rPr>
        <w:t>Для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C8397A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</w:t>
      </w:r>
      <w:r w:rsidR="00E73DC3" w:rsidRPr="00A64F24">
        <w:rPr>
          <w:rFonts w:ascii="Arial" w:eastAsia="Calibri" w:hAnsi="Arial" w:cs="Arial"/>
          <w:sz w:val="24"/>
          <w:szCs w:val="24"/>
        </w:rPr>
        <w:t xml:space="preserve"> и среднего предпринимательства</w:t>
      </w:r>
      <w:r w:rsidRPr="00A64F24">
        <w:rPr>
          <w:rFonts w:ascii="Arial" w:eastAsia="Calibri" w:hAnsi="Arial" w:cs="Arial"/>
          <w:sz w:val="24"/>
          <w:szCs w:val="24"/>
        </w:rPr>
        <w:t>. В частности, в 201</w:t>
      </w:r>
      <w:r w:rsidR="000A21CE" w:rsidRPr="00A64F24">
        <w:rPr>
          <w:rFonts w:ascii="Arial" w:eastAsia="Calibri" w:hAnsi="Arial" w:cs="Arial"/>
          <w:sz w:val="24"/>
          <w:szCs w:val="24"/>
        </w:rPr>
        <w:t>8</w:t>
      </w:r>
      <w:r w:rsidRPr="00A64F24">
        <w:rPr>
          <w:rFonts w:ascii="Arial" w:eastAsia="Calibri" w:hAnsi="Arial" w:cs="Arial"/>
          <w:sz w:val="24"/>
          <w:szCs w:val="24"/>
        </w:rPr>
        <w:t xml:space="preserve"> году по сравнению с 201</w:t>
      </w:r>
      <w:r w:rsidR="000A21CE" w:rsidRPr="00A64F24">
        <w:rPr>
          <w:rFonts w:ascii="Arial" w:eastAsia="Calibri" w:hAnsi="Arial" w:cs="Arial"/>
          <w:sz w:val="24"/>
          <w:szCs w:val="24"/>
        </w:rPr>
        <w:t>7</w:t>
      </w:r>
      <w:r w:rsidRPr="00A64F24">
        <w:rPr>
          <w:rFonts w:ascii="Arial" w:eastAsia="Calibri" w:hAnsi="Arial" w:cs="Arial"/>
          <w:sz w:val="24"/>
          <w:szCs w:val="24"/>
        </w:rPr>
        <w:t xml:space="preserve"> годом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среднемесячная заработная плата работников списочного состава организаций малого и среднего бизнеса увеличи</w:t>
      </w:r>
      <w:r w:rsidR="008343DC" w:rsidRPr="00A64F24">
        <w:rPr>
          <w:rFonts w:ascii="Arial" w:eastAsia="Calibri" w:hAnsi="Arial" w:cs="Arial"/>
          <w:sz w:val="24"/>
          <w:szCs w:val="24"/>
        </w:rPr>
        <w:t>лась</w:t>
      </w:r>
      <w:r w:rsidRPr="00A64F24">
        <w:rPr>
          <w:rFonts w:ascii="Arial" w:eastAsia="Calibri" w:hAnsi="Arial" w:cs="Arial"/>
          <w:sz w:val="24"/>
          <w:szCs w:val="24"/>
        </w:rPr>
        <w:t xml:space="preserve"> на </w:t>
      </w:r>
      <w:r w:rsidR="000A21CE" w:rsidRPr="00A64F24">
        <w:rPr>
          <w:rFonts w:ascii="Arial" w:eastAsia="Calibri" w:hAnsi="Arial" w:cs="Arial"/>
          <w:sz w:val="24"/>
          <w:szCs w:val="24"/>
        </w:rPr>
        <w:t>1</w:t>
      </w:r>
      <w:r w:rsidR="008A1D77" w:rsidRPr="00A64F24">
        <w:rPr>
          <w:rFonts w:ascii="Arial" w:eastAsia="Calibri" w:hAnsi="Arial" w:cs="Arial"/>
          <w:sz w:val="24"/>
          <w:szCs w:val="24"/>
        </w:rPr>
        <w:t>9</w:t>
      </w:r>
      <w:r w:rsidRPr="00A64F24">
        <w:rPr>
          <w:rFonts w:ascii="Arial" w:eastAsia="Calibri" w:hAnsi="Arial" w:cs="Arial"/>
          <w:sz w:val="24"/>
          <w:szCs w:val="24"/>
        </w:rPr>
        <w:t>,</w:t>
      </w:r>
      <w:r w:rsidR="008A1D77" w:rsidRPr="00A64F24">
        <w:rPr>
          <w:rFonts w:ascii="Arial" w:eastAsia="Calibri" w:hAnsi="Arial" w:cs="Arial"/>
          <w:sz w:val="24"/>
          <w:szCs w:val="24"/>
        </w:rPr>
        <w:t>2</w:t>
      </w:r>
      <w:r w:rsidRPr="00A64F24">
        <w:rPr>
          <w:rFonts w:ascii="Arial" w:eastAsia="Calibri" w:hAnsi="Arial" w:cs="Arial"/>
          <w:sz w:val="24"/>
          <w:szCs w:val="24"/>
        </w:rPr>
        <w:t xml:space="preserve"> %</w:t>
      </w:r>
      <w:r w:rsidR="008A1D77" w:rsidRPr="00A64F24">
        <w:rPr>
          <w:rFonts w:ascii="Arial" w:eastAsia="Calibri" w:hAnsi="Arial" w:cs="Arial"/>
          <w:sz w:val="24"/>
          <w:szCs w:val="24"/>
        </w:rPr>
        <w:t>.</w:t>
      </w:r>
    </w:p>
    <w:p w:rsidR="00C8397A" w:rsidRPr="00A64F24" w:rsidRDefault="00C8397A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</w:t>
      </w:r>
      <w:r w:rsidR="00C8397A" w:rsidRPr="00A64F24">
        <w:rPr>
          <w:rFonts w:ascii="Arial" w:eastAsia="Calibri" w:hAnsi="Arial" w:cs="Arial"/>
          <w:b/>
          <w:sz w:val="24"/>
          <w:szCs w:val="24"/>
        </w:rPr>
        <w:t>лизации муниципальной программы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8" w:history="1">
        <w:r w:rsidRPr="00A64F24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A64F24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определе</w:t>
      </w:r>
      <w:r w:rsidRPr="00A64F24">
        <w:rPr>
          <w:rFonts w:ascii="Arial" w:eastAsia="Calibri" w:hAnsi="Arial" w:cs="Arial"/>
          <w:sz w:val="24"/>
          <w:szCs w:val="24"/>
        </w:rPr>
        <w:t>н</w:t>
      </w:r>
      <w:r w:rsidRPr="00A64F24">
        <w:rPr>
          <w:rFonts w:ascii="Arial" w:eastAsia="Calibri" w:hAnsi="Arial" w:cs="Arial"/>
          <w:sz w:val="24"/>
          <w:szCs w:val="24"/>
        </w:rPr>
        <w:t xml:space="preserve">ных </w:t>
      </w:r>
      <w:hyperlink r:id="rId9" w:history="1">
        <w:r w:rsidRPr="00A64F24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A64F24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>риод до 2020 года, утвержденной Решением Ермаковского районного Совета д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>путатов от 23.12.2011 N 18-105р.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Роль</w:t>
      </w:r>
      <w:r w:rsidR="00B10BA3" w:rsidRPr="00A64F24">
        <w:rPr>
          <w:rFonts w:ascii="Arial" w:eastAsia="Calibri" w:hAnsi="Arial" w:cs="Arial"/>
          <w:sz w:val="24"/>
          <w:szCs w:val="24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администрации района в развитии малого и среднего предприним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 xml:space="preserve">тельства </w:t>
      </w:r>
      <w:r w:rsidR="000C6514" w:rsidRPr="00A64F24">
        <w:rPr>
          <w:rFonts w:ascii="Arial" w:eastAsia="Calibri" w:hAnsi="Arial" w:cs="Arial"/>
          <w:sz w:val="24"/>
          <w:szCs w:val="24"/>
        </w:rPr>
        <w:t>заключается в</w:t>
      </w:r>
      <w:r w:rsidRPr="00A64F24">
        <w:rPr>
          <w:rFonts w:ascii="Arial" w:eastAsia="Calibri" w:hAnsi="Arial" w:cs="Arial"/>
          <w:sz w:val="24"/>
          <w:szCs w:val="24"/>
        </w:rPr>
        <w:t xml:space="preserve"> улучшение условий </w:t>
      </w:r>
      <w:r w:rsidR="00E73DC3" w:rsidRPr="00A64F24">
        <w:rPr>
          <w:rFonts w:ascii="Arial" w:eastAsia="Calibri" w:hAnsi="Arial" w:cs="Arial"/>
          <w:sz w:val="24"/>
          <w:szCs w:val="24"/>
        </w:rPr>
        <w:t xml:space="preserve">для ведения </w:t>
      </w:r>
      <w:r w:rsidRPr="00A64F24">
        <w:rPr>
          <w:rFonts w:ascii="Arial" w:eastAsia="Calibri" w:hAnsi="Arial" w:cs="Arial"/>
          <w:sz w:val="24"/>
          <w:szCs w:val="24"/>
        </w:rPr>
        <w:t>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Целью Программы является </w:t>
      </w:r>
      <w:r w:rsidR="00123C6B" w:rsidRPr="00A64F24">
        <w:rPr>
          <w:rFonts w:ascii="Arial" w:eastAsia="Calibri" w:hAnsi="Arial" w:cs="Arial"/>
          <w:sz w:val="24"/>
          <w:szCs w:val="24"/>
        </w:rPr>
        <w:t>создание благоприятных условий для устойч</w:t>
      </w:r>
      <w:r w:rsidR="00123C6B" w:rsidRPr="00A64F24">
        <w:rPr>
          <w:rFonts w:ascii="Arial" w:eastAsia="Calibri" w:hAnsi="Arial" w:cs="Arial"/>
          <w:sz w:val="24"/>
          <w:szCs w:val="24"/>
        </w:rPr>
        <w:t>и</w:t>
      </w:r>
      <w:r w:rsidR="00123C6B" w:rsidRPr="00A64F24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улучшение инвестиционного климата.</w:t>
      </w:r>
      <w:r w:rsidR="00DC4179" w:rsidRPr="00A64F24">
        <w:rPr>
          <w:rFonts w:ascii="Arial" w:eastAsia="Calibri" w:hAnsi="Arial" w:cs="Arial"/>
          <w:sz w:val="24"/>
          <w:szCs w:val="24"/>
        </w:rPr>
        <w:t xml:space="preserve"> </w:t>
      </w:r>
    </w:p>
    <w:p w:rsidR="00DC4179" w:rsidRPr="00A64F24" w:rsidRDefault="00DC4179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З</w:t>
      </w:r>
      <w:r w:rsidR="00120F1B" w:rsidRPr="00A64F24">
        <w:rPr>
          <w:rFonts w:ascii="Arial" w:eastAsia="Calibri" w:hAnsi="Arial" w:cs="Arial"/>
          <w:sz w:val="24"/>
          <w:szCs w:val="24"/>
        </w:rPr>
        <w:t>адач</w:t>
      </w:r>
      <w:r w:rsidRPr="00A64F24">
        <w:rPr>
          <w:rFonts w:ascii="Arial" w:eastAsia="Calibri" w:hAnsi="Arial" w:cs="Arial"/>
          <w:sz w:val="24"/>
          <w:szCs w:val="24"/>
        </w:rPr>
        <w:t>и</w:t>
      </w:r>
      <w:r w:rsidR="00120F1B" w:rsidRPr="00A64F24">
        <w:rPr>
          <w:rFonts w:ascii="Arial" w:eastAsia="Calibri" w:hAnsi="Arial" w:cs="Arial"/>
          <w:sz w:val="24"/>
          <w:szCs w:val="24"/>
        </w:rPr>
        <w:t xml:space="preserve"> программы</w:t>
      </w:r>
      <w:r w:rsidRPr="00A64F24">
        <w:rPr>
          <w:rFonts w:ascii="Arial" w:eastAsia="Calibri" w:hAnsi="Arial" w:cs="Arial"/>
          <w:sz w:val="24"/>
          <w:szCs w:val="24"/>
        </w:rPr>
        <w:t>:</w:t>
      </w:r>
    </w:p>
    <w:p w:rsidR="00DC4179" w:rsidRPr="00A64F24" w:rsidRDefault="00DC4179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A64F24">
        <w:rPr>
          <w:rFonts w:ascii="Arial" w:eastAsia="Calibri" w:hAnsi="Arial" w:cs="Arial"/>
          <w:sz w:val="24"/>
          <w:szCs w:val="24"/>
        </w:rPr>
        <w:t>д</w:t>
      </w:r>
      <w:r w:rsidRPr="00A64F24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:rsidR="00DC4179" w:rsidRPr="00A64F24" w:rsidRDefault="00DC4179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2. Привлечение инвестиций на территорию района.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</w:rPr>
        <w:lastRenderedPageBreak/>
        <w:t>Показателями программы являются: количество субъектов малого и сре</w:t>
      </w:r>
      <w:r w:rsidRPr="00A64F24">
        <w:rPr>
          <w:rFonts w:ascii="Arial" w:eastAsia="Calibri" w:hAnsi="Arial" w:cs="Arial"/>
          <w:sz w:val="24"/>
          <w:szCs w:val="24"/>
        </w:rPr>
        <w:t>д</w:t>
      </w:r>
      <w:r w:rsidRPr="00A64F24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</w:t>
      </w:r>
      <w:r w:rsidR="005957D1" w:rsidRPr="00A64F24">
        <w:rPr>
          <w:rFonts w:ascii="Arial" w:eastAsia="Calibri" w:hAnsi="Arial" w:cs="Arial"/>
          <w:sz w:val="24"/>
          <w:szCs w:val="24"/>
        </w:rPr>
        <w:t xml:space="preserve">ии краевого софинансирования), </w:t>
      </w:r>
      <w:r w:rsidRPr="00A64F24">
        <w:rPr>
          <w:rFonts w:ascii="Arial" w:eastAsia="Calibri" w:hAnsi="Arial" w:cs="Arial"/>
          <w:sz w:val="24"/>
          <w:szCs w:val="24"/>
        </w:rPr>
        <w:t>количество сохраненных рабочих мест в секторе малого и среднего предпринимательства, объем привлеченных инв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 xml:space="preserve">стиций в секторе малого и среднего предпринимательства за период реализации программы,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инвестиций в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A64F24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реализации программы. 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0" w:history="1">
        <w:r w:rsidRPr="00A64F24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A64F24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A64F24">
        <w:rPr>
          <w:rFonts w:ascii="Arial" w:eastAsia="Calibri" w:hAnsi="Arial" w:cs="Arial"/>
          <w:sz w:val="24"/>
          <w:szCs w:val="24"/>
        </w:rPr>
        <w:t>ь</w:t>
      </w:r>
      <w:r w:rsidRPr="00A64F24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</w:t>
      </w:r>
      <w:r w:rsidR="003C47F3" w:rsidRPr="00A64F24">
        <w:rPr>
          <w:rFonts w:ascii="Arial" w:eastAsia="Calibri" w:hAnsi="Arial" w:cs="Arial"/>
          <w:sz w:val="24"/>
          <w:szCs w:val="24"/>
        </w:rPr>
        <w:t xml:space="preserve"> района от 05.08.2013 N 516-п (</w:t>
      </w:r>
      <w:r w:rsidRPr="00A64F24">
        <w:rPr>
          <w:rFonts w:ascii="Arial" w:eastAsia="Calibri" w:hAnsi="Arial" w:cs="Arial"/>
          <w:sz w:val="24"/>
          <w:szCs w:val="24"/>
        </w:rPr>
        <w:t>в редакции постановления № 1001-п от 10.12.2014г.)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A64F24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A64F24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</w:t>
      </w:r>
      <w:r w:rsidR="00C8397A" w:rsidRPr="00A64F24">
        <w:rPr>
          <w:rFonts w:ascii="Arial" w:eastAsia="Calibri" w:hAnsi="Arial" w:cs="Arial"/>
          <w:b/>
          <w:sz w:val="24"/>
          <w:szCs w:val="24"/>
          <w:lang w:eastAsia="zh-CN"/>
        </w:rPr>
        <w:t>дельных мероприятий программы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A64F24">
        <w:rPr>
          <w:rFonts w:ascii="Arial" w:eastAsia="Calibri" w:hAnsi="Arial" w:cs="Arial"/>
          <w:sz w:val="24"/>
          <w:szCs w:val="24"/>
        </w:rPr>
        <w:t>ь</w:t>
      </w:r>
      <w:r w:rsidRPr="00A64F24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Красноярского края и муниципального образования. Механизм реализации программы предпол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A64F24">
        <w:rPr>
          <w:rFonts w:ascii="Arial" w:eastAsia="Calibri" w:hAnsi="Arial" w:cs="Arial"/>
          <w:sz w:val="24"/>
          <w:szCs w:val="24"/>
        </w:rPr>
        <w:t>у</w:t>
      </w:r>
      <w:r w:rsidRPr="00A64F24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A64F24">
        <w:rPr>
          <w:rFonts w:ascii="Arial" w:eastAsia="Calibri" w:hAnsi="Arial" w:cs="Arial"/>
          <w:sz w:val="24"/>
          <w:szCs w:val="24"/>
        </w:rPr>
        <w:t>й</w:t>
      </w:r>
      <w:r w:rsidRPr="00A64F24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Финансирование мероприятий программы осуществляется в виде субсидий юридическим лицам и физическим лицам, являющимся </w:t>
      </w:r>
      <w:r w:rsidR="003C47F3" w:rsidRPr="00A64F24">
        <w:rPr>
          <w:rFonts w:ascii="Arial" w:eastAsia="Calibri" w:hAnsi="Arial" w:cs="Arial"/>
          <w:sz w:val="24"/>
          <w:szCs w:val="24"/>
          <w:lang w:eastAsia="ru-RU"/>
        </w:rPr>
        <w:t>субъектами малого и среднего бизнеса.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A64F24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бюджета</w:t>
      </w:r>
      <w:r w:rsidR="00291205" w:rsidRPr="00A64F24"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  <w:r w:rsidR="00B10BA3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929F5" w:rsidRPr="00A64F24">
        <w:rPr>
          <w:rFonts w:ascii="Arial" w:eastAsia="Calibri" w:hAnsi="Arial" w:cs="Arial"/>
          <w:sz w:val="24"/>
          <w:szCs w:val="24"/>
          <w:lang w:eastAsia="ru-RU"/>
        </w:rPr>
        <w:t>за счет субсидий из краевого и федерального бюджета</w:t>
      </w:r>
      <w:r w:rsidR="00B10BA3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по результатам участия муниципального образования в конкурсном отборе муниц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предпринимательства</w:t>
      </w:r>
      <w:r w:rsidR="00DD1325" w:rsidRPr="00A64F2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расходуются в порядках и на условиях, установленных настоящей программой.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A64F24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A64F24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A64F24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Красноярского края в целях</w:t>
      </w:r>
      <w:proofErr w:type="gramEnd"/>
      <w:r w:rsidRPr="00A64F24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A64F24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A64F24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</w:t>
      </w:r>
      <w:r w:rsidR="008C3E3B" w:rsidRPr="00A64F24">
        <w:rPr>
          <w:rFonts w:ascii="Arial" w:eastAsia="Calibri" w:hAnsi="Arial" w:cs="Arial"/>
          <w:sz w:val="24"/>
          <w:szCs w:val="24"/>
          <w:lang w:eastAsia="ru-RU"/>
        </w:rPr>
        <w:t xml:space="preserve"> отдельных мероприятий программы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утве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Ермаковского района. Главным распорядителем средств районного бюджета является Администрация Ермаковского района.</w:t>
      </w:r>
    </w:p>
    <w:p w:rsidR="00120F1B" w:rsidRPr="00A64F24" w:rsidRDefault="00C06A4A" w:rsidP="00A64F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lastRenderedPageBreak/>
        <w:t>Виды деятельности</w:t>
      </w:r>
      <w:r w:rsidR="00120F1B" w:rsidRPr="00A64F24">
        <w:rPr>
          <w:rFonts w:ascii="Arial" w:eastAsia="Calibri" w:hAnsi="Arial" w:cs="Arial"/>
          <w:sz w:val="24"/>
          <w:szCs w:val="24"/>
          <w:lang w:eastAsia="ru-RU"/>
        </w:rPr>
        <w:t>, подлежащие субсидированию, определены в</w:t>
      </w:r>
      <w:r w:rsidR="00B10BA3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0E1" w:rsidRPr="00A64F24">
        <w:rPr>
          <w:rFonts w:ascii="Arial" w:eastAsia="Calibri" w:hAnsi="Arial" w:cs="Arial"/>
          <w:sz w:val="24"/>
          <w:szCs w:val="24"/>
          <w:lang w:eastAsia="ru-RU"/>
        </w:rPr>
        <w:t xml:space="preserve">Перечне видов деятельности субъектов малого и среднего </w:t>
      </w:r>
      <w:r w:rsidR="004456D2" w:rsidRPr="00A64F24">
        <w:rPr>
          <w:rFonts w:ascii="Arial" w:eastAsia="Calibri" w:hAnsi="Arial" w:cs="Arial"/>
          <w:sz w:val="24"/>
          <w:szCs w:val="24"/>
          <w:lang w:eastAsia="ru-RU"/>
        </w:rPr>
        <w:t>предпринимательства</w:t>
      </w:r>
      <w:r w:rsidR="005070E1" w:rsidRPr="00A64F24">
        <w:rPr>
          <w:rFonts w:ascii="Arial" w:eastAsia="Calibri" w:hAnsi="Arial" w:cs="Arial"/>
          <w:sz w:val="24"/>
          <w:szCs w:val="24"/>
          <w:lang w:eastAsia="ru-RU"/>
        </w:rPr>
        <w:t>, приор</w:t>
      </w:r>
      <w:r w:rsidR="005070E1" w:rsidRPr="00A64F24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070E1" w:rsidRPr="00A64F24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</w:t>
      </w:r>
      <w:r w:rsidR="00CE1E64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0E1" w:rsidRPr="00A64F24">
        <w:rPr>
          <w:rFonts w:ascii="Arial" w:eastAsia="Calibri" w:hAnsi="Arial" w:cs="Arial"/>
          <w:sz w:val="24"/>
          <w:szCs w:val="24"/>
          <w:lang w:eastAsia="ru-RU"/>
        </w:rPr>
        <w:t>Перечень видов деятельности), указа</w:t>
      </w:r>
      <w:r w:rsidR="005070E1" w:rsidRPr="00A64F24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5070E1" w:rsidRPr="00A64F24">
        <w:rPr>
          <w:rFonts w:ascii="Arial" w:eastAsia="Calibri" w:hAnsi="Arial" w:cs="Arial"/>
          <w:sz w:val="24"/>
          <w:szCs w:val="24"/>
          <w:lang w:eastAsia="ru-RU"/>
        </w:rPr>
        <w:t>ных в приложении №</w:t>
      </w:r>
      <w:r w:rsidR="000A08B0" w:rsidRPr="00A64F24">
        <w:rPr>
          <w:rFonts w:ascii="Arial" w:eastAsia="Calibri" w:hAnsi="Arial" w:cs="Arial"/>
          <w:sz w:val="24"/>
          <w:szCs w:val="24"/>
          <w:lang w:eastAsia="ru-RU"/>
        </w:rPr>
        <w:t>4</w:t>
      </w:r>
      <w:r w:rsidR="005070E1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6D2" w:rsidRPr="00A64F24">
        <w:rPr>
          <w:rFonts w:ascii="Arial" w:eastAsia="Calibri" w:hAnsi="Arial" w:cs="Arial"/>
          <w:sz w:val="24"/>
          <w:szCs w:val="24"/>
          <w:lang w:eastAsia="ru-RU"/>
        </w:rPr>
        <w:t>к Программе</w:t>
      </w:r>
      <w:r w:rsidR="00120F1B" w:rsidRPr="00A64F2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B1472" w:rsidRPr="00A64F24" w:rsidRDefault="003B1472" w:rsidP="00A64F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:rsidR="00CE1E64" w:rsidRPr="00A64F24" w:rsidRDefault="00C8397A" w:rsidP="00A64F24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</w:t>
      </w:r>
      <w:r w:rsidR="00CE1E64" w:rsidRPr="00A64F24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CE1E64" w:rsidRPr="00A64F24">
        <w:rPr>
          <w:rFonts w:ascii="Arial" w:hAnsi="Arial" w:cs="Arial"/>
          <w:sz w:val="24"/>
          <w:szCs w:val="24"/>
        </w:rPr>
        <w:t>включенным</w:t>
      </w:r>
      <w:proofErr w:type="gramEnd"/>
      <w:r w:rsidR="00CE1E64" w:rsidRPr="00A64F24">
        <w:rPr>
          <w:rFonts w:ascii="Arial" w:hAnsi="Arial" w:cs="Arial"/>
          <w:sz w:val="24"/>
          <w:szCs w:val="24"/>
        </w:rPr>
        <w:t xml:space="preserve"> в Единый реестр субъектов малого и среднего предприн</w:t>
      </w:r>
      <w:r w:rsidR="00CE1E64" w:rsidRPr="00A64F24">
        <w:rPr>
          <w:rFonts w:ascii="Arial" w:hAnsi="Arial" w:cs="Arial"/>
          <w:sz w:val="24"/>
          <w:szCs w:val="24"/>
        </w:rPr>
        <w:t>и</w:t>
      </w:r>
      <w:r w:rsidR="00CE1E64" w:rsidRPr="00A64F24">
        <w:rPr>
          <w:rFonts w:ascii="Arial" w:hAnsi="Arial" w:cs="Arial"/>
          <w:sz w:val="24"/>
          <w:szCs w:val="24"/>
        </w:rPr>
        <w:t>мательства;</w:t>
      </w:r>
    </w:p>
    <w:p w:rsidR="00CE1E64" w:rsidRPr="00A64F24" w:rsidRDefault="00CE1E64" w:rsidP="00A64F24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A64F2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64F24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A64F24">
        <w:rPr>
          <w:rFonts w:ascii="Arial" w:hAnsi="Arial" w:cs="Arial"/>
          <w:sz w:val="24"/>
          <w:szCs w:val="24"/>
        </w:rPr>
        <w:t xml:space="preserve"> не на территории Красноярского края;</w:t>
      </w:r>
    </w:p>
    <w:p w:rsidR="00E61B4E" w:rsidRPr="00A64F24" w:rsidRDefault="00E61B4E" w:rsidP="00A64F24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4F24">
        <w:rPr>
          <w:rFonts w:ascii="Arial" w:hAnsi="Arial" w:cs="Arial"/>
          <w:sz w:val="24"/>
          <w:szCs w:val="24"/>
        </w:rPr>
        <w:t>- не осуществляющие свою деятельность на территории Ермаковского рай</w:t>
      </w:r>
      <w:r w:rsidRPr="00A64F24">
        <w:rPr>
          <w:rFonts w:ascii="Arial" w:hAnsi="Arial" w:cs="Arial"/>
          <w:sz w:val="24"/>
          <w:szCs w:val="24"/>
        </w:rPr>
        <w:t>о</w:t>
      </w:r>
      <w:r w:rsidRPr="00A64F24">
        <w:rPr>
          <w:rFonts w:ascii="Arial" w:hAnsi="Arial" w:cs="Arial"/>
          <w:sz w:val="24"/>
          <w:szCs w:val="24"/>
        </w:rPr>
        <w:t>на;</w:t>
      </w:r>
      <w:proofErr w:type="gramEnd"/>
    </w:p>
    <w:p w:rsidR="00CE1E64" w:rsidRPr="00A64F24" w:rsidRDefault="00CE1E64" w:rsidP="00A64F24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A64F24">
        <w:rPr>
          <w:rFonts w:ascii="Arial" w:hAnsi="Arial" w:cs="Arial"/>
          <w:sz w:val="24"/>
          <w:szCs w:val="24"/>
        </w:rPr>
        <w:t>- на возмещение затрат, в целях компенсации которых ранее была пред</w:t>
      </w:r>
      <w:r w:rsidRPr="00A64F24">
        <w:rPr>
          <w:rFonts w:ascii="Arial" w:hAnsi="Arial" w:cs="Arial"/>
          <w:sz w:val="24"/>
          <w:szCs w:val="24"/>
        </w:rPr>
        <w:t>о</w:t>
      </w:r>
      <w:r w:rsidRPr="00A64F24">
        <w:rPr>
          <w:rFonts w:ascii="Arial" w:hAnsi="Arial" w:cs="Arial"/>
          <w:sz w:val="24"/>
          <w:szCs w:val="24"/>
        </w:rPr>
        <w:t>ставлена финансовая поддержка за счет средств одного или нескольких уровней бюджетной системы;</w:t>
      </w:r>
    </w:p>
    <w:p w:rsidR="00CE1E64" w:rsidRPr="00A64F24" w:rsidRDefault="00CE1E64" w:rsidP="00A64F24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4F24">
        <w:rPr>
          <w:rFonts w:ascii="Arial" w:hAnsi="Arial" w:cs="Arial"/>
          <w:sz w:val="24"/>
          <w:szCs w:val="24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</w:t>
      </w:r>
      <w:r w:rsidRPr="00A64F24">
        <w:rPr>
          <w:rFonts w:ascii="Arial" w:hAnsi="Arial" w:cs="Arial"/>
          <w:sz w:val="24"/>
          <w:szCs w:val="24"/>
        </w:rPr>
        <w:t>е</w:t>
      </w:r>
      <w:r w:rsidRPr="00A64F24">
        <w:rPr>
          <w:rFonts w:ascii="Arial" w:hAnsi="Arial" w:cs="Arial"/>
          <w:sz w:val="24"/>
          <w:szCs w:val="24"/>
        </w:rPr>
        <w:t>распространенных полезных ископаемых;</w:t>
      </w:r>
      <w:proofErr w:type="gramEnd"/>
    </w:p>
    <w:p w:rsidR="00CE1E64" w:rsidRPr="00A64F24" w:rsidRDefault="00CE1E64" w:rsidP="00A64F24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A64F24">
        <w:rPr>
          <w:rFonts w:ascii="Arial" w:hAnsi="Arial" w:cs="Arial"/>
          <w:sz w:val="24"/>
          <w:szCs w:val="24"/>
        </w:rPr>
        <w:t xml:space="preserve">- средняя заработная плата </w:t>
      </w:r>
      <w:proofErr w:type="gramStart"/>
      <w:r w:rsidRPr="00A64F24">
        <w:rPr>
          <w:rFonts w:ascii="Arial" w:hAnsi="Arial" w:cs="Arial"/>
          <w:sz w:val="24"/>
          <w:szCs w:val="24"/>
        </w:rPr>
        <w:t>работников</w:t>
      </w:r>
      <w:proofErr w:type="gramEnd"/>
      <w:r w:rsidRPr="00A64F24">
        <w:rPr>
          <w:rFonts w:ascii="Arial" w:hAnsi="Arial" w:cs="Arial"/>
          <w:sz w:val="24"/>
          <w:szCs w:val="24"/>
        </w:rPr>
        <w:t xml:space="preserve"> которых за три месяца, предшеств</w:t>
      </w:r>
      <w:r w:rsidRPr="00A64F24">
        <w:rPr>
          <w:rFonts w:ascii="Arial" w:hAnsi="Arial" w:cs="Arial"/>
          <w:sz w:val="24"/>
          <w:szCs w:val="24"/>
        </w:rPr>
        <w:t>у</w:t>
      </w:r>
      <w:r w:rsidRPr="00A64F24">
        <w:rPr>
          <w:rFonts w:ascii="Arial" w:hAnsi="Arial" w:cs="Arial"/>
          <w:sz w:val="24"/>
          <w:szCs w:val="24"/>
        </w:rPr>
        <w:t>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CE1E64" w:rsidRPr="00A64F24" w:rsidRDefault="00CE1E64" w:rsidP="00A64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4F2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64F24">
        <w:rPr>
          <w:rFonts w:ascii="Arial" w:hAnsi="Arial" w:cs="Arial"/>
          <w:sz w:val="24"/>
          <w:szCs w:val="24"/>
        </w:rPr>
        <w:t>имеющим</w:t>
      </w:r>
      <w:proofErr w:type="gramEnd"/>
      <w:r w:rsidRPr="00A64F24">
        <w:rPr>
          <w:rFonts w:ascii="Arial" w:hAnsi="Arial" w:cs="Arial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CE1E64" w:rsidRPr="00A64F24" w:rsidRDefault="00CE1E64" w:rsidP="00A64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4F24">
        <w:rPr>
          <w:rFonts w:ascii="Arial" w:hAnsi="Arial" w:cs="Arial"/>
          <w:sz w:val="24"/>
          <w:szCs w:val="24"/>
        </w:rPr>
        <w:t xml:space="preserve">- реализующим проект, полная стоимость которого составляет менее 500 тыс. рублей или более 100 </w:t>
      </w:r>
      <w:proofErr w:type="gramStart"/>
      <w:r w:rsidRPr="00A64F24">
        <w:rPr>
          <w:rFonts w:ascii="Arial" w:hAnsi="Arial" w:cs="Arial"/>
          <w:sz w:val="24"/>
          <w:szCs w:val="24"/>
        </w:rPr>
        <w:t>млн</w:t>
      </w:r>
      <w:proofErr w:type="gramEnd"/>
      <w:r w:rsidRPr="00A64F24">
        <w:rPr>
          <w:rFonts w:ascii="Arial" w:hAnsi="Arial" w:cs="Arial"/>
          <w:sz w:val="24"/>
          <w:szCs w:val="24"/>
        </w:rPr>
        <w:t xml:space="preserve"> рублей.</w:t>
      </w:r>
    </w:p>
    <w:p w:rsidR="00120F1B" w:rsidRPr="00A64F24" w:rsidRDefault="00A64F24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C8397A" w:rsidRPr="00A64F24">
        <w:rPr>
          <w:rFonts w:ascii="Arial" w:eastAsia="Calibri" w:hAnsi="Arial" w:cs="Arial"/>
          <w:sz w:val="24"/>
          <w:szCs w:val="24"/>
        </w:rPr>
        <w:t xml:space="preserve">- </w:t>
      </w:r>
      <w:r w:rsidR="00120F1B" w:rsidRPr="00A64F24">
        <w:rPr>
          <w:rFonts w:ascii="Arial" w:eastAsia="Calibri" w:hAnsi="Arial" w:cs="Arial"/>
          <w:sz w:val="24"/>
          <w:szCs w:val="24"/>
        </w:rPr>
        <w:t>находящиеся в состоянии реорганизации, ликвидации или банкротства</w:t>
      </w:r>
      <w:r w:rsidR="00120F1B" w:rsidRPr="00A64F2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рассчитывает сумму субсидии.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64F24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реализации мероприятий программы осуществляется в соответствии с бюджетным законод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>тельством.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lastRenderedPageBreak/>
        <w:t>- повышение конкурентоспособности и «выживаемости» предприятий;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щим итогом), - 17 единиц.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итогом)</w:t>
      </w:r>
      <w:r w:rsidR="00B10BA3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- 34 единиц.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итогом)</w:t>
      </w:r>
      <w:r w:rsidR="00B10BA3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- 32 единиц.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(нарастающим итогом)</w:t>
      </w:r>
      <w:r w:rsidR="00B10BA3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 w:rsidRPr="00A64F24">
        <w:rPr>
          <w:rFonts w:ascii="Arial" w:eastAsia="Calibri" w:hAnsi="Arial" w:cs="Arial"/>
          <w:sz w:val="24"/>
          <w:szCs w:val="24"/>
          <w:lang w:eastAsia="ru-RU"/>
        </w:rPr>
        <w:t>–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D1D6E" w:rsidRPr="00A64F24">
        <w:rPr>
          <w:rFonts w:ascii="Arial" w:eastAsia="Calibri" w:hAnsi="Arial" w:cs="Arial"/>
          <w:color w:val="FF0000"/>
          <w:sz w:val="24"/>
          <w:szCs w:val="24"/>
          <w:lang w:eastAsia="zh-CN"/>
        </w:rPr>
        <w:t>5720,88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</w:r>
      <w:r w:rsidR="00B10BA3"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 w:rsidRPr="00A64F24">
        <w:rPr>
          <w:rFonts w:ascii="Arial" w:eastAsia="Calibri" w:hAnsi="Arial" w:cs="Arial"/>
          <w:sz w:val="24"/>
          <w:szCs w:val="24"/>
          <w:lang w:eastAsia="ru-RU"/>
        </w:rPr>
        <w:t>–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8397A" w:rsidRPr="00A64F24">
        <w:rPr>
          <w:rFonts w:ascii="Arial" w:eastAsia="Calibri" w:hAnsi="Arial" w:cs="Arial"/>
          <w:sz w:val="24"/>
          <w:szCs w:val="24"/>
          <w:lang w:eastAsia="zh-CN"/>
        </w:rPr>
        <w:t xml:space="preserve">13 </w:t>
      </w:r>
      <w:r w:rsidR="00844E19" w:rsidRPr="00A64F24">
        <w:rPr>
          <w:rFonts w:ascii="Arial" w:eastAsia="Calibri" w:hAnsi="Arial" w:cs="Arial"/>
          <w:sz w:val="24"/>
          <w:szCs w:val="24"/>
          <w:lang w:eastAsia="zh-CN"/>
        </w:rPr>
        <w:t>854,6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A64F24" w:rsidRDefault="00120F1B" w:rsidP="00A64F2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A64F24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A64F24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A64F24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A64F24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:rsidR="00120F1B" w:rsidRPr="00A64F24" w:rsidRDefault="00120F1B" w:rsidP="00A64F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2A3774" w:rsidRPr="002A3774" w:rsidTr="002A3774">
        <w:tc>
          <w:tcPr>
            <w:tcW w:w="310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2A3774" w:rsidRPr="002A3774" w:rsidTr="002A3774">
        <w:tc>
          <w:tcPr>
            <w:tcW w:w="310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Ермаковск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 «Об утверждении программы «Развитие малого и среднего предприним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тельства в Ермаковском районе» </w:t>
            </w:r>
          </w:p>
        </w:tc>
        <w:tc>
          <w:tcPr>
            <w:tcW w:w="1110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120F1B" w:rsidRPr="002A3774" w:rsidRDefault="00AD1D6E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120F1B"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квартал 20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  <w:r w:rsidR="00120F1B" w:rsidRPr="002A377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A3774" w:rsidRPr="002A3774" w:rsidTr="002A3774">
        <w:tc>
          <w:tcPr>
            <w:tcW w:w="310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района </w:t>
            </w:r>
            <w:r w:rsidR="008234BE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«</w:t>
            </w:r>
            <w:r w:rsidR="00D467A5" w:rsidRPr="002A3774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proofErr w:type="gramStart"/>
            <w:r w:rsidR="00D467A5" w:rsidRPr="002A3774">
              <w:rPr>
                <w:rFonts w:ascii="Arial" w:hAnsi="Arial" w:cs="Arial"/>
                <w:sz w:val="24"/>
                <w:szCs w:val="24"/>
              </w:rPr>
              <w:t>Порядка предоставления финансовой поддержки д</w:t>
            </w:r>
            <w:r w:rsidR="00D467A5" w:rsidRPr="002A3774">
              <w:rPr>
                <w:rFonts w:ascii="Arial" w:hAnsi="Arial" w:cs="Arial"/>
                <w:sz w:val="24"/>
                <w:szCs w:val="24"/>
              </w:rPr>
              <w:t>е</w:t>
            </w:r>
            <w:r w:rsidR="00D467A5" w:rsidRPr="002A3774">
              <w:rPr>
                <w:rFonts w:ascii="Arial" w:hAnsi="Arial" w:cs="Arial"/>
                <w:sz w:val="24"/>
                <w:szCs w:val="24"/>
              </w:rPr>
              <w:t>ятельности субъектов малого</w:t>
            </w:r>
            <w:proofErr w:type="gramEnd"/>
            <w:r w:rsidR="00D467A5" w:rsidRPr="002A3774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 в форме субсидии на конкурсной основе предпринимательских проектов в рамках муниципальной програ</w:t>
            </w:r>
            <w:r w:rsidR="00D467A5" w:rsidRPr="002A3774">
              <w:rPr>
                <w:rFonts w:ascii="Arial" w:hAnsi="Arial" w:cs="Arial"/>
                <w:sz w:val="24"/>
                <w:szCs w:val="24"/>
              </w:rPr>
              <w:t>м</w:t>
            </w:r>
            <w:r w:rsidR="00D467A5" w:rsidRPr="002A3774">
              <w:rPr>
                <w:rFonts w:ascii="Arial" w:hAnsi="Arial" w:cs="Arial"/>
                <w:sz w:val="24"/>
                <w:szCs w:val="24"/>
              </w:rPr>
              <w:t>мы «Поддержка и развитие малого и средн</w:t>
            </w:r>
            <w:r w:rsidR="00D467A5" w:rsidRPr="002A3774">
              <w:rPr>
                <w:rFonts w:ascii="Arial" w:hAnsi="Arial" w:cs="Arial"/>
                <w:sz w:val="24"/>
                <w:szCs w:val="24"/>
              </w:rPr>
              <w:t>е</w:t>
            </w:r>
            <w:r w:rsidR="00D467A5" w:rsidRPr="002A3774">
              <w:rPr>
                <w:rFonts w:ascii="Arial" w:hAnsi="Arial" w:cs="Arial"/>
                <w:sz w:val="24"/>
                <w:szCs w:val="24"/>
              </w:rPr>
              <w:t>го предпринимательства в Ермаковском районе»</w:t>
            </w:r>
            <w:r w:rsidR="0085717F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:rsidR="00120F1B" w:rsidRPr="002A3774" w:rsidRDefault="00120F1B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:rsidR="00120F1B" w:rsidRPr="002A3774" w:rsidRDefault="00D467A5" w:rsidP="002A37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4587B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</w:t>
            </w:r>
            <w:r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  <w:r w:rsidR="00A4587B" w:rsidRPr="002A377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120F1B" w:rsidRPr="00A64F24" w:rsidRDefault="00120F1B" w:rsidP="00A64F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A64F24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A64F24">
        <w:rPr>
          <w:rFonts w:ascii="Arial" w:eastAsia="Calibri" w:hAnsi="Arial" w:cs="Arial"/>
          <w:b/>
          <w:sz w:val="24"/>
          <w:szCs w:val="24"/>
        </w:rPr>
        <w:t>контрол</w:t>
      </w:r>
      <w:r w:rsidR="00C8397A" w:rsidRPr="00A64F24">
        <w:rPr>
          <w:rFonts w:ascii="Arial" w:eastAsia="Calibri" w:hAnsi="Arial" w:cs="Arial"/>
          <w:b/>
          <w:sz w:val="24"/>
          <w:szCs w:val="24"/>
        </w:rPr>
        <w:t>ь за</w:t>
      </w:r>
      <w:proofErr w:type="gramEnd"/>
      <w:r w:rsidR="00C8397A" w:rsidRPr="00A64F24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</w:t>
      </w:r>
    </w:p>
    <w:p w:rsidR="00C8397A" w:rsidRPr="00A64F24" w:rsidRDefault="00C8397A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Общий </w:t>
      </w:r>
      <w:proofErr w:type="gramStart"/>
      <w:r w:rsidRPr="00A64F24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бюджета.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A64F24">
        <w:rPr>
          <w:rFonts w:ascii="Arial" w:eastAsia="Calibri" w:hAnsi="Arial" w:cs="Arial"/>
          <w:sz w:val="24"/>
          <w:szCs w:val="24"/>
        </w:rPr>
        <w:t>и</w:t>
      </w:r>
      <w:r w:rsidRPr="00A64F24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A64F24">
        <w:rPr>
          <w:rFonts w:ascii="Arial" w:eastAsia="Calibri" w:hAnsi="Arial" w:cs="Arial"/>
          <w:sz w:val="24"/>
          <w:szCs w:val="24"/>
        </w:rPr>
        <w:t>и</w:t>
      </w:r>
      <w:r w:rsidRPr="00A64F24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A64F24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A64F24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A64F24">
          <w:rPr>
            <w:rFonts w:ascii="Arial" w:eastAsia="Calibri" w:hAnsi="Arial" w:cs="Arial"/>
            <w:sz w:val="24"/>
            <w:szCs w:val="24"/>
          </w:rPr>
          <w:t>12</w:t>
        </w:r>
      </w:hyperlink>
      <w:r w:rsidRPr="00A64F24">
        <w:rPr>
          <w:rFonts w:ascii="Arial" w:eastAsia="Calibri" w:hAnsi="Arial" w:cs="Arial"/>
          <w:sz w:val="24"/>
          <w:szCs w:val="24"/>
        </w:rPr>
        <w:t xml:space="preserve"> к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редакции п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№1001-п).</w:t>
      </w:r>
      <w:proofErr w:type="gramEnd"/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A64F24">
        <w:rPr>
          <w:rFonts w:ascii="Arial" w:eastAsia="Calibri" w:hAnsi="Arial" w:cs="Arial"/>
          <w:sz w:val="24"/>
          <w:szCs w:val="24"/>
        </w:rPr>
        <w:t>в</w:t>
      </w:r>
      <w:r w:rsidRPr="00A64F24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A64F24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A64F24">
        <w:rPr>
          <w:rFonts w:ascii="Arial" w:eastAsia="Calibri" w:hAnsi="Arial" w:cs="Arial"/>
          <w:sz w:val="24"/>
          <w:szCs w:val="24"/>
        </w:rPr>
        <w:t xml:space="preserve"> о</w:t>
      </w:r>
      <w:r w:rsidRPr="00A64F24">
        <w:rPr>
          <w:rFonts w:ascii="Arial" w:eastAsia="Calibri" w:hAnsi="Arial" w:cs="Arial"/>
          <w:sz w:val="24"/>
          <w:szCs w:val="24"/>
        </w:rPr>
        <w:t>т</w:t>
      </w:r>
      <w:r w:rsidRPr="00A64F24">
        <w:rPr>
          <w:rFonts w:ascii="Arial" w:eastAsia="Calibri" w:hAnsi="Arial" w:cs="Arial"/>
          <w:sz w:val="24"/>
          <w:szCs w:val="24"/>
        </w:rPr>
        <w:t>четным.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A64F24">
        <w:rPr>
          <w:rFonts w:ascii="Arial" w:eastAsia="Calibri" w:hAnsi="Arial" w:cs="Arial"/>
          <w:sz w:val="24"/>
          <w:szCs w:val="24"/>
        </w:rPr>
        <w:t>в</w:t>
      </w:r>
      <w:r w:rsidRPr="00A64F24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A64F24">
        <w:rPr>
          <w:rFonts w:ascii="Arial" w:eastAsia="Calibri" w:hAnsi="Arial" w:cs="Arial"/>
          <w:sz w:val="24"/>
          <w:szCs w:val="24"/>
        </w:rPr>
        <w:t>т</w:t>
      </w:r>
      <w:r w:rsidRPr="00A64F24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A64F24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A64F24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A64F24">
        <w:rPr>
          <w:rFonts w:ascii="Arial" w:eastAsia="Calibri" w:hAnsi="Arial" w:cs="Arial"/>
          <w:sz w:val="24"/>
          <w:szCs w:val="24"/>
        </w:rPr>
        <w:t>и</w:t>
      </w:r>
      <w:r w:rsidRPr="00A64F24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A64F24">
        <w:rPr>
          <w:rFonts w:ascii="Arial" w:eastAsia="Calibri" w:hAnsi="Arial" w:cs="Arial"/>
          <w:sz w:val="24"/>
          <w:szCs w:val="24"/>
        </w:rPr>
        <w:t>;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A64F24">
        <w:rPr>
          <w:rFonts w:ascii="Arial" w:eastAsia="Calibri" w:hAnsi="Arial" w:cs="Arial"/>
          <w:sz w:val="24"/>
          <w:szCs w:val="24"/>
        </w:rPr>
        <w:t>а</w:t>
      </w:r>
      <w:r w:rsidRPr="00A64F24">
        <w:rPr>
          <w:rFonts w:ascii="Arial" w:eastAsia="Calibri" w:hAnsi="Arial" w:cs="Arial"/>
          <w:sz w:val="24"/>
          <w:szCs w:val="24"/>
        </w:rPr>
        <w:t>занием причин);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>ализацию);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A64F2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A64F2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lastRenderedPageBreak/>
        <w:t xml:space="preserve">жению N 9 к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A64F24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A64F24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A64F24">
        <w:rPr>
          <w:rFonts w:ascii="Arial" w:eastAsia="Calibri" w:hAnsi="Arial" w:cs="Arial"/>
          <w:sz w:val="24"/>
          <w:szCs w:val="24"/>
        </w:rPr>
        <w:t>д</w:t>
      </w:r>
      <w:r w:rsidRPr="00A64F24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A64F2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A64F24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редакции постановления от 10 декабря 2014 года №1001-п)</w:t>
      </w:r>
      <w:r w:rsidRPr="00A64F24">
        <w:rPr>
          <w:rFonts w:ascii="Arial" w:eastAsia="Calibri" w:hAnsi="Arial" w:cs="Arial"/>
          <w:sz w:val="24"/>
          <w:szCs w:val="24"/>
        </w:rPr>
        <w:t>;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A64F24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A64F24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A64F24">
        <w:rPr>
          <w:rFonts w:ascii="Arial" w:eastAsia="Calibri" w:hAnsi="Arial" w:cs="Arial"/>
          <w:sz w:val="24"/>
          <w:szCs w:val="24"/>
        </w:rPr>
        <w:t>д</w:t>
      </w:r>
      <w:r w:rsidRPr="00A64F24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A64F24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A64F24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A64F24">
        <w:rPr>
          <w:rFonts w:ascii="Arial" w:eastAsia="Calibri" w:hAnsi="Arial" w:cs="Arial"/>
          <w:sz w:val="24"/>
          <w:szCs w:val="24"/>
        </w:rPr>
        <w:t>е</w:t>
      </w:r>
      <w:r w:rsidRPr="00A64F24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A64F24">
        <w:rPr>
          <w:rFonts w:ascii="Arial" w:eastAsia="Calibri" w:hAnsi="Arial" w:cs="Arial"/>
          <w:sz w:val="24"/>
          <w:szCs w:val="24"/>
        </w:rPr>
        <w:t>и</w:t>
      </w:r>
      <w:r w:rsidRPr="00A64F24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новления от 10 декабря</w:t>
      </w:r>
      <w:proofErr w:type="gramEnd"/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A64F24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A64F24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A64F24">
        <w:rPr>
          <w:rFonts w:ascii="Arial" w:eastAsia="Calibri" w:hAnsi="Arial" w:cs="Arial"/>
          <w:sz w:val="24"/>
          <w:szCs w:val="24"/>
        </w:rPr>
        <w:t>в</w:t>
      </w:r>
      <w:r w:rsidRPr="00A64F24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редакции постановления от 10 декабря 2014 года №1001-п)</w:t>
      </w:r>
      <w:r w:rsidRPr="00A64F24">
        <w:rPr>
          <w:rFonts w:ascii="Arial" w:eastAsia="Calibri" w:hAnsi="Arial" w:cs="Arial"/>
          <w:sz w:val="24"/>
          <w:szCs w:val="24"/>
        </w:rPr>
        <w:t>;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A64F24">
        <w:rPr>
          <w:rFonts w:ascii="Arial" w:eastAsia="Calibri" w:hAnsi="Arial" w:cs="Arial"/>
          <w:sz w:val="24"/>
          <w:szCs w:val="24"/>
        </w:rPr>
        <w:t>о</w:t>
      </w:r>
      <w:r w:rsidRPr="00A64F24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64F24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A64F2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A64F24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A64F2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A64F24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</w:t>
      </w:r>
      <w:r w:rsidR="00C8397A" w:rsidRPr="00A64F24">
        <w:rPr>
          <w:rFonts w:ascii="Arial" w:eastAsia="Calibri" w:hAnsi="Arial" w:cs="Arial"/>
          <w:b/>
          <w:sz w:val="24"/>
          <w:szCs w:val="24"/>
          <w:lang w:eastAsia="zh-CN"/>
        </w:rPr>
        <w:t>ла распределения субсидий</w:t>
      </w:r>
    </w:p>
    <w:p w:rsidR="00C8397A" w:rsidRPr="00A64F24" w:rsidRDefault="00C8397A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осуществляется в форме субсидии.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ем администрации Ермаковского района. 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64F24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A64F24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A64F24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A64F24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Красноярского края в целях</w:t>
      </w:r>
      <w:proofErr w:type="gramEnd"/>
      <w:r w:rsidRPr="00A64F24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A64F24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A64F24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:rsidR="00120F1B" w:rsidRPr="00A64F24" w:rsidRDefault="00120F1B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A3774" w:rsidRDefault="00C8397A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 xml:space="preserve">Начальник отдела планирования </w:t>
      </w:r>
      <w:r w:rsidR="00120F1B" w:rsidRPr="00A64F24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:rsidR="00120F1B" w:rsidRPr="00A64F24" w:rsidRDefault="00120F1B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120F1B" w:rsidRPr="00A64F24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2A3774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</w:t>
      </w:r>
      <w:r w:rsidR="00A64F2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D1D6E" w:rsidRPr="00A64F24">
        <w:rPr>
          <w:rFonts w:ascii="Arial" w:eastAsia="Calibri" w:hAnsi="Arial" w:cs="Arial"/>
          <w:sz w:val="24"/>
          <w:szCs w:val="24"/>
          <w:lang w:eastAsia="zh-CN"/>
        </w:rPr>
        <w:t xml:space="preserve">О.В. </w:t>
      </w:r>
      <w:proofErr w:type="spellStart"/>
      <w:r w:rsidR="00AD1D6E" w:rsidRPr="00A64F24">
        <w:rPr>
          <w:rFonts w:ascii="Arial" w:eastAsia="Calibri" w:hAnsi="Arial" w:cs="Arial"/>
          <w:sz w:val="24"/>
          <w:szCs w:val="24"/>
          <w:lang w:eastAsia="zh-CN"/>
        </w:rPr>
        <w:t>Ярлыкова</w:t>
      </w:r>
      <w:proofErr w:type="spellEnd"/>
    </w:p>
    <w:p w:rsidR="00120F1B" w:rsidRPr="00A64F24" w:rsidRDefault="00120F1B" w:rsidP="002A37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120F1B" w:rsidRPr="00A64F24" w:rsidRDefault="00120F1B" w:rsidP="002A37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A64F24" w:rsidRDefault="00120F1B" w:rsidP="002A37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 w:rsidRPr="00A64F24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C8397A" w:rsidRPr="00A64F24" w:rsidRDefault="00C8397A" w:rsidP="00A64F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</w:t>
      </w:r>
      <w:r w:rsidR="00930E62" w:rsidRPr="00A64F24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310DFD" w:rsidRPr="00A64F24">
        <w:rPr>
          <w:rFonts w:ascii="Arial" w:eastAsia="Calibri" w:hAnsi="Arial" w:cs="Arial"/>
          <w:b/>
          <w:sz w:val="24"/>
          <w:szCs w:val="24"/>
          <w:lang w:eastAsia="zh-CN"/>
        </w:rPr>
        <w:t>и показателей</w:t>
      </w:r>
      <w:r w:rsidR="00B10BA3" w:rsidRPr="00A64F24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результативности программы</w:t>
      </w:r>
      <w:r w:rsidR="00310DFD" w:rsidRPr="00A64F24">
        <w:rPr>
          <w:rFonts w:ascii="Arial" w:eastAsia="Calibri" w:hAnsi="Arial" w:cs="Arial"/>
          <w:b/>
          <w:sz w:val="24"/>
          <w:szCs w:val="24"/>
          <w:lang w:eastAsia="zh-CN"/>
        </w:rPr>
        <w:t xml:space="preserve"> с расшифровкой плановых знач</w:t>
      </w:r>
      <w:r w:rsidR="00310DFD" w:rsidRPr="00A64F24">
        <w:rPr>
          <w:rFonts w:ascii="Arial" w:eastAsia="Calibri" w:hAnsi="Arial" w:cs="Arial"/>
          <w:b/>
          <w:sz w:val="24"/>
          <w:szCs w:val="24"/>
          <w:lang w:eastAsia="zh-CN"/>
        </w:rPr>
        <w:t>е</w:t>
      </w:r>
      <w:r w:rsidR="00310DFD" w:rsidRPr="00A64F24">
        <w:rPr>
          <w:rFonts w:ascii="Arial" w:eastAsia="Calibri" w:hAnsi="Arial" w:cs="Arial"/>
          <w:b/>
          <w:sz w:val="24"/>
          <w:szCs w:val="24"/>
          <w:lang w:eastAsia="zh-CN"/>
        </w:rPr>
        <w:t>ний по годам ее реализации</w:t>
      </w:r>
    </w:p>
    <w:p w:rsidR="00120F1B" w:rsidRPr="00A64F24" w:rsidRDefault="00120F1B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975"/>
        <w:gridCol w:w="480"/>
        <w:gridCol w:w="1402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964"/>
      </w:tblGrid>
      <w:tr w:rsidR="00600AB1" w:rsidRPr="0070414A" w:rsidTr="00C8397A">
        <w:trPr>
          <w:cantSplit/>
          <w:trHeight w:val="1169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C8397A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600AB1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600AB1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результативн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C8397A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Ед. </w:t>
            </w:r>
            <w:r w:rsidR="00600AB1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r w:rsidR="00B10BA3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2019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  <w:r w:rsidR="00B10BA3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  <w:r w:rsidR="00B10BA3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план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2022</w:t>
            </w:r>
          </w:p>
        </w:tc>
      </w:tr>
      <w:tr w:rsidR="0070414A" w:rsidRPr="0070414A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70414A" w:rsidRDefault="00C8397A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70414A" w:rsidRDefault="00C8397A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</w:p>
        </w:tc>
      </w:tr>
      <w:tr w:rsidR="00C8397A" w:rsidRPr="0070414A" w:rsidTr="00C8397A">
        <w:trPr>
          <w:cantSplit/>
          <w:trHeight w:val="36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70414A" w:rsidRDefault="00C8397A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70414A" w:rsidRDefault="00C8397A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600AB1" w:rsidRPr="0070414A" w:rsidTr="00C8397A">
        <w:trPr>
          <w:cantSplit/>
          <w:trHeight w:val="36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предприним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тельства, пол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дарственную поддержку за период реал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600AB1" w:rsidRPr="0070414A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зданных раб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(вкл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гистрированных индивидуал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предпр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нимателей) в секторе малого и среднего предприним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600AB1" w:rsidRPr="0070414A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храненных 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в секторе малого и среднего предприним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C8397A" w:rsidRPr="0070414A" w:rsidTr="00C8397A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70414A" w:rsidRDefault="00C8397A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70414A">
              <w:rPr>
                <w:rFonts w:ascii="Arial" w:eastAsia="Calibri" w:hAnsi="Arial" w:cs="Arial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600AB1" w:rsidRPr="0070414A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инв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AD1D6E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5720,88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F5081C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5870,88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F5081C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5870,88</w:t>
            </w:r>
          </w:p>
        </w:tc>
      </w:tr>
      <w:tr w:rsidR="00600AB1" w:rsidRPr="0070414A" w:rsidTr="00C8397A">
        <w:trPr>
          <w:cantSplit/>
          <w:trHeight w:val="240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бюджетных 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вестиций в се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планир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эконом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ческого развития админ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B1" w:rsidRPr="0070414A" w:rsidRDefault="00600AB1" w:rsidP="00A64F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</w:tr>
    </w:tbl>
    <w:p w:rsidR="00C8397A" w:rsidRPr="00A64F24" w:rsidRDefault="00C8397A" w:rsidP="00A64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8397A" w:rsidRPr="00A64F24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1A03" w:rsidRPr="00A64F24" w:rsidRDefault="00531A03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531A03" w:rsidRPr="00A64F24" w:rsidRDefault="00531A03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531A03" w:rsidRPr="00A64F24" w:rsidRDefault="00531A03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 w:rsidRPr="00A64F24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C8397A" w:rsidRPr="00A64F24" w:rsidRDefault="00C8397A" w:rsidP="00A64F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531A03" w:rsidRPr="00A64F24" w:rsidRDefault="00531A03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:rsidR="00C8397A" w:rsidRPr="00A64F24" w:rsidRDefault="00C8397A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965"/>
        <w:gridCol w:w="623"/>
        <w:gridCol w:w="1573"/>
        <w:gridCol w:w="1573"/>
        <w:gridCol w:w="1573"/>
        <w:gridCol w:w="1304"/>
        <w:gridCol w:w="1307"/>
        <w:gridCol w:w="1019"/>
        <w:gridCol w:w="1021"/>
      </w:tblGrid>
      <w:tr w:rsidR="0070414A" w:rsidRPr="0070414A" w:rsidTr="0070414A">
        <w:trPr>
          <w:cantSplit/>
          <w:trHeight w:val="1169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C8397A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31A03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531A03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C8397A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Ед. </w:t>
            </w:r>
            <w:r w:rsidR="00531A03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  <w:r w:rsidR="00B10BA3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70414A" w:rsidRPr="0070414A" w:rsidTr="0070414A">
        <w:trPr>
          <w:cantSplit/>
          <w:trHeight w:val="240"/>
        </w:trPr>
        <w:tc>
          <w:tcPr>
            <w:tcW w:w="1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</w:t>
            </w:r>
            <w:r w:rsidR="00B10BA3"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70414A" w:rsidRPr="0070414A" w:rsidTr="0070414A">
        <w:trPr>
          <w:cantSplit/>
          <w:trHeight w:val="240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70414A" w:rsidRPr="0070414A" w:rsidTr="0070414A">
        <w:trPr>
          <w:cantSplit/>
          <w:trHeight w:val="36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70414A" w:rsidRPr="0070414A" w:rsidTr="0070414A">
        <w:trPr>
          <w:cantSplit/>
          <w:trHeight w:val="36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государственную поддержку за период реализации программы (нарастающим ит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70414A" w:rsidRPr="0070414A" w:rsidTr="0070414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зарегистр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индивидуальных пре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принимателей)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70414A" w:rsidRPr="0070414A" w:rsidTr="0070414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предпринимательства при реал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программы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70414A" w:rsidRPr="0070414A" w:rsidTr="0070414A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7A" w:rsidRPr="0070414A" w:rsidRDefault="00C8397A" w:rsidP="0070414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70414A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70414A" w:rsidRPr="0070414A" w:rsidTr="0070414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программы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557,68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F5081C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5720,88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F5081C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5870,88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F5081C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5870,88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6198,54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6508,47</w:t>
            </w:r>
          </w:p>
        </w:tc>
      </w:tr>
      <w:tr w:rsidR="0070414A" w:rsidRPr="0070414A" w:rsidTr="0070414A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внебю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жетных инвестиций в секторе малого и среднего предприним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итогом)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13654,6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13854,6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15240,1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A03" w:rsidRPr="0070414A" w:rsidRDefault="00531A03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16764,1</w:t>
            </w:r>
          </w:p>
        </w:tc>
      </w:tr>
    </w:tbl>
    <w:p w:rsidR="00C8397A" w:rsidRPr="00A64F24" w:rsidRDefault="00C8397A" w:rsidP="00A64F24">
      <w:pPr>
        <w:jc w:val="both"/>
        <w:rPr>
          <w:rFonts w:ascii="Arial" w:eastAsia="Calibri" w:hAnsi="Arial" w:cs="Arial"/>
          <w:sz w:val="24"/>
          <w:szCs w:val="24"/>
        </w:rPr>
        <w:sectPr w:rsidR="00C8397A" w:rsidRPr="00A64F24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20F1B" w:rsidRPr="00A64F24" w:rsidRDefault="00120F1B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 w:rsidR="00531A03" w:rsidRPr="00A64F24">
        <w:rPr>
          <w:rFonts w:ascii="Arial" w:eastAsia="Calibri" w:hAnsi="Arial" w:cs="Arial"/>
          <w:sz w:val="24"/>
          <w:szCs w:val="24"/>
          <w:lang w:eastAsia="zh-CN"/>
        </w:rPr>
        <w:t>3</w:t>
      </w:r>
    </w:p>
    <w:p w:rsidR="00120F1B" w:rsidRPr="00A64F24" w:rsidRDefault="00120F1B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A64F24" w:rsidRDefault="00120F1B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 w:rsidRPr="00A64F24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120F1B" w:rsidRPr="00A64F24" w:rsidRDefault="00120F1B" w:rsidP="00A64F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A64F24" w:rsidRDefault="00573BF3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436"/>
        <w:gridCol w:w="1784"/>
        <w:gridCol w:w="768"/>
        <w:gridCol w:w="728"/>
        <w:gridCol w:w="1402"/>
        <w:gridCol w:w="572"/>
        <w:gridCol w:w="1475"/>
        <w:gridCol w:w="1329"/>
        <w:gridCol w:w="1239"/>
        <w:gridCol w:w="931"/>
      </w:tblGrid>
      <w:tr w:rsidR="0070414A" w:rsidRPr="0070414A" w:rsidTr="0070414A">
        <w:trPr>
          <w:trHeight w:val="413"/>
        </w:trPr>
        <w:tc>
          <w:tcPr>
            <w:tcW w:w="264" w:type="pct"/>
            <w:vMerge w:val="restart"/>
          </w:tcPr>
          <w:p w:rsidR="00E3590E" w:rsidRPr="0070414A" w:rsidRDefault="00E3590E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ципальная программа)</w:t>
            </w:r>
          </w:p>
        </w:tc>
        <w:tc>
          <w:tcPr>
            <w:tcW w:w="1234" w:type="pct"/>
            <w:vMerge w:val="restart"/>
          </w:tcPr>
          <w:p w:rsidR="00E3590E" w:rsidRPr="0070414A" w:rsidRDefault="00E3590E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</w:t>
            </w:r>
            <w:r w:rsidR="00B10BA3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789" w:type="pct"/>
            <w:vMerge w:val="restart"/>
          </w:tcPr>
          <w:p w:rsidR="00E3590E" w:rsidRPr="0070414A" w:rsidRDefault="00E3590E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1185" w:type="pct"/>
            <w:gridSpan w:val="4"/>
          </w:tcPr>
          <w:p w:rsidR="00E3590E" w:rsidRPr="0070414A" w:rsidRDefault="00E3590E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бюджетной классиф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кации</w:t>
            </w:r>
          </w:p>
        </w:tc>
        <w:tc>
          <w:tcPr>
            <w:tcW w:w="1528" w:type="pct"/>
            <w:gridSpan w:val="4"/>
          </w:tcPr>
          <w:p w:rsidR="00E3590E" w:rsidRPr="0070414A" w:rsidRDefault="00E3590E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70414A" w:rsidRPr="0070414A" w:rsidTr="0070414A">
        <w:trPr>
          <w:trHeight w:val="1630"/>
        </w:trPr>
        <w:tc>
          <w:tcPr>
            <w:tcW w:w="264" w:type="pct"/>
            <w:vMerge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  <w:vMerge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44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Текущий финанс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C8397A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вый год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Очере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год планов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C8397A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</w:t>
            </w:r>
            <w:r w:rsidR="00844E19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Первый год пл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</w:t>
            </w:r>
            <w:r w:rsidR="00C8397A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вого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периода 202</w:t>
            </w:r>
            <w:r w:rsidR="00844E19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70414A" w:rsidRPr="0070414A" w:rsidTr="0070414A">
        <w:trPr>
          <w:cantSplit/>
          <w:trHeight w:val="763"/>
        </w:trPr>
        <w:tc>
          <w:tcPr>
            <w:tcW w:w="264" w:type="pct"/>
            <w:vMerge w:val="restar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</w:t>
            </w:r>
            <w:r w:rsidR="00C8397A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пальная пр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грамма:</w:t>
            </w:r>
          </w:p>
        </w:tc>
        <w:tc>
          <w:tcPr>
            <w:tcW w:w="1234" w:type="pct"/>
            <w:vMerge w:val="restar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«Развитие малого и среднего пре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в Ермаковском</w:t>
            </w:r>
            <w:r w:rsidR="00B10BA3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789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ходные об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зательства по программе</w:t>
            </w: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4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</w:t>
            </w:r>
          </w:p>
        </w:tc>
      </w:tr>
      <w:tr w:rsidR="0070414A" w:rsidRPr="0070414A" w:rsidTr="0070414A">
        <w:trPr>
          <w:trHeight w:val="316"/>
        </w:trPr>
        <w:tc>
          <w:tcPr>
            <w:tcW w:w="264" w:type="pct"/>
            <w:vMerge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4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</w:t>
            </w:r>
          </w:p>
        </w:tc>
      </w:tr>
      <w:tr w:rsidR="0070414A" w:rsidRPr="0070414A" w:rsidTr="0070414A">
        <w:trPr>
          <w:trHeight w:val="316"/>
        </w:trPr>
        <w:tc>
          <w:tcPr>
            <w:tcW w:w="264" w:type="pct"/>
            <w:vMerge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Ермако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</w:t>
            </w: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44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</w:t>
            </w:r>
          </w:p>
        </w:tc>
      </w:tr>
      <w:tr w:rsidR="0070414A" w:rsidRPr="0070414A" w:rsidTr="0070414A">
        <w:trPr>
          <w:trHeight w:val="316"/>
        </w:trPr>
        <w:tc>
          <w:tcPr>
            <w:tcW w:w="264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234" w:type="pct"/>
          </w:tcPr>
          <w:p w:rsidR="00600AB1" w:rsidRPr="0070414A" w:rsidRDefault="00600AB1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на реализ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 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здания, и (или) развития, и (или) модернизации пр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изводства товаров (работ, услуг), ре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лизуемых с 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пользованием 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движимого имущ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находящегося в муниципальной собственности;</w:t>
            </w:r>
          </w:p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5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844E19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70414A" w:rsidRPr="0070414A" w:rsidTr="0070414A">
        <w:trPr>
          <w:trHeight w:val="316"/>
        </w:trPr>
        <w:tc>
          <w:tcPr>
            <w:tcW w:w="264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1234" w:type="pct"/>
          </w:tcPr>
          <w:p w:rsidR="00600AB1" w:rsidRPr="0070414A" w:rsidRDefault="00600AB1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на реализ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проектов, 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держащих ко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инвестиц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меропри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тий по увеличению производительных сил в приорите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видах де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тельности;</w:t>
            </w:r>
          </w:p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5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844E19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</w:t>
            </w:r>
          </w:p>
        </w:tc>
      </w:tr>
      <w:tr w:rsidR="0070414A" w:rsidRPr="0070414A" w:rsidTr="0070414A">
        <w:trPr>
          <w:trHeight w:val="316"/>
        </w:trPr>
        <w:tc>
          <w:tcPr>
            <w:tcW w:w="264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1234" w:type="pct"/>
          </w:tcPr>
          <w:p w:rsidR="00600AB1" w:rsidRPr="0070414A" w:rsidRDefault="00600AB1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 по приобрет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</w:t>
            </w:r>
            <w:r w:rsidR="00B10BA3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оборудования за счет</w:t>
            </w:r>
            <w:r w:rsidR="00B10BA3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кредитов и займов;</w:t>
            </w:r>
          </w:p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600AB1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70414A" w:rsidRPr="0070414A" w:rsidTr="0070414A">
        <w:trPr>
          <w:trHeight w:val="316"/>
        </w:trPr>
        <w:tc>
          <w:tcPr>
            <w:tcW w:w="264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1234" w:type="pct"/>
          </w:tcPr>
          <w:p w:rsidR="00600AB1" w:rsidRPr="0070414A" w:rsidRDefault="00600AB1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затрат, связанных с упл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той первого взноса (аванса) при 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ключении договора (договоров) лизи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га оборудования с российскими 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зинговыми орган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создания и (или) развития либо 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дернизации прои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600AB1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70414A" w:rsidRPr="0070414A" w:rsidTr="0070414A">
        <w:trPr>
          <w:trHeight w:val="316"/>
        </w:trPr>
        <w:tc>
          <w:tcPr>
            <w:tcW w:w="264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1234" w:type="pct"/>
          </w:tcPr>
          <w:p w:rsidR="00600AB1" w:rsidRPr="0070414A" w:rsidRDefault="00600AB1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мещение части з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трат, связанных с продвижением 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 и/или пов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шением качества производимых т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00AB1" w:rsidRPr="0070414A" w:rsidRDefault="00F5081C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600AB1"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70414A" w:rsidRPr="0070414A" w:rsidTr="0070414A">
        <w:trPr>
          <w:trHeight w:val="316"/>
        </w:trPr>
        <w:tc>
          <w:tcPr>
            <w:tcW w:w="264" w:type="pct"/>
          </w:tcPr>
          <w:p w:rsidR="00600AB1" w:rsidRPr="0070414A" w:rsidRDefault="00600AB1" w:rsidP="0070414A">
            <w:pPr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</w:tc>
        <w:tc>
          <w:tcPr>
            <w:tcW w:w="123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 муниципальных программ, напра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созд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условий для реализации прое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субъектов 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789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5" w:type="pct"/>
          </w:tcPr>
          <w:p w:rsidR="00600AB1" w:rsidRPr="0070414A" w:rsidRDefault="00600AB1" w:rsidP="0070414A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C8397A" w:rsidRPr="00A64F24" w:rsidRDefault="00C8397A" w:rsidP="00A64F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C8397A" w:rsidRPr="00A64F24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20F1B" w:rsidRPr="00A64F24" w:rsidRDefault="00120F1B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 w:rsidR="00531A03" w:rsidRPr="00A64F24">
        <w:rPr>
          <w:rFonts w:ascii="Arial" w:eastAsia="Calibri" w:hAnsi="Arial" w:cs="Arial"/>
          <w:sz w:val="24"/>
          <w:szCs w:val="24"/>
          <w:lang w:eastAsia="zh-CN"/>
        </w:rPr>
        <w:t>4</w:t>
      </w:r>
    </w:p>
    <w:p w:rsidR="00120F1B" w:rsidRPr="00A64F24" w:rsidRDefault="00120F1B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A64F24" w:rsidRDefault="00120F1B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64F24"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 w:rsidR="00C8397A" w:rsidRPr="00A64F24"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 </w:t>
      </w:r>
      <w:r w:rsidRPr="00A64F24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7279A4" w:rsidRPr="00A64F24" w:rsidRDefault="007279A4" w:rsidP="00A64F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A64F24" w:rsidRDefault="00120F1B" w:rsidP="00A64F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gramStart"/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Ресурсное</w:t>
      </w:r>
      <w:proofErr w:type="gramEnd"/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</w:t>
      </w:r>
      <w:r w:rsidR="00C8397A" w:rsidRPr="00A64F24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Ерм</w:t>
      </w: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A64F24">
        <w:rPr>
          <w:rFonts w:ascii="Arial" w:eastAsia="Calibri" w:hAnsi="Arial" w:cs="Arial"/>
          <w:b/>
          <w:sz w:val="24"/>
          <w:szCs w:val="24"/>
          <w:lang w:eastAsia="zh-CN"/>
        </w:rPr>
        <w:t>ковского района с учетом источников финансирования, в том числе по уровням бюджетной системы</w:t>
      </w:r>
    </w:p>
    <w:p w:rsidR="00191C33" w:rsidRPr="00A64F24" w:rsidRDefault="00191C33" w:rsidP="00A64F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044"/>
        <w:gridCol w:w="2763"/>
        <w:gridCol w:w="3140"/>
        <w:gridCol w:w="1634"/>
        <w:gridCol w:w="1369"/>
        <w:gridCol w:w="1369"/>
        <w:gridCol w:w="1634"/>
      </w:tblGrid>
      <w:tr w:rsidR="0070414A" w:rsidRPr="0070414A" w:rsidTr="0070414A">
        <w:trPr>
          <w:trHeight w:val="2109"/>
        </w:trPr>
        <w:tc>
          <w:tcPr>
            <w:tcW w:w="190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ципальная пр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грамма, по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программа)</w:t>
            </w:r>
          </w:p>
        </w:tc>
        <w:tc>
          <w:tcPr>
            <w:tcW w:w="95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ципальной програ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подпрограммы</w:t>
            </w:r>
          </w:p>
        </w:tc>
        <w:tc>
          <w:tcPr>
            <w:tcW w:w="108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бюджетной с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стемы/источники фина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563" w:type="pct"/>
          </w:tcPr>
          <w:p w:rsidR="004338C2" w:rsidRPr="0070414A" w:rsidRDefault="004338C2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pct"/>
          </w:tcPr>
          <w:p w:rsidR="004338C2" w:rsidRPr="0070414A" w:rsidRDefault="004338C2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нового периода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pct"/>
          </w:tcPr>
          <w:p w:rsidR="004338C2" w:rsidRPr="0070414A" w:rsidRDefault="004338C2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нового периода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очередной финансовый год и пл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новый п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70414A" w:rsidRPr="0070414A" w:rsidTr="0070414A">
        <w:trPr>
          <w:trHeight w:val="105"/>
        </w:trPr>
        <w:tc>
          <w:tcPr>
            <w:tcW w:w="190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  <w:r w:rsidR="00C8397A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953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малого и среднего предприн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r w:rsidR="00C8397A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Ерм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ковском рай</w:t>
            </w:r>
            <w:r w:rsidR="00C8397A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472" w:type="pct"/>
            <w:noWrap/>
          </w:tcPr>
          <w:p w:rsidR="00844E19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" w:type="pct"/>
            <w:noWrap/>
          </w:tcPr>
          <w:p w:rsidR="00844E19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1608,7</w:t>
            </w:r>
          </w:p>
        </w:tc>
      </w:tr>
      <w:tr w:rsidR="0070414A" w:rsidRPr="0070414A" w:rsidTr="0070414A">
        <w:trPr>
          <w:trHeight w:val="214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55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97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245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472" w:type="pct"/>
            <w:noWrap/>
          </w:tcPr>
          <w:p w:rsidR="00844E19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" w:type="pct"/>
            <w:noWrap/>
          </w:tcPr>
          <w:p w:rsidR="00844E19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</w:t>
            </w:r>
          </w:p>
        </w:tc>
      </w:tr>
      <w:tr w:rsidR="0070414A" w:rsidRPr="0070414A" w:rsidTr="0070414A">
        <w:trPr>
          <w:trHeight w:val="169"/>
        </w:trPr>
        <w:tc>
          <w:tcPr>
            <w:tcW w:w="190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5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1</w:t>
            </w:r>
          </w:p>
        </w:tc>
        <w:tc>
          <w:tcPr>
            <w:tcW w:w="953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субсидии на возм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на реализацию прое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создания, и (или) развития, и (или) 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дернизации прои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водства товаров (р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услуг), реализу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с использован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недвижимого им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находящегося в муниципальной со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ственности;</w:t>
            </w: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844E19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noWrap/>
          </w:tcPr>
          <w:p w:rsidR="00844E19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44E19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11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233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5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03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225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noWrap/>
          </w:tcPr>
          <w:p w:rsidR="00BB6F96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44E19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229"/>
        </w:trPr>
        <w:tc>
          <w:tcPr>
            <w:tcW w:w="190" w:type="pct"/>
            <w:vMerge w:val="restar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05" w:type="pct"/>
            <w:vMerge w:val="restar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ниципальной программы 2</w:t>
            </w:r>
          </w:p>
        </w:tc>
        <w:tc>
          <w:tcPr>
            <w:tcW w:w="953" w:type="pct"/>
            <w:vMerge w:val="restart"/>
          </w:tcPr>
          <w:p w:rsidR="004338C2" w:rsidRPr="0070414A" w:rsidRDefault="004338C2" w:rsidP="007041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на реализацию прое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тов, содержащих ко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 инвестицио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мероприятий по увеличению произв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дительных сил в пр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оритетных видах де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108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35EEE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472" w:type="pct"/>
            <w:noWrap/>
          </w:tcPr>
          <w:p w:rsidR="004338C2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noWrap/>
          </w:tcPr>
          <w:p w:rsidR="004338C2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1558,7</w:t>
            </w:r>
          </w:p>
        </w:tc>
      </w:tr>
      <w:tr w:rsidR="0070414A" w:rsidRPr="0070414A" w:rsidTr="0070414A">
        <w:trPr>
          <w:trHeight w:val="229"/>
        </w:trPr>
        <w:tc>
          <w:tcPr>
            <w:tcW w:w="190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99"/>
        </w:trPr>
        <w:tc>
          <w:tcPr>
            <w:tcW w:w="190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221"/>
        </w:trPr>
        <w:tc>
          <w:tcPr>
            <w:tcW w:w="190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63" w:type="pct"/>
            <w:noWrap/>
          </w:tcPr>
          <w:p w:rsidR="004338C2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472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63"/>
        </w:trPr>
        <w:tc>
          <w:tcPr>
            <w:tcW w:w="190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300"/>
        </w:trPr>
        <w:tc>
          <w:tcPr>
            <w:tcW w:w="190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70414A" w:rsidRDefault="004338C2" w:rsidP="0070414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63" w:type="pct"/>
            <w:noWrap/>
          </w:tcPr>
          <w:p w:rsidR="004338C2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472" w:type="pct"/>
            <w:noWrap/>
          </w:tcPr>
          <w:p w:rsidR="004338C2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noWrap/>
          </w:tcPr>
          <w:p w:rsidR="004338C2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123,2</w:t>
            </w:r>
          </w:p>
        </w:tc>
      </w:tr>
      <w:tr w:rsidR="0070414A" w:rsidRPr="0070414A" w:rsidTr="0070414A">
        <w:trPr>
          <w:trHeight w:val="251"/>
        </w:trPr>
        <w:tc>
          <w:tcPr>
            <w:tcW w:w="190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338C2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5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ниципальной программы 3</w:t>
            </w:r>
          </w:p>
        </w:tc>
        <w:tc>
          <w:tcPr>
            <w:tcW w:w="953" w:type="pct"/>
            <w:vMerge w:val="restart"/>
          </w:tcPr>
          <w:p w:rsidR="00844E19" w:rsidRPr="0070414A" w:rsidRDefault="00844E19" w:rsidP="007041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по приобретению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 за счет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</w:t>
            </w:r>
            <w:r w:rsidR="004338C2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дитов и займов;</w:t>
            </w: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844E19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4E19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844E19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4E19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4</w:t>
            </w:r>
          </w:p>
        </w:tc>
        <w:tc>
          <w:tcPr>
            <w:tcW w:w="953" w:type="pct"/>
            <w:vMerge w:val="restart"/>
          </w:tcPr>
          <w:p w:rsidR="00844E19" w:rsidRPr="0070414A" w:rsidRDefault="00844E19" w:rsidP="007041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затрат, св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уплатой пе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взноса (аванса) при заключении дог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 (договоров) л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зинга оборудования с российскими лизинг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выми организациями в целях создания и (или) развития либо модернизации прои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водства товаров (р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338C2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услуг);</w:t>
            </w: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844E19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4E19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844E19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4E19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BB6F96" w:rsidRPr="0070414A" w:rsidRDefault="00BB6F96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 w:val="restart"/>
          </w:tcPr>
          <w:p w:rsidR="00844E19" w:rsidRPr="0070414A" w:rsidRDefault="004338C2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705" w:type="pct"/>
            <w:vMerge w:val="restar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5</w:t>
            </w:r>
          </w:p>
        </w:tc>
        <w:tc>
          <w:tcPr>
            <w:tcW w:w="953" w:type="pct"/>
            <w:vMerge w:val="restart"/>
          </w:tcPr>
          <w:p w:rsidR="00844E19" w:rsidRPr="0070414A" w:rsidRDefault="00844E19" w:rsidP="0070414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затрат, связанных с продв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жением товаров (р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 и/или п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качества производимых тов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338C2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(работ, услуг);</w:t>
            </w: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844E19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4E19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844E19" w:rsidRPr="0070414A" w:rsidRDefault="00035EEE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844E19" w:rsidRPr="0070414A" w:rsidRDefault="00F5081C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844E19" w:rsidRPr="0070414A" w:rsidRDefault="00844E1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844E19" w:rsidRPr="0070414A" w:rsidRDefault="00AC51EF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44E19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 w:val="restar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" w:type="pct"/>
            <w:vMerge w:val="restar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6</w:t>
            </w:r>
          </w:p>
        </w:tc>
        <w:tc>
          <w:tcPr>
            <w:tcW w:w="953" w:type="pct"/>
            <w:vMerge w:val="restar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иные мероприятия муниципальных пр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направленные на создание условий для реализации пр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субъектов мал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среднего пре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1083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70414A" w:rsidRDefault="00C903DE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70414A" w:rsidRDefault="00CD767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EE4F97" w:rsidRPr="0070414A" w:rsidRDefault="00CD767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noWrap/>
          </w:tcPr>
          <w:p w:rsidR="00EE4F97" w:rsidRPr="0070414A" w:rsidRDefault="00CD767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</w:t>
            </w:r>
            <w:r w:rsidR="00B10BA3"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70414A" w:rsidRDefault="00CD767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70414A" w:rsidRDefault="00CD767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EE4F97" w:rsidRPr="0070414A" w:rsidRDefault="00CD7679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noWrap/>
          </w:tcPr>
          <w:p w:rsidR="00EE4F97" w:rsidRPr="0070414A" w:rsidRDefault="00CD7679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0414A" w:rsidRPr="0070414A" w:rsidTr="0070414A">
        <w:trPr>
          <w:trHeight w:val="172"/>
        </w:trPr>
        <w:tc>
          <w:tcPr>
            <w:tcW w:w="190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70414A" w:rsidRDefault="00EE4F97" w:rsidP="00704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0DA0" w:rsidRPr="00A64F24" w:rsidRDefault="00570DA0" w:rsidP="00A64F24">
      <w:pPr>
        <w:jc w:val="both"/>
        <w:rPr>
          <w:rFonts w:ascii="Arial" w:hAnsi="Arial" w:cs="Arial"/>
          <w:sz w:val="24"/>
          <w:szCs w:val="24"/>
        </w:rPr>
      </w:pPr>
    </w:p>
    <w:p w:rsidR="002C0371" w:rsidRPr="00A64F24" w:rsidRDefault="002C0371" w:rsidP="00A64F2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C0371" w:rsidRPr="00A64F24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0414A" w:rsidRDefault="0070414A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5</w:t>
      </w:r>
    </w:p>
    <w:p w:rsidR="0070414A" w:rsidRDefault="0070414A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70414A" w:rsidRDefault="0070414A" w:rsidP="0070414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:rsidR="002C0371" w:rsidRPr="00A64F24" w:rsidRDefault="0070414A" w:rsidP="007041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70414A" w:rsidRDefault="0070414A" w:rsidP="00A64F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371" w:rsidRPr="00A64F24" w:rsidRDefault="0070414A" w:rsidP="0070414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="002C0371" w:rsidRPr="00A64F24">
        <w:rPr>
          <w:rFonts w:ascii="Arial" w:hAnsi="Arial" w:cs="Arial"/>
          <w:b/>
          <w:sz w:val="24"/>
          <w:szCs w:val="24"/>
        </w:rPr>
        <w:t>видов деятельности субъектов малого и среднего предпр</w:t>
      </w:r>
      <w:r w:rsidR="002C0371" w:rsidRPr="00A64F24">
        <w:rPr>
          <w:rFonts w:ascii="Arial" w:hAnsi="Arial" w:cs="Arial"/>
          <w:b/>
          <w:sz w:val="24"/>
          <w:szCs w:val="24"/>
        </w:rPr>
        <w:t>и</w:t>
      </w:r>
      <w:r w:rsidR="002C0371" w:rsidRPr="00A64F24">
        <w:rPr>
          <w:rFonts w:ascii="Arial" w:hAnsi="Arial" w:cs="Arial"/>
          <w:b/>
          <w:sz w:val="24"/>
          <w:szCs w:val="24"/>
        </w:rPr>
        <w:t>ниматель</w:t>
      </w:r>
      <w:r>
        <w:rPr>
          <w:rFonts w:ascii="Arial" w:hAnsi="Arial" w:cs="Arial"/>
          <w:b/>
          <w:sz w:val="24"/>
          <w:szCs w:val="24"/>
        </w:rPr>
        <w:t xml:space="preserve">ства, </w:t>
      </w:r>
      <w:r w:rsidR="002C0371" w:rsidRPr="00A64F24">
        <w:rPr>
          <w:rFonts w:ascii="Arial" w:hAnsi="Arial" w:cs="Arial"/>
          <w:b/>
          <w:sz w:val="24"/>
          <w:szCs w:val="24"/>
        </w:rPr>
        <w:t>приоритетных для оказания поддержки</w:t>
      </w:r>
    </w:p>
    <w:p w:rsidR="002C0371" w:rsidRPr="00A64F24" w:rsidRDefault="002C0371" w:rsidP="00A64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8918"/>
      </w:tblGrid>
      <w:tr w:rsidR="0070414A" w:rsidRPr="0070414A" w:rsidTr="0070414A">
        <w:trPr>
          <w:trHeight w:val="383"/>
        </w:trPr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0414A" w:rsidRPr="0070414A" w:rsidTr="0070414A">
        <w:trPr>
          <w:trHeight w:val="259"/>
        </w:trPr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Товарная </w:t>
            </w:r>
            <w:proofErr w:type="spell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ind w:left="-566"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 твердых коммунальных отходов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утилизации отходов, деятельность по ликвидации з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грязнений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собности (код </w:t>
            </w:r>
            <w:hyperlink r:id="rId11" w:history="1">
              <w:r w:rsidRPr="0070414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35.11.4</w:t>
              </w:r>
            </w:hyperlink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Общероссийского классификатора видов экономич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деятельности ОК 029-2014 (КДЕС</w:t>
            </w:r>
            <w:proofErr w:type="gram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2), утвержденного Приказом Ф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агентства по техническому регулированию и метрологии от 31.01.2014 N 14-ст, далее - ОКВЭД)</w:t>
            </w:r>
          </w:p>
        </w:tc>
      </w:tr>
      <w:tr w:rsidR="0070414A" w:rsidRPr="0070414A" w:rsidTr="0070414A">
        <w:trPr>
          <w:trHeight w:val="655"/>
        </w:trPr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вии, что доля продукции местных товаропроизводителей превышает 50% объема годового товарооборота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дополнительное детей и взрослых (код 85.41 ОКВЭД)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деятельность лесопитомников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хозяйство, за исключением видов деятельности, включенных в к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тегорию</w:t>
            </w:r>
            <w:proofErr w:type="gram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Лесоводство и лесозаготовки, за исключением видов деятельности, вкл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категории</w:t>
            </w:r>
            <w:proofErr w:type="gram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Рыболовство и рыбоводство, за исключением видов деятельности, включе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категорию</w:t>
            </w:r>
            <w:proofErr w:type="gram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 за исключением видов деятельности, вкл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категории</w:t>
            </w:r>
            <w:proofErr w:type="gram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В, а также видов деятельности, соответствующих к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 11.01 - 11.05 (производство алкогольной продукции), 12 (табачных изд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лий), 19 (производство кокса и нефтепродуктов) ОКВЭД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услуг (за исключением видов деятельности, соответствующих коду 92 ОКВЭД - деятельность по организации и проведению азартных игр и закл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пари, по организации и проведению лотерей)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воздуха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Водоснабжение; водоотведение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автотранспортных средств и мотоциклов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и хранение (отнесенные к видам деятельности, соотве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ствующим кодам 49.3 ОКВЭД - деятельность прочего сухопутного пассажи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транспорта, 49.4 ОКВЭД - деятельность автомобильного грузового транспорта и услуги по перевозкам, 52.1 ОКВЭД - деятельность по складир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 и хранению, 52.21.2 ОКВЭД - деятельность вспомогательная, связа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 автомобильным транспортом)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информации и связи (за исключением видов де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тельности, соответствующих коду 60 ОКВЭД - деятельность в области тел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визионного и радиовещания)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вания; технических испытаний, исследований и анализа</w:t>
            </w:r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видов услуг (за исключением видов деятельности, соответствующих коду 94 ОКВЭД - деятельность общественных организаций)</w:t>
            </w:r>
          </w:p>
        </w:tc>
      </w:tr>
      <w:tr w:rsidR="0070414A" w:rsidRPr="0070414A" w:rsidTr="0070414A">
        <w:trPr>
          <w:trHeight w:val="134"/>
        </w:trPr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7041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0414A" w:rsidRPr="0070414A" w:rsidTr="0070414A">
        <w:tc>
          <w:tcPr>
            <w:tcW w:w="296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04" w:type="pct"/>
          </w:tcPr>
          <w:p w:rsidR="00D01A4F" w:rsidRPr="0070414A" w:rsidRDefault="00D01A4F" w:rsidP="007041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по переработке отходов лесозаготовки и обработки древесины (коды 02, </w:t>
            </w:r>
            <w:bookmarkStart w:id="4" w:name="_GoBack"/>
            <w:bookmarkEnd w:id="4"/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Общероссийского классификатора видов экономической де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ОК 029-2014 (КДЕС Ред. 2), утвержденного Приказом Федеральн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0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агентства по техническому регулированию и метрологии от 31.01.2014 N 14-ст)</w:t>
            </w:r>
          </w:p>
        </w:tc>
      </w:tr>
    </w:tbl>
    <w:p w:rsidR="00941AA7" w:rsidRPr="00A64F24" w:rsidRDefault="00941AA7" w:rsidP="00A64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1AA7" w:rsidRPr="00A64F24" w:rsidSect="007041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75AD"/>
    <w:rsid w:val="00025C7A"/>
    <w:rsid w:val="00035EEE"/>
    <w:rsid w:val="00040716"/>
    <w:rsid w:val="0005521C"/>
    <w:rsid w:val="00060640"/>
    <w:rsid w:val="00060946"/>
    <w:rsid w:val="00087A11"/>
    <w:rsid w:val="00096FE1"/>
    <w:rsid w:val="000A08B0"/>
    <w:rsid w:val="000A1B68"/>
    <w:rsid w:val="000A21CE"/>
    <w:rsid w:val="000B1344"/>
    <w:rsid w:val="000C6514"/>
    <w:rsid w:val="000D2A22"/>
    <w:rsid w:val="000D314E"/>
    <w:rsid w:val="000D4D64"/>
    <w:rsid w:val="000E2ED9"/>
    <w:rsid w:val="00112A96"/>
    <w:rsid w:val="00120DD7"/>
    <w:rsid w:val="00120F1B"/>
    <w:rsid w:val="00123C6B"/>
    <w:rsid w:val="0016242D"/>
    <w:rsid w:val="00162BDF"/>
    <w:rsid w:val="00170559"/>
    <w:rsid w:val="0018479F"/>
    <w:rsid w:val="00191C33"/>
    <w:rsid w:val="001A09ED"/>
    <w:rsid w:val="001A13DB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65D41"/>
    <w:rsid w:val="002753B7"/>
    <w:rsid w:val="00275A5B"/>
    <w:rsid w:val="00285AFF"/>
    <w:rsid w:val="002879E2"/>
    <w:rsid w:val="00290CC8"/>
    <w:rsid w:val="00291205"/>
    <w:rsid w:val="002929F5"/>
    <w:rsid w:val="002A3774"/>
    <w:rsid w:val="002C0371"/>
    <w:rsid w:val="002E6724"/>
    <w:rsid w:val="003101E4"/>
    <w:rsid w:val="00310DFD"/>
    <w:rsid w:val="00316E38"/>
    <w:rsid w:val="003232B0"/>
    <w:rsid w:val="00325D7C"/>
    <w:rsid w:val="0033080E"/>
    <w:rsid w:val="003348B6"/>
    <w:rsid w:val="0034043E"/>
    <w:rsid w:val="0035249C"/>
    <w:rsid w:val="00354B87"/>
    <w:rsid w:val="00356130"/>
    <w:rsid w:val="00356FE3"/>
    <w:rsid w:val="00373C89"/>
    <w:rsid w:val="00380596"/>
    <w:rsid w:val="003B1472"/>
    <w:rsid w:val="003B45B3"/>
    <w:rsid w:val="003C47F3"/>
    <w:rsid w:val="003D764D"/>
    <w:rsid w:val="003F3BF6"/>
    <w:rsid w:val="00401A83"/>
    <w:rsid w:val="004157BB"/>
    <w:rsid w:val="00420C6F"/>
    <w:rsid w:val="004338C2"/>
    <w:rsid w:val="004363A5"/>
    <w:rsid w:val="004370B3"/>
    <w:rsid w:val="00443CC6"/>
    <w:rsid w:val="004456D2"/>
    <w:rsid w:val="00470839"/>
    <w:rsid w:val="00472D5A"/>
    <w:rsid w:val="004766C2"/>
    <w:rsid w:val="0049752B"/>
    <w:rsid w:val="004B39A2"/>
    <w:rsid w:val="004B4703"/>
    <w:rsid w:val="004B55F3"/>
    <w:rsid w:val="004C1353"/>
    <w:rsid w:val="004D3DB3"/>
    <w:rsid w:val="004E0B93"/>
    <w:rsid w:val="005070E1"/>
    <w:rsid w:val="00516D34"/>
    <w:rsid w:val="00531A03"/>
    <w:rsid w:val="00534932"/>
    <w:rsid w:val="005362A5"/>
    <w:rsid w:val="00570DA0"/>
    <w:rsid w:val="00573BF3"/>
    <w:rsid w:val="00593049"/>
    <w:rsid w:val="005957D1"/>
    <w:rsid w:val="005A2169"/>
    <w:rsid w:val="005C689A"/>
    <w:rsid w:val="005C7FD6"/>
    <w:rsid w:val="005D0C7D"/>
    <w:rsid w:val="005D5EB1"/>
    <w:rsid w:val="005E1F23"/>
    <w:rsid w:val="005E2DCC"/>
    <w:rsid w:val="00600AB1"/>
    <w:rsid w:val="00644511"/>
    <w:rsid w:val="006671B9"/>
    <w:rsid w:val="00671EA2"/>
    <w:rsid w:val="00691B84"/>
    <w:rsid w:val="006D092F"/>
    <w:rsid w:val="006D4663"/>
    <w:rsid w:val="006F6181"/>
    <w:rsid w:val="0070414A"/>
    <w:rsid w:val="00707CD6"/>
    <w:rsid w:val="00722AC6"/>
    <w:rsid w:val="007279A4"/>
    <w:rsid w:val="00733D32"/>
    <w:rsid w:val="00736A49"/>
    <w:rsid w:val="00744E7B"/>
    <w:rsid w:val="00747450"/>
    <w:rsid w:val="00765E82"/>
    <w:rsid w:val="00773BDD"/>
    <w:rsid w:val="00796636"/>
    <w:rsid w:val="007969C5"/>
    <w:rsid w:val="007B76B6"/>
    <w:rsid w:val="007C522F"/>
    <w:rsid w:val="007C54C9"/>
    <w:rsid w:val="007C7BB0"/>
    <w:rsid w:val="007E23E1"/>
    <w:rsid w:val="007F00E7"/>
    <w:rsid w:val="007F70EA"/>
    <w:rsid w:val="008046E6"/>
    <w:rsid w:val="008109B8"/>
    <w:rsid w:val="008234BE"/>
    <w:rsid w:val="008242C7"/>
    <w:rsid w:val="00831C1D"/>
    <w:rsid w:val="008343DC"/>
    <w:rsid w:val="00834D0D"/>
    <w:rsid w:val="00844E19"/>
    <w:rsid w:val="0085717F"/>
    <w:rsid w:val="00872017"/>
    <w:rsid w:val="008A1D77"/>
    <w:rsid w:val="008A4722"/>
    <w:rsid w:val="008B2953"/>
    <w:rsid w:val="008B3452"/>
    <w:rsid w:val="008C3E3B"/>
    <w:rsid w:val="008E57D6"/>
    <w:rsid w:val="008F390E"/>
    <w:rsid w:val="00900716"/>
    <w:rsid w:val="009028C9"/>
    <w:rsid w:val="009219C3"/>
    <w:rsid w:val="00930E62"/>
    <w:rsid w:val="00941AA7"/>
    <w:rsid w:val="0094515F"/>
    <w:rsid w:val="00950FDC"/>
    <w:rsid w:val="00957422"/>
    <w:rsid w:val="009845A9"/>
    <w:rsid w:val="00984F9A"/>
    <w:rsid w:val="00997963"/>
    <w:rsid w:val="009B57F9"/>
    <w:rsid w:val="009C3240"/>
    <w:rsid w:val="009C3CF1"/>
    <w:rsid w:val="009C7C37"/>
    <w:rsid w:val="009D24C9"/>
    <w:rsid w:val="009F1BC7"/>
    <w:rsid w:val="009F4026"/>
    <w:rsid w:val="00A02243"/>
    <w:rsid w:val="00A11E27"/>
    <w:rsid w:val="00A228C6"/>
    <w:rsid w:val="00A25C79"/>
    <w:rsid w:val="00A4587B"/>
    <w:rsid w:val="00A47202"/>
    <w:rsid w:val="00A50184"/>
    <w:rsid w:val="00A55B64"/>
    <w:rsid w:val="00A5743D"/>
    <w:rsid w:val="00A64F24"/>
    <w:rsid w:val="00A936F2"/>
    <w:rsid w:val="00AB7C38"/>
    <w:rsid w:val="00AC3727"/>
    <w:rsid w:val="00AC51EF"/>
    <w:rsid w:val="00AD1D6E"/>
    <w:rsid w:val="00AE553A"/>
    <w:rsid w:val="00AF0E04"/>
    <w:rsid w:val="00AF70C7"/>
    <w:rsid w:val="00B03554"/>
    <w:rsid w:val="00B03A99"/>
    <w:rsid w:val="00B10BA3"/>
    <w:rsid w:val="00B1708C"/>
    <w:rsid w:val="00B2042A"/>
    <w:rsid w:val="00B20D69"/>
    <w:rsid w:val="00B254BE"/>
    <w:rsid w:val="00B25C3A"/>
    <w:rsid w:val="00B31358"/>
    <w:rsid w:val="00B35D90"/>
    <w:rsid w:val="00B52F5C"/>
    <w:rsid w:val="00B800AB"/>
    <w:rsid w:val="00BA133B"/>
    <w:rsid w:val="00BA41FC"/>
    <w:rsid w:val="00BB6F96"/>
    <w:rsid w:val="00BB724B"/>
    <w:rsid w:val="00BC051E"/>
    <w:rsid w:val="00BC2494"/>
    <w:rsid w:val="00BD617F"/>
    <w:rsid w:val="00BE3A17"/>
    <w:rsid w:val="00C02F57"/>
    <w:rsid w:val="00C031A3"/>
    <w:rsid w:val="00C051CC"/>
    <w:rsid w:val="00C06A4A"/>
    <w:rsid w:val="00C200B5"/>
    <w:rsid w:val="00C26632"/>
    <w:rsid w:val="00C26788"/>
    <w:rsid w:val="00C54069"/>
    <w:rsid w:val="00C54526"/>
    <w:rsid w:val="00C8397A"/>
    <w:rsid w:val="00C903DE"/>
    <w:rsid w:val="00C92831"/>
    <w:rsid w:val="00CB64AA"/>
    <w:rsid w:val="00CC17C2"/>
    <w:rsid w:val="00CD7679"/>
    <w:rsid w:val="00CE08E4"/>
    <w:rsid w:val="00CE1E64"/>
    <w:rsid w:val="00CF52B4"/>
    <w:rsid w:val="00D01A4F"/>
    <w:rsid w:val="00D2104D"/>
    <w:rsid w:val="00D26934"/>
    <w:rsid w:val="00D467A5"/>
    <w:rsid w:val="00D524B5"/>
    <w:rsid w:val="00D62E9B"/>
    <w:rsid w:val="00D8700E"/>
    <w:rsid w:val="00DC4179"/>
    <w:rsid w:val="00DC550B"/>
    <w:rsid w:val="00DD1325"/>
    <w:rsid w:val="00DD4964"/>
    <w:rsid w:val="00DD4BD3"/>
    <w:rsid w:val="00E1054F"/>
    <w:rsid w:val="00E126BD"/>
    <w:rsid w:val="00E144B2"/>
    <w:rsid w:val="00E3590E"/>
    <w:rsid w:val="00E3687D"/>
    <w:rsid w:val="00E444C3"/>
    <w:rsid w:val="00E50984"/>
    <w:rsid w:val="00E55EF7"/>
    <w:rsid w:val="00E61B4E"/>
    <w:rsid w:val="00E63911"/>
    <w:rsid w:val="00E64019"/>
    <w:rsid w:val="00E73DC3"/>
    <w:rsid w:val="00EE2E48"/>
    <w:rsid w:val="00EE4F97"/>
    <w:rsid w:val="00EE670A"/>
    <w:rsid w:val="00F440D2"/>
    <w:rsid w:val="00F44F75"/>
    <w:rsid w:val="00F5081C"/>
    <w:rsid w:val="00F80BD4"/>
    <w:rsid w:val="00F822FB"/>
    <w:rsid w:val="00FA6D0B"/>
    <w:rsid w:val="00FE0D05"/>
    <w:rsid w:val="00FE14DB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3C68BFAD08D0DF20A1B0B48EDD5075C16E8BE0BD5F307DD9DE73E1282F524D46F909D4E5FBC816582A5C0309E65B6AA3CF58E0263A51D2U22D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52A1-FD75-4223-9608-EAC42FBE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7170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3</cp:revision>
  <cp:lastPrinted>2020-09-23T07:38:00Z</cp:lastPrinted>
  <dcterms:created xsi:type="dcterms:W3CDTF">2020-10-02T03:49:00Z</dcterms:created>
  <dcterms:modified xsi:type="dcterms:W3CDTF">2020-10-02T04:04:00Z</dcterms:modified>
</cp:coreProperties>
</file>