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10" w:rsidRDefault="001F4410" w:rsidP="00AC53A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</w:pPr>
    </w:p>
    <w:p w:rsidR="00AC53AE" w:rsidRPr="001F4410" w:rsidRDefault="00F0052D" w:rsidP="00AC53A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9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kern w:val="36"/>
          <w:sz w:val="36"/>
          <w:szCs w:val="39"/>
          <w:lang w:eastAsia="ru-RU"/>
        </w:rPr>
        <w:t>Почему плата за отопление начи</w:t>
      </w:r>
      <w:r w:rsidR="001F4410" w:rsidRPr="001F4410">
        <w:rPr>
          <w:rFonts w:ascii="Times New Roman" w:eastAsia="Times New Roman" w:hAnsi="Times New Roman" w:cs="Times New Roman"/>
          <w:b/>
          <w:bCs/>
          <w:kern w:val="36"/>
          <w:sz w:val="36"/>
          <w:szCs w:val="39"/>
          <w:lang w:eastAsia="ru-RU"/>
        </w:rPr>
        <w:t>сляется круглый год без учета показаний общедомового счетчика (ОДПУ)?</w:t>
      </w:r>
    </w:p>
    <w:p w:rsidR="003566DE" w:rsidRPr="001F4410" w:rsidRDefault="003566DE" w:rsidP="001F441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4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proofErr w:type="gramStart"/>
      <w:r w:rsidR="001F4410" w:rsidRPr="001F4410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с того, что законодательством, а именно </w:t>
      </w:r>
      <w:hyperlink r:id="rId9" w:anchor="p42-1" w:history="1">
        <w:r w:rsidR="001F4410" w:rsidRPr="001F441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п. 42(1)</w:t>
        </w:r>
      </w:hyperlink>
      <w:r w:rsidR="001F4410" w:rsidRPr="001F441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Правил, утвержденных </w:t>
      </w:r>
      <w:hyperlink r:id="rId10" w:history="1">
        <w:r w:rsidR="001F4410" w:rsidRPr="001F441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РФ от 06.05.2011 года №354</w:t>
        </w:r>
      </w:hyperlink>
      <w:r w:rsidR="001F4410" w:rsidRPr="001F4410">
        <w:rPr>
          <w:rFonts w:ascii="Times New Roman" w:hAnsi="Times New Roman" w:cs="Times New Roman"/>
          <w:sz w:val="28"/>
          <w:szCs w:val="28"/>
          <w:shd w:val="clear" w:color="auto" w:fill="FFFFFF"/>
        </w:rPr>
        <w:t> (далее - Правила) предусмотрено, что </w:t>
      </w:r>
      <w:r w:rsidR="001F4410" w:rsidRPr="001F4410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плата за отопление может осуществляться одним из двух способов</w:t>
      </w:r>
      <w:r w:rsidR="001F4410" w:rsidRPr="001F4410">
        <w:rPr>
          <w:rFonts w:ascii="Times New Roman" w:hAnsi="Times New Roman" w:cs="Times New Roman"/>
          <w:sz w:val="28"/>
          <w:szCs w:val="28"/>
          <w:shd w:val="clear" w:color="auto" w:fill="FFFFFF"/>
        </w:rPr>
        <w:t> – в течение отопительного периода, то есть при наличии на МКД общедомового прибора учета, по его фактическим показаниям, или равномерно в течение календарного года (12 месяцев</w:t>
      </w:r>
      <w:r w:rsidR="001F4410" w:rsidRPr="001F441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1F4410" w:rsidRPr="001F4410" w:rsidRDefault="001F4410" w:rsidP="001F4410">
      <w:pPr>
        <w:pStyle w:val="indent"/>
        <w:shd w:val="clear" w:color="auto" w:fill="FFFFFF"/>
        <w:spacing w:before="75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4410">
        <w:rPr>
          <w:rStyle w:val="ac"/>
          <w:b w:val="0"/>
          <w:color w:val="000000"/>
          <w:sz w:val="28"/>
          <w:szCs w:val="28"/>
        </w:rPr>
        <w:t>Способ оплаты коммунальной услуги по отоплению принимается органами государственной власти конкретного субъекта РФ.</w:t>
      </w:r>
    </w:p>
    <w:p w:rsidR="001F4410" w:rsidRDefault="001F4410" w:rsidP="001F4410">
      <w:pPr>
        <w:pStyle w:val="indent"/>
        <w:shd w:val="clear" w:color="auto" w:fill="FFFFFF"/>
        <w:spacing w:before="75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4410">
        <w:rPr>
          <w:color w:val="000000"/>
          <w:sz w:val="28"/>
          <w:szCs w:val="28"/>
        </w:rPr>
        <w:t>Именно поэтому в одном регионе расчет размера платы за отопление производится только в отопитель</w:t>
      </w:r>
      <w:bookmarkStart w:id="0" w:name="_GoBack"/>
      <w:bookmarkEnd w:id="0"/>
      <w:r w:rsidRPr="001F4410">
        <w:rPr>
          <w:color w:val="000000"/>
          <w:sz w:val="28"/>
          <w:szCs w:val="28"/>
        </w:rPr>
        <w:t>ный период, по фактическим показаниям общедомового прибора учета, а другом регионе плата за отопление начисляется равномерными платежами, но в течение всего года.</w:t>
      </w:r>
    </w:p>
    <w:p w:rsidR="001F4410" w:rsidRPr="001F4410" w:rsidRDefault="001F4410" w:rsidP="001F4410">
      <w:pPr>
        <w:pStyle w:val="indent"/>
        <w:shd w:val="clear" w:color="auto" w:fill="FFFFFF"/>
        <w:spacing w:before="75" w:beforeAutospacing="0" w:after="375" w:afterAutospacing="0" w:line="276" w:lineRule="auto"/>
        <w:ind w:firstLine="709"/>
        <w:jc w:val="both"/>
        <w:rPr>
          <w:b/>
          <w:color w:val="31A68B"/>
          <w:sz w:val="28"/>
          <w:szCs w:val="28"/>
        </w:rPr>
      </w:pPr>
      <w:r w:rsidRPr="001F4410">
        <w:rPr>
          <w:b/>
          <w:sz w:val="28"/>
          <w:szCs w:val="28"/>
        </w:rPr>
        <w:t>Зачем тогда вообще нужен общедомовой прибор учета, если его показания не учитываются при начислении платы?</w:t>
      </w:r>
    </w:p>
    <w:p w:rsidR="001F4410" w:rsidRPr="001F4410" w:rsidRDefault="001F4410" w:rsidP="001F4410">
      <w:pPr>
        <w:pStyle w:val="indent"/>
        <w:shd w:val="clear" w:color="auto" w:fill="FFFFFF"/>
        <w:spacing w:before="75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4410">
        <w:rPr>
          <w:color w:val="000000"/>
          <w:sz w:val="28"/>
          <w:szCs w:val="28"/>
        </w:rPr>
        <w:lastRenderedPageBreak/>
        <w:t>Показания общедомового прибора учета все также имеют значение, так как </w:t>
      </w:r>
      <w:r w:rsidRPr="001F4410">
        <w:rPr>
          <w:rStyle w:val="ac"/>
          <w:b w:val="0"/>
          <w:color w:val="000000"/>
          <w:sz w:val="28"/>
          <w:szCs w:val="28"/>
        </w:rPr>
        <w:t>Правилами предусмотрена корректировка размера платы за отопление при оплате в течение года в соответствии с фактическими показаниями общедомового учета</w:t>
      </w:r>
      <w:r w:rsidRPr="001F4410">
        <w:rPr>
          <w:color w:val="000000"/>
          <w:sz w:val="28"/>
          <w:szCs w:val="28"/>
        </w:rPr>
        <w:t>. Корректировка размера платы должна производиться </w:t>
      </w:r>
      <w:r w:rsidRPr="001F4410">
        <w:rPr>
          <w:rStyle w:val="ac"/>
          <w:b w:val="0"/>
          <w:color w:val="000000"/>
          <w:sz w:val="28"/>
          <w:szCs w:val="28"/>
        </w:rPr>
        <w:t>в 1 квартале года, следующего за расчетным годом</w:t>
      </w:r>
      <w:r w:rsidRPr="001F4410">
        <w:rPr>
          <w:color w:val="000000"/>
          <w:sz w:val="28"/>
          <w:szCs w:val="28"/>
        </w:rPr>
        <w:t>.</w:t>
      </w:r>
    </w:p>
    <w:p w:rsidR="001F4410" w:rsidRPr="001F4410" w:rsidRDefault="001F4410" w:rsidP="001F4410">
      <w:pPr>
        <w:pStyle w:val="indent"/>
        <w:shd w:val="clear" w:color="auto" w:fill="FFFFFF"/>
        <w:spacing w:before="75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F4410">
        <w:rPr>
          <w:color w:val="000000"/>
          <w:sz w:val="28"/>
          <w:szCs w:val="28"/>
        </w:rPr>
        <w:t>То есть, если при наличии на Вашем доме общедомового прибора учета,</w:t>
      </w:r>
      <w:r w:rsidRPr="001F4410">
        <w:rPr>
          <w:rStyle w:val="ac"/>
          <w:b w:val="0"/>
          <w:color w:val="000000"/>
          <w:sz w:val="28"/>
          <w:szCs w:val="28"/>
        </w:rPr>
        <w:t> плата за отопление Вам в течение 2019 года начисляется ежемесячно, равномерными платежами</w:t>
      </w:r>
      <w:r w:rsidRPr="001F4410">
        <w:rPr>
          <w:color w:val="000000"/>
          <w:sz w:val="28"/>
          <w:szCs w:val="28"/>
        </w:rPr>
        <w:t xml:space="preserve">, в 1 квартала 2020 года исполнитель коммунальной услуги по отоплению (управляющая компания, ТСЖ, ЖСК, другой кооператив или </w:t>
      </w:r>
      <w:proofErr w:type="spellStart"/>
      <w:r w:rsidRPr="001F4410">
        <w:rPr>
          <w:color w:val="000000"/>
          <w:sz w:val="28"/>
          <w:szCs w:val="28"/>
        </w:rPr>
        <w:t>ресурсоснабжающая</w:t>
      </w:r>
      <w:proofErr w:type="spellEnd"/>
      <w:r w:rsidRPr="001F4410">
        <w:rPr>
          <w:color w:val="000000"/>
          <w:sz w:val="28"/>
          <w:szCs w:val="28"/>
        </w:rPr>
        <w:t xml:space="preserve"> организация) </w:t>
      </w:r>
      <w:r w:rsidRPr="001F4410">
        <w:rPr>
          <w:rStyle w:val="ac"/>
          <w:b w:val="0"/>
          <w:color w:val="000000"/>
          <w:sz w:val="28"/>
          <w:szCs w:val="28"/>
        </w:rPr>
        <w:t>должны произвести корректировку начисленной Вам за 2019 года платы в соответствии с фактическим показаниями общедомового прибора учета</w:t>
      </w:r>
      <w:r w:rsidRPr="001F4410">
        <w:rPr>
          <w:color w:val="000000"/>
          <w:sz w:val="28"/>
          <w:szCs w:val="28"/>
        </w:rPr>
        <w:t>, установленного</w:t>
      </w:r>
      <w:proofErr w:type="gramEnd"/>
      <w:r w:rsidRPr="001F4410">
        <w:rPr>
          <w:color w:val="000000"/>
          <w:sz w:val="28"/>
          <w:szCs w:val="28"/>
        </w:rPr>
        <w:t xml:space="preserve"> на Вашем доме. </w:t>
      </w:r>
    </w:p>
    <w:p w:rsidR="001F4410" w:rsidRPr="003566DE" w:rsidRDefault="001F4410" w:rsidP="001F4410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sz w:val="26"/>
          <w:szCs w:val="26"/>
          <w:lang w:eastAsia="ru-RU"/>
        </w:rPr>
      </w:pPr>
    </w:p>
    <w:p w:rsidR="003566DE" w:rsidRPr="003566DE" w:rsidRDefault="003566DE" w:rsidP="003566DE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9"/>
          <w:lang w:eastAsia="ru-RU"/>
        </w:rPr>
      </w:pPr>
    </w:p>
    <w:sectPr w:rsidR="003566DE" w:rsidRPr="003566D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C5" w:rsidRDefault="00D720C5" w:rsidP="00966D85">
      <w:pPr>
        <w:spacing w:after="0" w:line="240" w:lineRule="auto"/>
      </w:pPr>
      <w:r>
        <w:separator/>
      </w:r>
    </w:p>
  </w:endnote>
  <w:endnote w:type="continuationSeparator" w:id="0">
    <w:p w:rsidR="00D720C5" w:rsidRDefault="00D720C5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C5" w:rsidRDefault="00D720C5" w:rsidP="00966D85">
      <w:pPr>
        <w:spacing w:after="0" w:line="240" w:lineRule="auto"/>
      </w:pPr>
      <w:r>
        <w:separator/>
      </w:r>
    </w:p>
  </w:footnote>
  <w:footnote w:type="continuationSeparator" w:id="0">
    <w:p w:rsidR="00D720C5" w:rsidRDefault="00D720C5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5655"/>
    <w:rsid w:val="001F4410"/>
    <w:rsid w:val="0023268D"/>
    <w:rsid w:val="00314575"/>
    <w:rsid w:val="003358AA"/>
    <w:rsid w:val="00354E61"/>
    <w:rsid w:val="003566DE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AC53AE"/>
    <w:rsid w:val="00B06D68"/>
    <w:rsid w:val="00B14ED0"/>
    <w:rsid w:val="00C61D0A"/>
    <w:rsid w:val="00CB67C0"/>
    <w:rsid w:val="00D3006A"/>
    <w:rsid w:val="00D720C5"/>
    <w:rsid w:val="00DE1714"/>
    <w:rsid w:val="00E27D9F"/>
    <w:rsid w:val="00E46D53"/>
    <w:rsid w:val="00E553D0"/>
    <w:rsid w:val="00E95903"/>
    <w:rsid w:val="00F0052D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schetgkh.ru/postanovleniya/2-postanovlenie-ot-06-05-2011-3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chetgkh.ru/postanovleniya/2-postanovlenie-ot-06-05-2011-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2020-09-24T08:05:00Z</cp:lastPrinted>
  <dcterms:created xsi:type="dcterms:W3CDTF">2020-09-24T08:14:00Z</dcterms:created>
  <dcterms:modified xsi:type="dcterms:W3CDTF">2020-09-24T08:14:00Z</dcterms:modified>
</cp:coreProperties>
</file>