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FA" w:rsidRPr="00BF2044" w:rsidRDefault="00F459FA" w:rsidP="000351C3">
      <w:pPr>
        <w:pStyle w:val="ad"/>
        <w:jc w:val="center"/>
        <w:rPr>
          <w:rFonts w:ascii="Arial" w:hAnsi="Arial" w:cs="Arial"/>
          <w:b/>
          <w:bCs/>
        </w:rPr>
      </w:pPr>
      <w:r w:rsidRPr="00BF2044">
        <w:rPr>
          <w:rFonts w:ascii="Arial" w:hAnsi="Arial" w:cs="Arial"/>
          <w:b/>
          <w:bCs/>
        </w:rPr>
        <w:t>МУНИЦИПАЛЬНОЕ ОБРАЗОВАНИЕ</w:t>
      </w:r>
    </w:p>
    <w:p w:rsidR="00F459FA" w:rsidRPr="00BF2044" w:rsidRDefault="00F459FA" w:rsidP="000351C3">
      <w:pPr>
        <w:pStyle w:val="ad"/>
        <w:jc w:val="center"/>
        <w:rPr>
          <w:rFonts w:ascii="Arial" w:hAnsi="Arial" w:cs="Arial"/>
          <w:b/>
          <w:bCs/>
        </w:rPr>
      </w:pPr>
      <w:r w:rsidRPr="00BF2044">
        <w:rPr>
          <w:rFonts w:ascii="Arial" w:hAnsi="Arial" w:cs="Arial"/>
          <w:b/>
          <w:bCs/>
        </w:rPr>
        <w:t>Ермаковский район</w:t>
      </w:r>
    </w:p>
    <w:p w:rsidR="00F459FA" w:rsidRPr="00BF2044" w:rsidRDefault="00F459FA" w:rsidP="000351C3">
      <w:pPr>
        <w:pStyle w:val="ad"/>
        <w:jc w:val="center"/>
        <w:rPr>
          <w:rFonts w:ascii="Arial" w:hAnsi="Arial" w:cs="Arial"/>
          <w:b/>
          <w:bCs/>
        </w:rPr>
      </w:pPr>
      <w:r w:rsidRPr="00BF2044">
        <w:rPr>
          <w:rFonts w:ascii="Arial" w:hAnsi="Arial" w:cs="Arial"/>
          <w:b/>
          <w:bCs/>
        </w:rPr>
        <w:t>ЕРМАКОВСКИЙ РАЙОННЫЙ СОВЕТ ДЕПУТАТОВ</w:t>
      </w:r>
    </w:p>
    <w:p w:rsidR="00F459FA" w:rsidRPr="00BF2044" w:rsidRDefault="00F459FA" w:rsidP="000351C3">
      <w:pPr>
        <w:pStyle w:val="ad"/>
        <w:jc w:val="center"/>
        <w:rPr>
          <w:rFonts w:ascii="Arial" w:hAnsi="Arial" w:cs="Arial"/>
          <w:b/>
          <w:bCs/>
        </w:rPr>
      </w:pPr>
    </w:p>
    <w:p w:rsidR="00F459FA" w:rsidRPr="00BF2044" w:rsidRDefault="00F459FA" w:rsidP="000351C3">
      <w:pPr>
        <w:pStyle w:val="ad"/>
        <w:jc w:val="center"/>
        <w:rPr>
          <w:rFonts w:ascii="Arial" w:hAnsi="Arial" w:cs="Arial"/>
          <w:b/>
          <w:bCs/>
        </w:rPr>
      </w:pPr>
      <w:r w:rsidRPr="00BF2044">
        <w:rPr>
          <w:rFonts w:ascii="Arial" w:hAnsi="Arial" w:cs="Arial"/>
          <w:b/>
          <w:bCs/>
        </w:rPr>
        <w:t>РЕШЕНИЕ</w:t>
      </w:r>
    </w:p>
    <w:p w:rsidR="00F459FA" w:rsidRPr="00BF2044" w:rsidRDefault="00F459FA" w:rsidP="000351C3">
      <w:pPr>
        <w:pStyle w:val="ad"/>
        <w:jc w:val="center"/>
        <w:rPr>
          <w:rFonts w:ascii="Arial" w:hAnsi="Arial" w:cs="Arial"/>
          <w:bCs/>
        </w:rPr>
      </w:pPr>
      <w:r w:rsidRPr="00BF2044">
        <w:rPr>
          <w:rFonts w:ascii="Arial" w:hAnsi="Arial" w:cs="Arial"/>
          <w:bCs/>
        </w:rPr>
        <w:t>«21» августа 2020 года                                                                                № 48-287р</w:t>
      </w:r>
    </w:p>
    <w:p w:rsidR="00F459FA" w:rsidRPr="00BF2044" w:rsidRDefault="00F459FA" w:rsidP="00BF2044">
      <w:pPr>
        <w:pStyle w:val="ad"/>
        <w:jc w:val="both"/>
        <w:rPr>
          <w:rFonts w:ascii="Arial" w:hAnsi="Arial" w:cs="Arial"/>
          <w:bCs/>
        </w:rPr>
      </w:pPr>
    </w:p>
    <w:p w:rsidR="00F459FA" w:rsidRPr="00BF2044" w:rsidRDefault="00311652" w:rsidP="000351C3">
      <w:pPr>
        <w:pStyle w:val="ad"/>
        <w:ind w:firstLine="720"/>
        <w:jc w:val="both"/>
        <w:rPr>
          <w:rFonts w:ascii="Arial" w:hAnsi="Arial" w:cs="Arial"/>
          <w:bCs/>
          <w:color w:val="000000"/>
        </w:rPr>
      </w:pPr>
      <w:r w:rsidRPr="00BF2044">
        <w:rPr>
          <w:rFonts w:ascii="Arial" w:hAnsi="Arial" w:cs="Arial"/>
          <w:bCs/>
          <w:color w:val="000000"/>
        </w:rPr>
        <w:t>Об утверждении Положения о порядке проведения конкурса по отбору ка</w:t>
      </w:r>
      <w:r w:rsidRPr="00BF2044">
        <w:rPr>
          <w:rFonts w:ascii="Arial" w:hAnsi="Arial" w:cs="Arial"/>
          <w:bCs/>
          <w:color w:val="000000"/>
        </w:rPr>
        <w:t>н</w:t>
      </w:r>
      <w:r w:rsidRPr="00BF2044">
        <w:rPr>
          <w:rFonts w:ascii="Arial" w:hAnsi="Arial" w:cs="Arial"/>
          <w:bCs/>
          <w:color w:val="000000"/>
        </w:rPr>
        <w:t>дидатур на должность главы Ермаковского района</w:t>
      </w:r>
    </w:p>
    <w:p w:rsidR="00F459FA" w:rsidRPr="00BF2044" w:rsidRDefault="00F459FA" w:rsidP="00BF2044">
      <w:pPr>
        <w:pStyle w:val="ad"/>
        <w:jc w:val="both"/>
        <w:rPr>
          <w:rFonts w:ascii="Arial" w:hAnsi="Arial" w:cs="Arial"/>
          <w:bCs/>
          <w:color w:val="000000"/>
        </w:rPr>
      </w:pPr>
    </w:p>
    <w:p w:rsidR="00F459FA" w:rsidRPr="00BF2044" w:rsidRDefault="00311652" w:rsidP="000351C3">
      <w:pPr>
        <w:pStyle w:val="ad"/>
        <w:ind w:firstLine="720"/>
        <w:jc w:val="both"/>
        <w:rPr>
          <w:rFonts w:ascii="Arial" w:hAnsi="Arial" w:cs="Arial"/>
        </w:rPr>
      </w:pPr>
      <w:r w:rsidRPr="00BF2044">
        <w:rPr>
          <w:rFonts w:ascii="Arial" w:hAnsi="Arial" w:cs="Arial"/>
        </w:rPr>
        <w:t>В соответствии с частью 2.1</w:t>
      </w:r>
      <w:r w:rsidR="00F459FA" w:rsidRPr="00BF2044">
        <w:rPr>
          <w:rFonts w:ascii="Arial" w:hAnsi="Arial" w:cs="Arial"/>
        </w:rPr>
        <w:t xml:space="preserve"> статьи 36 Федерального закона </w:t>
      </w:r>
      <w:r w:rsidRPr="00BF2044">
        <w:rPr>
          <w:rFonts w:ascii="Arial" w:hAnsi="Arial" w:cs="Arial"/>
        </w:rPr>
        <w:t xml:space="preserve">от 06.10.2003 </w:t>
      </w:r>
      <w:r w:rsidR="00F459FA" w:rsidRPr="00BF2044">
        <w:rPr>
          <w:rFonts w:ascii="Arial" w:hAnsi="Arial" w:cs="Arial"/>
        </w:rPr>
        <w:t xml:space="preserve">г. </w:t>
      </w:r>
      <w:r w:rsidRPr="00BF2044">
        <w:rPr>
          <w:rFonts w:ascii="Arial" w:hAnsi="Arial" w:cs="Arial"/>
        </w:rPr>
        <w:t>№ 131-ФЗ «Об общих принципах организации местного самоуправления в Ро</w:t>
      </w:r>
      <w:r w:rsidRPr="00BF2044">
        <w:rPr>
          <w:rFonts w:ascii="Arial" w:hAnsi="Arial" w:cs="Arial"/>
        </w:rPr>
        <w:t>с</w:t>
      </w:r>
      <w:r w:rsidRPr="00BF2044">
        <w:rPr>
          <w:rFonts w:ascii="Arial" w:hAnsi="Arial" w:cs="Arial"/>
        </w:rPr>
        <w:t>сийской Федераци</w:t>
      </w:r>
      <w:r w:rsidR="00F459FA" w:rsidRPr="00BF2044">
        <w:rPr>
          <w:rFonts w:ascii="Arial" w:hAnsi="Arial" w:cs="Arial"/>
        </w:rPr>
        <w:t xml:space="preserve">и», Законом Красноярского края </w:t>
      </w:r>
      <w:r w:rsidRPr="00BF2044">
        <w:rPr>
          <w:rFonts w:ascii="Arial" w:hAnsi="Arial" w:cs="Arial"/>
        </w:rPr>
        <w:t>от 01.12.2014</w:t>
      </w:r>
      <w:r w:rsidR="00F459FA" w:rsidRPr="00BF2044">
        <w:rPr>
          <w:rFonts w:ascii="Arial" w:hAnsi="Arial" w:cs="Arial"/>
        </w:rPr>
        <w:t xml:space="preserve"> г.</w:t>
      </w:r>
      <w:r w:rsidRPr="00BF2044">
        <w:rPr>
          <w:rFonts w:ascii="Arial" w:hAnsi="Arial" w:cs="Arial"/>
        </w:rPr>
        <w:t xml:space="preserve"> № 7-2884 «О некоторых вопросах организации органов местного самоуправления в Красноя</w:t>
      </w:r>
      <w:r w:rsidRPr="00BF2044">
        <w:rPr>
          <w:rFonts w:ascii="Arial" w:hAnsi="Arial" w:cs="Arial"/>
        </w:rPr>
        <w:t>р</w:t>
      </w:r>
      <w:r w:rsidRPr="00BF2044">
        <w:rPr>
          <w:rFonts w:ascii="Arial" w:hAnsi="Arial" w:cs="Arial"/>
        </w:rPr>
        <w:t>ском крае», руководствуясь статьей</w:t>
      </w:r>
      <w:r w:rsidR="00F459FA" w:rsidRPr="00BF2044">
        <w:rPr>
          <w:rFonts w:ascii="Arial" w:hAnsi="Arial" w:cs="Arial"/>
        </w:rPr>
        <w:t xml:space="preserve"> </w:t>
      </w:r>
      <w:r w:rsidR="002C78F8" w:rsidRPr="00BF2044">
        <w:rPr>
          <w:rFonts w:ascii="Arial" w:hAnsi="Arial" w:cs="Arial"/>
        </w:rPr>
        <w:t>14</w:t>
      </w:r>
      <w:r w:rsidRPr="00BF2044">
        <w:rPr>
          <w:rFonts w:ascii="Arial" w:hAnsi="Arial" w:cs="Arial"/>
        </w:rPr>
        <w:t xml:space="preserve"> Устава Ермаковского района, Ермаковский ра</w:t>
      </w:r>
      <w:r w:rsidRPr="00BF2044">
        <w:rPr>
          <w:rFonts w:ascii="Arial" w:hAnsi="Arial" w:cs="Arial"/>
        </w:rPr>
        <w:t>й</w:t>
      </w:r>
      <w:r w:rsidRPr="00BF2044">
        <w:rPr>
          <w:rFonts w:ascii="Arial" w:hAnsi="Arial" w:cs="Arial"/>
        </w:rPr>
        <w:t>онный Совет депутатов РЕШИЛ:</w:t>
      </w:r>
    </w:p>
    <w:p w:rsidR="00F459FA" w:rsidRPr="00BF2044" w:rsidRDefault="00F459FA" w:rsidP="000351C3">
      <w:pPr>
        <w:pStyle w:val="ad"/>
        <w:ind w:firstLine="720"/>
        <w:jc w:val="both"/>
        <w:rPr>
          <w:rFonts w:ascii="Arial" w:hAnsi="Arial" w:cs="Arial"/>
        </w:rPr>
      </w:pPr>
      <w:r w:rsidRPr="00BF2044">
        <w:rPr>
          <w:rFonts w:ascii="Arial" w:hAnsi="Arial" w:cs="Arial"/>
        </w:rPr>
        <w:t xml:space="preserve">1. </w:t>
      </w:r>
      <w:r w:rsidR="00311652" w:rsidRPr="00BF2044">
        <w:rPr>
          <w:rFonts w:ascii="Arial" w:hAnsi="Arial" w:cs="Arial"/>
        </w:rPr>
        <w:t>Утвердить Положение о порядке проведения конкурса по отбору канд</w:t>
      </w:r>
      <w:r w:rsidR="00311652" w:rsidRPr="00BF2044">
        <w:rPr>
          <w:rFonts w:ascii="Arial" w:hAnsi="Arial" w:cs="Arial"/>
        </w:rPr>
        <w:t>и</w:t>
      </w:r>
      <w:r w:rsidR="00311652" w:rsidRPr="00BF2044">
        <w:rPr>
          <w:rFonts w:ascii="Arial" w:hAnsi="Arial" w:cs="Arial"/>
        </w:rPr>
        <w:t>датур на должность главы Ермаковского района согласно приложению к насто</w:t>
      </w:r>
      <w:r w:rsidR="00311652" w:rsidRPr="00BF2044">
        <w:rPr>
          <w:rFonts w:ascii="Arial" w:hAnsi="Arial" w:cs="Arial"/>
        </w:rPr>
        <w:t>я</w:t>
      </w:r>
      <w:r w:rsidR="00311652" w:rsidRPr="00BF2044">
        <w:rPr>
          <w:rFonts w:ascii="Arial" w:hAnsi="Arial" w:cs="Arial"/>
        </w:rPr>
        <w:t>щему реш</w:t>
      </w:r>
      <w:r w:rsidR="00311652" w:rsidRPr="00BF2044">
        <w:rPr>
          <w:rFonts w:ascii="Arial" w:hAnsi="Arial" w:cs="Arial"/>
        </w:rPr>
        <w:t>е</w:t>
      </w:r>
      <w:r w:rsidR="00311652" w:rsidRPr="00BF2044">
        <w:rPr>
          <w:rFonts w:ascii="Arial" w:hAnsi="Arial" w:cs="Arial"/>
        </w:rPr>
        <w:t>нию.</w:t>
      </w:r>
    </w:p>
    <w:p w:rsidR="00F459FA" w:rsidRPr="00BF2044" w:rsidRDefault="00F459FA" w:rsidP="000351C3">
      <w:pPr>
        <w:pStyle w:val="ad"/>
        <w:ind w:firstLine="720"/>
        <w:jc w:val="both"/>
        <w:rPr>
          <w:rFonts w:ascii="Arial" w:hAnsi="Arial" w:cs="Arial"/>
        </w:rPr>
      </w:pPr>
      <w:r w:rsidRPr="00BF2044">
        <w:rPr>
          <w:rFonts w:ascii="Arial" w:hAnsi="Arial" w:cs="Arial"/>
        </w:rPr>
        <w:t xml:space="preserve">2. </w:t>
      </w:r>
      <w:r w:rsidR="00311652" w:rsidRPr="00BF2044">
        <w:rPr>
          <w:rFonts w:ascii="Arial" w:hAnsi="Arial" w:cs="Arial"/>
        </w:rPr>
        <w:t xml:space="preserve">Решение Ермаковского районного Совета депутатов: от </w:t>
      </w:r>
      <w:r w:rsidR="002C78F8" w:rsidRPr="00BF2044">
        <w:rPr>
          <w:rFonts w:ascii="Arial" w:hAnsi="Arial" w:cs="Arial"/>
        </w:rPr>
        <w:t>03.07.2015</w:t>
      </w:r>
      <w:r w:rsidRPr="00BF2044">
        <w:rPr>
          <w:rFonts w:ascii="Arial" w:hAnsi="Arial" w:cs="Arial"/>
        </w:rPr>
        <w:t xml:space="preserve"> </w:t>
      </w:r>
      <w:r w:rsidR="002C78F8" w:rsidRPr="00BF2044">
        <w:rPr>
          <w:rFonts w:ascii="Arial" w:hAnsi="Arial" w:cs="Arial"/>
        </w:rPr>
        <w:t xml:space="preserve">г </w:t>
      </w:r>
      <w:r w:rsidR="00311652" w:rsidRPr="00BF2044">
        <w:rPr>
          <w:rFonts w:ascii="Arial" w:hAnsi="Arial" w:cs="Arial"/>
        </w:rPr>
        <w:t xml:space="preserve">№ </w:t>
      </w:r>
      <w:r w:rsidR="002C78F8" w:rsidRPr="00BF2044">
        <w:rPr>
          <w:rFonts w:ascii="Arial" w:hAnsi="Arial" w:cs="Arial"/>
        </w:rPr>
        <w:t>65-374</w:t>
      </w:r>
      <w:r w:rsidR="00311652" w:rsidRPr="00BF2044">
        <w:rPr>
          <w:rFonts w:ascii="Arial" w:hAnsi="Arial" w:cs="Arial"/>
        </w:rPr>
        <w:t xml:space="preserve"> «Об утверждении</w:t>
      </w:r>
      <w:r w:rsidR="00E65A2E" w:rsidRPr="00BF2044">
        <w:rPr>
          <w:rFonts w:ascii="Arial" w:hAnsi="Arial" w:cs="Arial"/>
        </w:rPr>
        <w:t xml:space="preserve"> Положения о порядке проведения </w:t>
      </w:r>
      <w:r w:rsidR="00311652" w:rsidRPr="00BF2044">
        <w:rPr>
          <w:rFonts w:ascii="Arial" w:hAnsi="Arial" w:cs="Arial"/>
        </w:rPr>
        <w:t>конкур</w:t>
      </w:r>
      <w:r w:rsidRPr="00BF2044">
        <w:rPr>
          <w:rFonts w:ascii="Arial" w:hAnsi="Arial" w:cs="Arial"/>
        </w:rPr>
        <w:t xml:space="preserve">са </w:t>
      </w:r>
      <w:r w:rsidR="00311652" w:rsidRPr="00BF2044">
        <w:rPr>
          <w:rFonts w:ascii="Arial" w:hAnsi="Arial" w:cs="Arial"/>
        </w:rPr>
        <w:t>по отбору кандидатов на должно</w:t>
      </w:r>
      <w:r w:rsidRPr="00BF2044">
        <w:rPr>
          <w:rFonts w:ascii="Arial" w:hAnsi="Arial" w:cs="Arial"/>
        </w:rPr>
        <w:t xml:space="preserve">сть главы Ермаковского района» </w:t>
      </w:r>
      <w:r w:rsidR="00311652" w:rsidRPr="00BF2044">
        <w:rPr>
          <w:rFonts w:ascii="Arial" w:hAnsi="Arial" w:cs="Arial"/>
        </w:rPr>
        <w:t>признать утратившими с</w:t>
      </w:r>
      <w:r w:rsidR="00311652" w:rsidRPr="00BF2044">
        <w:rPr>
          <w:rFonts w:ascii="Arial" w:hAnsi="Arial" w:cs="Arial"/>
        </w:rPr>
        <w:t>и</w:t>
      </w:r>
      <w:r w:rsidR="00311652" w:rsidRPr="00BF2044">
        <w:rPr>
          <w:rFonts w:ascii="Arial" w:hAnsi="Arial" w:cs="Arial"/>
        </w:rPr>
        <w:t>лу.</w:t>
      </w:r>
    </w:p>
    <w:p w:rsidR="00F459FA" w:rsidRPr="00BF2044" w:rsidRDefault="00F459FA" w:rsidP="000351C3">
      <w:pPr>
        <w:pStyle w:val="ad"/>
        <w:ind w:firstLine="720"/>
        <w:jc w:val="both"/>
        <w:rPr>
          <w:rFonts w:ascii="Arial" w:hAnsi="Arial" w:cs="Arial"/>
          <w:color w:val="000000" w:themeColor="text1"/>
        </w:rPr>
      </w:pPr>
      <w:r w:rsidRPr="00BF2044">
        <w:rPr>
          <w:rFonts w:ascii="Arial" w:hAnsi="Arial" w:cs="Arial"/>
        </w:rPr>
        <w:t xml:space="preserve">3. </w:t>
      </w:r>
      <w:proofErr w:type="gramStart"/>
      <w:r w:rsidR="00311652" w:rsidRPr="00BF2044">
        <w:rPr>
          <w:rFonts w:ascii="Arial" w:hAnsi="Arial" w:cs="Arial"/>
          <w:color w:val="000000" w:themeColor="text1"/>
        </w:rPr>
        <w:t>Контроль за</w:t>
      </w:r>
      <w:proofErr w:type="gramEnd"/>
      <w:r w:rsidR="00311652" w:rsidRPr="00BF2044">
        <w:rPr>
          <w:rFonts w:ascii="Arial" w:hAnsi="Arial" w:cs="Arial"/>
          <w:color w:val="000000" w:themeColor="text1"/>
        </w:rPr>
        <w:t xml:space="preserve"> исполнением настоящего решения воз</w:t>
      </w:r>
      <w:r w:rsidRPr="00BF2044">
        <w:rPr>
          <w:rFonts w:ascii="Arial" w:hAnsi="Arial" w:cs="Arial"/>
          <w:color w:val="000000" w:themeColor="text1"/>
        </w:rPr>
        <w:t xml:space="preserve">ложить </w:t>
      </w:r>
      <w:r w:rsidR="00311652" w:rsidRPr="00BF2044">
        <w:rPr>
          <w:rFonts w:ascii="Arial" w:hAnsi="Arial" w:cs="Arial"/>
          <w:color w:val="000000" w:themeColor="text1"/>
        </w:rPr>
        <w:t xml:space="preserve">на постоянную комиссию </w:t>
      </w:r>
      <w:r w:rsidR="00020C04" w:rsidRPr="00BF2044">
        <w:rPr>
          <w:rFonts w:ascii="Arial" w:hAnsi="Arial" w:cs="Arial"/>
          <w:color w:val="000000" w:themeColor="text1"/>
        </w:rPr>
        <w:t xml:space="preserve">по местному самоуправлению </w:t>
      </w:r>
      <w:r w:rsidR="00CE3CCF" w:rsidRPr="00BF2044">
        <w:rPr>
          <w:rFonts w:ascii="Arial" w:hAnsi="Arial" w:cs="Arial"/>
          <w:color w:val="000000" w:themeColor="text1"/>
        </w:rPr>
        <w:t>и работе с депутатами, вопросам</w:t>
      </w:r>
      <w:r w:rsidR="00020C04" w:rsidRPr="00BF2044">
        <w:rPr>
          <w:rFonts w:ascii="Arial" w:hAnsi="Arial" w:cs="Arial"/>
          <w:color w:val="000000" w:themeColor="text1"/>
        </w:rPr>
        <w:t xml:space="preserve"> зако</w:t>
      </w:r>
      <w:r w:rsidR="00020C04" w:rsidRPr="00BF2044">
        <w:rPr>
          <w:rFonts w:ascii="Arial" w:hAnsi="Arial" w:cs="Arial"/>
          <w:color w:val="000000" w:themeColor="text1"/>
        </w:rPr>
        <w:t>н</w:t>
      </w:r>
      <w:r w:rsidR="00020C04" w:rsidRPr="00BF2044">
        <w:rPr>
          <w:rFonts w:ascii="Arial" w:hAnsi="Arial" w:cs="Arial"/>
          <w:color w:val="000000" w:themeColor="text1"/>
        </w:rPr>
        <w:t>ности и защиты прав граждан, депутатской этике.</w:t>
      </w:r>
    </w:p>
    <w:p w:rsidR="00311652" w:rsidRPr="00BF2044" w:rsidRDefault="00F459FA" w:rsidP="000351C3">
      <w:pPr>
        <w:pStyle w:val="ad"/>
        <w:ind w:firstLine="720"/>
        <w:jc w:val="both"/>
        <w:rPr>
          <w:rFonts w:ascii="Arial" w:hAnsi="Arial" w:cs="Arial"/>
          <w:bCs/>
        </w:rPr>
      </w:pPr>
      <w:r w:rsidRPr="00BF2044">
        <w:rPr>
          <w:rFonts w:ascii="Arial" w:hAnsi="Arial" w:cs="Arial"/>
          <w:color w:val="000000" w:themeColor="text1"/>
        </w:rPr>
        <w:t xml:space="preserve">4. </w:t>
      </w:r>
      <w:r w:rsidR="00311652" w:rsidRPr="00BF2044">
        <w:rPr>
          <w:rFonts w:ascii="Arial" w:hAnsi="Arial" w:cs="Arial"/>
        </w:rPr>
        <w:t xml:space="preserve">Решение вступает в силу </w:t>
      </w:r>
      <w:r w:rsidR="002C78F8" w:rsidRPr="00BF2044">
        <w:rPr>
          <w:rFonts w:ascii="Arial" w:hAnsi="Arial" w:cs="Arial"/>
        </w:rPr>
        <w:t>после его официального опублик</w:t>
      </w:r>
      <w:r w:rsidR="002C78F8" w:rsidRPr="00BF2044">
        <w:rPr>
          <w:rFonts w:ascii="Arial" w:hAnsi="Arial" w:cs="Arial"/>
        </w:rPr>
        <w:t>о</w:t>
      </w:r>
      <w:r w:rsidR="002C78F8" w:rsidRPr="00BF2044">
        <w:rPr>
          <w:rFonts w:ascii="Arial" w:hAnsi="Arial" w:cs="Arial"/>
        </w:rPr>
        <w:t>вания.</w:t>
      </w: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9FA" w:rsidRPr="00BF2044" w:rsidRDefault="00F459FA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F459FA" w:rsidRPr="00BF2044" w:rsidRDefault="00F459FA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9FA" w:rsidRDefault="00F459FA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</w:p>
    <w:p w:rsidR="000351C3" w:rsidRDefault="000351C3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351C3" w:rsidSect="00BF2044">
          <w:headerReference w:type="even" r:id="rId9"/>
          <w:footnotePr>
            <w:numRestart w:val="eachPage"/>
          </w:footnotePr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59FA" w:rsidRPr="00BF2044" w:rsidRDefault="000351C3" w:rsidP="00035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</w:p>
    <w:p w:rsidR="00F459FA" w:rsidRPr="00BF2044" w:rsidRDefault="00F459FA" w:rsidP="00035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к решению Ермаковского районного</w:t>
      </w:r>
    </w:p>
    <w:p w:rsidR="00F459FA" w:rsidRPr="00BF2044" w:rsidRDefault="00F459FA" w:rsidP="00035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F459FA" w:rsidRPr="00BF2044" w:rsidRDefault="00F459FA" w:rsidP="000351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от «21» августа 2020 г. № 48-287р</w:t>
      </w:r>
    </w:p>
    <w:p w:rsidR="00F459FA" w:rsidRPr="00BF2044" w:rsidRDefault="00F459FA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9FA" w:rsidRPr="00BF2044" w:rsidRDefault="00F459FA" w:rsidP="00035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Положение</w:t>
      </w:r>
    </w:p>
    <w:p w:rsidR="00F459FA" w:rsidRPr="00BF2044" w:rsidRDefault="00311652" w:rsidP="00035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о порядке проведения конкурса по отбору кандидатур</w:t>
      </w:r>
    </w:p>
    <w:p w:rsidR="00311652" w:rsidRPr="00BF2044" w:rsidRDefault="00311652" w:rsidP="00035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на должность главы Ермаковского района</w:t>
      </w:r>
    </w:p>
    <w:p w:rsidR="00311652" w:rsidRPr="00BF2044" w:rsidRDefault="00311652" w:rsidP="00BF2044">
      <w:pPr>
        <w:tabs>
          <w:tab w:val="left" w:pos="-216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459FA" w:rsidRPr="00BF2044" w:rsidRDefault="00311652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1. ОБЩИЕ ПОЛОЖЕНИЯ</w:t>
      </w:r>
    </w:p>
    <w:p w:rsidR="00F459FA" w:rsidRPr="00BF2044" w:rsidRDefault="00F459FA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459FA" w:rsidRPr="00BF2044" w:rsidRDefault="00F459FA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1.1.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содержит основные правила, устанавливающие в 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ответствии с законодательством Российской Федерации порядок проведения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ко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курса по отбору кандидатур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должность главы Ермаковского района (далее – глава района).</w:t>
      </w:r>
    </w:p>
    <w:p w:rsidR="00F459FA" w:rsidRPr="00BF2044" w:rsidRDefault="00F459FA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1.2.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Конкурс обеспечивает равные права граждан Российской Федерации, претендующих на зам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ещение должности главы района,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 проводится с целью 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бора канди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датур, наиболее подготовленных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для замещения должности главы района из числа претендентов, представивших документы для участия в конкурсе, на основании их знаний, способностей,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фессиональной подготовки, стажа и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опыта работы, а также иных качеств, выявленных в результате проведения ко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курса.</w:t>
      </w:r>
      <w:proofErr w:type="gramEnd"/>
    </w:p>
    <w:p w:rsidR="00F459FA" w:rsidRPr="00BF2044" w:rsidRDefault="00F459FA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1.3.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Конкурс назначается решением Ермаковского районного Совета деп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татов (далее – районный Совет депутатов).</w:t>
      </w:r>
    </w:p>
    <w:p w:rsidR="00311652" w:rsidRPr="00BF2044" w:rsidRDefault="00F459FA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1.4.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Решение о назначении конкурса должно содержать следующую инфо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мацию:</w:t>
      </w:r>
    </w:p>
    <w:p w:rsidR="00311652" w:rsidRPr="00BF2044" w:rsidRDefault="00F459FA" w:rsidP="000351C3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сведения о дате, времени и месте проведения конкурса;</w:t>
      </w:r>
    </w:p>
    <w:p w:rsidR="00311652" w:rsidRPr="00BF2044" w:rsidRDefault="00F459FA" w:rsidP="000351C3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текст объявления о приеме документов от кандидатов, содержащий ср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ки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ема документов и условия конкурса;</w:t>
      </w:r>
    </w:p>
    <w:p w:rsidR="00311652" w:rsidRPr="00BF2044" w:rsidRDefault="00F459FA" w:rsidP="000351C3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фамилию, имя, отчество, должность работника, ответственно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го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за прием док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ментов от кандидатов, их регистрацию, а также организационное обеспечение 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боты конкурсной комиссии.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назначении конкурса публикуется </w:t>
      </w:r>
      <w:r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газете </w:t>
      </w:r>
      <w:r w:rsidR="00CA698D"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FD6585"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Ермаковский вес</w:t>
      </w:r>
      <w:r w:rsidR="00FD6585"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</w:t>
      </w:r>
      <w:r w:rsidR="00FD6585"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ник</w:t>
      </w:r>
      <w:r w:rsidR="00CA698D" w:rsidRPr="00BF204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  <w:r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не менее</w:t>
      </w:r>
      <w:proofErr w:type="gramStart"/>
      <w:r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чем за 35 календарных дней до дня провед</w:t>
      </w:r>
      <w:r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ния конкурса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1652" w:rsidRPr="00BF2044" w:rsidRDefault="00CA698D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1.5</w:t>
      </w: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 позднее дня, следующего за днем принятия решения, указанного в пункте 1.3 настоящего Положения, районный Совет депута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тов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письменной фо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ме ув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домляет Губернатора Красноярского края об объявлении конкурса и начале фо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мирования конкурсной комиссии.</w:t>
      </w:r>
    </w:p>
    <w:p w:rsidR="00311652" w:rsidRPr="00BF2044" w:rsidRDefault="00CA698D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1.6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дств св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язи всех видов и другие расходы) кандидаты (далее также – конкурсанты)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изводят за свой счет.</w:t>
      </w:r>
    </w:p>
    <w:p w:rsidR="00311652" w:rsidRPr="00BF2044" w:rsidRDefault="00CA698D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1.7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Спорные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вопросы, связанные с проведением конкурса, рассматриваю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ся в 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дебном порядке.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9FA" w:rsidRPr="00BF2044" w:rsidRDefault="00311652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 КОНКУРСНАЯ КОМИССИЯ</w:t>
      </w:r>
    </w:p>
    <w:p w:rsidR="00F459FA" w:rsidRPr="00BF2044" w:rsidRDefault="00F459FA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F459FA" w:rsidRPr="00BF2044" w:rsidRDefault="00F459FA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2.1.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Для проведения конкурса по отбору кандидатур на должность главы района формируется конкурсная комиссия (далее – Ко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миссия)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составе 6 чел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век. Половина состава Комиссии назначается решением районного Совета деп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татов, а вторая половина – Губернатором Красноя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ского края.</w:t>
      </w:r>
    </w:p>
    <w:p w:rsidR="00F459FA" w:rsidRPr="00BF2044" w:rsidRDefault="00F459FA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2.2.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Комиссия должна быть сформирована в полном составе не позднее, чем за 1 календарный день до дня проведения конкурса.</w:t>
      </w:r>
    </w:p>
    <w:p w:rsidR="00F459FA" w:rsidRPr="00BF2044" w:rsidRDefault="00F459FA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2.3.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Формой работы Комиссии является заседание. Заседание Комиссии считае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ся правомочным, если на нем присутствует более двух тр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етей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ее состава. Решение Ком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иссии принимаются большинством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от установленного числа её чл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нов 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крытым голосованием.</w:t>
      </w:r>
    </w:p>
    <w:p w:rsidR="00F459FA" w:rsidRPr="00BF2044" w:rsidRDefault="00F459FA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2.4.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Из числа членов Комиссии избираются председатель и секр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тарь.</w:t>
      </w:r>
    </w:p>
    <w:p w:rsidR="00F459FA" w:rsidRPr="00BF2044" w:rsidRDefault="00F459FA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2.5.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Заседание Комиссии, как правило, проводится один раз, в день пров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дения конкурса, за исключением случаев, установленных настоящим Положен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ем.</w:t>
      </w:r>
    </w:p>
    <w:p w:rsidR="00311652" w:rsidRPr="00BF2044" w:rsidRDefault="00F459FA" w:rsidP="000351C3">
      <w:pPr>
        <w:tabs>
          <w:tab w:val="left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2.6.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Если в день заседания Комиссии присутствует две трети или менее членов Комиссии, заседание переносится на дату и время, определяемые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стым большинством присутствующих членов Комиссии. В том случае, если равное чи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чем на 7 к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лендарных дней со дня принятия решения о его переносе. Кандидаты должны быть проинформированы о переносе засед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59FA" w:rsidRPr="00BF2044" w:rsidRDefault="00311652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ОСНОВАНИЯ УЧАСТИЯ КАНДИДАТА В КОНКУРСЕ</w:t>
      </w:r>
    </w:p>
    <w:p w:rsidR="00F459FA" w:rsidRPr="00BF2044" w:rsidRDefault="00F459FA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11652" w:rsidRPr="00BF2044" w:rsidRDefault="00F459FA" w:rsidP="000351C3">
      <w:pPr>
        <w:tabs>
          <w:tab w:val="left" w:pos="-21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3.1.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Для участия в конку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се кандидат представляет следующие документы:</w:t>
      </w:r>
    </w:p>
    <w:p w:rsidR="00311652" w:rsidRPr="00BF2044" w:rsidRDefault="00F459FA" w:rsidP="000351C3">
      <w:pPr>
        <w:numPr>
          <w:ilvl w:val="0"/>
          <w:numId w:val="5"/>
        </w:num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личное заявление на участие в конкурсе (Приложение № 1);</w:t>
      </w:r>
    </w:p>
    <w:p w:rsidR="00311652" w:rsidRPr="00BF2044" w:rsidRDefault="00F459FA" w:rsidP="000351C3">
      <w:pPr>
        <w:numPr>
          <w:ilvl w:val="0"/>
          <w:numId w:val="5"/>
        </w:num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собственноручно за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полненную и подписанную анкету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 приложением фотогр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фий 4 х 5 см., 3 шт. (Приложение № 2);</w:t>
      </w:r>
    </w:p>
    <w:p w:rsidR="00311652" w:rsidRPr="00BF2044" w:rsidRDefault="00F459FA" w:rsidP="000351C3">
      <w:pPr>
        <w:numPr>
          <w:ilvl w:val="0"/>
          <w:numId w:val="5"/>
        </w:num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паспорт или заменяющий его документ;</w:t>
      </w:r>
    </w:p>
    <w:p w:rsidR="00311652" w:rsidRPr="00BF2044" w:rsidRDefault="00F459FA" w:rsidP="000351C3">
      <w:pPr>
        <w:numPr>
          <w:ilvl w:val="0"/>
          <w:numId w:val="5"/>
        </w:num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профессиональное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образование, стаж 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боты и квалификацию (при наличии):</w:t>
      </w:r>
    </w:p>
    <w:p w:rsidR="00311652" w:rsidRPr="00BF2044" w:rsidRDefault="00F459FA" w:rsidP="000351C3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документ о профессиональном образовании;</w:t>
      </w:r>
    </w:p>
    <w:p w:rsidR="00311652" w:rsidRPr="00BF2044" w:rsidRDefault="00F459FA" w:rsidP="000351C3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трудовую книжку или иной документ, подтверждающий трудовую (служе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ную) деятельность гражданина;</w:t>
      </w:r>
    </w:p>
    <w:p w:rsidR="00311652" w:rsidRPr="00BF2044" w:rsidRDefault="00F459FA" w:rsidP="000351C3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тера, полученных кандидатом, его супругой (супругом), несовершеннолетними детьми, в соответствии с законом Красноярского края от 19.12.2017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№ 4-1264 «О пре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ставлении гражданами, претендующими на замещение муниципальных должностей, должности главы (руководителя) местной администрации по контра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ту, и лицами, замещающими указанные должности,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об имуществе и обязательствах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имущественного характера и проверке достове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ности и полноты таких сведений».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Сведения представляются по утвержденной Указом Президента Российской Федерации от 23.06.2014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№ 460 «Об утверждении формы справки о доходах, ра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ходах, об имуществе и обязательствах имущественного характера и внесении изменений в некоторые акты Президента Российской Федер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ции» форме справки.</w:t>
      </w:r>
    </w:p>
    <w:p w:rsidR="00311652" w:rsidRPr="00BF2044" w:rsidRDefault="00F459FA" w:rsidP="000351C3">
      <w:pPr>
        <w:numPr>
          <w:ilvl w:val="0"/>
          <w:numId w:val="5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справку о наличии (отсутствии) судимости и (или) факта уголовного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следования либо о прекращении уголовного преследования по форме, утве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жденной административным регламентом Министерства внутренних дел Росси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ской Фед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рации по предост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авлению государственной услуги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по выдаче справок о наличии (отсутствии) судимости и (или) факта уголовного преследования либо о прекращении уголовного преследования, утве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жденным приказом МВД России.</w:t>
      </w:r>
    </w:p>
    <w:p w:rsidR="00311652" w:rsidRPr="00BF2044" w:rsidRDefault="00311652" w:rsidP="000351C3">
      <w:pPr>
        <w:tabs>
          <w:tab w:val="num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Также подаются копии документов, указанных в подпунктах 3 и 4 настоящ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го пун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та.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По желанию кандидата им мог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ут быть представлены документы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 дополн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тел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ном профессиональном образовании, о присвоении ученой степени, ученого звания, о награждении наградами и присвоении почетных званий и иные докуме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ты, характеризующие его личность, профессионал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ную подготовку.</w:t>
      </w:r>
    </w:p>
    <w:p w:rsidR="00311652" w:rsidRPr="00BF2044" w:rsidRDefault="002D54C0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3.2</w:t>
      </w: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Ермаковском районе (далее –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грамма).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Программа обязательно должна содержать:</w:t>
      </w:r>
    </w:p>
    <w:p w:rsidR="00311652" w:rsidRPr="00BF2044" w:rsidRDefault="00F459FA" w:rsidP="000351C3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оценку текущего социально-экономического состояния Ермаковского района;</w:t>
      </w:r>
    </w:p>
    <w:p w:rsidR="00311652" w:rsidRPr="00BF2044" w:rsidRDefault="00F459FA" w:rsidP="000351C3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описание основных социально-экономических проблем Ермаковского района;</w:t>
      </w:r>
    </w:p>
    <w:p w:rsidR="00311652" w:rsidRPr="00BF2044" w:rsidRDefault="00F459FA" w:rsidP="000351C3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комплекс предлагаемы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х кандидатом мер, направленных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улучшение социально-экономического положения и решение основных проблем Ермаковск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го района;</w:t>
      </w:r>
    </w:p>
    <w:p w:rsidR="00311652" w:rsidRPr="00BF2044" w:rsidRDefault="00F459FA" w:rsidP="000351C3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предполагаемую структуру администрации Ермаковского ра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она;</w:t>
      </w:r>
    </w:p>
    <w:p w:rsidR="00311652" w:rsidRPr="00BF2044" w:rsidRDefault="00F459FA" w:rsidP="000351C3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предполагаемые сроки реализации Программы.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Программа подписывается кандидатом и представляется Комис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сии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 день пров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дения конкурса.</w:t>
      </w:r>
    </w:p>
    <w:p w:rsidR="00366D57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Программа должна быть прошита, листы пронумерованы. Программа пре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ставляется в запечатанном и по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дписанном гражданином конверте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 указанием к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личества документов и листов в конверте. Программа представл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ется объемом до двадцати страниц машинописного текста гарнитурой шрифта </w:t>
      </w:r>
      <w:proofErr w:type="spell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>Times</w:t>
      </w:r>
      <w:proofErr w:type="spellEnd"/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>New</w:t>
      </w:r>
      <w:proofErr w:type="spellEnd"/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>Rom</w:t>
      </w:r>
      <w:r w:rsidR="00366D57" w:rsidRPr="00BF2044">
        <w:rPr>
          <w:rFonts w:ascii="Arial" w:eastAsia="Times New Roman" w:hAnsi="Arial" w:cs="Arial"/>
          <w:sz w:val="24"/>
          <w:szCs w:val="24"/>
          <w:lang w:eastAsia="ru-RU"/>
        </w:rPr>
        <w:t>an</w:t>
      </w:r>
      <w:proofErr w:type="spellEnd"/>
      <w:r w:rsidR="00366D57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размером № 14.</w:t>
      </w:r>
    </w:p>
    <w:p w:rsidR="00311652" w:rsidRPr="00BF2044" w:rsidRDefault="00366D57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Документы, указанные в пункте 3.1 настоящего Положения, кандидат пре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ставляет лично в течение 30 календарных дней со дня, следующего за днём опубликования решения о назначении конкурса.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Подлинники документов, если нет оснований предполагать их подложность, во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вращаются гражданину в день предъявления, а их копии формируются в дело. Кандидату выдаетс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я расписка о приеме документов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 указанием перечня док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ментов и даты приема, о чем делается п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метка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регистрации.</w:t>
      </w:r>
    </w:p>
    <w:p w:rsidR="00366D57" w:rsidRPr="00BF2044" w:rsidRDefault="00311652" w:rsidP="000351C3">
      <w:pPr>
        <w:tabs>
          <w:tab w:val="num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Представленные кандидатом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могут быть проверены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 порядке, устано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ленном</w:t>
      </w:r>
      <w:r w:rsidR="00366D57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действующим законодательством.</w:t>
      </w:r>
    </w:p>
    <w:p w:rsidR="00366D57" w:rsidRPr="00BF2044" w:rsidRDefault="00366D57" w:rsidP="000351C3">
      <w:pPr>
        <w:tabs>
          <w:tab w:val="num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По истечении срока, установленного пунктом 3.3 настоящего Полож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ния, журнал регистрации, а также дела с копиями документов кандидатов пер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даются в Комиссию с указанием количества переда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ваемых дел.</w:t>
      </w:r>
    </w:p>
    <w:p w:rsidR="00311652" w:rsidRPr="00BF2044" w:rsidRDefault="00366D57" w:rsidP="000351C3">
      <w:pPr>
        <w:tabs>
          <w:tab w:val="num" w:pos="1260"/>
          <w:tab w:val="num" w:pos="14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Кандидат не 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пускается к участию в конкурсе в случае:</w:t>
      </w:r>
    </w:p>
    <w:p w:rsidR="00311652" w:rsidRPr="00BF2044" w:rsidRDefault="00366D57" w:rsidP="000351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F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proofErr w:type="gramEnd"/>
      <w:r w:rsidR="00311652" w:rsidRPr="00BF2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день проведения конкурса возраста 21 года;</w:t>
      </w:r>
    </w:p>
    <w:p w:rsidR="00311652" w:rsidRPr="00BF2044" w:rsidRDefault="00366D57" w:rsidP="000351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признания его недееспособным или ограниченно дееспособным реш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нием 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да, вступившим в законную силу;</w:t>
      </w:r>
    </w:p>
    <w:p w:rsidR="00311652" w:rsidRPr="00BF2044" w:rsidRDefault="00366D57" w:rsidP="000351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отсутствия гражданства Российской Федерации, отсутствия гражданства иностранного государства – участника международного договора Российской Ф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дерации, в соответствии с которым иностранный гражданин имеет право быть 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бранным в органы местного самоуправления, приобретения им гражданства ин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странного государства либо получения им вида на жительство или иного докуме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та, по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тверждающего право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, в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с которым гражданин Российской Федерации, имеющий гражданство иностранного госуда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ства, имеет право быть избра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ным в органы местного самоуправления;</w:t>
      </w:r>
    </w:p>
    <w:p w:rsidR="00311652" w:rsidRPr="00BF2044" w:rsidRDefault="00366D57" w:rsidP="000351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осуждения его к наказанию, исключающему возможность непосредстве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ного исполнения полномочий главы муниципального обр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зования, по приговору суда, вступившему в законную силу;</w:t>
      </w:r>
    </w:p>
    <w:p w:rsidR="00311652" w:rsidRPr="00BF2044" w:rsidRDefault="00366D57" w:rsidP="000351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или несвоевременного представления док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ментов для участия в конкурсе, указанных в подпунктах 1-3, 5 (в части документа, по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тверждающего представление сведений Губернатору Красноярского края) и 6 пункта 3.1 настоящего Положения, представления их не в полном объеме или не по формам, утвержде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ным настоящим Положением;</w:t>
      </w:r>
    </w:p>
    <w:p w:rsidR="00311652" w:rsidRPr="00BF2044" w:rsidRDefault="00366D57" w:rsidP="000351C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наличия у него иных ограничений пассивного избирательного права для избрания выборным должностным лицом местного само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соотве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ствии с Федеральным законом от 12.06.2002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дер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ции».</w:t>
      </w:r>
    </w:p>
    <w:p w:rsidR="00311652" w:rsidRPr="00BF2044" w:rsidRDefault="002D54C0" w:rsidP="000351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3.6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Граждане иностранных гос</w:t>
      </w:r>
      <w:r w:rsidR="00366D57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ударств могут быть кандидатами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случае, если доступ граждан этих госуда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рств к з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амещению должности главы района ур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гулирован международным договором Росси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ской Федерации.</w:t>
      </w:r>
    </w:p>
    <w:p w:rsidR="00311652" w:rsidRPr="00BF2044" w:rsidRDefault="002D54C0" w:rsidP="000351C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3.7</w:t>
      </w: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если по истечении срока, установленного пунктом 3.3 насто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щего Положения, документы представили менее двух кандидатов, районный 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вет 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путатов принимает решение о продлении срока приема документов, но не более чем на 15 календарных дней со дня опубликования данного решения.</w:t>
      </w:r>
    </w:p>
    <w:p w:rsidR="00311652" w:rsidRPr="00BF2044" w:rsidRDefault="00311652" w:rsidP="000351C3">
      <w:pPr>
        <w:tabs>
          <w:tab w:val="num" w:pos="-23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Одновременно районный Совет депутатов в своем решении определяет новую дату проведения конкурса.</w:t>
      </w:r>
    </w:p>
    <w:p w:rsidR="00311652" w:rsidRPr="00BF2044" w:rsidRDefault="00311652" w:rsidP="000351C3">
      <w:pPr>
        <w:tabs>
          <w:tab w:val="num" w:pos="-23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Решение о продлении срока приема документов и переносе даты конкурса подл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жит опубликованию.</w:t>
      </w:r>
    </w:p>
    <w:p w:rsidR="00311652" w:rsidRPr="00BF2044" w:rsidRDefault="002D54C0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3.8</w:t>
      </w: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если по окончании дополнительного срока, установленного в соответствии с пунктом 3.7 настоящего Положения, документы представили м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нее двух кандидатов, решением Комиссии ко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курс признается несостоявшимся, о чем не позднее 2 календарных дней со дня принятия решения информируется райо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ный Совет депутатов. В этом случае районный Совет депутатов в течение 30 календарных дней должен принять решение о пров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дении нового конкурса.</w:t>
      </w:r>
    </w:p>
    <w:p w:rsidR="00311652" w:rsidRPr="00BF2044" w:rsidRDefault="002D54C0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3.9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Кандидат вправе отказаться от участия в конкурсе и снять свою канд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датуру путем подачи письменного заявления на любом этапе конкурса, но не позднее принятия Комиссией итогового решения о результатах конку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са.</w:t>
      </w:r>
    </w:p>
    <w:p w:rsidR="00311652" w:rsidRPr="00BF2044" w:rsidRDefault="00311652" w:rsidP="000351C3">
      <w:pPr>
        <w:tabs>
          <w:tab w:val="num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AAF" w:rsidRPr="00BF2044" w:rsidRDefault="00334AAF" w:rsidP="000351C3">
      <w:pPr>
        <w:tabs>
          <w:tab w:val="num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0" w:name="kl_0"/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4. ПОРЯДОК ПРОВЕДЕНИЯ КОНКУРСА</w:t>
      </w:r>
    </w:p>
    <w:p w:rsidR="00334AAF" w:rsidRPr="00BF2044" w:rsidRDefault="00334AAF" w:rsidP="000351C3">
      <w:pPr>
        <w:tabs>
          <w:tab w:val="num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34AAF" w:rsidRPr="00BF2044" w:rsidRDefault="00334AAF" w:rsidP="000351C3">
      <w:pPr>
        <w:tabs>
          <w:tab w:val="num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4.1.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документов и проверки соответствия кандидатов требованиям, установленным настоящим Положением, Комиссия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нимает решение о допуске кандидатов к участию в конкурсе.</w:t>
      </w:r>
    </w:p>
    <w:p w:rsidR="00334AAF" w:rsidRPr="00BF2044" w:rsidRDefault="00334AAF" w:rsidP="000351C3">
      <w:pPr>
        <w:tabs>
          <w:tab w:val="num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4.1.1.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случае установления обстоятельств, указанных в пункте 3.5 наст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ящего Положения, препятствующих кандидату участвовать в конкурсе, Комиссия вын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сит решение об отказе дан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ному гражданину в участии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конкурсе с указанием причин отказа, о чем гражданин должен быть проинформирован устно в день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ведения конкурса, в случае его присутствия, и письменно в течение 3-х календа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ных дней со дня принятия решения.</w:t>
      </w:r>
      <w:proofErr w:type="gramEnd"/>
    </w:p>
    <w:p w:rsidR="00311652" w:rsidRPr="00BF2044" w:rsidRDefault="00334AAF" w:rsidP="000351C3">
      <w:pPr>
        <w:tabs>
          <w:tab w:val="num" w:pos="1260"/>
        </w:tabs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4.1.2.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Если из всех кандидатов, допущенных к участию в конкур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се,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зас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дание Комиссии явились менее двух кандидатов, Комиссия переносит заседание на следующий день, о чем уведомляет кандидатов всеми возмо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ными способами.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Если на вновь назначенное Коми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ссией заседание в соответствии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 первым абз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цем настоящего пункта явились менее двух кандидатов, Комиссия признает конкурс несостоявшимся и письменно информиру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ет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 сложившейся ситуации ра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онный Совет депутатов в сроки, установленные пунктом 3.8 настоящего Полож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ния. В этом случае районный Совет депутатов в течение 30 календарных дней должен принять 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ш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 проведении нового конкурса.</w:t>
      </w:r>
    </w:p>
    <w:p w:rsidR="00311652" w:rsidRPr="00BF2044" w:rsidRDefault="00334AAF" w:rsidP="000351C3">
      <w:pPr>
        <w:numPr>
          <w:ilvl w:val="0"/>
          <w:numId w:val="13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в два этапа в течение конкурсного дня, если иное не установлено настоящим Положением.</w:t>
      </w:r>
    </w:p>
    <w:p w:rsidR="00334AAF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Кандид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>аты участвуют в конкурсе лично.</w:t>
      </w:r>
    </w:p>
    <w:p w:rsidR="00334AAF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Первый этап конкурса проводится на основе анкетных дан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 пре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ставле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ных до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кументов в форме собеседования.</w:t>
      </w:r>
    </w:p>
    <w:p w:rsidR="00334AAF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4.3.1.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При подведении итогов первого этапа конкурса Комиссия оценивает конку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сантов исходя из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представленных ими документов.</w:t>
      </w:r>
    </w:p>
    <w:p w:rsidR="00334AAF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При выставлении оценок Комиссией учитываются биографические данные, уровень образования, стаж работы по специальности, профессиональные дост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жения кандидатов, полнота и достоверность предоставленных документов, в том числе и документов, предоставление которых не носит обязател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>ный характер, и др.</w:t>
      </w:r>
    </w:p>
    <w:p w:rsidR="00311652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4.3.2.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Оценка кандидато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в на первом этапе производится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по пятибалльной системе. Каждый член Комиссии выставляет кандидату соотве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ствующий балл (от 1 до 5) и заносит его в оценочный лист (Приложение 3), который удостоверяется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писью члена Комиссии.</w:t>
      </w:r>
    </w:p>
    <w:p w:rsidR="00334AAF" w:rsidRPr="00BF2044" w:rsidRDefault="00334AAF" w:rsidP="000351C3">
      <w:pPr>
        <w:numPr>
          <w:ilvl w:val="0"/>
          <w:numId w:val="15"/>
        </w:num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втором этапе Комиссия рассматривает Программы, представле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ные ка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дидатами в соответствии с пунктом 3.2 настоящего Положения.</w:t>
      </w:r>
    </w:p>
    <w:p w:rsidR="00334AAF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4.4.1.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Кандидат докладывает основные положения Программы, при этом для её презентации кандидат вправе использовать мультимедийные сре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ства.</w:t>
      </w:r>
    </w:p>
    <w:p w:rsidR="00311652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4.4.2.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Для изложения основных положений Программы кандидату отводится не более 20 минут.</w:t>
      </w:r>
    </w:p>
    <w:p w:rsidR="00334AAF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>По завершении выступления кандидата члены Комиссии вправе задавать ему вопросы, которые могут быть направлены на проверку знаний основ госуда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ственного управления и местного самоуправления, Конституции Российской Ф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дерации, федерального законод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тельства, Устава и законов Красноярского края, и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ных нормативных правовых актов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 сферах конституционного, муниципального, адм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нистративного, 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>трудового и гражданского права.</w:t>
      </w:r>
      <w:proofErr w:type="gramEnd"/>
    </w:p>
    <w:p w:rsidR="00334AAF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4.4.3.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При подведении итогов второго этапа конкурса Члены Комиссии уч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тывают качество представленных Программ, их целесооб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разность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 осуществ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мость, полноту и содержательность ответов кандидатов, уровень их коммуник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тивных навыков и навыки публичного выступл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11652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4.4.4.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Члены Комиссии (в отсутствие кандидата) дают оценку Программе с учетом ответов конкурсантов по десятибалльной сист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ме.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По итогам второго этапа конкурса каждый член Комиссии выставляет ка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дидату соответствующий балл (от 1 до 10) и заносит его в оценочный лист, кот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рый уд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стоверяется подписью члена Комиссии.</w:t>
      </w:r>
    </w:p>
    <w:p w:rsidR="00334AAF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4.5. По завершении конкурсных испытаний подсчитывается общее число баллов по каждому кандидату, полученных при прохождении двух этапов конку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са, да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ные об этом заносятся в протокол.</w:t>
      </w:r>
      <w:bookmarkEnd w:id="0"/>
    </w:p>
    <w:p w:rsidR="00334AAF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По итогам двух этапов конкурса Комиссия принимает реше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ние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об отб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ре не менее двух кандидатов, набравших наибольшее число баллов. Итоговое решение заносится в протокол, который подписывается членами Комиссии. Пр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токол заседания Комиссии, документы отобранных кандидатов и материалы ко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курсных испытаний направ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ляются Комиссией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 районный Совет депутатов не позднее 2 календарных дней со дня принятия ре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шения по итогам конку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са.</w:t>
      </w:r>
    </w:p>
    <w:p w:rsidR="00334AAF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4.7.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Каждому участнику конкурса Комиссия сообщает о его результатах в пис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менной форме в течение 3 календарных дней со дня принятия решения по итогам конкурса. Председатель районного Совета депутатов извещает избранных Коми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сией кандидатов не позднее, чем за 2 календарных дня до даты, на которую назначено заседание районного Совета депутатов, о дате, времени и месте зас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дания.</w:t>
      </w:r>
    </w:p>
    <w:p w:rsidR="00311652" w:rsidRPr="00BF2044" w:rsidRDefault="00334AAF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4.8. </w:t>
      </w:r>
      <w:proofErr w:type="gramStart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Если в результате проведения конкурса выявлено менее двух кандид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тов, 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вечающих требованиях, предъявляемым к канди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датам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должность Главы района, и прошедших конкурсные испытания, Комиссия признает конкурс несост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явшимся и письменно информирует об этом районный Совет депутатов, в сроки, установленные пунктом 3.8 настоящего Положения.</w:t>
      </w:r>
      <w:proofErr w:type="gramEnd"/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районный С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вет депутатов в течение 30 календарных дней должен принять решение о пров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дении нового конкурса.</w:t>
      </w:r>
    </w:p>
    <w:p w:rsidR="000351C3" w:rsidRDefault="000351C3" w:rsidP="00BF2044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351C3" w:rsidSect="00BF2044">
          <w:footnotePr>
            <w:numRestart w:val="eachPage"/>
          </w:footnotePr>
          <w:type w:val="continuous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334AAF" w:rsidRPr="00BF2044" w:rsidRDefault="00334AAF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34AAF" w:rsidRPr="00BF2044" w:rsidRDefault="00334AAF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334AAF" w:rsidRPr="00BF2044" w:rsidRDefault="00334AAF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 конкурса по отбору кандидатур</w:t>
      </w:r>
    </w:p>
    <w:p w:rsidR="00334AAF" w:rsidRPr="00BF2044" w:rsidRDefault="00334AAF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на должность главы Ермаковского рай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на</w:t>
      </w:r>
    </w:p>
    <w:p w:rsidR="00311652" w:rsidRPr="00BF2044" w:rsidRDefault="00311652" w:rsidP="0003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AAF" w:rsidRPr="00BF2044" w:rsidRDefault="00311652" w:rsidP="0003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В конкурсную комиссию</w:t>
      </w:r>
    </w:p>
    <w:p w:rsidR="00334AAF" w:rsidRPr="00BF2044" w:rsidRDefault="00311652" w:rsidP="0003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334AAF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отбору кандидатур</w:t>
      </w:r>
    </w:p>
    <w:p w:rsidR="00311652" w:rsidRPr="00BF2044" w:rsidRDefault="00334AAF" w:rsidP="000351C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на должность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главы Ермаковского ра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она</w:t>
      </w:r>
    </w:p>
    <w:p w:rsidR="00311652" w:rsidRPr="00BF2044" w:rsidRDefault="00311652" w:rsidP="00BF2044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311652" w:rsidP="000351C3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311652" w:rsidRPr="00BF2044" w:rsidRDefault="00311652" w:rsidP="000351C3">
      <w:pPr>
        <w:tabs>
          <w:tab w:val="num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311652" w:rsidP="000351C3">
      <w:pPr>
        <w:tabs>
          <w:tab w:val="num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2044" w:rsidRPr="00BF204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_________________________________________________________,</w:t>
      </w:r>
    </w:p>
    <w:p w:rsidR="00311652" w:rsidRPr="00BF2044" w:rsidRDefault="00311652" w:rsidP="000351C3">
      <w:pPr>
        <w:tabs>
          <w:tab w:val="num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311652" w:rsidRPr="00BF2044" w:rsidRDefault="00311652" w:rsidP="000351C3">
      <w:pPr>
        <w:tabs>
          <w:tab w:val="num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желаю принять участие в конкурсе по отбору кандидатур на должность гл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вы 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маковского района.</w:t>
      </w:r>
    </w:p>
    <w:p w:rsidR="00311652" w:rsidRPr="00BF2044" w:rsidRDefault="00311652" w:rsidP="000351C3">
      <w:pPr>
        <w:tabs>
          <w:tab w:val="num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подтверждаю, что я являюсь гражданином Российской Федер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ции, дееспособен, не ограничен в дееспособности, сведения, содержащиеся в д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кументах, представляемых мной для участия в данном конкурсе, соответствуют действительн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F2044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сти,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 сами документы не являются подложными.</w:t>
      </w:r>
    </w:p>
    <w:p w:rsidR="00311652" w:rsidRPr="00BF2044" w:rsidRDefault="00311652" w:rsidP="00035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Мне известно, что исполнение должностных обязанностей главы Ермако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ского района связано с использованием сведений, составляющих государстве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ную и иную охраняемую федеральными законами тайну, в связи с чем, выражаю согл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2044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сие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на проведение в отношении меня полномочными органами проверочных м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роприятий.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Последствия отказа от прохождения процедуры оформления допуска к св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дениям, составляющим государственную и иную охраняемую федеральными з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конами </w:t>
      </w:r>
      <w:r w:rsidR="00BF2044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тайну,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мне известны.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9 Федерального закона от 27.07.2006</w:t>
      </w:r>
      <w:r w:rsidR="00BF2044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г. № 152-ФЗ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«О персональных данных» своей волей и в своем интересе даю согласие ко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курсной комиссии и Ермаковскому районному Совету депутатов на автоматизир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ван</w:t>
      </w:r>
      <w:r w:rsidR="00BF2044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ную, а также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без использования средств автоматизации обработку моих пе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сональных </w:t>
      </w: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proofErr w:type="gramEnd"/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простран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ние, предоставление, доступ), обезличивание, блокирование, удаление, уничт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жение персональных данных.</w:t>
      </w:r>
    </w:p>
    <w:p w:rsidR="00311652" w:rsidRPr="00BF2044" w:rsidRDefault="00311652" w:rsidP="000351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Мне разъяснены мои права и обязанности, связанные с обработкой перс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нал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ных данных, в том числе, моя обязанность проинформировать оператора в случае 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менения моих персональных данных; мое право в любое время отозвать свое согласие путем направления соответствующего письменного заявления оп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ратору.</w:t>
      </w: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1652" w:rsidRPr="00BF2044" w:rsidRDefault="00311652" w:rsidP="00BF2044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BF2044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/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311652" w:rsidRPr="00BF2044" w:rsidRDefault="00BF2044" w:rsidP="00BF2044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(дата) /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i/>
          <w:sz w:val="24"/>
          <w:szCs w:val="24"/>
          <w:lang w:eastAsia="ru-RU"/>
        </w:rPr>
        <w:br w:type="page"/>
      </w:r>
    </w:p>
    <w:p w:rsidR="000351C3" w:rsidRDefault="000351C3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0351C3" w:rsidRDefault="000351C3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0351C3" w:rsidRDefault="000351C3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 конкурса по отбору кандидатур</w:t>
      </w:r>
    </w:p>
    <w:p w:rsidR="000351C3" w:rsidRDefault="000351C3" w:rsidP="000351C3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должность главы Ермаковского района</w:t>
      </w:r>
    </w:p>
    <w:p w:rsidR="00311652" w:rsidRPr="00BF2044" w:rsidRDefault="00311652" w:rsidP="00BF2044">
      <w:pPr>
        <w:tabs>
          <w:tab w:val="num" w:pos="-234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1652" w:rsidRPr="00BF2044" w:rsidRDefault="00311652" w:rsidP="000351C3">
      <w:pPr>
        <w:tabs>
          <w:tab w:val="num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/>
          <w:sz w:val="24"/>
          <w:szCs w:val="24"/>
          <w:lang w:eastAsia="ru-RU"/>
        </w:rPr>
        <w:t>АНКЕТА</w:t>
      </w:r>
    </w:p>
    <w:p w:rsidR="000351C3" w:rsidRDefault="00311652" w:rsidP="000351C3">
      <w:pPr>
        <w:tabs>
          <w:tab w:val="num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b/>
          <w:sz w:val="24"/>
          <w:szCs w:val="24"/>
          <w:lang w:eastAsia="ru-RU"/>
        </w:rPr>
        <w:t>участник</w:t>
      </w:r>
      <w:r w:rsidR="000351C3">
        <w:rPr>
          <w:rFonts w:ascii="Arial" w:eastAsia="Times New Roman" w:hAnsi="Arial" w:cs="Arial"/>
          <w:b/>
          <w:sz w:val="24"/>
          <w:szCs w:val="24"/>
          <w:lang w:eastAsia="ru-RU"/>
        </w:rPr>
        <w:t>а конкурса по отбору кандидатур</w:t>
      </w:r>
    </w:p>
    <w:p w:rsidR="00311652" w:rsidRPr="000351C3" w:rsidRDefault="000351C3" w:rsidP="000351C3">
      <w:pPr>
        <w:tabs>
          <w:tab w:val="num" w:pos="-23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должность </w:t>
      </w:r>
      <w:r w:rsidR="00311652" w:rsidRPr="00BF2044">
        <w:rPr>
          <w:rFonts w:ascii="Arial" w:eastAsia="Times New Roman" w:hAnsi="Arial" w:cs="Arial"/>
          <w:b/>
          <w:sz w:val="24"/>
          <w:szCs w:val="24"/>
          <w:lang w:eastAsia="ru-RU"/>
        </w:rPr>
        <w:t>главы Ермаковского района</w:t>
      </w:r>
    </w:p>
    <w:p w:rsidR="00311652" w:rsidRPr="00BF2044" w:rsidRDefault="00311652" w:rsidP="00BF2044">
      <w:pPr>
        <w:tabs>
          <w:tab w:val="num" w:pos="-23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6989"/>
        <w:gridCol w:w="2095"/>
      </w:tblGrid>
      <w:tr w:rsidR="00311652" w:rsidRPr="00BF2044" w:rsidTr="00BF2044">
        <w:trPr>
          <w:cantSplit/>
          <w:trHeight w:val="121"/>
        </w:trPr>
        <w:tc>
          <w:tcPr>
            <w:tcW w:w="3887" w:type="pct"/>
            <w:gridSpan w:val="2"/>
          </w:tcPr>
          <w:p w:rsidR="00311652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3" w:type="pct"/>
            <w:vMerge w:val="restart"/>
          </w:tcPr>
          <w:p w:rsidR="00311652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для 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графии</w:t>
            </w:r>
          </w:p>
        </w:tc>
      </w:tr>
      <w:tr w:rsidR="00BF2044" w:rsidRPr="00BF2044" w:rsidTr="00BF2044">
        <w:trPr>
          <w:cantSplit/>
          <w:trHeight w:val="421"/>
        </w:trPr>
        <w:tc>
          <w:tcPr>
            <w:tcW w:w="174" w:type="pct"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13" w:type="pct"/>
            <w:vMerge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2044" w:rsidRPr="00BF2044" w:rsidTr="00BF2044">
        <w:trPr>
          <w:cantSplit/>
          <w:trHeight w:val="414"/>
        </w:trPr>
        <w:tc>
          <w:tcPr>
            <w:tcW w:w="174" w:type="pct"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1113" w:type="pct"/>
            <w:vMerge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2044" w:rsidRPr="00BF2044" w:rsidTr="00BF2044">
        <w:trPr>
          <w:cantSplit/>
          <w:trHeight w:val="427"/>
        </w:trPr>
        <w:tc>
          <w:tcPr>
            <w:tcW w:w="174" w:type="pct"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3" w:type="pct"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113" w:type="pct"/>
            <w:vMerge/>
          </w:tcPr>
          <w:p w:rsidR="00BF2044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1"/>
        <w:gridCol w:w="4470"/>
      </w:tblGrid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Если изменяли фамилию, имя или отч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ство, то укажите их, а также когда, где и по к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кой причине изменяли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лика, страна)</w:t>
            </w:r>
            <w:proofErr w:type="gramEnd"/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Гражданство (если изменяли, то укаж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те, когда и по какой причине, если имеете гражданство другого государства – укаж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те)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Образование (когда и какие учебные з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окончили, номера дипломов)</w:t>
            </w:r>
            <w:r w:rsid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подготовки или специал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диплому</w:t>
            </w:r>
            <w:r w:rsid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Послевузовское профессиональное 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разование: аспирантура, адъюнктура, до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торантура (наименование образовательн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или научного учреждения, год оконч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ния).</w:t>
            </w:r>
          </w:p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Ученая степень, ученое звание (когда пр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ны, номера дипломов, аттестатов)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Какими иностранными языками и язык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народов Российской </w:t>
            </w:r>
            <w:proofErr w:type="gramStart"/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ете и в </w:t>
            </w:r>
            <w:proofErr w:type="gramStart"/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какой</w:t>
            </w:r>
            <w:proofErr w:type="gramEnd"/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степени (читаете и перевод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 со словарем, читаете и можете объя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няться, владеете свободно)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Классный чин федеральной гражда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службы, дипломатический ранг, вои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ское или специальное звание, классный чин правоохранительной службы, клас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чин гражданской службы субъекта Российской Федерации, квалификацио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разряд государственной службы, кв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лификацио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разряд или классный чин муниципальной службы (кем и когда пр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ны)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 Были ли Вы судимы, когда и за что?</w:t>
            </w:r>
          </w:p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Если судимость снята или погашена - ук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 сведения о дате снятия или погаш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димости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pageBreakBefore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c>
          <w:tcPr>
            <w:tcW w:w="262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237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2044" w:rsidRPr="00BF2044" w:rsidRDefault="00BF2044" w:rsidP="00BF2044">
      <w:pPr>
        <w:pStyle w:val="ad"/>
        <w:ind w:firstLine="720"/>
        <w:jc w:val="both"/>
        <w:rPr>
          <w:rFonts w:ascii="Arial" w:hAnsi="Arial" w:cs="Arial"/>
        </w:rPr>
      </w:pPr>
    </w:p>
    <w:p w:rsidR="00311652" w:rsidRPr="00BF2044" w:rsidRDefault="00311652" w:rsidP="00BF2044">
      <w:pPr>
        <w:pStyle w:val="ad"/>
        <w:ind w:firstLine="720"/>
        <w:jc w:val="both"/>
        <w:rPr>
          <w:rFonts w:ascii="Arial" w:hAnsi="Arial" w:cs="Arial"/>
        </w:rPr>
      </w:pPr>
      <w:r w:rsidRPr="00BF2044">
        <w:rPr>
          <w:rFonts w:ascii="Arial" w:hAnsi="Arial" w:cs="Arial"/>
        </w:rPr>
        <w:t>11. Выполняемая работа с начала трудовой деятельности (включая учебу в вы</w:t>
      </w:r>
      <w:r w:rsidRPr="00BF2044">
        <w:rPr>
          <w:rFonts w:ascii="Arial" w:hAnsi="Arial" w:cs="Arial"/>
        </w:rPr>
        <w:t>с</w:t>
      </w:r>
      <w:r w:rsidRPr="00BF2044">
        <w:rPr>
          <w:rFonts w:ascii="Arial" w:hAnsi="Arial" w:cs="Arial"/>
        </w:rPr>
        <w:t>ших и средних специальных учебных заведениях, военную службу, работу по со</w:t>
      </w:r>
      <w:r w:rsidRPr="00BF2044">
        <w:rPr>
          <w:rFonts w:ascii="Arial" w:hAnsi="Arial" w:cs="Arial"/>
        </w:rPr>
        <w:t>в</w:t>
      </w:r>
      <w:r w:rsidRPr="00BF2044">
        <w:rPr>
          <w:rFonts w:ascii="Arial" w:hAnsi="Arial" w:cs="Arial"/>
        </w:rPr>
        <w:t>местительству, предпринимательскую деятельность и т.п.).</w:t>
      </w:r>
    </w:p>
    <w:p w:rsidR="00BF2044" w:rsidRPr="00BF2044" w:rsidRDefault="00BF2044" w:rsidP="00BF2044">
      <w:pPr>
        <w:pStyle w:val="ad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1343"/>
        <w:gridCol w:w="3808"/>
        <w:gridCol w:w="2790"/>
      </w:tblGrid>
      <w:tr w:rsidR="00311652" w:rsidRPr="00BF2044" w:rsidTr="00BF2044">
        <w:trPr>
          <w:cantSplit/>
        </w:trPr>
        <w:tc>
          <w:tcPr>
            <w:tcW w:w="1469" w:type="pct"/>
            <w:gridSpan w:val="2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036" w:type="pct"/>
            <w:vMerge w:val="restart"/>
          </w:tcPr>
          <w:p w:rsidR="00311652" w:rsidRPr="00BF2044" w:rsidRDefault="000351C3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с указанием </w:t>
            </w:r>
            <w:bookmarkStart w:id="1" w:name="_GoBack"/>
            <w:bookmarkEnd w:id="1"/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496" w:type="pct"/>
            <w:vMerge w:val="restart"/>
          </w:tcPr>
          <w:p w:rsidR="00311652" w:rsidRPr="00BF2044" w:rsidRDefault="000351C3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организации 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за границей)</w:t>
            </w:r>
          </w:p>
        </w:tc>
      </w:tr>
      <w:tr w:rsidR="00311652" w:rsidRPr="00BF2044" w:rsidTr="00BF2044">
        <w:trPr>
          <w:cantSplit/>
        </w:trPr>
        <w:tc>
          <w:tcPr>
            <w:tcW w:w="742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2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2036" w:type="pct"/>
            <w:vMerge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  <w:vMerge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BF2044">
        <w:trPr>
          <w:cantSplit/>
        </w:trPr>
        <w:tc>
          <w:tcPr>
            <w:tcW w:w="742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6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2044" w:rsidRPr="00BF2044" w:rsidRDefault="00BF2044" w:rsidP="00BF2044">
      <w:pPr>
        <w:pStyle w:val="ad"/>
        <w:ind w:firstLine="720"/>
        <w:jc w:val="both"/>
        <w:rPr>
          <w:rFonts w:ascii="Arial" w:hAnsi="Arial" w:cs="Arial"/>
        </w:rPr>
      </w:pPr>
    </w:p>
    <w:p w:rsidR="00311652" w:rsidRPr="00BF2044" w:rsidRDefault="00311652" w:rsidP="00BF2044">
      <w:pPr>
        <w:pStyle w:val="ad"/>
        <w:ind w:firstLine="720"/>
        <w:jc w:val="both"/>
        <w:rPr>
          <w:rFonts w:ascii="Arial" w:hAnsi="Arial" w:cs="Arial"/>
          <w:i/>
        </w:rPr>
      </w:pPr>
      <w:r w:rsidRPr="00BF2044">
        <w:rPr>
          <w:rFonts w:ascii="Arial" w:hAnsi="Arial" w:cs="Arial"/>
        </w:rPr>
        <w:t>*</w:t>
      </w:r>
      <w:r w:rsidRPr="00BF2044">
        <w:rPr>
          <w:rFonts w:ascii="Arial" w:hAnsi="Arial" w:cs="Arial"/>
          <w:i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</w:t>
      </w:r>
      <w:r w:rsidR="00BF2044" w:rsidRPr="00BF2044">
        <w:rPr>
          <w:rFonts w:ascii="Arial" w:hAnsi="Arial" w:cs="Arial"/>
          <w:i/>
        </w:rPr>
        <w:t xml:space="preserve">сти </w:t>
      </w:r>
      <w:r w:rsidRPr="00BF2044">
        <w:rPr>
          <w:rFonts w:ascii="Arial" w:hAnsi="Arial" w:cs="Arial"/>
          <w:i/>
        </w:rPr>
        <w:t>и номера вои</w:t>
      </w:r>
      <w:r w:rsidRPr="00BF2044">
        <w:rPr>
          <w:rFonts w:ascii="Arial" w:hAnsi="Arial" w:cs="Arial"/>
          <w:i/>
        </w:rPr>
        <w:t>н</w:t>
      </w:r>
      <w:r w:rsidRPr="00BF2044">
        <w:rPr>
          <w:rFonts w:ascii="Arial" w:hAnsi="Arial" w:cs="Arial"/>
          <w:i/>
        </w:rPr>
        <w:t>ской части.</w:t>
      </w:r>
    </w:p>
    <w:p w:rsidR="00311652" w:rsidRPr="00BF2044" w:rsidRDefault="00311652" w:rsidP="00BF2044">
      <w:pPr>
        <w:pStyle w:val="ad"/>
        <w:ind w:firstLine="720"/>
        <w:jc w:val="both"/>
        <w:rPr>
          <w:rFonts w:ascii="Arial" w:hAnsi="Arial" w:cs="Arial"/>
        </w:rPr>
      </w:pPr>
      <w:r w:rsidRPr="00BF2044">
        <w:rPr>
          <w:rFonts w:ascii="Arial" w:hAnsi="Arial" w:cs="Arial"/>
        </w:rPr>
        <w:t>12. Государственные награды, иные награды и знаки отличия ___________________________</w:t>
      </w:r>
      <w:r w:rsidR="00BF2044">
        <w:rPr>
          <w:rFonts w:ascii="Arial" w:hAnsi="Arial" w:cs="Arial"/>
        </w:rPr>
        <w:t>________________________________________</w:t>
      </w:r>
      <w:r w:rsidRPr="00BF2044">
        <w:rPr>
          <w:rFonts w:ascii="Arial" w:hAnsi="Arial" w:cs="Arial"/>
        </w:rPr>
        <w:t>__</w:t>
      </w: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2044" w:rsidRDefault="00311652" w:rsidP="00BF204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>Ваши близкие родственники (отец, мать, братья, сестры и дети), а также</w:t>
      </w:r>
      <w:r w:rsidR="00F459FA"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пруга (супруг), в том числе бывшая (бывший), супруги братьев и сестер, братья и сестры супругов.</w:t>
      </w:r>
      <w:proofErr w:type="gramEnd"/>
    </w:p>
    <w:p w:rsidR="00311652" w:rsidRDefault="00311652" w:rsidP="00BF204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BF2044" w:rsidRPr="00BF2044" w:rsidRDefault="00BF2044" w:rsidP="00BF204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2302"/>
        <w:gridCol w:w="1594"/>
        <w:gridCol w:w="2125"/>
        <w:gridCol w:w="1946"/>
      </w:tblGrid>
      <w:tr w:rsidR="00311652" w:rsidRPr="00BF2044" w:rsidTr="00BF2044">
        <w:trPr>
          <w:cantSplit/>
        </w:trPr>
        <w:tc>
          <w:tcPr>
            <w:tcW w:w="76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223" w:type="pct"/>
          </w:tcPr>
          <w:p w:rsidR="00311652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84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число, месяц и м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 рождения</w:t>
            </w:r>
          </w:p>
        </w:tc>
        <w:tc>
          <w:tcPr>
            <w:tcW w:w="1129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 (наименование и адрес организ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ции), должность</w:t>
            </w:r>
          </w:p>
        </w:tc>
        <w:tc>
          <w:tcPr>
            <w:tcW w:w="103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Домашний 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 (адрес рег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страции, факт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прож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вания)</w:t>
            </w:r>
          </w:p>
        </w:tc>
      </w:tr>
      <w:tr w:rsidR="00311652" w:rsidRPr="00BF2044" w:rsidTr="00BF2044">
        <w:trPr>
          <w:cantSplit/>
          <w:trHeight w:val="224"/>
        </w:trPr>
        <w:tc>
          <w:tcPr>
            <w:tcW w:w="76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F2044" w:rsidRPr="00BF2044" w:rsidRDefault="00BF2044" w:rsidP="00BF2044">
      <w:pPr>
        <w:pStyle w:val="ad"/>
        <w:ind w:firstLine="720"/>
        <w:jc w:val="both"/>
        <w:rPr>
          <w:rFonts w:ascii="Arial" w:hAnsi="Arial" w:cs="Arial"/>
        </w:rPr>
      </w:pPr>
    </w:p>
    <w:p w:rsidR="00311652" w:rsidRPr="00BF2044" w:rsidRDefault="00311652" w:rsidP="00BF2044">
      <w:pPr>
        <w:pStyle w:val="ad"/>
        <w:ind w:firstLine="720"/>
        <w:jc w:val="both"/>
        <w:rPr>
          <w:rFonts w:ascii="Arial" w:hAnsi="Arial" w:cs="Arial"/>
        </w:rPr>
      </w:pPr>
      <w:r w:rsidRPr="00BF2044">
        <w:rPr>
          <w:rFonts w:ascii="Arial" w:hAnsi="Arial" w:cs="Arial"/>
        </w:rPr>
        <w:t>14. Ваши близкие родственники (отец, мать, братья, сестры и дети), а также</w:t>
      </w:r>
      <w:r w:rsidR="00F459FA" w:rsidRPr="00BF2044">
        <w:rPr>
          <w:rFonts w:ascii="Arial" w:hAnsi="Arial" w:cs="Arial"/>
        </w:rPr>
        <w:t xml:space="preserve"> </w:t>
      </w:r>
      <w:r w:rsidRPr="00BF2044">
        <w:rPr>
          <w:rFonts w:ascii="Arial" w:hAnsi="Arial" w:cs="Arial"/>
        </w:rPr>
        <w:t>супруга (с</w:t>
      </w:r>
      <w:r w:rsidRPr="00BF2044">
        <w:rPr>
          <w:rFonts w:ascii="Arial" w:hAnsi="Arial" w:cs="Arial"/>
        </w:rPr>
        <w:t>у</w:t>
      </w:r>
      <w:r w:rsidRPr="00BF2044">
        <w:rPr>
          <w:rFonts w:ascii="Arial" w:hAnsi="Arial" w:cs="Arial"/>
        </w:rPr>
        <w:t>пруг), в том числе бывшая (бывший), супруги братьев и сестер, братья и сестры супругов, постоянно проживающие за границей и (или) оформляющие документы для выезда на постоянное место жительства в другое гос</w:t>
      </w:r>
      <w:r w:rsidRPr="00BF2044">
        <w:rPr>
          <w:rFonts w:ascii="Arial" w:hAnsi="Arial" w:cs="Arial"/>
        </w:rPr>
        <w:t>у</w:t>
      </w:r>
      <w:r w:rsidRPr="00BF2044">
        <w:rPr>
          <w:rFonts w:ascii="Arial" w:hAnsi="Arial" w:cs="Arial"/>
        </w:rPr>
        <w:t>дарство</w:t>
      </w:r>
    </w:p>
    <w:p w:rsidR="00BF2044" w:rsidRPr="00BF2044" w:rsidRDefault="00BF2044" w:rsidP="00BF2044">
      <w:pPr>
        <w:pStyle w:val="ad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2311"/>
        <w:gridCol w:w="3734"/>
        <w:gridCol w:w="1914"/>
      </w:tblGrid>
      <w:tr w:rsidR="00311652" w:rsidRPr="00BF2044" w:rsidTr="00BF2044">
        <w:trPr>
          <w:cantSplit/>
        </w:trPr>
        <w:tc>
          <w:tcPr>
            <w:tcW w:w="771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228" w:type="pct"/>
          </w:tcPr>
          <w:p w:rsidR="00311652" w:rsidRPr="00BF2044" w:rsidRDefault="00BF2044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Фамилия, имя, 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984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 проживают за границей</w:t>
            </w:r>
          </w:p>
        </w:tc>
        <w:tc>
          <w:tcPr>
            <w:tcW w:w="101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1652" w:rsidRPr="00BF2044" w:rsidTr="00BF2044">
        <w:trPr>
          <w:cantSplit/>
        </w:trPr>
        <w:tc>
          <w:tcPr>
            <w:tcW w:w="771" w:type="pct"/>
            <w:tcBorders>
              <w:bottom w:val="nil"/>
            </w:tcBorders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pct"/>
            <w:tcBorders>
              <w:bottom w:val="nil"/>
            </w:tcBorders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pct"/>
            <w:tcBorders>
              <w:bottom w:val="nil"/>
            </w:tcBorders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bottom w:val="nil"/>
            </w:tcBorders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1652" w:rsidRPr="00BF2044" w:rsidRDefault="00311652" w:rsidP="00BF2044">
      <w:pPr>
        <w:pBdr>
          <w:top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311652" w:rsidP="00BF2044">
      <w:pPr>
        <w:pBdr>
          <w:top w:val="single" w:sz="4" w:space="0" w:color="auto"/>
        </w:pBd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15. Пребывание за границей</w:t>
      </w:r>
    </w:p>
    <w:p w:rsidR="00311652" w:rsidRPr="00BF2044" w:rsidRDefault="00311652" w:rsidP="00BF2044">
      <w:pPr>
        <w:pBdr>
          <w:top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2902"/>
        <w:gridCol w:w="4689"/>
      </w:tblGrid>
      <w:tr w:rsidR="00311652" w:rsidRPr="00BF2044" w:rsidTr="00BF2044">
        <w:trPr>
          <w:cantSplit/>
        </w:trPr>
        <w:tc>
          <w:tcPr>
            <w:tcW w:w="96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542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пребывания</w:t>
            </w:r>
          </w:p>
        </w:tc>
        <w:tc>
          <w:tcPr>
            <w:tcW w:w="2491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пребывания</w:t>
            </w:r>
          </w:p>
        </w:tc>
      </w:tr>
      <w:tr w:rsidR="00311652" w:rsidRPr="00BF2044" w:rsidTr="00BF2044">
        <w:trPr>
          <w:cantSplit/>
        </w:trPr>
        <w:tc>
          <w:tcPr>
            <w:tcW w:w="967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</w:tcPr>
          <w:p w:rsidR="00311652" w:rsidRPr="00BF2044" w:rsidRDefault="00311652" w:rsidP="00BF2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1652" w:rsidRPr="00BF2044" w:rsidRDefault="00311652" w:rsidP="00BF2044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311652" w:rsidP="00BF2044">
      <w:pPr>
        <w:tabs>
          <w:tab w:val="left" w:pos="850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 Отношение к воинской обязанности и воинское звание _____________________</w:t>
      </w:r>
      <w:r w:rsidR="00BF20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311652" w:rsidRDefault="00311652" w:rsidP="00BF2044">
      <w:pPr>
        <w:pStyle w:val="ad"/>
        <w:ind w:firstLine="720"/>
        <w:jc w:val="both"/>
        <w:rPr>
          <w:rFonts w:ascii="Arial" w:hAnsi="Arial" w:cs="Arial"/>
        </w:rPr>
      </w:pPr>
      <w:r w:rsidRPr="00BF2044">
        <w:rPr>
          <w:rFonts w:ascii="Arial" w:hAnsi="Arial" w:cs="Arial"/>
        </w:rPr>
        <w:t>17. Домашний адрес (адрес регистрации, фактического проживания), номер телефона (либо иной вид связи)</w:t>
      </w:r>
      <w:r w:rsidR="00BF2044">
        <w:rPr>
          <w:rFonts w:ascii="Arial" w:hAnsi="Arial" w:cs="Arial"/>
        </w:rPr>
        <w:t xml:space="preserve"> __________________________________________</w:t>
      </w:r>
    </w:p>
    <w:p w:rsidR="00BF2044" w:rsidRPr="00BF2044" w:rsidRDefault="00BF2044" w:rsidP="00BF2044">
      <w:pPr>
        <w:pStyle w:val="ad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11652" w:rsidRDefault="00311652" w:rsidP="00D03C3C">
      <w:pPr>
        <w:tabs>
          <w:tab w:val="left" w:pos="850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 xml:space="preserve">18. Паспорт или документ, его заменяющий 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3C3C" w:rsidRPr="00BF2044" w:rsidRDefault="00D03C3C" w:rsidP="00D03C3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11652" w:rsidRPr="00D03C3C" w:rsidRDefault="00311652" w:rsidP="00D03C3C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3C3C">
        <w:rPr>
          <w:rFonts w:ascii="Arial" w:eastAsia="Times New Roman" w:hAnsi="Arial" w:cs="Arial"/>
          <w:sz w:val="20"/>
          <w:szCs w:val="20"/>
          <w:lang w:eastAsia="ru-RU"/>
        </w:rPr>
        <w:t>(серия, номер, кем и когда выдан)</w:t>
      </w:r>
    </w:p>
    <w:p w:rsidR="00311652" w:rsidRPr="00BF2044" w:rsidRDefault="00311652" w:rsidP="00BF2044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311652" w:rsidRDefault="00311652" w:rsidP="00D03C3C">
      <w:pPr>
        <w:tabs>
          <w:tab w:val="left" w:pos="850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19. Наличие заграничного паспорта _______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D03C3C" w:rsidRPr="00BF2044" w:rsidRDefault="00D03C3C" w:rsidP="00D03C3C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11652" w:rsidRPr="00D03C3C" w:rsidRDefault="00311652" w:rsidP="00D03C3C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3C3C">
        <w:rPr>
          <w:rFonts w:ascii="Arial" w:eastAsia="Times New Roman" w:hAnsi="Arial" w:cs="Arial"/>
          <w:sz w:val="20"/>
          <w:szCs w:val="20"/>
          <w:lang w:eastAsia="ru-RU"/>
        </w:rPr>
        <w:t>(серия, номер, кем и когда выдан)</w:t>
      </w:r>
    </w:p>
    <w:p w:rsidR="00311652" w:rsidRPr="00BF2044" w:rsidRDefault="00311652" w:rsidP="00BF2044">
      <w:pPr>
        <w:tabs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</w:p>
    <w:p w:rsidR="00311652" w:rsidRPr="00BF2044" w:rsidRDefault="00D03C3C" w:rsidP="00D03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Страховой номер индивидуального лицевого счета (если имеется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>) ______________________________________________________________________</w:t>
      </w:r>
    </w:p>
    <w:p w:rsidR="00311652" w:rsidRPr="00BF2044" w:rsidRDefault="00311652" w:rsidP="00D03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21. ИНН (если имеется) __________________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311652" w:rsidRPr="00BF2044" w:rsidRDefault="00311652" w:rsidP="00D03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22. Сведения о наличии или отсутствии принадлежащего кандидату, его с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пруге (супругу), несовершеннолетним детям недвижимого имущества, находящ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 xml:space="preserve">гося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за пределами территории Российской Федерации, об источниках получения средств, за счет которых приобретено указанное имущество</w:t>
      </w:r>
      <w:r w:rsidRPr="00BF2044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11652" w:rsidRPr="00BF2044" w:rsidRDefault="00311652" w:rsidP="00D03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i/>
          <w:sz w:val="24"/>
          <w:szCs w:val="24"/>
          <w:lang w:eastAsia="ru-RU"/>
        </w:rPr>
        <w:t>(Сведения указываются по состоянию на первое число месяца, в котором осущест</w:t>
      </w:r>
      <w:r w:rsidRPr="00BF2044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r w:rsidRPr="00BF2044">
        <w:rPr>
          <w:rFonts w:ascii="Arial" w:eastAsia="Times New Roman" w:hAnsi="Arial" w:cs="Arial"/>
          <w:i/>
          <w:sz w:val="24"/>
          <w:szCs w:val="24"/>
          <w:lang w:eastAsia="ru-RU"/>
        </w:rPr>
        <w:t>лено официальное опубликование решения о назначении конкурса)</w:t>
      </w:r>
    </w:p>
    <w:p w:rsidR="00311652" w:rsidRPr="00BF2044" w:rsidRDefault="00311652" w:rsidP="00BF20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3"/>
        <w:gridCol w:w="1717"/>
        <w:gridCol w:w="1718"/>
        <w:gridCol w:w="1297"/>
        <w:gridCol w:w="2066"/>
      </w:tblGrid>
      <w:tr w:rsidR="00311652" w:rsidRPr="00BF2044" w:rsidTr="00D03C3C">
        <w:trPr>
          <w:cantSplit/>
        </w:trPr>
        <w:tc>
          <w:tcPr>
            <w:tcW w:w="1399" w:type="pct"/>
          </w:tcPr>
          <w:p w:rsidR="00311652" w:rsidRPr="00BF2044" w:rsidRDefault="00311652" w:rsidP="00D0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 недв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жимого имущества (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для долевой со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ственности указыв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ется доля лица)</w:t>
            </w: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имущ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Страна нахождения имущ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646" w:type="pct"/>
          </w:tcPr>
          <w:p w:rsidR="00311652" w:rsidRPr="00BF2044" w:rsidRDefault="00D03C3C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об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екта 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108" w:type="pct"/>
          </w:tcPr>
          <w:p w:rsidR="00311652" w:rsidRPr="00BF2044" w:rsidRDefault="00311652" w:rsidP="00D0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средст</w:t>
            </w:r>
            <w:r w:rsidR="00D0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в, за счет которых 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ретено имущ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</w:t>
            </w:r>
          </w:p>
        </w:tc>
      </w:tr>
      <w:tr w:rsidR="00311652" w:rsidRPr="00BF2044" w:rsidTr="00D03C3C">
        <w:trPr>
          <w:cantSplit/>
          <w:trHeight w:val="70"/>
        </w:trPr>
        <w:tc>
          <w:tcPr>
            <w:tcW w:w="1399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D03C3C">
        <w:trPr>
          <w:cantSplit/>
        </w:trPr>
        <w:tc>
          <w:tcPr>
            <w:tcW w:w="1399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D03C3C">
        <w:trPr>
          <w:cantSplit/>
        </w:trPr>
        <w:tc>
          <w:tcPr>
            <w:tcW w:w="1399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несовершеннолетние д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1652" w:rsidRPr="00BF2044" w:rsidRDefault="00311652" w:rsidP="00BF20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C3C" w:rsidRDefault="00311652" w:rsidP="00D03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23. Сведения о наличии или отсутствии принадлежащих кандидату, его с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пруге (супругу), несовершеннолетним детям счетах (вкладах), наличных денежны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 xml:space="preserve">х средств 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и ценностей в иностранных банках, расположенных за пределами терр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тории Росси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03C3C">
        <w:rPr>
          <w:rFonts w:ascii="Arial" w:eastAsia="Times New Roman" w:hAnsi="Arial" w:cs="Arial"/>
          <w:sz w:val="24"/>
          <w:szCs w:val="24"/>
          <w:lang w:eastAsia="ru-RU"/>
        </w:rPr>
        <w:t>ской Федерации:</w:t>
      </w:r>
    </w:p>
    <w:p w:rsidR="00311652" w:rsidRPr="00BF2044" w:rsidRDefault="00311652" w:rsidP="00D03C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i/>
          <w:sz w:val="24"/>
          <w:szCs w:val="24"/>
          <w:lang w:eastAsia="ru-RU"/>
        </w:rPr>
        <w:t>(Сведения указываются по состоянию на первое число месяца, в котором осуществлено официальное опубликование решения о назначении конку</w:t>
      </w:r>
      <w:r w:rsidRPr="00BF2044">
        <w:rPr>
          <w:rFonts w:ascii="Arial" w:eastAsia="Times New Roman" w:hAnsi="Arial" w:cs="Arial"/>
          <w:i/>
          <w:sz w:val="24"/>
          <w:szCs w:val="24"/>
          <w:lang w:eastAsia="ru-RU"/>
        </w:rPr>
        <w:t>р</w:t>
      </w:r>
      <w:r w:rsidRPr="00BF2044">
        <w:rPr>
          <w:rFonts w:ascii="Arial" w:eastAsia="Times New Roman" w:hAnsi="Arial" w:cs="Arial"/>
          <w:i/>
          <w:sz w:val="24"/>
          <w:szCs w:val="24"/>
          <w:lang w:eastAsia="ru-RU"/>
        </w:rPr>
        <w:t>са)</w:t>
      </w:r>
    </w:p>
    <w:p w:rsidR="00311652" w:rsidRPr="00BF2044" w:rsidRDefault="00311652" w:rsidP="00BF20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2607"/>
        <w:gridCol w:w="2085"/>
        <w:gridCol w:w="2085"/>
      </w:tblGrid>
      <w:tr w:rsidR="00311652" w:rsidRPr="00BF2044" w:rsidTr="00D03C3C">
        <w:trPr>
          <w:cantSplit/>
        </w:trPr>
        <w:tc>
          <w:tcPr>
            <w:tcW w:w="1399" w:type="pct"/>
          </w:tcPr>
          <w:p w:rsidR="00311652" w:rsidRPr="00D03C3C" w:rsidRDefault="00311652" w:rsidP="00D0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1385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r w:rsidR="00D03C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ъекты прав 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счет (вклад), наличные д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нежные средства, ценности)</w:t>
            </w: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иностранного банка, страна нахождения ба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средств либо объем средств 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ы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вается в ру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б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лях по курсу Це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трал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ь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ного банка Российской Ф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дер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а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ции на дату предоставления сведений)</w:t>
            </w:r>
          </w:p>
        </w:tc>
      </w:tr>
      <w:tr w:rsidR="00311652" w:rsidRPr="00BF2044" w:rsidTr="00D03C3C">
        <w:trPr>
          <w:cantSplit/>
        </w:trPr>
        <w:tc>
          <w:tcPr>
            <w:tcW w:w="1399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  <w:tc>
          <w:tcPr>
            <w:tcW w:w="1385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D03C3C">
        <w:trPr>
          <w:cantSplit/>
        </w:trPr>
        <w:tc>
          <w:tcPr>
            <w:tcW w:w="1399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385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D03C3C">
        <w:trPr>
          <w:cantSplit/>
        </w:trPr>
        <w:tc>
          <w:tcPr>
            <w:tcW w:w="1399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несовершеннолетние д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е</w:t>
            </w:r>
            <w:r w:rsidRPr="00BF2044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1385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311652" w:rsidRPr="00BF2044" w:rsidRDefault="00311652" w:rsidP="00D03C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D03C3C" w:rsidP="00D03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Дополнительные сведения (участие в выборных представительных о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ганах, другая информация, которую желаете сообщить о себе) 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D03C3C" w:rsidRDefault="00D03C3C" w:rsidP="00D03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25.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Мне известно, что сообщение о себе в анкете заведомо ложных свед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ний и мое несоответствие требованиям могут повлечь отказ в участии в конкурсе и избра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нии </w:t>
      </w:r>
      <w:r w:rsidR="00311652" w:rsidRPr="00BF2044">
        <w:rPr>
          <w:rFonts w:ascii="Arial" w:eastAsia="Times New Roman" w:hAnsi="Arial" w:cs="Arial"/>
          <w:sz w:val="24"/>
          <w:szCs w:val="24"/>
          <w:lang w:eastAsia="ru-RU"/>
        </w:rPr>
        <w:t>на должность.</w:t>
      </w:r>
    </w:p>
    <w:p w:rsidR="00311652" w:rsidRPr="00BF2044" w:rsidRDefault="00311652" w:rsidP="00D03C3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сен (</w:t>
      </w:r>
      <w:proofErr w:type="gramStart"/>
      <w:r w:rsidRPr="00BF204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гласна</w:t>
      </w:r>
      <w:proofErr w:type="gramEnd"/>
      <w:r w:rsidRPr="00BF204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D03C3C" w:rsidRDefault="00D03C3C" w:rsidP="00BF2044">
      <w:pPr>
        <w:tabs>
          <w:tab w:val="left" w:pos="170"/>
          <w:tab w:val="left" w:pos="595"/>
          <w:tab w:val="left" w:pos="879"/>
          <w:tab w:val="left" w:pos="2863"/>
          <w:tab w:val="left" w:pos="3289"/>
          <w:tab w:val="left" w:pos="3606"/>
          <w:tab w:val="left" w:pos="791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C3C" w:rsidRPr="00BF2044" w:rsidRDefault="00D03C3C" w:rsidP="00BF2044">
      <w:pPr>
        <w:tabs>
          <w:tab w:val="left" w:pos="170"/>
          <w:tab w:val="left" w:pos="595"/>
          <w:tab w:val="left" w:pos="879"/>
          <w:tab w:val="left" w:pos="2863"/>
          <w:tab w:val="left" w:pos="3289"/>
          <w:tab w:val="left" w:pos="3606"/>
          <w:tab w:val="left" w:pos="791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«____» ____________ 2____г. / _______________________________</w:t>
      </w:r>
    </w:p>
    <w:p w:rsidR="00D03C3C" w:rsidRPr="00BF2044" w:rsidRDefault="00D03C3C" w:rsidP="00D03C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D03C3C" w:rsidRPr="00BF2044" w:rsidRDefault="00D03C3C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C3C" w:rsidRPr="00BF2044" w:rsidRDefault="00D03C3C" w:rsidP="00D03C3C">
      <w:pPr>
        <w:tabs>
          <w:tab w:val="left" w:pos="201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Фотография и данные о трудовой деятельности, воинской службе и об уч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бе оформляемого лица соответствуют документам, удостоверяющим личность, записям в трудовой книжке, документам об образов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нии и воинской службе.</w:t>
      </w:r>
    </w:p>
    <w:p w:rsidR="00311652" w:rsidRPr="00BF2044" w:rsidRDefault="00311652" w:rsidP="00BF20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311652" w:rsidP="00BF20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D03C3C" w:rsidRPr="00BF2044" w:rsidRDefault="00D03C3C" w:rsidP="00D03C3C">
      <w:pPr>
        <w:tabs>
          <w:tab w:val="left" w:pos="170"/>
          <w:tab w:val="left" w:pos="595"/>
          <w:tab w:val="left" w:pos="879"/>
          <w:tab w:val="left" w:pos="2863"/>
          <w:tab w:val="left" w:pos="3289"/>
          <w:tab w:val="left" w:pos="3606"/>
          <w:tab w:val="left" w:pos="791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«____» ____________ 2____г. / ___________________________________________</w:t>
      </w:r>
    </w:p>
    <w:p w:rsidR="00D03C3C" w:rsidRPr="00D03C3C" w:rsidRDefault="00D03C3C" w:rsidP="00D03C3C">
      <w:pPr>
        <w:tabs>
          <w:tab w:val="left" w:pos="170"/>
          <w:tab w:val="left" w:pos="595"/>
          <w:tab w:val="left" w:pos="879"/>
          <w:tab w:val="left" w:pos="2548"/>
          <w:tab w:val="left" w:pos="2974"/>
          <w:tab w:val="left" w:pos="3291"/>
          <w:tab w:val="left" w:pos="413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03C3C">
        <w:rPr>
          <w:rFonts w:ascii="Arial" w:eastAsia="Times New Roman" w:hAnsi="Arial" w:cs="Arial"/>
          <w:sz w:val="20"/>
          <w:szCs w:val="20"/>
          <w:lang w:eastAsia="ru-RU"/>
        </w:rPr>
        <w:t>(подпись, фамилия работника органов местного самоуправления, ответственного за прием док</w:t>
      </w:r>
      <w:r w:rsidRPr="00D03C3C"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Pr="00D03C3C">
        <w:rPr>
          <w:rFonts w:ascii="Arial" w:eastAsia="Times New Roman" w:hAnsi="Arial" w:cs="Arial"/>
          <w:sz w:val="20"/>
          <w:szCs w:val="20"/>
          <w:lang w:eastAsia="ru-RU"/>
        </w:rPr>
        <w:t>ментов)</w:t>
      </w: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11652" w:rsidRPr="00BF2044" w:rsidSect="000351C3">
          <w:footnotePr>
            <w:numRestart w:val="eachPage"/>
          </w:footnotePr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D03C3C" w:rsidRDefault="00D03C3C" w:rsidP="00D03C3C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D03C3C" w:rsidRDefault="00D03C3C" w:rsidP="00D03C3C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Положению</w:t>
      </w:r>
    </w:p>
    <w:p w:rsidR="00D03C3C" w:rsidRDefault="00D03C3C" w:rsidP="00D03C3C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 конкурса по отбору кандидатур</w:t>
      </w:r>
    </w:p>
    <w:p w:rsidR="00D03C3C" w:rsidRDefault="00D03C3C" w:rsidP="00D03C3C">
      <w:pPr>
        <w:tabs>
          <w:tab w:val="left" w:pos="557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должность главы Ермаковского района</w:t>
      </w: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1652" w:rsidRPr="00BF2044" w:rsidRDefault="00311652" w:rsidP="000351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Оценочный лист члена конкурсной комиссии</w:t>
      </w:r>
    </w:p>
    <w:p w:rsidR="00311652" w:rsidRPr="00BF2044" w:rsidRDefault="00311652" w:rsidP="00BF20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0351C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Pr="00BF2044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:rsidR="00311652" w:rsidRPr="000351C3" w:rsidRDefault="00311652" w:rsidP="000351C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351C3">
        <w:rPr>
          <w:rFonts w:ascii="Arial" w:eastAsia="Times New Roman" w:hAnsi="Arial" w:cs="Arial"/>
          <w:sz w:val="20"/>
          <w:szCs w:val="20"/>
          <w:lang w:eastAsia="ru-RU"/>
        </w:rPr>
        <w:t>(Ф.И.О.)</w:t>
      </w:r>
    </w:p>
    <w:tbl>
      <w:tblPr>
        <w:tblpPr w:leftFromText="180" w:rightFromText="180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3328"/>
        <w:gridCol w:w="2985"/>
        <w:gridCol w:w="2619"/>
      </w:tblGrid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1559" w:type="pct"/>
          </w:tcPr>
          <w:p w:rsidR="00311652" w:rsidRPr="00BF2044" w:rsidRDefault="000351C3" w:rsidP="000351C3">
            <w:pPr>
              <w:tabs>
                <w:tab w:val="left" w:pos="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этап 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(максимум 5 ба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лов)</w:t>
            </w:r>
          </w:p>
        </w:tc>
        <w:tc>
          <w:tcPr>
            <w:tcW w:w="1368" w:type="pct"/>
          </w:tcPr>
          <w:p w:rsidR="00311652" w:rsidRPr="00BF2044" w:rsidRDefault="000351C3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этап 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(максимум 10 ба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311652"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лов)</w:t>
            </w: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1652" w:rsidRPr="00BF2044" w:rsidTr="000351C3">
        <w:tc>
          <w:tcPr>
            <w:tcW w:w="334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2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</w:tcPr>
          <w:p w:rsidR="00311652" w:rsidRPr="00BF2044" w:rsidRDefault="00311652" w:rsidP="00035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5B31" w:rsidRPr="00BF2044" w:rsidRDefault="00845B31" w:rsidP="00BF2044">
      <w:pPr>
        <w:jc w:val="both"/>
        <w:rPr>
          <w:rFonts w:ascii="Arial" w:hAnsi="Arial" w:cs="Arial"/>
          <w:sz w:val="24"/>
          <w:szCs w:val="24"/>
        </w:rPr>
      </w:pPr>
    </w:p>
    <w:sectPr w:rsidR="00845B31" w:rsidRPr="00BF2044" w:rsidSect="00BF2044">
      <w:footnotePr>
        <w:numRestart w:val="eachPage"/>
      </w:footnotePr>
      <w:type w:val="continuous"/>
      <w:pgSz w:w="11907" w:h="16840" w:code="9"/>
      <w:pgMar w:top="1134" w:right="850" w:bottom="1134" w:left="170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40" w:rsidRDefault="003E3640" w:rsidP="00311652">
      <w:pPr>
        <w:spacing w:after="0" w:line="240" w:lineRule="auto"/>
      </w:pPr>
      <w:r>
        <w:separator/>
      </w:r>
    </w:p>
  </w:endnote>
  <w:endnote w:type="continuationSeparator" w:id="0">
    <w:p w:rsidR="003E3640" w:rsidRDefault="003E3640" w:rsidP="0031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40" w:rsidRDefault="003E3640" w:rsidP="00311652">
      <w:pPr>
        <w:spacing w:after="0" w:line="240" w:lineRule="auto"/>
      </w:pPr>
      <w:r>
        <w:separator/>
      </w:r>
    </w:p>
  </w:footnote>
  <w:footnote w:type="continuationSeparator" w:id="0">
    <w:p w:rsidR="003E3640" w:rsidRDefault="003E3640" w:rsidP="00311652">
      <w:pPr>
        <w:spacing w:after="0" w:line="240" w:lineRule="auto"/>
      </w:pPr>
      <w:r>
        <w:continuationSeparator/>
      </w:r>
    </w:p>
  </w:footnote>
  <w:footnote w:id="1">
    <w:p w:rsidR="00D03C3C" w:rsidRDefault="00D03C3C" w:rsidP="00311652">
      <w:pPr>
        <w:pStyle w:val="a8"/>
      </w:pPr>
      <w:r w:rsidRPr="0064717C">
        <w:rPr>
          <w:rStyle w:val="aa"/>
          <w:sz w:val="24"/>
          <w:szCs w:val="24"/>
        </w:rPr>
        <w:sym w:font="Symbol" w:char="F02A"/>
      </w:r>
      <w:r>
        <w:t xml:space="preserve"> При отсутствии в таблице ставится прочерк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3C" w:rsidRDefault="00D03C3C" w:rsidP="00F459F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3C3C" w:rsidRDefault="00D03C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CD"/>
    <w:multiLevelType w:val="hybridMultilevel"/>
    <w:tmpl w:val="038C8B22"/>
    <w:lvl w:ilvl="0" w:tplc="22A45E0A">
      <w:start w:val="2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F4471"/>
    <w:multiLevelType w:val="hybridMultilevel"/>
    <w:tmpl w:val="A1105294"/>
    <w:lvl w:ilvl="0" w:tplc="B5E22D1E">
      <w:start w:val="1"/>
      <w:numFmt w:val="decimal"/>
      <w:suff w:val="space"/>
      <w:lvlText w:val="4.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075B8"/>
    <w:multiLevelType w:val="hybridMultilevel"/>
    <w:tmpl w:val="1CCAB85A"/>
    <w:lvl w:ilvl="0" w:tplc="6936CC7A">
      <w:start w:val="1"/>
      <w:numFmt w:val="decimal"/>
      <w:suff w:val="space"/>
      <w:lvlText w:val="2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  <w:rPr>
        <w:rFonts w:cs="Times New Roman"/>
      </w:rPr>
    </w:lvl>
  </w:abstractNum>
  <w:abstractNum w:abstractNumId="3">
    <w:nsid w:val="0C9F54C6"/>
    <w:multiLevelType w:val="hybridMultilevel"/>
    <w:tmpl w:val="2FE0E8F4"/>
    <w:lvl w:ilvl="0" w:tplc="4BBCEA04">
      <w:start w:val="1"/>
      <w:numFmt w:val="decimal"/>
      <w:suff w:val="space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35A17A6"/>
    <w:multiLevelType w:val="hybridMultilevel"/>
    <w:tmpl w:val="FEA8055E"/>
    <w:lvl w:ilvl="0" w:tplc="70F007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22645D"/>
    <w:multiLevelType w:val="hybridMultilevel"/>
    <w:tmpl w:val="4DE84D5E"/>
    <w:lvl w:ilvl="0" w:tplc="EB965954">
      <w:start w:val="1"/>
      <w:numFmt w:val="decimal"/>
      <w:suff w:val="space"/>
      <w:lvlText w:val="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50A91"/>
    <w:multiLevelType w:val="hybridMultilevel"/>
    <w:tmpl w:val="BE6CB152"/>
    <w:lvl w:ilvl="0" w:tplc="1BEEEE04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8C0681"/>
    <w:multiLevelType w:val="hybridMultilevel"/>
    <w:tmpl w:val="C12C464A"/>
    <w:lvl w:ilvl="0" w:tplc="6C5469D0">
      <w:start w:val="1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EA637D"/>
    <w:multiLevelType w:val="hybridMultilevel"/>
    <w:tmpl w:val="216CB82A"/>
    <w:lvl w:ilvl="0" w:tplc="96CEC92C">
      <w:start w:val="6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8B72FD"/>
    <w:multiLevelType w:val="hybridMultilevel"/>
    <w:tmpl w:val="94E80112"/>
    <w:lvl w:ilvl="0" w:tplc="09F2F152">
      <w:start w:val="2"/>
      <w:numFmt w:val="decimal"/>
      <w:suff w:val="space"/>
      <w:lvlText w:val="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C53DF4"/>
    <w:multiLevelType w:val="hybridMultilevel"/>
    <w:tmpl w:val="71CE7B6A"/>
    <w:lvl w:ilvl="0" w:tplc="68002400">
      <w:start w:val="1"/>
      <w:numFmt w:val="russianLower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5134E"/>
    <w:multiLevelType w:val="hybridMultilevel"/>
    <w:tmpl w:val="B328A836"/>
    <w:lvl w:ilvl="0" w:tplc="6122ED22">
      <w:start w:val="6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97783A"/>
    <w:multiLevelType w:val="hybridMultilevel"/>
    <w:tmpl w:val="FF4C927E"/>
    <w:lvl w:ilvl="0" w:tplc="A542559A">
      <w:start w:val="3"/>
      <w:numFmt w:val="decimal"/>
      <w:suff w:val="space"/>
      <w:lvlText w:val="3.%1."/>
      <w:lvlJc w:val="left"/>
      <w:pPr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7F21CD"/>
    <w:multiLevelType w:val="hybridMultilevel"/>
    <w:tmpl w:val="2EDC1F5C"/>
    <w:lvl w:ilvl="0" w:tplc="41082AF4">
      <w:start w:val="4"/>
      <w:numFmt w:val="decimal"/>
      <w:suff w:val="space"/>
      <w:lvlText w:val="4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7E7684"/>
    <w:multiLevelType w:val="hybridMultilevel"/>
    <w:tmpl w:val="CD642B26"/>
    <w:lvl w:ilvl="0" w:tplc="6ED2D422">
      <w:start w:val="1"/>
      <w:numFmt w:val="decimal"/>
      <w:suff w:val="space"/>
      <w:lvlText w:val="4.3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A1C48"/>
    <w:multiLevelType w:val="hybridMultilevel"/>
    <w:tmpl w:val="CE587E7A"/>
    <w:lvl w:ilvl="0" w:tplc="5AC8FFF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F70CDA"/>
    <w:multiLevelType w:val="hybridMultilevel"/>
    <w:tmpl w:val="9C1EB42A"/>
    <w:lvl w:ilvl="0" w:tplc="5C8AA9B8">
      <w:start w:val="1"/>
      <w:numFmt w:val="decimal"/>
      <w:suff w:val="space"/>
      <w:lvlText w:val="4.1.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16"/>
  </w:num>
  <w:num w:numId="13">
    <w:abstractNumId w:val="0"/>
  </w:num>
  <w:num w:numId="14">
    <w:abstractNumId w:val="14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84"/>
    <w:rsid w:val="00020C04"/>
    <w:rsid w:val="000351C3"/>
    <w:rsid w:val="002C78F8"/>
    <w:rsid w:val="002D54C0"/>
    <w:rsid w:val="00311652"/>
    <w:rsid w:val="00334AAF"/>
    <w:rsid w:val="00366D57"/>
    <w:rsid w:val="003D2B68"/>
    <w:rsid w:val="003E3640"/>
    <w:rsid w:val="00453A99"/>
    <w:rsid w:val="00527F84"/>
    <w:rsid w:val="005A547C"/>
    <w:rsid w:val="006614B2"/>
    <w:rsid w:val="006F267A"/>
    <w:rsid w:val="00735F1B"/>
    <w:rsid w:val="00762016"/>
    <w:rsid w:val="00793F0D"/>
    <w:rsid w:val="00845B31"/>
    <w:rsid w:val="00A607F7"/>
    <w:rsid w:val="00BF2044"/>
    <w:rsid w:val="00C7794D"/>
    <w:rsid w:val="00CA698D"/>
    <w:rsid w:val="00CE3CCF"/>
    <w:rsid w:val="00D03C3C"/>
    <w:rsid w:val="00D3211C"/>
    <w:rsid w:val="00E10F3E"/>
    <w:rsid w:val="00E65A2E"/>
    <w:rsid w:val="00E957BD"/>
    <w:rsid w:val="00EB2BF2"/>
    <w:rsid w:val="00F459FA"/>
    <w:rsid w:val="00F927AE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52"/>
  </w:style>
  <w:style w:type="paragraph" w:styleId="a5">
    <w:name w:val="footer"/>
    <w:basedOn w:val="a"/>
    <w:link w:val="a6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52"/>
  </w:style>
  <w:style w:type="character" w:styleId="a7">
    <w:name w:val="page number"/>
    <w:basedOn w:val="a0"/>
    <w:uiPriority w:val="99"/>
    <w:rsid w:val="00311652"/>
  </w:style>
  <w:style w:type="paragraph" w:styleId="a8">
    <w:name w:val="footnote text"/>
    <w:basedOn w:val="a"/>
    <w:link w:val="a9"/>
    <w:uiPriority w:val="99"/>
    <w:rsid w:val="00311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11652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116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98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652"/>
  </w:style>
  <w:style w:type="paragraph" w:styleId="a5">
    <w:name w:val="footer"/>
    <w:basedOn w:val="a"/>
    <w:link w:val="a6"/>
    <w:uiPriority w:val="99"/>
    <w:unhideWhenUsed/>
    <w:rsid w:val="0031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52"/>
  </w:style>
  <w:style w:type="character" w:styleId="a7">
    <w:name w:val="page number"/>
    <w:basedOn w:val="a0"/>
    <w:uiPriority w:val="99"/>
    <w:rsid w:val="00311652"/>
  </w:style>
  <w:style w:type="paragraph" w:styleId="a8">
    <w:name w:val="footnote text"/>
    <w:basedOn w:val="a"/>
    <w:link w:val="a9"/>
    <w:uiPriority w:val="99"/>
    <w:rsid w:val="0031165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11652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31165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A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698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4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6661-5CAC-46C8-9D74-F4347CFF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3970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2020-08-21T03:02:00Z</cp:lastPrinted>
  <dcterms:created xsi:type="dcterms:W3CDTF">2020-08-27T04:38:00Z</dcterms:created>
  <dcterms:modified xsi:type="dcterms:W3CDTF">2020-08-27T04:38:00Z</dcterms:modified>
</cp:coreProperties>
</file>