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0A" w:rsidRPr="00BD28DE" w:rsidRDefault="0050530A" w:rsidP="0000533C">
      <w:pPr>
        <w:spacing w:line="360" w:lineRule="auto"/>
        <w:ind w:left="851"/>
        <w:jc w:val="center"/>
        <w:rPr>
          <w:b/>
          <w:sz w:val="28"/>
          <w:szCs w:val="28"/>
        </w:rPr>
      </w:pPr>
      <w:r w:rsidRPr="00BD28DE">
        <w:rPr>
          <w:b/>
          <w:sz w:val="28"/>
          <w:szCs w:val="28"/>
        </w:rPr>
        <w:t>Доклад</w:t>
      </w:r>
    </w:p>
    <w:p w:rsidR="00FF0252" w:rsidRPr="00BD28DE" w:rsidRDefault="00F765E7" w:rsidP="0000533C">
      <w:pPr>
        <w:spacing w:line="360" w:lineRule="auto"/>
        <w:ind w:left="851"/>
        <w:jc w:val="center"/>
        <w:rPr>
          <w:b/>
          <w:sz w:val="28"/>
          <w:szCs w:val="28"/>
        </w:rPr>
      </w:pPr>
      <w:r w:rsidRPr="00BD28DE">
        <w:rPr>
          <w:b/>
          <w:sz w:val="28"/>
          <w:szCs w:val="28"/>
        </w:rPr>
        <w:t>об исполнении районного</w:t>
      </w:r>
      <w:r w:rsidR="002D1AA6" w:rsidRPr="00BD28DE">
        <w:rPr>
          <w:b/>
          <w:sz w:val="28"/>
          <w:szCs w:val="28"/>
        </w:rPr>
        <w:t xml:space="preserve"> бюджета</w:t>
      </w:r>
    </w:p>
    <w:p w:rsidR="002D1AA6" w:rsidRPr="00BD28DE" w:rsidRDefault="00F765E7" w:rsidP="0000533C">
      <w:pPr>
        <w:spacing w:line="360" w:lineRule="auto"/>
        <w:ind w:left="851"/>
        <w:jc w:val="center"/>
        <w:rPr>
          <w:b/>
          <w:sz w:val="28"/>
          <w:szCs w:val="28"/>
        </w:rPr>
      </w:pPr>
      <w:r w:rsidRPr="00BD28DE">
        <w:rPr>
          <w:b/>
          <w:sz w:val="28"/>
          <w:szCs w:val="28"/>
        </w:rPr>
        <w:t xml:space="preserve">МО </w:t>
      </w:r>
      <w:proofErr w:type="spellStart"/>
      <w:r w:rsidR="002D1AA6" w:rsidRPr="00BD28DE">
        <w:rPr>
          <w:b/>
          <w:sz w:val="28"/>
          <w:szCs w:val="28"/>
        </w:rPr>
        <w:t>Ермаковск</w:t>
      </w:r>
      <w:r w:rsidRPr="00BD28DE">
        <w:rPr>
          <w:b/>
          <w:sz w:val="28"/>
          <w:szCs w:val="28"/>
        </w:rPr>
        <w:t>ий</w:t>
      </w:r>
      <w:proofErr w:type="spellEnd"/>
      <w:r w:rsidR="002D1AA6" w:rsidRPr="00BD28DE">
        <w:rPr>
          <w:b/>
          <w:sz w:val="28"/>
          <w:szCs w:val="28"/>
        </w:rPr>
        <w:t xml:space="preserve"> район</w:t>
      </w:r>
      <w:r w:rsidR="00FF0252" w:rsidRPr="00BD28DE">
        <w:rPr>
          <w:b/>
          <w:sz w:val="28"/>
          <w:szCs w:val="28"/>
        </w:rPr>
        <w:t xml:space="preserve"> </w:t>
      </w:r>
      <w:r w:rsidR="002D1AA6" w:rsidRPr="00BD28DE">
        <w:rPr>
          <w:b/>
          <w:sz w:val="28"/>
          <w:szCs w:val="28"/>
        </w:rPr>
        <w:t xml:space="preserve">за </w:t>
      </w:r>
      <w:r w:rsidR="00C321E8" w:rsidRPr="00BD28DE">
        <w:rPr>
          <w:b/>
          <w:sz w:val="28"/>
          <w:szCs w:val="28"/>
        </w:rPr>
        <w:t>2019</w:t>
      </w:r>
      <w:r w:rsidR="002D1AA6" w:rsidRPr="00BD28DE">
        <w:rPr>
          <w:b/>
          <w:sz w:val="28"/>
          <w:szCs w:val="28"/>
        </w:rPr>
        <w:t xml:space="preserve"> год</w:t>
      </w:r>
    </w:p>
    <w:p w:rsidR="007C0BBE" w:rsidRPr="00BD28DE" w:rsidRDefault="007C0BBE" w:rsidP="0000533C">
      <w:pPr>
        <w:shd w:val="clear" w:color="auto" w:fill="FDFDFD"/>
        <w:spacing w:line="351" w:lineRule="atLeast"/>
        <w:ind w:left="851"/>
        <w:jc w:val="both"/>
        <w:textAlignment w:val="baseline"/>
        <w:rPr>
          <w:color w:val="111111"/>
          <w:sz w:val="28"/>
          <w:szCs w:val="28"/>
        </w:rPr>
      </w:pPr>
    </w:p>
    <w:p w:rsidR="002131E2" w:rsidRPr="00BF20F5" w:rsidRDefault="00831E2E" w:rsidP="00BF20F5">
      <w:pPr>
        <w:shd w:val="clear" w:color="auto" w:fill="FDFDFD"/>
        <w:spacing w:line="351" w:lineRule="atLeast"/>
        <w:ind w:left="851" w:firstLine="708"/>
        <w:jc w:val="center"/>
        <w:textAlignment w:val="baseline"/>
        <w:rPr>
          <w:b/>
          <w:color w:val="111111"/>
          <w:sz w:val="28"/>
          <w:szCs w:val="28"/>
        </w:rPr>
      </w:pPr>
      <w:r w:rsidRPr="00BF20F5">
        <w:rPr>
          <w:b/>
          <w:color w:val="111111"/>
          <w:sz w:val="28"/>
          <w:szCs w:val="28"/>
        </w:rPr>
        <w:t xml:space="preserve">Уважаемые </w:t>
      </w:r>
      <w:r w:rsidR="004F29A0" w:rsidRPr="00BF20F5">
        <w:rPr>
          <w:b/>
          <w:color w:val="111111"/>
          <w:sz w:val="28"/>
          <w:szCs w:val="28"/>
        </w:rPr>
        <w:t>участники публичных слушаний</w:t>
      </w:r>
      <w:r w:rsidRPr="00BF20F5">
        <w:rPr>
          <w:b/>
          <w:color w:val="111111"/>
          <w:sz w:val="28"/>
          <w:szCs w:val="28"/>
        </w:rPr>
        <w:t>!</w:t>
      </w:r>
    </w:p>
    <w:p w:rsidR="00736770" w:rsidRPr="00BD28DE" w:rsidRDefault="00736770" w:rsidP="00BF20F5">
      <w:pPr>
        <w:shd w:val="clear" w:color="auto" w:fill="FDFDFD"/>
        <w:spacing w:line="351" w:lineRule="atLeast"/>
        <w:ind w:left="851" w:firstLine="708"/>
        <w:jc w:val="center"/>
        <w:textAlignment w:val="baseline"/>
        <w:rPr>
          <w:color w:val="111111"/>
          <w:sz w:val="28"/>
          <w:szCs w:val="28"/>
        </w:rPr>
      </w:pPr>
    </w:p>
    <w:p w:rsidR="0000533C" w:rsidRPr="00BD28DE" w:rsidRDefault="002131E2" w:rsidP="0000533C">
      <w:pPr>
        <w:pStyle w:val="1"/>
        <w:ind w:left="851" w:firstLine="720"/>
        <w:jc w:val="both"/>
        <w:rPr>
          <w:sz w:val="28"/>
          <w:szCs w:val="28"/>
        </w:rPr>
      </w:pPr>
      <w:r w:rsidRPr="00BD28DE">
        <w:rPr>
          <w:color w:val="111111"/>
          <w:sz w:val="28"/>
          <w:szCs w:val="28"/>
        </w:rPr>
        <w:t xml:space="preserve"> </w:t>
      </w:r>
      <w:r w:rsidR="007D20D1" w:rsidRPr="00BD28DE">
        <w:rPr>
          <w:color w:val="111111"/>
          <w:sz w:val="28"/>
          <w:szCs w:val="28"/>
        </w:rPr>
        <w:t xml:space="preserve">Решение о </w:t>
      </w:r>
      <w:proofErr w:type="gramStart"/>
      <w:r w:rsidR="007D20D1" w:rsidRPr="00BD28DE">
        <w:rPr>
          <w:color w:val="111111"/>
          <w:sz w:val="28"/>
          <w:szCs w:val="28"/>
        </w:rPr>
        <w:t>районном</w:t>
      </w:r>
      <w:proofErr w:type="gramEnd"/>
      <w:r w:rsidR="007D20D1" w:rsidRPr="00BD28DE">
        <w:rPr>
          <w:color w:val="111111"/>
          <w:sz w:val="28"/>
          <w:szCs w:val="28"/>
        </w:rPr>
        <w:t xml:space="preserve">  бюджете на </w:t>
      </w:r>
      <w:r w:rsidR="00C321E8" w:rsidRPr="00BD28DE">
        <w:rPr>
          <w:color w:val="111111"/>
          <w:sz w:val="28"/>
          <w:szCs w:val="28"/>
        </w:rPr>
        <w:t>2019</w:t>
      </w:r>
      <w:r w:rsidR="007D20D1" w:rsidRPr="00BD28DE">
        <w:rPr>
          <w:color w:val="111111"/>
          <w:sz w:val="28"/>
          <w:szCs w:val="28"/>
        </w:rPr>
        <w:t xml:space="preserve"> год и плановый период </w:t>
      </w:r>
      <w:r w:rsidR="00C321E8" w:rsidRPr="00BD28DE">
        <w:rPr>
          <w:color w:val="111111"/>
          <w:sz w:val="28"/>
          <w:szCs w:val="28"/>
        </w:rPr>
        <w:t>2020</w:t>
      </w:r>
      <w:r w:rsidR="007D20D1" w:rsidRPr="00BD28DE">
        <w:rPr>
          <w:color w:val="111111"/>
          <w:sz w:val="28"/>
          <w:szCs w:val="28"/>
        </w:rPr>
        <w:t xml:space="preserve"> -</w:t>
      </w:r>
      <w:r w:rsidR="00C321E8" w:rsidRPr="00BD28DE">
        <w:rPr>
          <w:color w:val="111111"/>
          <w:sz w:val="28"/>
          <w:szCs w:val="28"/>
        </w:rPr>
        <w:t>2021</w:t>
      </w:r>
      <w:r w:rsidR="007D20D1" w:rsidRPr="00BD28DE">
        <w:rPr>
          <w:color w:val="111111"/>
          <w:sz w:val="28"/>
          <w:szCs w:val="28"/>
        </w:rPr>
        <w:t xml:space="preserve"> годов </w:t>
      </w:r>
      <w:r w:rsidR="005658B0" w:rsidRPr="00BD28DE">
        <w:rPr>
          <w:color w:val="111111"/>
          <w:sz w:val="28"/>
          <w:szCs w:val="28"/>
        </w:rPr>
        <w:t xml:space="preserve">было принято на сессии Ермаковского </w:t>
      </w:r>
      <w:r w:rsidR="00BA2ED3" w:rsidRPr="00BD28DE">
        <w:rPr>
          <w:color w:val="111111"/>
          <w:sz w:val="28"/>
          <w:szCs w:val="28"/>
        </w:rPr>
        <w:t xml:space="preserve">районного </w:t>
      </w:r>
      <w:r w:rsidR="005658B0" w:rsidRPr="00BD28DE">
        <w:rPr>
          <w:color w:val="111111"/>
          <w:sz w:val="28"/>
          <w:szCs w:val="28"/>
        </w:rPr>
        <w:t>Совета депутатов</w:t>
      </w:r>
      <w:r w:rsidR="00831E2E" w:rsidRPr="00BD28DE">
        <w:rPr>
          <w:color w:val="111111"/>
          <w:sz w:val="28"/>
          <w:szCs w:val="28"/>
        </w:rPr>
        <w:t xml:space="preserve"> </w:t>
      </w:r>
      <w:r w:rsidR="005658B0" w:rsidRPr="00BD28DE">
        <w:rPr>
          <w:color w:val="111111"/>
          <w:sz w:val="28"/>
          <w:szCs w:val="28"/>
        </w:rPr>
        <w:t>2</w:t>
      </w:r>
      <w:r w:rsidR="00644A13" w:rsidRPr="00BD28DE">
        <w:rPr>
          <w:color w:val="111111"/>
          <w:sz w:val="28"/>
          <w:szCs w:val="28"/>
        </w:rPr>
        <w:t>1</w:t>
      </w:r>
      <w:r w:rsidR="005658B0" w:rsidRPr="00BD28DE">
        <w:rPr>
          <w:color w:val="111111"/>
          <w:sz w:val="28"/>
          <w:szCs w:val="28"/>
        </w:rPr>
        <w:t xml:space="preserve"> декабря 201</w:t>
      </w:r>
      <w:r w:rsidR="00EB6C86" w:rsidRPr="00BD28DE">
        <w:rPr>
          <w:color w:val="111111"/>
          <w:sz w:val="28"/>
          <w:szCs w:val="28"/>
        </w:rPr>
        <w:t>8</w:t>
      </w:r>
      <w:r w:rsidR="005658B0" w:rsidRPr="00BD28DE">
        <w:rPr>
          <w:color w:val="111111"/>
          <w:sz w:val="28"/>
          <w:szCs w:val="28"/>
        </w:rPr>
        <w:t xml:space="preserve"> </w:t>
      </w:r>
      <w:r w:rsidR="00831E2E" w:rsidRPr="00BD28DE">
        <w:rPr>
          <w:color w:val="111111"/>
          <w:sz w:val="28"/>
          <w:szCs w:val="28"/>
        </w:rPr>
        <w:t>год</w:t>
      </w:r>
      <w:r w:rsidR="005658B0" w:rsidRPr="00BD28DE">
        <w:rPr>
          <w:color w:val="111111"/>
          <w:sz w:val="28"/>
          <w:szCs w:val="28"/>
        </w:rPr>
        <w:t xml:space="preserve">а. </w:t>
      </w:r>
      <w:r w:rsidR="00831E2E" w:rsidRPr="00BD28DE">
        <w:rPr>
          <w:color w:val="111111"/>
          <w:sz w:val="28"/>
          <w:szCs w:val="28"/>
        </w:rPr>
        <w:t xml:space="preserve">Бюджет </w:t>
      </w:r>
      <w:r w:rsidR="00C321E8" w:rsidRPr="00BD28DE">
        <w:rPr>
          <w:color w:val="111111"/>
          <w:sz w:val="28"/>
          <w:szCs w:val="28"/>
        </w:rPr>
        <w:t>2019</w:t>
      </w:r>
      <w:r w:rsidR="00831E2E" w:rsidRPr="00BD28DE">
        <w:rPr>
          <w:color w:val="111111"/>
          <w:sz w:val="28"/>
          <w:szCs w:val="28"/>
        </w:rPr>
        <w:t xml:space="preserve"> года сформирован и исполнен в соответствии с утверждёнными бюджетными принципами и правилами.</w:t>
      </w:r>
      <w:r w:rsidR="00BA2ED3" w:rsidRPr="00BD28DE">
        <w:rPr>
          <w:color w:val="111111"/>
          <w:sz w:val="28"/>
          <w:szCs w:val="28"/>
        </w:rPr>
        <w:t xml:space="preserve"> На основании </w:t>
      </w:r>
      <w:r w:rsidR="00BA2ED3" w:rsidRPr="00BD28DE">
        <w:rPr>
          <w:sz w:val="28"/>
          <w:szCs w:val="28"/>
        </w:rPr>
        <w:t> основных направлений бюджетной политики Ермаковского района на </w:t>
      </w:r>
      <w:r w:rsidR="00C321E8" w:rsidRPr="00BD28DE">
        <w:rPr>
          <w:sz w:val="28"/>
          <w:szCs w:val="28"/>
        </w:rPr>
        <w:t>2019</w:t>
      </w:r>
      <w:r w:rsidR="00BA2ED3" w:rsidRPr="00BD28DE">
        <w:rPr>
          <w:sz w:val="28"/>
          <w:szCs w:val="28"/>
        </w:rPr>
        <w:t xml:space="preserve"> год и плановый период </w:t>
      </w:r>
      <w:r w:rsidR="00C321E8" w:rsidRPr="00BD28DE">
        <w:rPr>
          <w:sz w:val="28"/>
          <w:szCs w:val="28"/>
        </w:rPr>
        <w:t>2020</w:t>
      </w:r>
      <w:r w:rsidR="00BA2ED3" w:rsidRPr="00BD28DE">
        <w:rPr>
          <w:sz w:val="28"/>
          <w:szCs w:val="28"/>
        </w:rPr>
        <w:t>-</w:t>
      </w:r>
      <w:r w:rsidR="00C321E8" w:rsidRPr="00BD28DE">
        <w:rPr>
          <w:sz w:val="28"/>
          <w:szCs w:val="28"/>
        </w:rPr>
        <w:t>2021</w:t>
      </w:r>
      <w:r w:rsidR="00BA2ED3" w:rsidRPr="00BD28DE">
        <w:rPr>
          <w:sz w:val="28"/>
          <w:szCs w:val="28"/>
        </w:rPr>
        <w:t xml:space="preserve"> годов,  основных направлений налоговой политики Ермаковского района на </w:t>
      </w:r>
      <w:r w:rsidR="00C321E8" w:rsidRPr="00BD28DE">
        <w:rPr>
          <w:sz w:val="28"/>
          <w:szCs w:val="28"/>
        </w:rPr>
        <w:t>2019</w:t>
      </w:r>
      <w:r w:rsidR="00BA2ED3" w:rsidRPr="00BD28DE">
        <w:rPr>
          <w:sz w:val="28"/>
          <w:szCs w:val="28"/>
        </w:rPr>
        <w:t xml:space="preserve"> год и плановый период </w:t>
      </w:r>
      <w:r w:rsidR="00C321E8" w:rsidRPr="00BD28DE">
        <w:rPr>
          <w:sz w:val="28"/>
          <w:szCs w:val="28"/>
        </w:rPr>
        <w:t>2020</w:t>
      </w:r>
      <w:r w:rsidR="00BA2ED3" w:rsidRPr="00BD28DE">
        <w:rPr>
          <w:sz w:val="28"/>
          <w:szCs w:val="28"/>
        </w:rPr>
        <w:t>-</w:t>
      </w:r>
      <w:r w:rsidR="00C321E8" w:rsidRPr="00BD28DE">
        <w:rPr>
          <w:sz w:val="28"/>
          <w:szCs w:val="28"/>
        </w:rPr>
        <w:t>2021</w:t>
      </w:r>
      <w:r w:rsidR="00BA2ED3" w:rsidRPr="00BD28DE">
        <w:rPr>
          <w:sz w:val="28"/>
          <w:szCs w:val="28"/>
        </w:rPr>
        <w:t xml:space="preserve"> годов, основных параметров прогноза социально-экономического развития Ермаковского района на </w:t>
      </w:r>
      <w:r w:rsidR="00C321E8" w:rsidRPr="00BD28DE">
        <w:rPr>
          <w:sz w:val="28"/>
          <w:szCs w:val="28"/>
        </w:rPr>
        <w:t>2019</w:t>
      </w:r>
      <w:r w:rsidR="00BA2ED3" w:rsidRPr="00BD28DE">
        <w:rPr>
          <w:sz w:val="28"/>
          <w:szCs w:val="28"/>
        </w:rPr>
        <w:t xml:space="preserve"> год и плановый период </w:t>
      </w:r>
      <w:r w:rsidR="00C321E8" w:rsidRPr="00BD28DE">
        <w:rPr>
          <w:sz w:val="28"/>
          <w:szCs w:val="28"/>
        </w:rPr>
        <w:t>2020</w:t>
      </w:r>
      <w:r w:rsidR="00BA2ED3" w:rsidRPr="00BD28DE">
        <w:rPr>
          <w:sz w:val="28"/>
          <w:szCs w:val="28"/>
        </w:rPr>
        <w:t>-</w:t>
      </w:r>
      <w:r w:rsidR="00C321E8" w:rsidRPr="00BD28DE">
        <w:rPr>
          <w:sz w:val="28"/>
          <w:szCs w:val="28"/>
        </w:rPr>
        <w:t>2021</w:t>
      </w:r>
      <w:r w:rsidR="00BA2ED3" w:rsidRPr="00BD28DE">
        <w:rPr>
          <w:sz w:val="28"/>
          <w:szCs w:val="28"/>
        </w:rPr>
        <w:t xml:space="preserve"> годов. Объем бюджета действующих обязательств был рассчитан исходя из объемов средств, предусмотренных законам края и иными нормативными актами. За основу принят объем расходов, предусмотренный на 201</w:t>
      </w:r>
      <w:r w:rsidR="00EB6C86" w:rsidRPr="00BD28DE">
        <w:rPr>
          <w:sz w:val="28"/>
          <w:szCs w:val="28"/>
        </w:rPr>
        <w:t>8</w:t>
      </w:r>
      <w:r w:rsidR="00BA2ED3" w:rsidRPr="00BD28DE">
        <w:rPr>
          <w:sz w:val="28"/>
          <w:szCs w:val="28"/>
        </w:rPr>
        <w:t xml:space="preserve"> год решением районного Совета депутатов « О </w:t>
      </w:r>
      <w:proofErr w:type="gramStart"/>
      <w:r w:rsidR="00BA2ED3" w:rsidRPr="00BD28DE">
        <w:rPr>
          <w:sz w:val="28"/>
          <w:szCs w:val="28"/>
        </w:rPr>
        <w:t>районном</w:t>
      </w:r>
      <w:proofErr w:type="gramEnd"/>
      <w:r w:rsidR="00BA2ED3" w:rsidRPr="00BD28DE">
        <w:rPr>
          <w:sz w:val="28"/>
          <w:szCs w:val="28"/>
        </w:rPr>
        <w:t xml:space="preserve"> бюджете на 201</w:t>
      </w:r>
      <w:r w:rsidR="00546266" w:rsidRPr="00BD28DE">
        <w:rPr>
          <w:sz w:val="28"/>
          <w:szCs w:val="28"/>
        </w:rPr>
        <w:t>8</w:t>
      </w:r>
      <w:r w:rsidR="00BA2ED3" w:rsidRPr="00BD28DE">
        <w:rPr>
          <w:sz w:val="28"/>
          <w:szCs w:val="28"/>
        </w:rPr>
        <w:t xml:space="preserve"> год и плановый период </w:t>
      </w:r>
      <w:r w:rsidR="00C321E8" w:rsidRPr="00BD28DE">
        <w:rPr>
          <w:sz w:val="28"/>
          <w:szCs w:val="28"/>
        </w:rPr>
        <w:t>2019</w:t>
      </w:r>
      <w:r w:rsidR="00BA2ED3" w:rsidRPr="00BD28DE">
        <w:rPr>
          <w:sz w:val="28"/>
          <w:szCs w:val="28"/>
        </w:rPr>
        <w:t xml:space="preserve">- </w:t>
      </w:r>
      <w:r w:rsidR="00C321E8" w:rsidRPr="00BD28DE">
        <w:rPr>
          <w:sz w:val="28"/>
          <w:szCs w:val="28"/>
        </w:rPr>
        <w:t>2020</w:t>
      </w:r>
      <w:r w:rsidR="00BA2ED3" w:rsidRPr="00BD28DE">
        <w:rPr>
          <w:sz w:val="28"/>
          <w:szCs w:val="28"/>
        </w:rPr>
        <w:t xml:space="preserve"> годов» от 2</w:t>
      </w:r>
      <w:r w:rsidR="002F1740" w:rsidRPr="00BD28DE">
        <w:rPr>
          <w:sz w:val="28"/>
          <w:szCs w:val="28"/>
        </w:rPr>
        <w:t>1</w:t>
      </w:r>
      <w:r w:rsidR="00BA2ED3" w:rsidRPr="00BD28DE">
        <w:rPr>
          <w:sz w:val="28"/>
          <w:szCs w:val="28"/>
        </w:rPr>
        <w:t xml:space="preserve"> декабря 201</w:t>
      </w:r>
      <w:r w:rsidR="002F1740" w:rsidRPr="00BD28DE">
        <w:rPr>
          <w:sz w:val="28"/>
          <w:szCs w:val="28"/>
        </w:rPr>
        <w:t>7</w:t>
      </w:r>
      <w:r w:rsidR="00BA2ED3" w:rsidRPr="00BD28DE">
        <w:rPr>
          <w:sz w:val="28"/>
          <w:szCs w:val="28"/>
        </w:rPr>
        <w:t xml:space="preserve">г. № </w:t>
      </w:r>
      <w:r w:rsidR="002F1740" w:rsidRPr="00BD28DE">
        <w:rPr>
          <w:sz w:val="28"/>
          <w:szCs w:val="28"/>
        </w:rPr>
        <w:t>23</w:t>
      </w:r>
      <w:r w:rsidR="00BA2ED3" w:rsidRPr="00BD28DE">
        <w:rPr>
          <w:sz w:val="28"/>
          <w:szCs w:val="28"/>
        </w:rPr>
        <w:t>-</w:t>
      </w:r>
      <w:r w:rsidR="002F1740" w:rsidRPr="00BD28DE">
        <w:rPr>
          <w:sz w:val="28"/>
          <w:szCs w:val="28"/>
        </w:rPr>
        <w:t>114</w:t>
      </w:r>
      <w:r w:rsidR="00BA2ED3" w:rsidRPr="00BD28DE">
        <w:rPr>
          <w:sz w:val="28"/>
          <w:szCs w:val="28"/>
        </w:rPr>
        <w:t>р.</w:t>
      </w:r>
      <w:r w:rsidR="00831E2E" w:rsidRPr="00BD28DE">
        <w:rPr>
          <w:color w:val="111111"/>
          <w:sz w:val="28"/>
          <w:szCs w:val="28"/>
        </w:rPr>
        <w:t xml:space="preserve"> Главная их задача – обеспечить принятие реалистичных бюджетных обязательств, не нарушая устойчивости бюджета. </w:t>
      </w:r>
      <w:r w:rsidR="005658B0" w:rsidRPr="00BD28DE">
        <w:rPr>
          <w:color w:val="111111"/>
          <w:sz w:val="28"/>
          <w:szCs w:val="28"/>
        </w:rPr>
        <w:t>В течени</w:t>
      </w:r>
      <w:proofErr w:type="gramStart"/>
      <w:r w:rsidR="005658B0" w:rsidRPr="00BD28DE">
        <w:rPr>
          <w:color w:val="111111"/>
          <w:sz w:val="28"/>
          <w:szCs w:val="28"/>
        </w:rPr>
        <w:t>и</w:t>
      </w:r>
      <w:proofErr w:type="gramEnd"/>
      <w:r w:rsidR="005658B0" w:rsidRPr="00BD28DE">
        <w:rPr>
          <w:color w:val="111111"/>
          <w:sz w:val="28"/>
          <w:szCs w:val="28"/>
        </w:rPr>
        <w:t xml:space="preserve"> </w:t>
      </w:r>
      <w:r w:rsidR="00C321E8" w:rsidRPr="00BD28DE">
        <w:rPr>
          <w:color w:val="111111"/>
          <w:sz w:val="28"/>
          <w:szCs w:val="28"/>
        </w:rPr>
        <w:t>2019</w:t>
      </w:r>
      <w:r w:rsidR="005658B0" w:rsidRPr="00BD28DE">
        <w:rPr>
          <w:color w:val="111111"/>
          <w:sz w:val="28"/>
          <w:szCs w:val="28"/>
        </w:rPr>
        <w:t xml:space="preserve"> года в решение о бюджете </w:t>
      </w:r>
      <w:r w:rsidR="00546266" w:rsidRPr="00BD28DE">
        <w:rPr>
          <w:color w:val="111111"/>
          <w:sz w:val="28"/>
          <w:szCs w:val="28"/>
        </w:rPr>
        <w:t>8</w:t>
      </w:r>
      <w:r w:rsidR="005658B0" w:rsidRPr="00BD28DE">
        <w:rPr>
          <w:color w:val="111111"/>
          <w:sz w:val="28"/>
          <w:szCs w:val="28"/>
        </w:rPr>
        <w:t xml:space="preserve"> раз вносились изменения. Так параметры бюджета были увеличены по доходам на </w:t>
      </w:r>
      <w:r w:rsidR="00604EE5" w:rsidRPr="00BD28DE">
        <w:rPr>
          <w:color w:val="111111"/>
          <w:sz w:val="28"/>
          <w:szCs w:val="28"/>
        </w:rPr>
        <w:t>1</w:t>
      </w:r>
      <w:r w:rsidR="00546266" w:rsidRPr="00BD28DE">
        <w:rPr>
          <w:color w:val="111111"/>
          <w:sz w:val="28"/>
          <w:szCs w:val="28"/>
        </w:rPr>
        <w:t>97,5</w:t>
      </w:r>
      <w:r w:rsidR="005658B0" w:rsidRPr="00BD28DE">
        <w:rPr>
          <w:color w:val="111111"/>
          <w:sz w:val="28"/>
          <w:szCs w:val="28"/>
        </w:rPr>
        <w:t xml:space="preserve"> млн. руб., по расходам на </w:t>
      </w:r>
      <w:r w:rsidR="00546266" w:rsidRPr="00BD28DE">
        <w:rPr>
          <w:color w:val="111111"/>
          <w:sz w:val="28"/>
          <w:szCs w:val="28"/>
        </w:rPr>
        <w:t>211,4</w:t>
      </w:r>
      <w:r w:rsidR="005658B0" w:rsidRPr="00BD28DE">
        <w:rPr>
          <w:color w:val="111111"/>
          <w:sz w:val="28"/>
          <w:szCs w:val="28"/>
        </w:rPr>
        <w:t xml:space="preserve"> млн. руб., по источникам </w:t>
      </w:r>
      <w:r w:rsidR="00604EE5" w:rsidRPr="00BD28DE">
        <w:rPr>
          <w:color w:val="111111"/>
          <w:sz w:val="28"/>
          <w:szCs w:val="28"/>
        </w:rPr>
        <w:t xml:space="preserve">+ </w:t>
      </w:r>
      <w:r w:rsidR="00546266" w:rsidRPr="00BD28DE">
        <w:rPr>
          <w:color w:val="111111"/>
          <w:sz w:val="28"/>
          <w:szCs w:val="28"/>
        </w:rPr>
        <w:t xml:space="preserve">13,9 </w:t>
      </w:r>
      <w:r w:rsidR="005658B0" w:rsidRPr="00BD28DE">
        <w:rPr>
          <w:color w:val="111111"/>
          <w:sz w:val="28"/>
          <w:szCs w:val="28"/>
        </w:rPr>
        <w:t>млн. руб.</w:t>
      </w:r>
      <w:r w:rsidR="0000533C" w:rsidRPr="00BD28DE">
        <w:rPr>
          <w:color w:val="111111"/>
          <w:sz w:val="28"/>
          <w:szCs w:val="28"/>
        </w:rPr>
        <w:t xml:space="preserve"> (</w:t>
      </w:r>
      <w:r w:rsidR="0000533C" w:rsidRPr="00BD28DE">
        <w:rPr>
          <w:b/>
          <w:sz w:val="28"/>
          <w:szCs w:val="28"/>
          <w:u w:val="single"/>
        </w:rPr>
        <w:t>Слайд 1</w:t>
      </w:r>
      <w:r w:rsidR="0000533C" w:rsidRPr="00BD28DE">
        <w:rPr>
          <w:color w:val="111111"/>
          <w:sz w:val="28"/>
          <w:szCs w:val="28"/>
        </w:rPr>
        <w:t>)</w:t>
      </w:r>
      <w:r w:rsidR="005658B0" w:rsidRPr="00BD28DE">
        <w:rPr>
          <w:color w:val="111111"/>
          <w:sz w:val="28"/>
          <w:szCs w:val="28"/>
        </w:rPr>
        <w:t xml:space="preserve"> </w:t>
      </w:r>
      <w:r w:rsidR="00E668E1" w:rsidRPr="00BD28DE">
        <w:rPr>
          <w:color w:val="111111"/>
          <w:sz w:val="28"/>
          <w:szCs w:val="28"/>
        </w:rPr>
        <w:t xml:space="preserve">и исполнение составило </w:t>
      </w:r>
      <w:r w:rsidR="00604EE5" w:rsidRPr="00BD28DE">
        <w:rPr>
          <w:sz w:val="28"/>
          <w:szCs w:val="28"/>
        </w:rPr>
        <w:t>исполнение районного бюджета</w:t>
      </w:r>
      <w:r w:rsidR="0000533C" w:rsidRPr="00BD28DE">
        <w:rPr>
          <w:sz w:val="28"/>
          <w:szCs w:val="28"/>
        </w:rPr>
        <w:t xml:space="preserve"> </w:t>
      </w:r>
    </w:p>
    <w:p w:rsidR="00736770" w:rsidRPr="00BD28DE" w:rsidRDefault="0000533C" w:rsidP="0000533C">
      <w:pPr>
        <w:pStyle w:val="1"/>
        <w:ind w:firstLine="708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   </w:t>
      </w:r>
      <w:r w:rsidR="00E17F09" w:rsidRPr="00BD28DE">
        <w:rPr>
          <w:sz w:val="28"/>
          <w:szCs w:val="28"/>
        </w:rPr>
        <w:t xml:space="preserve">- по доходам  </w:t>
      </w:r>
      <w:r w:rsidR="00C321E8" w:rsidRPr="00BD28DE">
        <w:rPr>
          <w:b/>
          <w:sz w:val="28"/>
          <w:szCs w:val="28"/>
        </w:rPr>
        <w:t>1 092 872,2</w:t>
      </w:r>
      <w:r w:rsidR="00C321E8" w:rsidRPr="00BD28DE">
        <w:rPr>
          <w:sz w:val="28"/>
          <w:szCs w:val="28"/>
        </w:rPr>
        <w:t xml:space="preserve"> </w:t>
      </w:r>
      <w:r w:rsidR="00E17F09" w:rsidRPr="00BD28DE">
        <w:rPr>
          <w:sz w:val="28"/>
          <w:szCs w:val="28"/>
        </w:rPr>
        <w:t>тыс. руб.</w:t>
      </w:r>
    </w:p>
    <w:p w:rsidR="00E17F09" w:rsidRPr="00BD28DE" w:rsidRDefault="0000533C" w:rsidP="0000533C">
      <w:pPr>
        <w:ind w:left="851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 </w:t>
      </w:r>
      <w:r w:rsidR="00E17F09" w:rsidRPr="00BD28DE">
        <w:rPr>
          <w:sz w:val="28"/>
          <w:szCs w:val="28"/>
        </w:rPr>
        <w:t xml:space="preserve">- по расходам </w:t>
      </w:r>
      <w:r w:rsidR="00EB6C86" w:rsidRPr="0073418D">
        <w:rPr>
          <w:b/>
          <w:sz w:val="28"/>
          <w:szCs w:val="28"/>
        </w:rPr>
        <w:t>1 102 300,1</w:t>
      </w:r>
      <w:r w:rsidR="00604EE5" w:rsidRPr="00BD28DE">
        <w:rPr>
          <w:sz w:val="28"/>
          <w:szCs w:val="28"/>
        </w:rPr>
        <w:t xml:space="preserve"> </w:t>
      </w:r>
      <w:r w:rsidR="00E17F09" w:rsidRPr="00BD28DE">
        <w:rPr>
          <w:sz w:val="28"/>
          <w:szCs w:val="28"/>
        </w:rPr>
        <w:t>тыс. руб.</w:t>
      </w:r>
    </w:p>
    <w:p w:rsidR="00E17F09" w:rsidRPr="00BD28DE" w:rsidRDefault="0000533C" w:rsidP="0000533C">
      <w:pPr>
        <w:ind w:left="851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 </w:t>
      </w:r>
      <w:r w:rsidR="00E17F09" w:rsidRPr="00BD28DE">
        <w:rPr>
          <w:sz w:val="28"/>
          <w:szCs w:val="28"/>
        </w:rPr>
        <w:t xml:space="preserve">- </w:t>
      </w:r>
      <w:r w:rsidR="00EB6C86" w:rsidRPr="00BD28DE">
        <w:rPr>
          <w:sz w:val="28"/>
          <w:szCs w:val="28"/>
        </w:rPr>
        <w:t xml:space="preserve">дефицит </w:t>
      </w:r>
      <w:r w:rsidR="00EB6C86" w:rsidRPr="0073418D">
        <w:rPr>
          <w:b/>
          <w:sz w:val="28"/>
          <w:szCs w:val="28"/>
        </w:rPr>
        <w:t>9 427,9</w:t>
      </w:r>
      <w:r w:rsidR="00EB6C86" w:rsidRPr="00BD28DE">
        <w:rPr>
          <w:sz w:val="28"/>
          <w:szCs w:val="28"/>
        </w:rPr>
        <w:t xml:space="preserve"> </w:t>
      </w:r>
      <w:r w:rsidR="00284DBA" w:rsidRPr="00BD28DE">
        <w:rPr>
          <w:sz w:val="28"/>
          <w:szCs w:val="28"/>
        </w:rPr>
        <w:t xml:space="preserve"> </w:t>
      </w:r>
      <w:r w:rsidR="00E17F09" w:rsidRPr="00BD28DE">
        <w:rPr>
          <w:sz w:val="28"/>
          <w:szCs w:val="28"/>
        </w:rPr>
        <w:t xml:space="preserve">тыс. руб. </w:t>
      </w:r>
    </w:p>
    <w:p w:rsidR="00604EE5" w:rsidRPr="00BD28DE" w:rsidRDefault="0000533C" w:rsidP="0000533C">
      <w:pPr>
        <w:ind w:left="851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- </w:t>
      </w:r>
      <w:r w:rsidR="00604EE5" w:rsidRPr="00BD28DE">
        <w:rPr>
          <w:sz w:val="28"/>
          <w:szCs w:val="28"/>
        </w:rPr>
        <w:t xml:space="preserve">исполнение по источникам внутреннего финансирования дефицита районного бюджета в сумме </w:t>
      </w:r>
      <w:r w:rsidR="00EB6C86" w:rsidRPr="0073418D">
        <w:rPr>
          <w:b/>
          <w:bCs/>
          <w:sz w:val="28"/>
          <w:szCs w:val="28"/>
        </w:rPr>
        <w:t>9 427,9</w:t>
      </w:r>
      <w:r w:rsidR="00604EE5" w:rsidRPr="00BD28DE">
        <w:rPr>
          <w:bCs/>
          <w:sz w:val="28"/>
          <w:szCs w:val="28"/>
        </w:rPr>
        <w:t xml:space="preserve"> </w:t>
      </w:r>
      <w:r w:rsidR="00604EE5" w:rsidRPr="00BD28DE">
        <w:rPr>
          <w:sz w:val="28"/>
          <w:szCs w:val="28"/>
        </w:rPr>
        <w:t>тыс. рублей.</w:t>
      </w:r>
    </w:p>
    <w:p w:rsidR="00644A13" w:rsidRPr="00BD28DE" w:rsidRDefault="00604EE5" w:rsidP="0000533C">
      <w:pPr>
        <w:ind w:left="851" w:firstLine="565"/>
        <w:jc w:val="both"/>
        <w:rPr>
          <w:sz w:val="28"/>
          <w:szCs w:val="28"/>
        </w:rPr>
      </w:pPr>
      <w:r w:rsidRPr="00BD28DE">
        <w:rPr>
          <w:sz w:val="28"/>
          <w:szCs w:val="28"/>
        </w:rPr>
        <w:t>По сроку оплаты до 01.03.</w:t>
      </w:r>
      <w:r w:rsidR="00C321E8" w:rsidRPr="00BD28DE">
        <w:rPr>
          <w:sz w:val="28"/>
          <w:szCs w:val="28"/>
        </w:rPr>
        <w:t>2019</w:t>
      </w:r>
      <w:r w:rsidRPr="00BD28DE">
        <w:rPr>
          <w:sz w:val="28"/>
          <w:szCs w:val="28"/>
        </w:rPr>
        <w:t xml:space="preserve">г. был погашен бюджетный кредит </w:t>
      </w:r>
      <w:r w:rsidR="00644A13" w:rsidRPr="00BD28DE">
        <w:rPr>
          <w:sz w:val="28"/>
          <w:szCs w:val="28"/>
        </w:rPr>
        <w:t xml:space="preserve">на временный кассовый разрыв текущих расходов </w:t>
      </w:r>
      <w:r w:rsidRPr="00BD28DE">
        <w:rPr>
          <w:sz w:val="28"/>
          <w:szCs w:val="28"/>
        </w:rPr>
        <w:t>за 201</w:t>
      </w:r>
      <w:r w:rsidR="00EB6C86" w:rsidRPr="00BD28DE">
        <w:rPr>
          <w:sz w:val="28"/>
          <w:szCs w:val="28"/>
        </w:rPr>
        <w:t>8</w:t>
      </w:r>
      <w:r w:rsidRPr="00BD28DE">
        <w:rPr>
          <w:sz w:val="28"/>
          <w:szCs w:val="28"/>
        </w:rPr>
        <w:t xml:space="preserve"> год</w:t>
      </w:r>
      <w:r w:rsidR="00644A13" w:rsidRPr="00BD28DE">
        <w:rPr>
          <w:sz w:val="28"/>
          <w:szCs w:val="28"/>
        </w:rPr>
        <w:t xml:space="preserve"> в размере </w:t>
      </w:r>
      <w:r w:rsidR="006A6756" w:rsidRPr="00BD28DE">
        <w:rPr>
          <w:sz w:val="28"/>
          <w:szCs w:val="28"/>
        </w:rPr>
        <w:t>6</w:t>
      </w:r>
      <w:r w:rsidR="00644A13" w:rsidRPr="00BD28DE">
        <w:rPr>
          <w:sz w:val="28"/>
          <w:szCs w:val="28"/>
        </w:rPr>
        <w:t>,</w:t>
      </w:r>
      <w:r w:rsidR="006A6756" w:rsidRPr="00BD28DE">
        <w:rPr>
          <w:sz w:val="28"/>
          <w:szCs w:val="28"/>
        </w:rPr>
        <w:t>5</w:t>
      </w:r>
      <w:r w:rsidR="00644A13" w:rsidRPr="00BD28DE">
        <w:rPr>
          <w:sz w:val="28"/>
          <w:szCs w:val="28"/>
        </w:rPr>
        <w:t xml:space="preserve"> мл</w:t>
      </w:r>
      <w:proofErr w:type="gramStart"/>
      <w:r w:rsidR="00644A13" w:rsidRPr="00BD28DE">
        <w:rPr>
          <w:sz w:val="28"/>
          <w:szCs w:val="28"/>
        </w:rPr>
        <w:t>.</w:t>
      </w:r>
      <w:proofErr w:type="gramEnd"/>
      <w:r w:rsidR="00644A13" w:rsidRPr="00BD28DE">
        <w:rPr>
          <w:sz w:val="28"/>
          <w:szCs w:val="28"/>
        </w:rPr>
        <w:t xml:space="preserve"> </w:t>
      </w:r>
      <w:r w:rsidR="00546266" w:rsidRPr="00BD28DE">
        <w:rPr>
          <w:sz w:val="28"/>
          <w:szCs w:val="28"/>
        </w:rPr>
        <w:t xml:space="preserve"> </w:t>
      </w:r>
      <w:proofErr w:type="gramStart"/>
      <w:r w:rsidR="00644A13" w:rsidRPr="00BD28DE">
        <w:rPr>
          <w:sz w:val="28"/>
          <w:szCs w:val="28"/>
        </w:rPr>
        <w:t>р</w:t>
      </w:r>
      <w:proofErr w:type="gramEnd"/>
      <w:r w:rsidR="00644A13" w:rsidRPr="00BD28DE">
        <w:rPr>
          <w:sz w:val="28"/>
          <w:szCs w:val="28"/>
        </w:rPr>
        <w:t xml:space="preserve">уб. </w:t>
      </w:r>
      <w:r w:rsidR="00BA2ED3" w:rsidRPr="00BD28DE">
        <w:rPr>
          <w:sz w:val="28"/>
          <w:szCs w:val="28"/>
        </w:rPr>
        <w:t xml:space="preserve"> (</w:t>
      </w:r>
      <w:r w:rsidR="00EA08D4" w:rsidRPr="00BD28DE">
        <w:rPr>
          <w:sz w:val="28"/>
          <w:szCs w:val="28"/>
        </w:rPr>
        <w:t xml:space="preserve">субсидия автотранспортному предприятию 4,5 млн. руб., оплата коммунальных услуг 1,3 млн. руб., оплата исполнительного листа за </w:t>
      </w:r>
      <w:proofErr w:type="spellStart"/>
      <w:r w:rsidR="00EA08D4" w:rsidRPr="00BD28DE">
        <w:rPr>
          <w:sz w:val="28"/>
          <w:szCs w:val="28"/>
        </w:rPr>
        <w:t>эл</w:t>
      </w:r>
      <w:proofErr w:type="spellEnd"/>
      <w:r w:rsidR="00EA08D4" w:rsidRPr="00BD28DE">
        <w:rPr>
          <w:sz w:val="28"/>
          <w:szCs w:val="28"/>
        </w:rPr>
        <w:t xml:space="preserve">. энергию </w:t>
      </w:r>
      <w:proofErr w:type="spellStart"/>
      <w:r w:rsidR="00EA08D4" w:rsidRPr="00BD28DE">
        <w:rPr>
          <w:sz w:val="28"/>
          <w:szCs w:val="28"/>
        </w:rPr>
        <w:t>Ермаковский</w:t>
      </w:r>
      <w:proofErr w:type="spellEnd"/>
      <w:r w:rsidR="00EA08D4" w:rsidRPr="00BD28DE">
        <w:rPr>
          <w:sz w:val="28"/>
          <w:szCs w:val="28"/>
        </w:rPr>
        <w:t xml:space="preserve"> </w:t>
      </w:r>
      <w:proofErr w:type="spellStart"/>
      <w:r w:rsidR="00EA08D4" w:rsidRPr="00BD28DE">
        <w:rPr>
          <w:sz w:val="28"/>
          <w:szCs w:val="28"/>
        </w:rPr>
        <w:t>д</w:t>
      </w:r>
      <w:proofErr w:type="spellEnd"/>
      <w:r w:rsidR="00EA08D4" w:rsidRPr="00BD28DE">
        <w:rPr>
          <w:sz w:val="28"/>
          <w:szCs w:val="28"/>
        </w:rPr>
        <w:t>/с №3  0,7</w:t>
      </w:r>
      <w:r w:rsidR="00BA2ED3" w:rsidRPr="00BD28DE">
        <w:rPr>
          <w:sz w:val="28"/>
          <w:szCs w:val="28"/>
        </w:rPr>
        <w:t xml:space="preserve"> млн.</w:t>
      </w:r>
      <w:r w:rsidR="00EA08D4" w:rsidRPr="00BD28DE">
        <w:rPr>
          <w:sz w:val="28"/>
          <w:szCs w:val="28"/>
        </w:rPr>
        <w:t xml:space="preserve"> руб.).</w:t>
      </w:r>
      <w:r w:rsidR="00BA2ED3" w:rsidRPr="00BD28DE">
        <w:rPr>
          <w:sz w:val="28"/>
          <w:szCs w:val="28"/>
        </w:rPr>
        <w:t xml:space="preserve"> </w:t>
      </w:r>
      <w:proofErr w:type="gramStart"/>
      <w:r w:rsidR="00644A13" w:rsidRPr="00BD28DE">
        <w:rPr>
          <w:sz w:val="28"/>
          <w:szCs w:val="28"/>
        </w:rPr>
        <w:t xml:space="preserve">В результате исполнения бюджета в </w:t>
      </w:r>
      <w:r w:rsidR="00C321E8" w:rsidRPr="00BD28DE">
        <w:rPr>
          <w:sz w:val="28"/>
          <w:szCs w:val="28"/>
        </w:rPr>
        <w:t>2019</w:t>
      </w:r>
      <w:r w:rsidR="00644A13" w:rsidRPr="00BD28DE">
        <w:rPr>
          <w:sz w:val="28"/>
          <w:szCs w:val="28"/>
        </w:rPr>
        <w:t xml:space="preserve"> году в декабре был </w:t>
      </w:r>
      <w:r w:rsidR="00EA08D4" w:rsidRPr="00BD28DE">
        <w:rPr>
          <w:sz w:val="28"/>
          <w:szCs w:val="28"/>
        </w:rPr>
        <w:t xml:space="preserve">так же </w:t>
      </w:r>
      <w:r w:rsidR="00644A13" w:rsidRPr="00BD28DE">
        <w:rPr>
          <w:sz w:val="28"/>
          <w:szCs w:val="28"/>
        </w:rPr>
        <w:t xml:space="preserve">получен бюджетный кредит на временный кассовый разрыв в размере </w:t>
      </w:r>
      <w:r w:rsidR="006A6756" w:rsidRPr="00BD28DE">
        <w:rPr>
          <w:sz w:val="28"/>
          <w:szCs w:val="28"/>
        </w:rPr>
        <w:t>17,7</w:t>
      </w:r>
      <w:r w:rsidR="00644A13" w:rsidRPr="00BD28DE">
        <w:rPr>
          <w:sz w:val="28"/>
          <w:szCs w:val="28"/>
        </w:rPr>
        <w:t xml:space="preserve"> млн. руб.  в т. ч. на выплату</w:t>
      </w:r>
      <w:r w:rsidR="00BA2ED3" w:rsidRPr="00BD28DE">
        <w:rPr>
          <w:sz w:val="28"/>
          <w:szCs w:val="28"/>
        </w:rPr>
        <w:t xml:space="preserve"> </w:t>
      </w:r>
      <w:r w:rsidR="00644A13" w:rsidRPr="00BD28DE">
        <w:rPr>
          <w:sz w:val="28"/>
          <w:szCs w:val="28"/>
        </w:rPr>
        <w:t xml:space="preserve"> </w:t>
      </w:r>
      <w:r w:rsidR="006A6756" w:rsidRPr="00BD28DE">
        <w:rPr>
          <w:sz w:val="28"/>
          <w:szCs w:val="28"/>
        </w:rPr>
        <w:t>заработной платы за декабрь 6,5</w:t>
      </w:r>
      <w:r w:rsidR="00BA2ED3" w:rsidRPr="00BD28DE">
        <w:rPr>
          <w:sz w:val="28"/>
          <w:szCs w:val="28"/>
        </w:rPr>
        <w:t xml:space="preserve"> млн. руб.</w:t>
      </w:r>
      <w:r w:rsidR="006A6756" w:rsidRPr="00BD28DE">
        <w:rPr>
          <w:sz w:val="28"/>
          <w:szCs w:val="28"/>
        </w:rPr>
        <w:t>, 2,4 млн. руб. приобретение оборудования для МБУ «ФСЦ Саяны», приобретение жилья для молодых специалистов в сфере здравоохранения 1,7 млн. руб., приобретение модульных котельных 7,1</w:t>
      </w:r>
      <w:proofErr w:type="gramEnd"/>
      <w:r w:rsidR="00EA08D4" w:rsidRPr="00BD28DE">
        <w:rPr>
          <w:sz w:val="28"/>
          <w:szCs w:val="28"/>
        </w:rPr>
        <w:t xml:space="preserve">млн. руб. </w:t>
      </w:r>
      <w:proofErr w:type="gramStart"/>
      <w:r w:rsidR="00EA08D4" w:rsidRPr="00BD28DE">
        <w:rPr>
          <w:sz w:val="28"/>
          <w:szCs w:val="28"/>
        </w:rPr>
        <w:t xml:space="preserve">( </w:t>
      </w:r>
      <w:proofErr w:type="spellStart"/>
      <w:proofErr w:type="gramEnd"/>
      <w:r w:rsidR="00EA08D4" w:rsidRPr="00BD28DE">
        <w:rPr>
          <w:sz w:val="28"/>
          <w:szCs w:val="28"/>
        </w:rPr>
        <w:t>Араданская</w:t>
      </w:r>
      <w:proofErr w:type="spellEnd"/>
      <w:r w:rsidR="00EA08D4" w:rsidRPr="00BD28DE">
        <w:rPr>
          <w:sz w:val="28"/>
          <w:szCs w:val="28"/>
        </w:rPr>
        <w:t xml:space="preserve"> и </w:t>
      </w:r>
      <w:proofErr w:type="spellStart"/>
      <w:r w:rsidR="00EA08D4" w:rsidRPr="00BD28DE">
        <w:rPr>
          <w:sz w:val="28"/>
          <w:szCs w:val="28"/>
        </w:rPr>
        <w:t>Григорьевкая</w:t>
      </w:r>
      <w:proofErr w:type="spellEnd"/>
      <w:r w:rsidR="006A6756" w:rsidRPr="00BD28DE">
        <w:rPr>
          <w:sz w:val="28"/>
          <w:szCs w:val="28"/>
        </w:rPr>
        <w:t xml:space="preserve"> </w:t>
      </w:r>
      <w:r w:rsidR="00EA08D4" w:rsidRPr="00BD28DE">
        <w:rPr>
          <w:sz w:val="28"/>
          <w:szCs w:val="28"/>
        </w:rPr>
        <w:t>школа)</w:t>
      </w:r>
      <w:r w:rsidR="00644A13" w:rsidRPr="00BD28DE">
        <w:rPr>
          <w:sz w:val="28"/>
          <w:szCs w:val="28"/>
        </w:rPr>
        <w:t xml:space="preserve">. </w:t>
      </w:r>
    </w:p>
    <w:p w:rsidR="00604EE5" w:rsidRPr="00BD28DE" w:rsidRDefault="00644A13" w:rsidP="0000533C">
      <w:pPr>
        <w:ind w:left="851" w:firstLine="565"/>
        <w:jc w:val="both"/>
        <w:rPr>
          <w:sz w:val="28"/>
          <w:szCs w:val="28"/>
        </w:rPr>
      </w:pPr>
      <w:r w:rsidRPr="00BD28DE">
        <w:rPr>
          <w:sz w:val="28"/>
          <w:szCs w:val="28"/>
        </w:rPr>
        <w:t>Сроком возврата  кредита до 01.03.</w:t>
      </w:r>
      <w:r w:rsidR="00C321E8" w:rsidRPr="00BD28DE">
        <w:rPr>
          <w:sz w:val="28"/>
          <w:szCs w:val="28"/>
        </w:rPr>
        <w:t>2020</w:t>
      </w:r>
      <w:r w:rsidRPr="00BD28DE">
        <w:rPr>
          <w:sz w:val="28"/>
          <w:szCs w:val="28"/>
        </w:rPr>
        <w:t>г.</w:t>
      </w:r>
      <w:r w:rsidR="006A6756" w:rsidRPr="00BD28DE">
        <w:rPr>
          <w:sz w:val="28"/>
          <w:szCs w:val="28"/>
        </w:rPr>
        <w:t>- 1,06 млн., до 01.03.2021г. – 6,01</w:t>
      </w:r>
      <w:r w:rsidR="00EA08D4" w:rsidRPr="00BD28DE">
        <w:rPr>
          <w:sz w:val="28"/>
          <w:szCs w:val="28"/>
        </w:rPr>
        <w:t xml:space="preserve"> млн. руб.</w:t>
      </w:r>
    </w:p>
    <w:p w:rsidR="00C321E8" w:rsidRPr="00BD28DE" w:rsidRDefault="00C321E8" w:rsidP="00C321E8">
      <w:pPr>
        <w:pStyle w:val="1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BD28DE">
        <w:rPr>
          <w:b/>
          <w:sz w:val="28"/>
          <w:szCs w:val="28"/>
          <w:u w:val="single"/>
        </w:rPr>
        <w:lastRenderedPageBreak/>
        <w:t>Исполнение бюджета по доходам</w:t>
      </w:r>
      <w:r w:rsidR="00EA08D4" w:rsidRPr="00BD28DE">
        <w:rPr>
          <w:b/>
          <w:sz w:val="28"/>
          <w:szCs w:val="28"/>
          <w:u w:val="single"/>
        </w:rPr>
        <w:t xml:space="preserve">  (слайд 2</w:t>
      </w:r>
      <w:r w:rsidR="002F1740" w:rsidRPr="00BD28DE">
        <w:rPr>
          <w:b/>
          <w:sz w:val="28"/>
          <w:szCs w:val="28"/>
          <w:u w:val="single"/>
        </w:rPr>
        <w:t>,3</w:t>
      </w:r>
      <w:r w:rsidR="00BF20F5">
        <w:rPr>
          <w:b/>
          <w:sz w:val="28"/>
          <w:szCs w:val="28"/>
          <w:u w:val="single"/>
        </w:rPr>
        <w:t>,4</w:t>
      </w:r>
      <w:proofErr w:type="gramStart"/>
      <w:r w:rsidR="002F1740" w:rsidRPr="00BD28DE">
        <w:rPr>
          <w:b/>
          <w:sz w:val="28"/>
          <w:szCs w:val="28"/>
          <w:u w:val="single"/>
        </w:rPr>
        <w:t xml:space="preserve"> </w:t>
      </w:r>
      <w:r w:rsidR="00EA08D4" w:rsidRPr="00BD28DE">
        <w:rPr>
          <w:b/>
          <w:sz w:val="28"/>
          <w:szCs w:val="28"/>
          <w:u w:val="single"/>
        </w:rPr>
        <w:t>)</w:t>
      </w:r>
      <w:proofErr w:type="gramEnd"/>
    </w:p>
    <w:p w:rsidR="00C321E8" w:rsidRPr="00BD28DE" w:rsidRDefault="00C321E8" w:rsidP="00C321E8">
      <w:pPr>
        <w:pStyle w:val="a4"/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Всего за </w:t>
      </w:r>
      <w:r w:rsidRPr="00BD28DE">
        <w:rPr>
          <w:b/>
          <w:sz w:val="28"/>
          <w:szCs w:val="28"/>
        </w:rPr>
        <w:t>2019 год</w:t>
      </w:r>
      <w:r w:rsidRPr="00BD28DE">
        <w:rPr>
          <w:sz w:val="28"/>
          <w:szCs w:val="28"/>
        </w:rPr>
        <w:t xml:space="preserve"> в районный бюджет поступило </w:t>
      </w:r>
      <w:r w:rsidRPr="00BD28DE">
        <w:rPr>
          <w:b/>
          <w:sz w:val="28"/>
          <w:szCs w:val="28"/>
        </w:rPr>
        <w:t>1 092 872,2</w:t>
      </w:r>
      <w:r w:rsidRPr="00BD28DE">
        <w:rPr>
          <w:sz w:val="28"/>
          <w:szCs w:val="28"/>
        </w:rPr>
        <w:t xml:space="preserve"> тыс. рублей, что составляет </w:t>
      </w:r>
      <w:r w:rsidRPr="00BD28DE">
        <w:rPr>
          <w:b/>
          <w:sz w:val="28"/>
          <w:szCs w:val="28"/>
        </w:rPr>
        <w:t>98,4%</w:t>
      </w:r>
      <w:r w:rsidRPr="00BD28DE">
        <w:rPr>
          <w:sz w:val="28"/>
          <w:szCs w:val="28"/>
        </w:rPr>
        <w:t xml:space="preserve"> к уточненному плану года, из них:</w:t>
      </w:r>
    </w:p>
    <w:p w:rsidR="00C321E8" w:rsidRPr="00BD28DE" w:rsidRDefault="00C321E8" w:rsidP="00C321E8">
      <w:pPr>
        <w:pStyle w:val="a4"/>
        <w:numPr>
          <w:ilvl w:val="0"/>
          <w:numId w:val="1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Налоговые доходы – </w:t>
      </w:r>
      <w:r w:rsidRPr="00BD28DE">
        <w:rPr>
          <w:b/>
          <w:sz w:val="28"/>
          <w:szCs w:val="28"/>
        </w:rPr>
        <w:t>59 096,6</w:t>
      </w:r>
      <w:r w:rsidRPr="00BD28DE">
        <w:rPr>
          <w:sz w:val="28"/>
          <w:szCs w:val="28"/>
        </w:rPr>
        <w:t xml:space="preserve"> тыс. рублей;</w:t>
      </w:r>
    </w:p>
    <w:p w:rsidR="00C321E8" w:rsidRPr="00BD28DE" w:rsidRDefault="00C321E8" w:rsidP="00C321E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Неналоговые доходы –  </w:t>
      </w:r>
      <w:r w:rsidRPr="00BD28DE">
        <w:rPr>
          <w:b/>
          <w:sz w:val="28"/>
          <w:szCs w:val="28"/>
        </w:rPr>
        <w:t>11 404,9</w:t>
      </w:r>
      <w:r w:rsidRPr="00BD28DE">
        <w:rPr>
          <w:sz w:val="28"/>
          <w:szCs w:val="28"/>
        </w:rPr>
        <w:t xml:space="preserve"> тыс. рублей;</w:t>
      </w:r>
    </w:p>
    <w:p w:rsidR="00C321E8" w:rsidRPr="00BD28DE" w:rsidRDefault="00C321E8" w:rsidP="00C321E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Безвозмездные поступления – </w:t>
      </w:r>
      <w:r w:rsidRPr="00BD28DE">
        <w:rPr>
          <w:b/>
          <w:sz w:val="28"/>
          <w:szCs w:val="28"/>
        </w:rPr>
        <w:t>1 022 370,5</w:t>
      </w:r>
      <w:r w:rsidRPr="00BD28DE">
        <w:rPr>
          <w:sz w:val="28"/>
          <w:szCs w:val="28"/>
        </w:rPr>
        <w:t xml:space="preserve"> тыс. рублей.</w:t>
      </w:r>
    </w:p>
    <w:p w:rsidR="00C321E8" w:rsidRPr="00BD28DE" w:rsidRDefault="00C321E8" w:rsidP="00C321E8">
      <w:pPr>
        <w:pStyle w:val="2"/>
        <w:spacing w:line="360" w:lineRule="auto"/>
        <w:rPr>
          <w:b/>
          <w:sz w:val="28"/>
          <w:szCs w:val="28"/>
        </w:rPr>
      </w:pPr>
      <w:r w:rsidRPr="00BD28DE">
        <w:rPr>
          <w:sz w:val="28"/>
          <w:szCs w:val="28"/>
        </w:rPr>
        <w:t xml:space="preserve">            Собственных доходов за 2019 год поступило </w:t>
      </w:r>
      <w:r w:rsidRPr="00BD28DE">
        <w:rPr>
          <w:b/>
          <w:sz w:val="28"/>
          <w:szCs w:val="28"/>
        </w:rPr>
        <w:t xml:space="preserve">70 501,6 </w:t>
      </w:r>
      <w:r w:rsidRPr="00BD28DE">
        <w:rPr>
          <w:sz w:val="28"/>
          <w:szCs w:val="28"/>
        </w:rPr>
        <w:t xml:space="preserve">тыс. рублей, кроме того, по передаваемым полномочиям из бюджетов сельских советов, – </w:t>
      </w:r>
      <w:r w:rsidRPr="00BD28DE">
        <w:rPr>
          <w:b/>
          <w:sz w:val="28"/>
          <w:szCs w:val="28"/>
        </w:rPr>
        <w:t>34 451,5</w:t>
      </w:r>
      <w:r w:rsidRPr="00BD28DE">
        <w:rPr>
          <w:sz w:val="28"/>
          <w:szCs w:val="28"/>
        </w:rPr>
        <w:t xml:space="preserve"> тыс. рублей.</w:t>
      </w:r>
    </w:p>
    <w:p w:rsidR="00C321E8" w:rsidRPr="00BD28DE" w:rsidRDefault="00C321E8" w:rsidP="00C321E8">
      <w:pPr>
        <w:pStyle w:val="a4"/>
        <w:spacing w:line="360" w:lineRule="auto"/>
        <w:jc w:val="both"/>
        <w:rPr>
          <w:b/>
          <w:sz w:val="28"/>
          <w:szCs w:val="28"/>
          <w:u w:val="single"/>
        </w:rPr>
      </w:pPr>
    </w:p>
    <w:p w:rsidR="00C321E8" w:rsidRPr="00BD28DE" w:rsidRDefault="00C321E8" w:rsidP="00C321E8">
      <w:pPr>
        <w:pStyle w:val="a4"/>
        <w:spacing w:line="360" w:lineRule="auto"/>
        <w:jc w:val="both"/>
        <w:rPr>
          <w:b/>
          <w:sz w:val="28"/>
          <w:szCs w:val="28"/>
          <w:u w:val="single"/>
        </w:rPr>
      </w:pPr>
      <w:r w:rsidRPr="00BD28DE">
        <w:rPr>
          <w:b/>
          <w:sz w:val="28"/>
          <w:szCs w:val="28"/>
          <w:u w:val="single"/>
        </w:rPr>
        <w:t>Исполнение за 2019 год по налоговым доходам:</w:t>
      </w:r>
    </w:p>
    <w:p w:rsidR="00C321E8" w:rsidRPr="00BD28DE" w:rsidRDefault="00C321E8" w:rsidP="00C321E8">
      <w:pPr>
        <w:pStyle w:val="2"/>
        <w:numPr>
          <w:ilvl w:val="0"/>
          <w:numId w:val="3"/>
        </w:numPr>
        <w:spacing w:line="360" w:lineRule="auto"/>
        <w:ind w:left="538" w:hanging="357"/>
        <w:rPr>
          <w:sz w:val="28"/>
          <w:szCs w:val="28"/>
        </w:rPr>
      </w:pPr>
      <w:r w:rsidRPr="00BD28DE">
        <w:rPr>
          <w:sz w:val="28"/>
          <w:szCs w:val="28"/>
        </w:rPr>
        <w:t xml:space="preserve">налог на прибыль: поступило </w:t>
      </w:r>
      <w:r w:rsidRPr="00BD28DE">
        <w:rPr>
          <w:b/>
          <w:sz w:val="28"/>
          <w:szCs w:val="28"/>
        </w:rPr>
        <w:t xml:space="preserve">119,3 </w:t>
      </w:r>
      <w:r w:rsidRPr="00BD28DE">
        <w:rPr>
          <w:sz w:val="28"/>
          <w:szCs w:val="28"/>
        </w:rPr>
        <w:t xml:space="preserve">тыс. рублей при плане </w:t>
      </w:r>
      <w:r w:rsidRPr="00BD28DE">
        <w:rPr>
          <w:b/>
          <w:sz w:val="28"/>
          <w:szCs w:val="28"/>
        </w:rPr>
        <w:t xml:space="preserve">127,6 </w:t>
      </w:r>
      <w:r w:rsidRPr="00BD28DE">
        <w:rPr>
          <w:sz w:val="28"/>
          <w:szCs w:val="28"/>
        </w:rPr>
        <w:t xml:space="preserve">тыс. рублей, или  </w:t>
      </w:r>
      <w:r w:rsidRPr="00BD28DE">
        <w:rPr>
          <w:b/>
          <w:sz w:val="28"/>
          <w:szCs w:val="28"/>
        </w:rPr>
        <w:t>93,5%</w:t>
      </w:r>
      <w:r w:rsidRPr="00BD28DE">
        <w:rPr>
          <w:sz w:val="28"/>
          <w:szCs w:val="28"/>
        </w:rPr>
        <w:t>;</w:t>
      </w:r>
    </w:p>
    <w:p w:rsidR="00C321E8" w:rsidRPr="00BD28DE" w:rsidRDefault="00C321E8" w:rsidP="00C321E8">
      <w:pPr>
        <w:pStyle w:val="2"/>
        <w:numPr>
          <w:ilvl w:val="0"/>
          <w:numId w:val="3"/>
        </w:numPr>
        <w:spacing w:line="360" w:lineRule="auto"/>
        <w:ind w:left="538" w:hanging="357"/>
        <w:rPr>
          <w:sz w:val="28"/>
          <w:szCs w:val="28"/>
        </w:rPr>
      </w:pPr>
      <w:r w:rsidRPr="00BD28DE">
        <w:rPr>
          <w:sz w:val="28"/>
          <w:szCs w:val="28"/>
        </w:rPr>
        <w:t xml:space="preserve">налог на доходы физических лиц: поступило </w:t>
      </w:r>
      <w:r w:rsidRPr="00BD28DE">
        <w:rPr>
          <w:b/>
          <w:sz w:val="28"/>
          <w:szCs w:val="28"/>
        </w:rPr>
        <w:t>48 687,0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47 164,4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103,2%</w:t>
      </w:r>
      <w:r w:rsidRPr="00BD28DE">
        <w:rPr>
          <w:sz w:val="28"/>
          <w:szCs w:val="28"/>
        </w:rPr>
        <w:t>;</w:t>
      </w:r>
    </w:p>
    <w:p w:rsidR="00C321E8" w:rsidRPr="00BD28DE" w:rsidRDefault="00C321E8" w:rsidP="00C321E8">
      <w:pPr>
        <w:pStyle w:val="2"/>
        <w:numPr>
          <w:ilvl w:val="0"/>
          <w:numId w:val="3"/>
        </w:numPr>
        <w:spacing w:line="360" w:lineRule="auto"/>
        <w:ind w:left="538" w:hanging="357"/>
        <w:rPr>
          <w:sz w:val="28"/>
          <w:szCs w:val="28"/>
        </w:rPr>
      </w:pPr>
      <w:r w:rsidRPr="00BD28DE">
        <w:rPr>
          <w:sz w:val="28"/>
          <w:szCs w:val="28"/>
        </w:rPr>
        <w:t xml:space="preserve">налог на товары (работы, услуги), реализуемые на территории РФ: поступило </w:t>
      </w:r>
      <w:r w:rsidRPr="00BD28DE">
        <w:rPr>
          <w:b/>
          <w:sz w:val="28"/>
          <w:szCs w:val="28"/>
        </w:rPr>
        <w:t xml:space="preserve">92,3 </w:t>
      </w:r>
      <w:r w:rsidRPr="00BD28DE">
        <w:rPr>
          <w:sz w:val="28"/>
          <w:szCs w:val="28"/>
        </w:rPr>
        <w:t xml:space="preserve">тыс. рублей при плане </w:t>
      </w:r>
      <w:r w:rsidRPr="00BD28DE">
        <w:rPr>
          <w:b/>
          <w:sz w:val="28"/>
          <w:szCs w:val="28"/>
        </w:rPr>
        <w:t>82,9</w:t>
      </w:r>
      <w:r w:rsidRPr="00BD28DE">
        <w:rPr>
          <w:sz w:val="28"/>
          <w:szCs w:val="28"/>
        </w:rPr>
        <w:t xml:space="preserve"> тыс. рублей или </w:t>
      </w:r>
      <w:r w:rsidRPr="00BD28DE">
        <w:rPr>
          <w:b/>
          <w:sz w:val="28"/>
          <w:szCs w:val="28"/>
        </w:rPr>
        <w:t>111,4%</w:t>
      </w:r>
      <w:r w:rsidRPr="00BD28DE">
        <w:rPr>
          <w:sz w:val="28"/>
          <w:szCs w:val="28"/>
        </w:rPr>
        <w:t>;</w:t>
      </w:r>
    </w:p>
    <w:p w:rsidR="00C321E8" w:rsidRPr="00BD28DE" w:rsidRDefault="00C321E8" w:rsidP="00C321E8">
      <w:pPr>
        <w:pStyle w:val="2"/>
        <w:numPr>
          <w:ilvl w:val="0"/>
          <w:numId w:val="3"/>
        </w:numPr>
        <w:spacing w:line="360" w:lineRule="auto"/>
        <w:ind w:left="538" w:hanging="357"/>
        <w:rPr>
          <w:sz w:val="28"/>
          <w:szCs w:val="28"/>
        </w:rPr>
      </w:pPr>
      <w:r w:rsidRPr="00BD28DE">
        <w:rPr>
          <w:sz w:val="28"/>
          <w:szCs w:val="28"/>
        </w:rPr>
        <w:t xml:space="preserve">налоги на совокупный доход (единый налог на вмененный доход, единый сельскохозяйственный налог, налог, взимаемый в связи с применением патентной системы налогообложения): поступило </w:t>
      </w:r>
      <w:r w:rsidRPr="00BD28DE">
        <w:rPr>
          <w:b/>
          <w:sz w:val="28"/>
          <w:szCs w:val="28"/>
        </w:rPr>
        <w:t>7 156,9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 xml:space="preserve">7 457,1 </w:t>
      </w:r>
      <w:r w:rsidRPr="00BD28DE">
        <w:rPr>
          <w:sz w:val="28"/>
          <w:szCs w:val="28"/>
        </w:rPr>
        <w:t xml:space="preserve">тыс. рублей, или </w:t>
      </w:r>
      <w:r w:rsidRPr="00BD28DE">
        <w:rPr>
          <w:b/>
          <w:sz w:val="28"/>
          <w:szCs w:val="28"/>
        </w:rPr>
        <w:t>96,0%</w:t>
      </w:r>
      <w:r w:rsidRPr="00BD28DE">
        <w:rPr>
          <w:sz w:val="28"/>
          <w:szCs w:val="28"/>
        </w:rPr>
        <w:t>;</w:t>
      </w:r>
    </w:p>
    <w:p w:rsidR="00C321E8" w:rsidRPr="00BD28DE" w:rsidRDefault="00C321E8" w:rsidP="00C321E8">
      <w:pPr>
        <w:pStyle w:val="2"/>
        <w:numPr>
          <w:ilvl w:val="0"/>
          <w:numId w:val="3"/>
        </w:numPr>
        <w:spacing w:line="360" w:lineRule="auto"/>
        <w:ind w:left="538" w:hanging="357"/>
        <w:rPr>
          <w:sz w:val="28"/>
          <w:szCs w:val="28"/>
        </w:rPr>
      </w:pPr>
      <w:r w:rsidRPr="00BD28DE">
        <w:rPr>
          <w:sz w:val="28"/>
          <w:szCs w:val="28"/>
        </w:rPr>
        <w:t xml:space="preserve">государственная пошлина: поступило </w:t>
      </w:r>
      <w:r w:rsidRPr="00BD28DE">
        <w:rPr>
          <w:b/>
          <w:sz w:val="28"/>
          <w:szCs w:val="28"/>
        </w:rPr>
        <w:t>3 041,1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3 051,0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99,7%</w:t>
      </w:r>
      <w:r w:rsidRPr="00BD28DE">
        <w:rPr>
          <w:sz w:val="28"/>
          <w:szCs w:val="28"/>
        </w:rPr>
        <w:t>.</w:t>
      </w:r>
    </w:p>
    <w:p w:rsidR="00C321E8" w:rsidRPr="00BD28DE" w:rsidRDefault="00C321E8" w:rsidP="00C321E8">
      <w:pPr>
        <w:pStyle w:val="a4"/>
        <w:spacing w:line="360" w:lineRule="auto"/>
        <w:jc w:val="both"/>
        <w:rPr>
          <w:b/>
          <w:sz w:val="28"/>
          <w:szCs w:val="28"/>
          <w:u w:val="single"/>
        </w:rPr>
      </w:pPr>
    </w:p>
    <w:p w:rsidR="00C321E8" w:rsidRPr="00BD28DE" w:rsidRDefault="00C321E8" w:rsidP="00C321E8">
      <w:pPr>
        <w:pStyle w:val="a4"/>
        <w:spacing w:line="360" w:lineRule="auto"/>
        <w:jc w:val="both"/>
        <w:rPr>
          <w:b/>
          <w:sz w:val="28"/>
          <w:szCs w:val="28"/>
          <w:u w:val="single"/>
        </w:rPr>
      </w:pPr>
      <w:r w:rsidRPr="00BD28DE">
        <w:rPr>
          <w:b/>
          <w:sz w:val="28"/>
          <w:szCs w:val="28"/>
          <w:u w:val="single"/>
        </w:rPr>
        <w:t>Исполнение за 2019 год по неналоговым доходам:</w:t>
      </w:r>
    </w:p>
    <w:p w:rsidR="00C321E8" w:rsidRPr="00BD28DE" w:rsidRDefault="00C321E8" w:rsidP="00C321E8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BD28DE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(доходы от арендной платы за землю, муниципальное имущество): поступило </w:t>
      </w:r>
      <w:r w:rsidRPr="00BD28DE">
        <w:rPr>
          <w:b/>
          <w:sz w:val="28"/>
          <w:szCs w:val="28"/>
        </w:rPr>
        <w:t>9 422,7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12 774,9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73,8%</w:t>
      </w:r>
      <w:r w:rsidRPr="00BD28DE">
        <w:rPr>
          <w:sz w:val="28"/>
          <w:szCs w:val="28"/>
        </w:rPr>
        <w:t>;</w:t>
      </w:r>
    </w:p>
    <w:p w:rsidR="00C321E8" w:rsidRPr="00BD28DE" w:rsidRDefault="00C321E8" w:rsidP="00C321E8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BD28DE">
        <w:rPr>
          <w:sz w:val="28"/>
          <w:szCs w:val="28"/>
        </w:rPr>
        <w:lastRenderedPageBreak/>
        <w:t xml:space="preserve">платежи при пользовании природными ресурсами (плата за негативное воздействие на окружающую среду): поступило </w:t>
      </w:r>
      <w:r w:rsidRPr="00BD28DE">
        <w:rPr>
          <w:b/>
          <w:sz w:val="28"/>
          <w:szCs w:val="28"/>
        </w:rPr>
        <w:t>135,7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144,0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94,2%</w:t>
      </w:r>
      <w:r w:rsidRPr="00BD28DE">
        <w:rPr>
          <w:sz w:val="28"/>
          <w:szCs w:val="28"/>
        </w:rPr>
        <w:t>;</w:t>
      </w:r>
    </w:p>
    <w:p w:rsidR="00C321E8" w:rsidRPr="00BD28DE" w:rsidRDefault="00C321E8" w:rsidP="00C321E8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BD28DE">
        <w:rPr>
          <w:sz w:val="28"/>
          <w:szCs w:val="28"/>
        </w:rPr>
        <w:t xml:space="preserve">доходы от компенсации затрат государства: поступило </w:t>
      </w:r>
      <w:r w:rsidRPr="00BD28DE">
        <w:rPr>
          <w:b/>
          <w:sz w:val="28"/>
          <w:szCs w:val="28"/>
        </w:rPr>
        <w:t>122,3</w:t>
      </w:r>
      <w:r w:rsidRPr="00BD28DE">
        <w:rPr>
          <w:sz w:val="28"/>
          <w:szCs w:val="28"/>
        </w:rPr>
        <w:t xml:space="preserve"> тыс. руб. при плане </w:t>
      </w:r>
      <w:r w:rsidRPr="00BD28DE">
        <w:rPr>
          <w:b/>
          <w:sz w:val="28"/>
          <w:szCs w:val="28"/>
        </w:rPr>
        <w:t>122,3</w:t>
      </w:r>
      <w:r w:rsidRPr="00BD28DE">
        <w:rPr>
          <w:sz w:val="28"/>
          <w:szCs w:val="28"/>
        </w:rPr>
        <w:t xml:space="preserve"> тыс. руб., или </w:t>
      </w:r>
      <w:r w:rsidRPr="00BD28DE">
        <w:rPr>
          <w:b/>
          <w:sz w:val="28"/>
          <w:szCs w:val="28"/>
        </w:rPr>
        <w:t>100,0</w:t>
      </w:r>
      <w:r w:rsidRPr="00BD28DE">
        <w:rPr>
          <w:sz w:val="28"/>
          <w:szCs w:val="28"/>
        </w:rPr>
        <w:t xml:space="preserve"> %;</w:t>
      </w:r>
    </w:p>
    <w:p w:rsidR="00C321E8" w:rsidRPr="00BD28DE" w:rsidRDefault="00C321E8" w:rsidP="00C321E8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BD28DE">
        <w:rPr>
          <w:sz w:val="28"/>
          <w:szCs w:val="28"/>
        </w:rPr>
        <w:t xml:space="preserve">доходы от продажи материальных и нематериальных активов (доходы от реализации </w:t>
      </w:r>
      <w:proofErr w:type="gramStart"/>
      <w:r w:rsidRPr="00BD28DE">
        <w:rPr>
          <w:sz w:val="28"/>
          <w:szCs w:val="28"/>
        </w:rPr>
        <w:t>муниципального</w:t>
      </w:r>
      <w:proofErr w:type="gramEnd"/>
      <w:r w:rsidRPr="00BD28DE">
        <w:rPr>
          <w:sz w:val="28"/>
          <w:szCs w:val="28"/>
        </w:rPr>
        <w:t xml:space="preserve"> имущества, земельных участков): поступило </w:t>
      </w:r>
      <w:r w:rsidRPr="00BD28DE">
        <w:rPr>
          <w:b/>
          <w:sz w:val="28"/>
          <w:szCs w:val="28"/>
        </w:rPr>
        <w:t>199,1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 xml:space="preserve">6 378,9 </w:t>
      </w:r>
      <w:r w:rsidRPr="00BD28DE">
        <w:rPr>
          <w:sz w:val="28"/>
          <w:szCs w:val="28"/>
        </w:rPr>
        <w:t xml:space="preserve">тыс. рублей, или </w:t>
      </w:r>
      <w:r w:rsidRPr="00BD28DE">
        <w:rPr>
          <w:b/>
          <w:sz w:val="28"/>
          <w:szCs w:val="28"/>
        </w:rPr>
        <w:t>3,1%</w:t>
      </w:r>
      <w:r w:rsidRPr="00BD28DE">
        <w:rPr>
          <w:sz w:val="28"/>
          <w:szCs w:val="28"/>
        </w:rPr>
        <w:t>;</w:t>
      </w:r>
    </w:p>
    <w:p w:rsidR="00C321E8" w:rsidRPr="00BD28DE" w:rsidRDefault="00C321E8" w:rsidP="00C321E8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BD28DE">
        <w:rPr>
          <w:sz w:val="28"/>
          <w:szCs w:val="28"/>
        </w:rPr>
        <w:t xml:space="preserve">штрафы,  санкции,  возмещение  ущерба: поступило </w:t>
      </w:r>
      <w:r w:rsidRPr="00BD28DE">
        <w:rPr>
          <w:b/>
          <w:sz w:val="28"/>
          <w:szCs w:val="28"/>
        </w:rPr>
        <w:t>1 525,2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1 614,1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94,5%</w:t>
      </w:r>
      <w:r w:rsidRPr="00BD28DE">
        <w:rPr>
          <w:sz w:val="28"/>
          <w:szCs w:val="28"/>
        </w:rPr>
        <w:t>;</w:t>
      </w:r>
    </w:p>
    <w:p w:rsidR="00C321E8" w:rsidRPr="00BD28DE" w:rsidRDefault="00C321E8" w:rsidP="00C321E8">
      <w:pPr>
        <w:pStyle w:val="3"/>
        <w:tabs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BD28DE">
        <w:rPr>
          <w:sz w:val="28"/>
          <w:szCs w:val="28"/>
        </w:rPr>
        <w:t xml:space="preserve">Безвозмездных поступлений с учетом внесенных изменений поступило </w:t>
      </w:r>
      <w:r w:rsidRPr="00BD28DE">
        <w:rPr>
          <w:b/>
          <w:sz w:val="28"/>
          <w:szCs w:val="28"/>
        </w:rPr>
        <w:t>1 022 370,6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1 031 664,8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99,1%</w:t>
      </w:r>
      <w:r w:rsidRPr="00BD28DE">
        <w:rPr>
          <w:sz w:val="28"/>
          <w:szCs w:val="28"/>
        </w:rPr>
        <w:t>, в том числе:</w:t>
      </w:r>
    </w:p>
    <w:p w:rsidR="00C321E8" w:rsidRPr="00BD28DE" w:rsidRDefault="00C321E8" w:rsidP="00C321E8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BD28DE">
        <w:rPr>
          <w:sz w:val="28"/>
          <w:szCs w:val="28"/>
        </w:rPr>
        <w:t xml:space="preserve">межбюджетные трансферты из краевого бюджета: поступило </w:t>
      </w:r>
      <w:r w:rsidRPr="00BD28DE">
        <w:rPr>
          <w:b/>
          <w:sz w:val="28"/>
          <w:szCs w:val="28"/>
        </w:rPr>
        <w:t>1 017 972,3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1 027 266,5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 xml:space="preserve">99,1%, </w:t>
      </w:r>
      <w:r w:rsidRPr="00BD28DE">
        <w:rPr>
          <w:sz w:val="28"/>
          <w:szCs w:val="28"/>
        </w:rPr>
        <w:t>из них:</w:t>
      </w:r>
    </w:p>
    <w:p w:rsidR="00C321E8" w:rsidRPr="00BD28DE" w:rsidRDefault="00C321E8" w:rsidP="00C321E8">
      <w:pPr>
        <w:pStyle w:val="a5"/>
        <w:tabs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BD28DE">
        <w:rPr>
          <w:sz w:val="28"/>
          <w:szCs w:val="28"/>
        </w:rPr>
        <w:t xml:space="preserve">* дотаций поступило </w:t>
      </w:r>
      <w:r w:rsidRPr="00BD28DE">
        <w:rPr>
          <w:b/>
          <w:sz w:val="28"/>
          <w:szCs w:val="28"/>
        </w:rPr>
        <w:t>278 108,2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278 108,2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100,0</w:t>
      </w:r>
      <w:r w:rsidRPr="00BD28DE">
        <w:rPr>
          <w:sz w:val="28"/>
          <w:szCs w:val="28"/>
        </w:rPr>
        <w:t>%;</w:t>
      </w:r>
    </w:p>
    <w:p w:rsidR="00C321E8" w:rsidRPr="00BD28DE" w:rsidRDefault="00C321E8" w:rsidP="00C321E8">
      <w:pPr>
        <w:pStyle w:val="a5"/>
        <w:tabs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BD28DE">
        <w:rPr>
          <w:sz w:val="28"/>
          <w:szCs w:val="28"/>
        </w:rPr>
        <w:t xml:space="preserve">* субсидий поступило </w:t>
      </w:r>
      <w:r w:rsidRPr="00BD28DE">
        <w:rPr>
          <w:b/>
          <w:sz w:val="28"/>
          <w:szCs w:val="28"/>
        </w:rPr>
        <w:t xml:space="preserve">188 431,8 </w:t>
      </w:r>
      <w:r w:rsidRPr="00BD28DE">
        <w:rPr>
          <w:sz w:val="28"/>
          <w:szCs w:val="28"/>
        </w:rPr>
        <w:t xml:space="preserve">тыс. рублей при плане </w:t>
      </w:r>
      <w:r w:rsidRPr="00BD28DE">
        <w:rPr>
          <w:b/>
          <w:sz w:val="28"/>
          <w:szCs w:val="28"/>
        </w:rPr>
        <w:t>194 848,3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96,7</w:t>
      </w:r>
      <w:r w:rsidRPr="00BD28DE">
        <w:rPr>
          <w:sz w:val="28"/>
          <w:szCs w:val="28"/>
        </w:rPr>
        <w:t>%;</w:t>
      </w:r>
    </w:p>
    <w:p w:rsidR="00C321E8" w:rsidRPr="00BD28DE" w:rsidRDefault="00C321E8" w:rsidP="00C321E8">
      <w:pPr>
        <w:pStyle w:val="a5"/>
        <w:tabs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BD28DE">
        <w:rPr>
          <w:sz w:val="28"/>
          <w:szCs w:val="28"/>
        </w:rPr>
        <w:t xml:space="preserve">* субвенций поступило </w:t>
      </w:r>
      <w:r w:rsidRPr="00BD28DE">
        <w:rPr>
          <w:b/>
          <w:sz w:val="28"/>
          <w:szCs w:val="28"/>
        </w:rPr>
        <w:t>514 702,6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517 580,3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99,4</w:t>
      </w:r>
      <w:r w:rsidRPr="00BD28DE">
        <w:rPr>
          <w:sz w:val="28"/>
          <w:szCs w:val="28"/>
        </w:rPr>
        <w:t>%;</w:t>
      </w:r>
    </w:p>
    <w:p w:rsidR="00C321E8" w:rsidRPr="00BD28DE" w:rsidRDefault="00C321E8" w:rsidP="00C321E8">
      <w:pPr>
        <w:pStyle w:val="a5"/>
        <w:tabs>
          <w:tab w:val="num" w:pos="567"/>
        </w:tabs>
        <w:spacing w:line="360" w:lineRule="auto"/>
        <w:ind w:left="567" w:hanging="419"/>
        <w:rPr>
          <w:sz w:val="28"/>
          <w:szCs w:val="28"/>
        </w:rPr>
      </w:pPr>
      <w:r w:rsidRPr="00BD28DE">
        <w:rPr>
          <w:sz w:val="28"/>
          <w:szCs w:val="28"/>
        </w:rPr>
        <w:t xml:space="preserve">* иных межбюджетных трансфертов поступило </w:t>
      </w:r>
      <w:r w:rsidRPr="00BD28DE">
        <w:rPr>
          <w:b/>
          <w:sz w:val="28"/>
          <w:szCs w:val="28"/>
        </w:rPr>
        <w:t>2 278,1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2 278,1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100,0</w:t>
      </w:r>
      <w:r w:rsidRPr="00BD28DE">
        <w:rPr>
          <w:sz w:val="28"/>
          <w:szCs w:val="28"/>
        </w:rPr>
        <w:t>%;</w:t>
      </w:r>
    </w:p>
    <w:p w:rsidR="00C321E8" w:rsidRPr="00BD28DE" w:rsidRDefault="00C321E8" w:rsidP="00C321E8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419"/>
        <w:rPr>
          <w:sz w:val="28"/>
          <w:szCs w:val="28"/>
        </w:rPr>
      </w:pPr>
      <w:r w:rsidRPr="00BD28DE">
        <w:rPr>
          <w:sz w:val="28"/>
          <w:szCs w:val="28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 значения  в  соответствии  с  заключенными  соглашениями:  поступило  </w:t>
      </w:r>
      <w:r w:rsidRPr="00BD28DE">
        <w:rPr>
          <w:b/>
          <w:sz w:val="28"/>
          <w:szCs w:val="28"/>
        </w:rPr>
        <w:t>34 451,6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34451,6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100,0%</w:t>
      </w:r>
      <w:r w:rsidRPr="00BD28DE">
        <w:rPr>
          <w:sz w:val="28"/>
          <w:szCs w:val="28"/>
        </w:rPr>
        <w:t>;</w:t>
      </w:r>
    </w:p>
    <w:p w:rsidR="00C321E8" w:rsidRPr="00BD28DE" w:rsidRDefault="00C321E8" w:rsidP="00C321E8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419"/>
        <w:rPr>
          <w:sz w:val="28"/>
          <w:szCs w:val="28"/>
        </w:rPr>
      </w:pPr>
      <w:r w:rsidRPr="00BD28DE">
        <w:rPr>
          <w:sz w:val="28"/>
          <w:szCs w:val="28"/>
        </w:rPr>
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лет: исполнено 5 112,6 тыс. руб. при плане 5 112,6 тыс. руб., или 100,0 %;</w:t>
      </w:r>
    </w:p>
    <w:p w:rsidR="00C321E8" w:rsidRPr="00BD28DE" w:rsidRDefault="00C321E8" w:rsidP="00C321E8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419"/>
        <w:rPr>
          <w:sz w:val="28"/>
          <w:szCs w:val="28"/>
        </w:rPr>
      </w:pPr>
      <w:r w:rsidRPr="00BD28DE">
        <w:rPr>
          <w:sz w:val="28"/>
          <w:szCs w:val="28"/>
        </w:rPr>
        <w:lastRenderedPageBreak/>
        <w:t xml:space="preserve">возврат остатков субсидий, субвенций и иных межбюджетных трансфертов, имеющих целевое назначение, прошлых лет: исполнено </w:t>
      </w:r>
      <w:r w:rsidRPr="00BD28DE">
        <w:rPr>
          <w:b/>
          <w:sz w:val="28"/>
          <w:szCs w:val="28"/>
        </w:rPr>
        <w:t>714,3</w:t>
      </w:r>
      <w:r w:rsidRPr="00BD28DE">
        <w:rPr>
          <w:sz w:val="28"/>
          <w:szCs w:val="28"/>
        </w:rPr>
        <w:t xml:space="preserve"> тыс. рублей (с минусом) при плане 714,3 тыс. рублей (с минусом), или </w:t>
      </w:r>
      <w:r w:rsidRPr="00BD28DE">
        <w:rPr>
          <w:b/>
          <w:sz w:val="28"/>
          <w:szCs w:val="28"/>
        </w:rPr>
        <w:t>100,0%</w:t>
      </w:r>
      <w:r w:rsidRPr="00BD28DE">
        <w:rPr>
          <w:sz w:val="28"/>
          <w:szCs w:val="28"/>
        </w:rPr>
        <w:t>.</w:t>
      </w:r>
    </w:p>
    <w:p w:rsidR="00C321E8" w:rsidRPr="00BD28DE" w:rsidRDefault="00C321E8" w:rsidP="00C321E8">
      <w:pPr>
        <w:spacing w:line="360" w:lineRule="auto"/>
        <w:ind w:firstLine="148"/>
        <w:jc w:val="both"/>
        <w:rPr>
          <w:sz w:val="28"/>
          <w:szCs w:val="28"/>
        </w:rPr>
      </w:pPr>
      <w:proofErr w:type="gramStart"/>
      <w:r w:rsidRPr="00BD28DE">
        <w:rPr>
          <w:sz w:val="28"/>
          <w:szCs w:val="28"/>
        </w:rPr>
        <w:t xml:space="preserve">Всего доходов в районный бюджет поступило </w:t>
      </w:r>
      <w:r w:rsidRPr="00BD28DE">
        <w:rPr>
          <w:b/>
          <w:sz w:val="28"/>
          <w:szCs w:val="28"/>
        </w:rPr>
        <w:t>1 092 872,2</w:t>
      </w:r>
      <w:r w:rsidRPr="00BD28DE">
        <w:rPr>
          <w:sz w:val="28"/>
          <w:szCs w:val="28"/>
        </w:rPr>
        <w:t xml:space="preserve"> тыс. рублей при плане </w:t>
      </w:r>
      <w:r w:rsidRPr="00BD28DE">
        <w:rPr>
          <w:b/>
          <w:sz w:val="28"/>
          <w:szCs w:val="28"/>
        </w:rPr>
        <w:t>1 110 582,0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>98,4%</w:t>
      </w:r>
      <w:r w:rsidRPr="00BD28DE">
        <w:rPr>
          <w:sz w:val="28"/>
          <w:szCs w:val="28"/>
        </w:rPr>
        <w:t xml:space="preserve">, на </w:t>
      </w:r>
      <w:r w:rsidRPr="00BD28DE">
        <w:rPr>
          <w:b/>
          <w:sz w:val="28"/>
          <w:szCs w:val="28"/>
        </w:rPr>
        <w:t xml:space="preserve">17 709,9 </w:t>
      </w:r>
      <w:r w:rsidRPr="00BD28DE">
        <w:rPr>
          <w:sz w:val="28"/>
          <w:szCs w:val="28"/>
        </w:rPr>
        <w:t>тыс. рублей меньше, чем запланировано – не выполнение плана по налоговым и неналоговым доходам (при плане</w:t>
      </w:r>
      <w:r w:rsidRPr="00BD28DE">
        <w:rPr>
          <w:b/>
          <w:sz w:val="28"/>
          <w:szCs w:val="28"/>
        </w:rPr>
        <w:t xml:space="preserve"> 78 917,2 </w:t>
      </w:r>
      <w:r w:rsidRPr="00BD28DE">
        <w:rPr>
          <w:sz w:val="28"/>
          <w:szCs w:val="28"/>
        </w:rPr>
        <w:t>тыс. рублей</w:t>
      </w:r>
      <w:r w:rsidRPr="00BD28DE">
        <w:rPr>
          <w:b/>
          <w:sz w:val="28"/>
          <w:szCs w:val="28"/>
        </w:rPr>
        <w:t xml:space="preserve"> </w:t>
      </w:r>
      <w:r w:rsidRPr="00BD28DE">
        <w:rPr>
          <w:sz w:val="28"/>
          <w:szCs w:val="28"/>
        </w:rPr>
        <w:t>поступило</w:t>
      </w:r>
      <w:r w:rsidRPr="00BD28DE">
        <w:rPr>
          <w:b/>
          <w:sz w:val="28"/>
          <w:szCs w:val="28"/>
        </w:rPr>
        <w:t xml:space="preserve"> 70 501,6 </w:t>
      </w:r>
      <w:r w:rsidRPr="00BD28DE">
        <w:rPr>
          <w:sz w:val="28"/>
          <w:szCs w:val="28"/>
        </w:rPr>
        <w:t xml:space="preserve">тыс. рублей, или </w:t>
      </w:r>
      <w:r w:rsidRPr="00BD28DE">
        <w:rPr>
          <w:b/>
          <w:sz w:val="28"/>
          <w:szCs w:val="28"/>
        </w:rPr>
        <w:t>89,3% (</w:t>
      </w:r>
      <w:r w:rsidRPr="00BD28DE">
        <w:rPr>
          <w:sz w:val="28"/>
          <w:szCs w:val="28"/>
        </w:rPr>
        <w:t xml:space="preserve">на </w:t>
      </w:r>
      <w:r w:rsidRPr="00BD28DE">
        <w:rPr>
          <w:b/>
          <w:sz w:val="28"/>
          <w:szCs w:val="28"/>
        </w:rPr>
        <w:t xml:space="preserve">8 415,6 </w:t>
      </w:r>
      <w:r w:rsidRPr="00BD28DE">
        <w:rPr>
          <w:sz w:val="28"/>
          <w:szCs w:val="28"/>
        </w:rPr>
        <w:t>тыс. рублей меньше), невыполнение плана по субсидиям в</w:t>
      </w:r>
      <w:proofErr w:type="gramEnd"/>
      <w:r w:rsidRPr="00BD28DE">
        <w:rPr>
          <w:sz w:val="28"/>
          <w:szCs w:val="28"/>
        </w:rPr>
        <w:t xml:space="preserve"> связи со сложившейся экономией при заключении муниципальных контрактов и договоров, по субвенциям в связи с отсутствием потребности. </w:t>
      </w:r>
    </w:p>
    <w:p w:rsidR="00511EEE" w:rsidRPr="00BD28DE" w:rsidRDefault="00511EEE" w:rsidP="0000533C">
      <w:pPr>
        <w:ind w:left="851"/>
        <w:jc w:val="both"/>
        <w:rPr>
          <w:b/>
          <w:sz w:val="28"/>
          <w:szCs w:val="28"/>
          <w:u w:val="single"/>
        </w:rPr>
      </w:pPr>
    </w:p>
    <w:p w:rsidR="00C321E8" w:rsidRPr="00BD28DE" w:rsidRDefault="00C321E8" w:rsidP="00C321E8">
      <w:pPr>
        <w:ind w:left="510"/>
        <w:jc w:val="both"/>
        <w:rPr>
          <w:b/>
          <w:sz w:val="28"/>
          <w:szCs w:val="28"/>
          <w:u w:val="single"/>
        </w:rPr>
      </w:pPr>
      <w:r w:rsidRPr="00BD28DE">
        <w:rPr>
          <w:b/>
          <w:sz w:val="28"/>
          <w:szCs w:val="28"/>
          <w:u w:val="single"/>
        </w:rPr>
        <w:t xml:space="preserve">   Исполнение за 2019 год по расходам:</w:t>
      </w:r>
      <w:r w:rsidR="002F1740" w:rsidRPr="00BD28DE">
        <w:rPr>
          <w:b/>
          <w:sz w:val="28"/>
          <w:szCs w:val="28"/>
          <w:u w:val="single"/>
        </w:rPr>
        <w:t xml:space="preserve">  слайд 5-6</w:t>
      </w:r>
    </w:p>
    <w:p w:rsidR="00C321E8" w:rsidRPr="00BD28DE" w:rsidRDefault="00C321E8" w:rsidP="00C321E8">
      <w:pPr>
        <w:ind w:left="510"/>
        <w:jc w:val="both"/>
        <w:rPr>
          <w:b/>
          <w:sz w:val="28"/>
          <w:szCs w:val="28"/>
        </w:rPr>
      </w:pPr>
    </w:p>
    <w:p w:rsidR="00C321E8" w:rsidRPr="00BD28DE" w:rsidRDefault="00C321E8" w:rsidP="00C321E8">
      <w:pPr>
        <w:ind w:firstLine="510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Всего в </w:t>
      </w:r>
      <w:r w:rsidRPr="00BD28DE">
        <w:rPr>
          <w:b/>
          <w:sz w:val="28"/>
          <w:szCs w:val="28"/>
        </w:rPr>
        <w:t>2019 году</w:t>
      </w:r>
      <w:r w:rsidRPr="00BD28DE">
        <w:rPr>
          <w:sz w:val="28"/>
          <w:szCs w:val="28"/>
        </w:rPr>
        <w:t xml:space="preserve"> расходы районного бюджета исполнены в сумме </w:t>
      </w:r>
      <w:r w:rsidRPr="00BD28DE">
        <w:rPr>
          <w:b/>
          <w:sz w:val="28"/>
          <w:szCs w:val="28"/>
        </w:rPr>
        <w:t>1</w:t>
      </w:r>
      <w:r w:rsidR="002F1740" w:rsidRPr="00BD28DE">
        <w:rPr>
          <w:b/>
          <w:sz w:val="28"/>
          <w:szCs w:val="28"/>
        </w:rPr>
        <w:t> </w:t>
      </w:r>
      <w:r w:rsidRPr="00BD28DE">
        <w:rPr>
          <w:b/>
          <w:sz w:val="28"/>
          <w:szCs w:val="28"/>
        </w:rPr>
        <w:t>102</w:t>
      </w:r>
      <w:r w:rsidR="002F1740" w:rsidRPr="00BD28DE">
        <w:rPr>
          <w:b/>
          <w:sz w:val="28"/>
          <w:szCs w:val="28"/>
        </w:rPr>
        <w:t xml:space="preserve"> </w:t>
      </w:r>
      <w:r w:rsidRPr="00BD28DE">
        <w:rPr>
          <w:b/>
          <w:sz w:val="28"/>
          <w:szCs w:val="28"/>
        </w:rPr>
        <w:t>300,1</w:t>
      </w:r>
      <w:r w:rsidRPr="00BD28DE">
        <w:rPr>
          <w:sz w:val="28"/>
          <w:szCs w:val="28"/>
        </w:rPr>
        <w:t xml:space="preserve"> тыс. рублей, или </w:t>
      </w:r>
      <w:r w:rsidRPr="00BD28DE">
        <w:rPr>
          <w:b/>
          <w:sz w:val="28"/>
          <w:szCs w:val="28"/>
        </w:rPr>
        <w:t xml:space="preserve">98,0 </w:t>
      </w:r>
      <w:r w:rsidRPr="00BD28DE">
        <w:rPr>
          <w:sz w:val="28"/>
          <w:szCs w:val="28"/>
        </w:rPr>
        <w:t>%, в том числе по отраслям:</w:t>
      </w:r>
    </w:p>
    <w:p w:rsidR="00C321E8" w:rsidRPr="00BD28DE" w:rsidRDefault="00C321E8" w:rsidP="00C321E8">
      <w:pPr>
        <w:jc w:val="both"/>
        <w:rPr>
          <w:bCs/>
          <w:sz w:val="28"/>
          <w:szCs w:val="28"/>
        </w:rPr>
      </w:pPr>
    </w:p>
    <w:tbl>
      <w:tblPr>
        <w:tblW w:w="9791" w:type="dxa"/>
        <w:tblInd w:w="98" w:type="dxa"/>
        <w:tblLook w:val="04A0"/>
      </w:tblPr>
      <w:tblGrid>
        <w:gridCol w:w="356"/>
        <w:gridCol w:w="5626"/>
        <w:gridCol w:w="2729"/>
        <w:gridCol w:w="1080"/>
      </w:tblGrid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43 578.7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97.3%</w:t>
            </w:r>
          </w:p>
        </w:tc>
      </w:tr>
      <w:tr w:rsidR="00C321E8" w:rsidRPr="00BD28DE" w:rsidTr="006E62FB">
        <w:trPr>
          <w:trHeight w:val="663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1 317.1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96.7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984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3 889.8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96.5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970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27 189.7</w:t>
            </w:r>
            <w:r w:rsidRPr="00BD28DE">
              <w:rPr>
                <w:sz w:val="28"/>
                <w:szCs w:val="28"/>
              </w:rPr>
              <w:t xml:space="preserve">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97.3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BD28DE">
              <w:rPr>
                <w:i/>
                <w:iCs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3685" w:type="dxa"/>
            <w:gridSpan w:val="2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Исполнение отсутствует</w:t>
            </w:r>
          </w:p>
        </w:tc>
      </w:tr>
      <w:tr w:rsidR="00C321E8" w:rsidRPr="00BD28DE" w:rsidTr="006E62FB">
        <w:trPr>
          <w:trHeight w:val="890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7 084.1</w:t>
            </w:r>
            <w:r w:rsidRPr="00BD28DE">
              <w:rPr>
                <w:sz w:val="28"/>
                <w:szCs w:val="28"/>
              </w:rPr>
              <w:t xml:space="preserve">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99.9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auto" w:fill="auto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3685" w:type="dxa"/>
            <w:gridSpan w:val="2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Исполнение отсутствует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4 098.0</w:t>
            </w:r>
            <w:r w:rsidRPr="00BD28DE">
              <w:rPr>
                <w:sz w:val="28"/>
                <w:szCs w:val="28"/>
              </w:rPr>
              <w:t xml:space="preserve">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93.7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1 378.8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99.9%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Мобилизационная и вневойсковая </w:t>
            </w:r>
            <w:r w:rsidRPr="00BD28DE">
              <w:rPr>
                <w:i/>
                <w:iCs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lastRenderedPageBreak/>
              <w:t xml:space="preserve">1 378.8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99.9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571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lastRenderedPageBreak/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4 753.0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100.0%</w:t>
            </w:r>
          </w:p>
        </w:tc>
      </w:tr>
      <w:tr w:rsidR="00C321E8" w:rsidRPr="00BD28DE" w:rsidTr="006E62FB">
        <w:trPr>
          <w:trHeight w:val="653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4 067.9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100.0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461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FFFFCC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685.1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100.0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42 731.5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98.2%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2 970.6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100.0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Водное хозяйство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2 051.8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100.0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Транспорт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17 092.8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100.0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13 519.0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100.0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FFFFCC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Связь и информатика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213.7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99.8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4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6 883.6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 xml:space="preserve">ублей 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90.0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34 018.8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 xml:space="preserve">ублей 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88.1%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388.6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82.9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17 706.6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98.6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3 071.2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98.5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556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12 852.4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75.2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FFFFCC" w:fill="FFFFFF"/>
            <w:hideMark/>
          </w:tcPr>
          <w:p w:rsidR="00C321E8" w:rsidRPr="00BD28DE" w:rsidRDefault="00C321E8" w:rsidP="006E62FB">
            <w:pPr>
              <w:rPr>
                <w:color w:val="000000"/>
                <w:sz w:val="28"/>
                <w:szCs w:val="28"/>
              </w:rPr>
            </w:pPr>
            <w:r w:rsidRPr="00BD28DE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1 240.1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 xml:space="preserve">ублей 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95.3%</w:t>
            </w:r>
          </w:p>
        </w:tc>
      </w:tr>
      <w:tr w:rsidR="00C321E8" w:rsidRPr="00BD28DE" w:rsidTr="006E62FB">
        <w:trPr>
          <w:trHeight w:val="470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FFFFCC" w:fill="FFFFFF"/>
            <w:hideMark/>
          </w:tcPr>
          <w:p w:rsidR="00C321E8" w:rsidRPr="00BD28DE" w:rsidRDefault="00C321E8" w:rsidP="006E62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BD28DE">
              <w:rPr>
                <w:i/>
                <w:i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1 240.1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95.3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ОБРАЗОВАНИЕ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657 796.8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98.5%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Дошкольное образование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124 054.6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99.4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Общее образование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445 748.9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98.2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FFFFCC" w:fill="FFFFFF"/>
            <w:hideMark/>
          </w:tcPr>
          <w:p w:rsidR="00C321E8" w:rsidRPr="00BD28DE" w:rsidRDefault="00C321E8" w:rsidP="006E62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BD28DE">
              <w:rPr>
                <w:i/>
                <w:iCs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47 119.0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99.2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9 298.3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96.5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31 576.0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99.0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100 058.3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98.2%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67 039.1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99.0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449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33 019.2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96.7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299.1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100.0%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lastRenderedPageBreak/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Другие вопросы в области здравоохранения 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299.1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100.0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104 562.8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97.6%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1 036.5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99.9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42 904.7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100.0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26 418.9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91.7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Охрана семьи и детства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24 945.1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99.6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9 257.6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99.5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23 737.7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97.8%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1 182.1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93.7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37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Массовый спорт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22 555.6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98.0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573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FFFFCC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729" w:type="dxa"/>
            <w:shd w:val="clear" w:color="00FFFF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1.0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50.0%</w:t>
            </w:r>
          </w:p>
        </w:tc>
      </w:tr>
      <w:tr w:rsidR="00C321E8" w:rsidRPr="00BD28DE" w:rsidTr="006E62FB">
        <w:trPr>
          <w:trHeight w:val="553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FFFFCC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1.0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50.0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845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29" w:type="dxa"/>
            <w:shd w:val="clear" w:color="00FFFF" w:fill="FFFFFF"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88 143.5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 xml:space="preserve">ублей 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99.2%</w:t>
            </w:r>
          </w:p>
        </w:tc>
      </w:tr>
      <w:tr w:rsidR="00C321E8" w:rsidRPr="00BD28DE" w:rsidTr="006E62FB">
        <w:trPr>
          <w:trHeight w:val="842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000000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39 655.1</w:t>
            </w:r>
            <w:r w:rsidRPr="00BD28DE">
              <w:rPr>
                <w:sz w:val="28"/>
                <w:szCs w:val="28"/>
              </w:rPr>
              <w:t xml:space="preserve"> 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100.0</w:t>
            </w:r>
            <w:r w:rsidRPr="00BD28DE">
              <w:rPr>
                <w:sz w:val="28"/>
                <w:szCs w:val="28"/>
              </w:rPr>
              <w:t>%</w:t>
            </w:r>
          </w:p>
        </w:tc>
      </w:tr>
      <w:tr w:rsidR="00C321E8" w:rsidRPr="00BD28DE" w:rsidTr="006E62FB">
        <w:trPr>
          <w:trHeight w:val="416"/>
        </w:trPr>
        <w:tc>
          <w:tcPr>
            <w:tcW w:w="336" w:type="dxa"/>
            <w:shd w:val="clear" w:color="000000" w:fill="FFFFFF"/>
            <w:noWrap/>
            <w:hideMark/>
          </w:tcPr>
          <w:p w:rsidR="00C321E8" w:rsidRPr="00BD28DE" w:rsidRDefault="00C321E8" w:rsidP="006E62FB">
            <w:pPr>
              <w:jc w:val="center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5770" w:type="dxa"/>
            <w:shd w:val="clear" w:color="FFFFCC" w:fill="FFFFFF"/>
            <w:hideMark/>
          </w:tcPr>
          <w:p w:rsidR="00C321E8" w:rsidRPr="00BD28DE" w:rsidRDefault="00C321E8" w:rsidP="006E62FB">
            <w:pPr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 xml:space="preserve">48 488.4 </w:t>
            </w:r>
            <w:r w:rsidRPr="00BD28DE">
              <w:rPr>
                <w:sz w:val="28"/>
                <w:szCs w:val="28"/>
              </w:rPr>
              <w:t>тыс</w:t>
            </w:r>
            <w:proofErr w:type="gramStart"/>
            <w:r w:rsidRPr="00BD28DE">
              <w:rPr>
                <w:sz w:val="28"/>
                <w:szCs w:val="28"/>
              </w:rPr>
              <w:t>.р</w:t>
            </w:r>
            <w:proofErr w:type="gramEnd"/>
            <w:r w:rsidRPr="00BD28DE">
              <w:rPr>
                <w:sz w:val="28"/>
                <w:szCs w:val="28"/>
              </w:rPr>
              <w:t>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C321E8" w:rsidRPr="00BD28DE" w:rsidRDefault="00C321E8" w:rsidP="006E62FB">
            <w:pPr>
              <w:jc w:val="right"/>
              <w:rPr>
                <w:i/>
                <w:iCs/>
                <w:sz w:val="28"/>
                <w:szCs w:val="28"/>
              </w:rPr>
            </w:pPr>
            <w:r w:rsidRPr="00BD28DE">
              <w:rPr>
                <w:i/>
                <w:iCs/>
                <w:sz w:val="28"/>
                <w:szCs w:val="28"/>
              </w:rPr>
              <w:t>98.6</w:t>
            </w:r>
            <w:r w:rsidRPr="00BD28DE">
              <w:rPr>
                <w:sz w:val="28"/>
                <w:szCs w:val="28"/>
              </w:rPr>
              <w:t>%</w:t>
            </w:r>
          </w:p>
        </w:tc>
      </w:tr>
    </w:tbl>
    <w:p w:rsidR="00C321E8" w:rsidRPr="00BD28DE" w:rsidRDefault="00C321E8" w:rsidP="0000533C">
      <w:pPr>
        <w:ind w:left="851"/>
        <w:jc w:val="both"/>
        <w:rPr>
          <w:sz w:val="28"/>
          <w:szCs w:val="28"/>
        </w:rPr>
      </w:pPr>
    </w:p>
    <w:p w:rsidR="00C321E8" w:rsidRPr="00BD28DE" w:rsidRDefault="00C321E8" w:rsidP="0000533C">
      <w:pPr>
        <w:ind w:left="851"/>
        <w:jc w:val="both"/>
        <w:rPr>
          <w:sz w:val="28"/>
          <w:szCs w:val="28"/>
        </w:rPr>
      </w:pPr>
    </w:p>
    <w:p w:rsidR="0000533C" w:rsidRPr="00BD28DE" w:rsidRDefault="0000533C" w:rsidP="0000533C">
      <w:pPr>
        <w:ind w:left="851"/>
        <w:jc w:val="both"/>
        <w:rPr>
          <w:b/>
          <w:i/>
          <w:sz w:val="28"/>
          <w:szCs w:val="28"/>
        </w:rPr>
      </w:pPr>
    </w:p>
    <w:p w:rsidR="0000533C" w:rsidRPr="00BD28DE" w:rsidRDefault="0000533C" w:rsidP="0000533C">
      <w:pPr>
        <w:ind w:left="851"/>
        <w:jc w:val="both"/>
        <w:rPr>
          <w:b/>
          <w:i/>
          <w:sz w:val="28"/>
          <w:szCs w:val="28"/>
        </w:rPr>
      </w:pPr>
    </w:p>
    <w:p w:rsidR="006D5C96" w:rsidRPr="00BD28DE" w:rsidRDefault="006D5C96" w:rsidP="0000533C">
      <w:pPr>
        <w:ind w:left="851"/>
        <w:jc w:val="both"/>
        <w:rPr>
          <w:b/>
          <w:sz w:val="28"/>
          <w:szCs w:val="28"/>
        </w:rPr>
      </w:pPr>
      <w:r w:rsidRPr="00BD28DE">
        <w:rPr>
          <w:b/>
          <w:sz w:val="28"/>
          <w:szCs w:val="28"/>
        </w:rPr>
        <w:t xml:space="preserve">Исполнение муниципальных программ в </w:t>
      </w:r>
      <w:r w:rsidR="00C321E8" w:rsidRPr="00BD28DE">
        <w:rPr>
          <w:b/>
          <w:sz w:val="28"/>
          <w:szCs w:val="28"/>
        </w:rPr>
        <w:t>2019</w:t>
      </w:r>
      <w:r w:rsidRPr="00BD28DE">
        <w:rPr>
          <w:b/>
          <w:sz w:val="28"/>
          <w:szCs w:val="28"/>
        </w:rPr>
        <w:t xml:space="preserve"> году</w:t>
      </w:r>
    </w:p>
    <w:p w:rsidR="006D5C96" w:rsidRPr="00BD28DE" w:rsidRDefault="006D5C96" w:rsidP="0000533C">
      <w:pPr>
        <w:ind w:left="851"/>
        <w:jc w:val="both"/>
        <w:rPr>
          <w:b/>
          <w:sz w:val="28"/>
          <w:szCs w:val="28"/>
        </w:rPr>
      </w:pPr>
    </w:p>
    <w:p w:rsidR="006D5C96" w:rsidRPr="00BD28DE" w:rsidRDefault="006D5C96" w:rsidP="0000533C">
      <w:pPr>
        <w:ind w:left="851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В решении о бюджете предусмотрено 17 муниципальных программ, общая сумма  расходов на </w:t>
      </w:r>
      <w:r w:rsidR="00C321E8" w:rsidRPr="00BD28DE">
        <w:rPr>
          <w:sz w:val="28"/>
          <w:szCs w:val="28"/>
        </w:rPr>
        <w:t>2019</w:t>
      </w:r>
      <w:r w:rsidRPr="00BD28DE">
        <w:rPr>
          <w:sz w:val="28"/>
          <w:szCs w:val="28"/>
        </w:rPr>
        <w:t xml:space="preserve"> год составляет </w:t>
      </w:r>
      <w:r w:rsidR="00AD1744" w:rsidRPr="00BD28DE">
        <w:rPr>
          <w:b/>
          <w:bCs/>
          <w:color w:val="000000"/>
          <w:sz w:val="28"/>
          <w:szCs w:val="28"/>
        </w:rPr>
        <w:t>1 065 976,3</w:t>
      </w:r>
      <w:r w:rsidR="00AD1744" w:rsidRPr="00BD28DE">
        <w:rPr>
          <w:sz w:val="28"/>
          <w:szCs w:val="28"/>
        </w:rPr>
        <w:t xml:space="preserve"> </w:t>
      </w:r>
      <w:r w:rsidRPr="00BD28DE">
        <w:rPr>
          <w:sz w:val="28"/>
          <w:szCs w:val="28"/>
        </w:rPr>
        <w:t xml:space="preserve">тыс. руб. исполнение </w:t>
      </w:r>
      <w:r w:rsidR="00B02E09" w:rsidRPr="00BD28DE">
        <w:rPr>
          <w:sz w:val="28"/>
          <w:szCs w:val="28"/>
        </w:rPr>
        <w:t>1</w:t>
      </w:r>
      <w:r w:rsidR="00AD1744" w:rsidRPr="00BD28DE">
        <w:rPr>
          <w:sz w:val="28"/>
          <w:szCs w:val="28"/>
        </w:rPr>
        <w:t> </w:t>
      </w:r>
      <w:r w:rsidR="00B02E09" w:rsidRPr="00BD28DE">
        <w:rPr>
          <w:sz w:val="28"/>
          <w:szCs w:val="28"/>
        </w:rPr>
        <w:t>045</w:t>
      </w:r>
      <w:r w:rsidR="00AD1744" w:rsidRPr="00BD28DE">
        <w:rPr>
          <w:sz w:val="28"/>
          <w:szCs w:val="28"/>
        </w:rPr>
        <w:t xml:space="preserve"> </w:t>
      </w:r>
      <w:r w:rsidR="00B02E09" w:rsidRPr="00BD28DE">
        <w:rPr>
          <w:sz w:val="28"/>
          <w:szCs w:val="28"/>
        </w:rPr>
        <w:t xml:space="preserve">553,3 </w:t>
      </w:r>
      <w:r w:rsidRPr="00BD28DE">
        <w:rPr>
          <w:sz w:val="28"/>
          <w:szCs w:val="28"/>
        </w:rPr>
        <w:t>тыс. руб. или 9</w:t>
      </w:r>
      <w:r w:rsidR="00AD1744" w:rsidRPr="00BD28DE">
        <w:rPr>
          <w:sz w:val="28"/>
          <w:szCs w:val="28"/>
        </w:rPr>
        <w:t>8</w:t>
      </w:r>
      <w:r w:rsidR="00B421BB" w:rsidRPr="00BD28DE">
        <w:rPr>
          <w:sz w:val="28"/>
          <w:szCs w:val="28"/>
        </w:rPr>
        <w:t>,</w:t>
      </w:r>
      <w:r w:rsidR="00834E63" w:rsidRPr="00BD28DE">
        <w:rPr>
          <w:sz w:val="28"/>
          <w:szCs w:val="28"/>
        </w:rPr>
        <w:t>1</w:t>
      </w:r>
      <w:r w:rsidRPr="00BD28DE">
        <w:rPr>
          <w:sz w:val="28"/>
          <w:szCs w:val="28"/>
        </w:rPr>
        <w:t>% от запланированного объема финансирования</w:t>
      </w:r>
    </w:p>
    <w:p w:rsidR="006D5C96" w:rsidRPr="00BD28DE" w:rsidRDefault="006D5C96" w:rsidP="0000533C">
      <w:pPr>
        <w:ind w:left="851"/>
        <w:jc w:val="both"/>
        <w:rPr>
          <w:sz w:val="28"/>
          <w:szCs w:val="28"/>
        </w:rPr>
      </w:pPr>
      <w:r w:rsidRPr="00BD28DE">
        <w:rPr>
          <w:sz w:val="28"/>
          <w:szCs w:val="28"/>
        </w:rPr>
        <w:t>В том числе</w:t>
      </w:r>
      <w:r w:rsidR="00736770" w:rsidRPr="00BD28DE">
        <w:rPr>
          <w:sz w:val="28"/>
          <w:szCs w:val="28"/>
        </w:rPr>
        <w:t>:</w:t>
      </w:r>
    </w:p>
    <w:p w:rsidR="0000533C" w:rsidRPr="00BD28DE" w:rsidRDefault="0000533C" w:rsidP="00206B9F">
      <w:pPr>
        <w:jc w:val="both"/>
        <w:rPr>
          <w:i/>
          <w:sz w:val="28"/>
          <w:szCs w:val="28"/>
        </w:rPr>
      </w:pPr>
    </w:p>
    <w:tbl>
      <w:tblPr>
        <w:tblW w:w="9917" w:type="dxa"/>
        <w:tblInd w:w="959" w:type="dxa"/>
        <w:tblLayout w:type="fixed"/>
        <w:tblLook w:val="04A0"/>
      </w:tblPr>
      <w:tblGrid>
        <w:gridCol w:w="4537"/>
        <w:gridCol w:w="1417"/>
        <w:gridCol w:w="1418"/>
        <w:gridCol w:w="1417"/>
        <w:gridCol w:w="1128"/>
      </w:tblGrid>
      <w:tr w:rsidR="006D5C96" w:rsidRPr="00BD28DE" w:rsidTr="0000533C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C96" w:rsidRPr="00BD28DE" w:rsidRDefault="00736770" w:rsidP="0000533C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C96" w:rsidRPr="00BD28DE" w:rsidRDefault="00736770" w:rsidP="0000533C">
            <w:pPr>
              <w:jc w:val="center"/>
              <w:rPr>
                <w:bCs/>
                <w:sz w:val="28"/>
                <w:szCs w:val="28"/>
              </w:rPr>
            </w:pPr>
            <w:r w:rsidRPr="00BD28DE">
              <w:rPr>
                <w:bCs/>
                <w:sz w:val="28"/>
                <w:szCs w:val="28"/>
              </w:rPr>
              <w:t>Утверждено Решением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C96" w:rsidRPr="00BD28DE" w:rsidRDefault="00736770" w:rsidP="0000533C">
            <w:pPr>
              <w:jc w:val="center"/>
              <w:rPr>
                <w:bCs/>
                <w:sz w:val="28"/>
                <w:szCs w:val="28"/>
              </w:rPr>
            </w:pPr>
            <w:r w:rsidRPr="00BD28DE">
              <w:rPr>
                <w:bCs/>
                <w:sz w:val="28"/>
                <w:szCs w:val="28"/>
              </w:rPr>
              <w:t>Бюджетная роспись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C96" w:rsidRPr="00BD28DE" w:rsidRDefault="00736770" w:rsidP="0000533C">
            <w:pPr>
              <w:jc w:val="center"/>
              <w:rPr>
                <w:bCs/>
                <w:sz w:val="28"/>
                <w:szCs w:val="28"/>
              </w:rPr>
            </w:pPr>
            <w:r w:rsidRPr="00BD28DE">
              <w:rPr>
                <w:bCs/>
                <w:sz w:val="28"/>
                <w:szCs w:val="28"/>
              </w:rPr>
              <w:t>Исполнено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96" w:rsidRPr="00BD28DE" w:rsidRDefault="00736770" w:rsidP="0000533C">
            <w:pPr>
              <w:jc w:val="center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%      исполнения</w:t>
            </w:r>
          </w:p>
        </w:tc>
      </w:tr>
      <w:tr w:rsidR="00B02E09" w:rsidRPr="00BD28DE" w:rsidTr="006E62FB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Ермаковского района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121 820,7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109 783,5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107 919,8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98,3</w:t>
            </w:r>
          </w:p>
        </w:tc>
      </w:tr>
      <w:tr w:rsidR="00B02E09" w:rsidRPr="00BD28DE" w:rsidTr="006E62FB">
        <w:trPr>
          <w:trHeight w:val="8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lastRenderedPageBreak/>
              <w:t>МП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48 104,4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52 100,7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52 100,7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100,0</w:t>
            </w:r>
          </w:p>
        </w:tc>
      </w:tr>
      <w:tr w:rsidR="00B02E09" w:rsidRPr="00BD28DE" w:rsidTr="006E62FB">
        <w:trPr>
          <w:trHeight w:val="11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9C1576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16 055,4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33 542,7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29 059,0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86,6</w:t>
            </w:r>
          </w:p>
        </w:tc>
      </w:tr>
      <w:tr w:rsidR="00B02E09" w:rsidRPr="00BD28DE" w:rsidTr="006E62FB">
        <w:trPr>
          <w:trHeight w:val="8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 xml:space="preserve">МП «Обеспечение </w:t>
            </w:r>
            <w:proofErr w:type="gramStart"/>
            <w:r w:rsidRPr="00BD28DE">
              <w:rPr>
                <w:sz w:val="28"/>
                <w:szCs w:val="28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BD28DE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9C1576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3 475,1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4 207,7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4 187,7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99,5</w:t>
            </w:r>
          </w:p>
        </w:tc>
      </w:tr>
      <w:tr w:rsidR="00B02E09" w:rsidRPr="00BD28DE" w:rsidTr="006E62FB">
        <w:trPr>
          <w:trHeight w:val="8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«Развитие электронного муниципалитета в Ермаковском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214,2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213,7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99,8</w:t>
            </w:r>
          </w:p>
        </w:tc>
      </w:tr>
      <w:tr w:rsidR="00B02E09" w:rsidRPr="00BD28DE" w:rsidTr="006E62FB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Ермаковского района «Развитие физической культуры и спорта в Ермаковском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9C1576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13 369,1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23 979,8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23 449,7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97,8</w:t>
            </w:r>
          </w:p>
        </w:tc>
      </w:tr>
      <w:tr w:rsidR="00B02E09" w:rsidRPr="00BD28DE" w:rsidTr="006E62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«Молодежь Ермаковского района в XXI веке»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9C1576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3 338,3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5 011,1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4 877,8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97,3</w:t>
            </w:r>
          </w:p>
        </w:tc>
      </w:tr>
      <w:tr w:rsidR="00B02E09" w:rsidRPr="00BD28DE" w:rsidTr="006E62FB">
        <w:trPr>
          <w:trHeight w:val="10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1 458,7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1 458,7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100,0</w:t>
            </w:r>
          </w:p>
        </w:tc>
      </w:tr>
      <w:tr w:rsidR="00B02E09" w:rsidRPr="00BD28DE" w:rsidTr="006E62FB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Ермаковского района «Развитие транспортной системы Ермаковского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17 175,7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17 255,8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17 255,8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100,0</w:t>
            </w:r>
          </w:p>
        </w:tc>
      </w:tr>
      <w:tr w:rsidR="00B02E09" w:rsidRPr="00BD28DE" w:rsidTr="006E62FB">
        <w:trPr>
          <w:trHeight w:val="14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3 328,0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3 225,9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3 220,9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99,8</w:t>
            </w:r>
          </w:p>
        </w:tc>
      </w:tr>
      <w:tr w:rsidR="00B02E09" w:rsidRPr="00BD28DE" w:rsidTr="006E62FB">
        <w:trPr>
          <w:trHeight w:val="8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«Управление муниципальным имуществом и земельными ресурсами Ермаковского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725,8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21,0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100,0</w:t>
            </w:r>
          </w:p>
        </w:tc>
      </w:tr>
      <w:tr w:rsidR="00B02E09" w:rsidRPr="00BD28DE" w:rsidTr="006E62FB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3 593,5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12 345,0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11 377,2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92,2</w:t>
            </w:r>
          </w:p>
        </w:tc>
      </w:tr>
      <w:tr w:rsidR="00B02E09" w:rsidRPr="00BD28DE" w:rsidTr="006E62FB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Ермаковского района «Содействие развитию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5 022,2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7 520,2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7 465,7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99,3</w:t>
            </w:r>
          </w:p>
        </w:tc>
      </w:tr>
      <w:tr w:rsidR="00B02E09" w:rsidRPr="00BD28DE" w:rsidTr="006E62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lastRenderedPageBreak/>
              <w:t>МП Ермаковского района «Развитие образования Ермаковского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593 085,2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701 423,6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689 243,1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98,3</w:t>
            </w:r>
          </w:p>
        </w:tc>
      </w:tr>
      <w:tr w:rsidR="00B02E09" w:rsidRPr="00BD28DE" w:rsidTr="006E62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«Развитие архивного дела в Ермаковском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1 884,5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1 766,2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96,4</w:t>
            </w:r>
          </w:p>
        </w:tc>
      </w:tr>
      <w:tr w:rsidR="00B02E09" w:rsidRPr="00BD28DE" w:rsidTr="006E62FB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Ермаковского района «Управление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88 504,5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88 932,5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88 922,6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100,0</w:t>
            </w:r>
          </w:p>
        </w:tc>
      </w:tr>
      <w:tr w:rsidR="00B02E09" w:rsidRPr="00BD28DE" w:rsidTr="006E62FB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МП «Обращение с твердыми бытовыми отходами на территории Ермаковского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2 324,7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3 121,0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3 013,7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09" w:rsidRPr="00BD28DE" w:rsidRDefault="00B02E09">
            <w:pPr>
              <w:jc w:val="right"/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96,6</w:t>
            </w:r>
          </w:p>
        </w:tc>
      </w:tr>
      <w:tr w:rsidR="001B7288" w:rsidRPr="00BD28DE" w:rsidTr="0000533C">
        <w:trPr>
          <w:trHeight w:val="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288" w:rsidRPr="00BD28DE" w:rsidRDefault="001B7288" w:rsidP="006D5C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88" w:rsidRPr="00BD28DE" w:rsidRDefault="001B728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88" w:rsidRPr="00BD28DE" w:rsidRDefault="001B728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88" w:rsidRPr="00BD28DE" w:rsidRDefault="001B728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288" w:rsidRPr="00BD28DE" w:rsidRDefault="001B7288">
            <w:pPr>
              <w:jc w:val="right"/>
              <w:rPr>
                <w:sz w:val="28"/>
                <w:szCs w:val="28"/>
              </w:rPr>
            </w:pPr>
          </w:p>
        </w:tc>
      </w:tr>
      <w:tr w:rsidR="00B421BB" w:rsidRPr="00BD28DE" w:rsidTr="0000533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1BB" w:rsidRPr="00BD28DE" w:rsidRDefault="00B421BB" w:rsidP="006D5C96">
            <w:pPr>
              <w:rPr>
                <w:sz w:val="28"/>
                <w:szCs w:val="28"/>
              </w:rPr>
            </w:pPr>
            <w:r w:rsidRPr="00BD28DE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1BB" w:rsidRPr="00BD28DE" w:rsidRDefault="009C157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28DE">
              <w:rPr>
                <w:b/>
                <w:bCs/>
                <w:color w:val="000000"/>
                <w:sz w:val="28"/>
                <w:szCs w:val="28"/>
              </w:rPr>
              <w:t>922 108,0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DA0" w:rsidRPr="00BD28DE" w:rsidRDefault="005E7BC1" w:rsidP="00AD4D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28DE">
              <w:rPr>
                <w:b/>
                <w:bCs/>
                <w:color w:val="000000"/>
                <w:sz w:val="28"/>
                <w:szCs w:val="28"/>
              </w:rPr>
              <w:t>1 065 976,3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1BB" w:rsidRPr="00BD28DE" w:rsidRDefault="005E7B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28DE">
              <w:rPr>
                <w:b/>
                <w:bCs/>
                <w:color w:val="000000"/>
                <w:sz w:val="28"/>
                <w:szCs w:val="28"/>
              </w:rPr>
              <w:t>1 045 553,3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21BB" w:rsidRPr="00BD28DE" w:rsidRDefault="00AD1744" w:rsidP="005E7BC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D28DE">
              <w:rPr>
                <w:b/>
                <w:color w:val="000000"/>
                <w:sz w:val="28"/>
                <w:szCs w:val="28"/>
              </w:rPr>
              <w:t>98,1</w:t>
            </w:r>
          </w:p>
        </w:tc>
      </w:tr>
    </w:tbl>
    <w:p w:rsidR="00206B9F" w:rsidRPr="00BD28DE" w:rsidRDefault="00206B9F" w:rsidP="00206B9F">
      <w:pPr>
        <w:jc w:val="both"/>
        <w:rPr>
          <w:i/>
          <w:sz w:val="28"/>
          <w:szCs w:val="28"/>
        </w:rPr>
      </w:pPr>
    </w:p>
    <w:p w:rsidR="006D5C96" w:rsidRPr="00BD28DE" w:rsidRDefault="006D5C96" w:rsidP="00206B9F">
      <w:pPr>
        <w:jc w:val="both"/>
        <w:rPr>
          <w:i/>
          <w:sz w:val="28"/>
          <w:szCs w:val="28"/>
        </w:rPr>
      </w:pPr>
    </w:p>
    <w:p w:rsidR="00636847" w:rsidRPr="00BD28DE" w:rsidRDefault="00636847" w:rsidP="00636847">
      <w:pPr>
        <w:ind w:firstLine="510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Неисполнение по расходам на </w:t>
      </w:r>
      <w:r w:rsidRPr="00BD28DE">
        <w:rPr>
          <w:b/>
          <w:sz w:val="28"/>
          <w:szCs w:val="28"/>
        </w:rPr>
        <w:t>24 964,6</w:t>
      </w:r>
      <w:r w:rsidRPr="00BD28DE">
        <w:rPr>
          <w:sz w:val="28"/>
          <w:szCs w:val="28"/>
        </w:rPr>
        <w:t xml:space="preserve"> тыс. рублей, из них:</w:t>
      </w:r>
    </w:p>
    <w:p w:rsidR="005E7BC1" w:rsidRPr="00BD28DE" w:rsidRDefault="005E7BC1" w:rsidP="00636847">
      <w:pPr>
        <w:ind w:firstLine="510"/>
        <w:jc w:val="both"/>
        <w:rPr>
          <w:sz w:val="28"/>
          <w:szCs w:val="28"/>
        </w:rPr>
      </w:pPr>
    </w:p>
    <w:p w:rsidR="00636847" w:rsidRPr="00BD28DE" w:rsidRDefault="00636847" w:rsidP="00636847">
      <w:pPr>
        <w:numPr>
          <w:ilvl w:val="0"/>
          <w:numId w:val="9"/>
        </w:numPr>
        <w:tabs>
          <w:tab w:val="clear" w:pos="502"/>
          <w:tab w:val="num" w:pos="870"/>
        </w:tabs>
        <w:ind w:left="870"/>
        <w:jc w:val="both"/>
        <w:rPr>
          <w:b/>
          <w:i/>
          <w:sz w:val="28"/>
          <w:szCs w:val="28"/>
        </w:rPr>
      </w:pPr>
      <w:r w:rsidRPr="00BD28DE">
        <w:rPr>
          <w:b/>
          <w:i/>
          <w:sz w:val="28"/>
          <w:szCs w:val="28"/>
        </w:rPr>
        <w:t>9294,2 тыс. рублей – безвозмездные поступления от других бюджетов бюджетной системы Российской Федерации (не поступившие из краевого бюджета и</w:t>
      </w:r>
      <w:r w:rsidR="002F1BE2" w:rsidRPr="00BD28DE">
        <w:rPr>
          <w:b/>
          <w:i/>
          <w:sz w:val="28"/>
          <w:szCs w:val="28"/>
        </w:rPr>
        <w:t xml:space="preserve">ли </w:t>
      </w:r>
      <w:r w:rsidRPr="00BD28DE">
        <w:rPr>
          <w:b/>
          <w:i/>
          <w:sz w:val="28"/>
          <w:szCs w:val="28"/>
        </w:rPr>
        <w:t xml:space="preserve"> возвращенные в краевой бюджет, в связи с отсутствием необходимости в средствах), </w:t>
      </w:r>
      <w:r w:rsidRPr="00BD28DE">
        <w:rPr>
          <w:i/>
          <w:sz w:val="28"/>
          <w:szCs w:val="28"/>
        </w:rPr>
        <w:t>в том числе:</w:t>
      </w:r>
    </w:p>
    <w:p w:rsidR="00636847" w:rsidRPr="00BD28DE" w:rsidRDefault="00636847" w:rsidP="00636847">
      <w:pPr>
        <w:ind w:left="870"/>
        <w:jc w:val="both"/>
        <w:rPr>
          <w:b/>
          <w:i/>
          <w:sz w:val="28"/>
          <w:szCs w:val="28"/>
        </w:rPr>
      </w:pPr>
    </w:p>
    <w:p w:rsidR="00636847" w:rsidRPr="00BD28DE" w:rsidRDefault="00636847" w:rsidP="002F1BE2">
      <w:pPr>
        <w:ind w:left="870"/>
        <w:jc w:val="both"/>
        <w:rPr>
          <w:b/>
          <w:i/>
          <w:sz w:val="28"/>
          <w:szCs w:val="28"/>
        </w:rPr>
      </w:pPr>
    </w:p>
    <w:tbl>
      <w:tblPr>
        <w:tblW w:w="10635" w:type="dxa"/>
        <w:tblInd w:w="98" w:type="dxa"/>
        <w:tblLook w:val="04A0"/>
      </w:tblPr>
      <w:tblGrid>
        <w:gridCol w:w="9969"/>
        <w:gridCol w:w="222"/>
        <w:gridCol w:w="222"/>
        <w:gridCol w:w="222"/>
      </w:tblGrid>
      <w:tr w:rsidR="00636847" w:rsidRPr="00BD28DE" w:rsidTr="006E62FB">
        <w:trPr>
          <w:trHeight w:val="1350"/>
        </w:trPr>
        <w:tc>
          <w:tcPr>
            <w:tcW w:w="9969" w:type="dxa"/>
            <w:shd w:val="clear" w:color="auto" w:fill="auto"/>
            <w:noWrap/>
            <w:hideMark/>
          </w:tcPr>
          <w:tbl>
            <w:tblPr>
              <w:tblW w:w="9753" w:type="dxa"/>
              <w:tblLook w:val="04A0"/>
            </w:tblPr>
            <w:tblGrid>
              <w:gridCol w:w="496"/>
              <w:gridCol w:w="6703"/>
              <w:gridCol w:w="1340"/>
              <w:gridCol w:w="1214"/>
            </w:tblGrid>
            <w:tr w:rsidR="00636847" w:rsidRPr="00BD28DE" w:rsidTr="006E62FB">
              <w:trPr>
                <w:trHeight w:val="1485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RANGE!A1:D16"/>
                  <w:r w:rsidRPr="00BD28DE">
                    <w:rPr>
                      <w:sz w:val="28"/>
                      <w:szCs w:val="28"/>
                    </w:rPr>
                    <w:t>1</w:t>
                  </w:r>
                  <w:bookmarkEnd w:id="0"/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707.5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980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ind w:right="-108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 xml:space="preserve">Субвенции на реализацию отдельных мер по обеспечению ограничения платы граждан за коммунальные услуги (в соответствии с Законом края от 1 декабря 2014 года № 7-2839) 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251.5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890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 xml:space="preserve">Субвенции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635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 xml:space="preserve">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731.3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2520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D28DE">
                    <w:rPr>
                      <w:sz w:val="28"/>
                      <w:szCs w:val="28"/>
                    </w:rPr>
                    <w:t xml:space="preserve">Субвенции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</w:t>
                  </w:r>
                  <w:proofErr w:type="gramEnd"/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39.0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965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Субвенции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      </w:r>
                  <w:r w:rsidR="002F1BE2" w:rsidRPr="00BD28D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0.1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575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Субсидии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381.1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260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 xml:space="preserve">Субсидии на развитие инфраструктуры общеобразовательных организаций 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950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 xml:space="preserve">Субвенции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2 367.0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890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4 534.1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890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</w:t>
                  </w:r>
                  <w:r w:rsidR="002F1BE2" w:rsidRPr="00BD28DE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100.2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260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 xml:space="preserve">Субвенции на осуществление государственных полномочий по обеспечению отдыха и оздоровления детей 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0.1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500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 xml:space="preserve">Субсидии на организацию (строительство) мест (площадок) накопления отходов потребления и приобретение контейнерного оборудования 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60.4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2025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D28DE">
                    <w:rPr>
                      <w:sz w:val="28"/>
                      <w:szCs w:val="28"/>
                    </w:rPr>
                    <w:t>Субвенции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</w:t>
                  </w:r>
                  <w:proofErr w:type="gramEnd"/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50.1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185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0.7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636847" w:rsidRPr="00BD28DE" w:rsidTr="006E62FB">
              <w:trPr>
                <w:trHeight w:val="1395"/>
              </w:trPr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center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804" w:type="dxa"/>
                  <w:shd w:val="clear" w:color="000000" w:fill="FFFFFF"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 xml:space="preserve"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jc w:val="right"/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64.0</w:t>
                  </w:r>
                </w:p>
              </w:tc>
              <w:tc>
                <w:tcPr>
                  <w:tcW w:w="1140" w:type="dxa"/>
                  <w:shd w:val="clear" w:color="000000" w:fill="FFFFFF"/>
                  <w:noWrap/>
                  <w:vAlign w:val="center"/>
                  <w:hideMark/>
                </w:tcPr>
                <w:p w:rsidR="00636847" w:rsidRPr="00BD28DE" w:rsidRDefault="00636847" w:rsidP="002F1BE2">
                  <w:pPr>
                    <w:rPr>
                      <w:sz w:val="28"/>
                      <w:szCs w:val="28"/>
                    </w:rPr>
                  </w:pPr>
                  <w:r w:rsidRPr="00BD28DE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BD28DE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D28DE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</w:tbl>
          <w:p w:rsidR="00636847" w:rsidRPr="00BD28DE" w:rsidRDefault="00636847" w:rsidP="002F1B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636847" w:rsidRPr="00BD28DE" w:rsidRDefault="00636847" w:rsidP="002F1BE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36847" w:rsidRPr="00BD28DE" w:rsidRDefault="00636847" w:rsidP="002F1B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36847" w:rsidRPr="00BD28DE" w:rsidRDefault="00636847" w:rsidP="002F1BE2">
            <w:pPr>
              <w:rPr>
                <w:sz w:val="28"/>
                <w:szCs w:val="28"/>
              </w:rPr>
            </w:pPr>
          </w:p>
        </w:tc>
      </w:tr>
    </w:tbl>
    <w:p w:rsidR="00636847" w:rsidRPr="00BD28DE" w:rsidRDefault="00636847" w:rsidP="002F1BE2">
      <w:pPr>
        <w:jc w:val="both"/>
        <w:rPr>
          <w:b/>
          <w:i/>
          <w:sz w:val="28"/>
          <w:szCs w:val="28"/>
        </w:rPr>
      </w:pPr>
    </w:p>
    <w:p w:rsidR="0094189A" w:rsidRPr="00BD28DE" w:rsidRDefault="0094189A" w:rsidP="00BE4338">
      <w:pPr>
        <w:ind w:left="993"/>
        <w:jc w:val="both"/>
        <w:rPr>
          <w:b/>
          <w:sz w:val="28"/>
          <w:szCs w:val="28"/>
          <w:u w:val="single"/>
        </w:rPr>
      </w:pPr>
    </w:p>
    <w:p w:rsidR="00636847" w:rsidRPr="00BD28DE" w:rsidRDefault="0094189A" w:rsidP="00636847">
      <w:pPr>
        <w:ind w:firstLine="708"/>
        <w:jc w:val="both"/>
        <w:rPr>
          <w:sz w:val="28"/>
          <w:szCs w:val="28"/>
        </w:rPr>
      </w:pPr>
      <w:r w:rsidRPr="00BD28DE">
        <w:rPr>
          <w:color w:val="FF0000"/>
          <w:sz w:val="28"/>
          <w:szCs w:val="28"/>
        </w:rPr>
        <w:tab/>
      </w:r>
      <w:r w:rsidR="00636847" w:rsidRPr="00BD28DE">
        <w:rPr>
          <w:sz w:val="28"/>
          <w:szCs w:val="28"/>
        </w:rPr>
        <w:t xml:space="preserve">Зарегистрированная кредиторская задолженность на 01.01.2020 г. составила </w:t>
      </w:r>
      <w:r w:rsidR="00636847" w:rsidRPr="00BD28DE">
        <w:rPr>
          <w:b/>
          <w:sz w:val="28"/>
          <w:szCs w:val="28"/>
        </w:rPr>
        <w:t>9717,3</w:t>
      </w:r>
      <w:r w:rsidR="00636847" w:rsidRPr="00BD28DE">
        <w:rPr>
          <w:sz w:val="28"/>
          <w:szCs w:val="28"/>
        </w:rPr>
        <w:t xml:space="preserve"> тыс. рублей. Большая часть кредиторской задолженности приходится </w:t>
      </w:r>
      <w:proofErr w:type="gramStart"/>
      <w:r w:rsidR="00636847" w:rsidRPr="00BD28DE">
        <w:rPr>
          <w:sz w:val="28"/>
          <w:szCs w:val="28"/>
        </w:rPr>
        <w:t>на</w:t>
      </w:r>
      <w:proofErr w:type="gramEnd"/>
      <w:r w:rsidR="00636847" w:rsidRPr="00BD28DE">
        <w:rPr>
          <w:sz w:val="28"/>
          <w:szCs w:val="28"/>
        </w:rPr>
        <w:t xml:space="preserve">: 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• </w:t>
      </w:r>
      <w:r w:rsidRPr="00BD28DE">
        <w:rPr>
          <w:rStyle w:val="apple-style-span"/>
          <w:sz w:val="28"/>
          <w:szCs w:val="28"/>
        </w:rPr>
        <w:t>взносы во внебюджетные фонды</w:t>
      </w:r>
      <w:r w:rsidRPr="00BD28DE">
        <w:rPr>
          <w:sz w:val="28"/>
          <w:szCs w:val="28"/>
        </w:rPr>
        <w:t xml:space="preserve"> – </w:t>
      </w:r>
      <w:r w:rsidRPr="00BD28DE">
        <w:rPr>
          <w:b/>
          <w:sz w:val="28"/>
          <w:szCs w:val="28"/>
        </w:rPr>
        <w:t>926,2</w:t>
      </w:r>
      <w:r w:rsidRPr="00BD28DE">
        <w:rPr>
          <w:sz w:val="28"/>
          <w:szCs w:val="28"/>
        </w:rPr>
        <w:t xml:space="preserve"> тыс. рублей;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• приобретение, монтаж, пусконаладочные работы модульной котельной МБОУ </w:t>
      </w:r>
      <w:proofErr w:type="spellStart"/>
      <w:r w:rsidRPr="00BD28DE">
        <w:rPr>
          <w:sz w:val="28"/>
          <w:szCs w:val="28"/>
        </w:rPr>
        <w:t>Григорьеская</w:t>
      </w:r>
      <w:proofErr w:type="spellEnd"/>
      <w:r w:rsidRPr="00BD28DE">
        <w:rPr>
          <w:sz w:val="28"/>
          <w:szCs w:val="28"/>
        </w:rPr>
        <w:t xml:space="preserve"> СШ – </w:t>
      </w:r>
      <w:r w:rsidRPr="00BD28DE">
        <w:rPr>
          <w:b/>
          <w:sz w:val="28"/>
          <w:szCs w:val="28"/>
        </w:rPr>
        <w:t>4203,9</w:t>
      </w:r>
      <w:r w:rsidRPr="00BD28DE">
        <w:rPr>
          <w:sz w:val="28"/>
          <w:szCs w:val="28"/>
        </w:rPr>
        <w:t xml:space="preserve"> тыс</w:t>
      </w:r>
      <w:proofErr w:type="gramStart"/>
      <w:r w:rsidRPr="00BD28DE">
        <w:rPr>
          <w:sz w:val="28"/>
          <w:szCs w:val="28"/>
        </w:rPr>
        <w:t>.р</w:t>
      </w:r>
      <w:proofErr w:type="gramEnd"/>
      <w:r w:rsidRPr="00BD28DE">
        <w:rPr>
          <w:sz w:val="28"/>
          <w:szCs w:val="28"/>
        </w:rPr>
        <w:t>ублей;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• </w:t>
      </w:r>
      <w:r w:rsidRPr="00BD28DE">
        <w:rPr>
          <w:rStyle w:val="apple-style-span"/>
          <w:bCs/>
          <w:color w:val="000000"/>
          <w:sz w:val="28"/>
          <w:szCs w:val="28"/>
        </w:rPr>
        <w:t xml:space="preserve">теплоснабжающие и </w:t>
      </w:r>
      <w:proofErr w:type="spellStart"/>
      <w:r w:rsidRPr="00BD28DE">
        <w:rPr>
          <w:rStyle w:val="apple-style-span"/>
          <w:bCs/>
          <w:color w:val="000000"/>
          <w:sz w:val="28"/>
          <w:szCs w:val="28"/>
        </w:rPr>
        <w:t>электроснабжающие</w:t>
      </w:r>
      <w:proofErr w:type="spellEnd"/>
      <w:r w:rsidRPr="00BD28DE">
        <w:rPr>
          <w:rStyle w:val="apple-style-span"/>
          <w:bCs/>
          <w:color w:val="000000"/>
          <w:sz w:val="28"/>
          <w:szCs w:val="28"/>
        </w:rPr>
        <w:t xml:space="preserve"> организации, коммунальные услуги </w:t>
      </w:r>
      <w:r w:rsidRPr="00BD28DE">
        <w:rPr>
          <w:sz w:val="28"/>
          <w:szCs w:val="28"/>
        </w:rPr>
        <w:t xml:space="preserve">– </w:t>
      </w:r>
      <w:r w:rsidRPr="00BD28DE">
        <w:rPr>
          <w:b/>
          <w:sz w:val="28"/>
          <w:szCs w:val="28"/>
        </w:rPr>
        <w:t>2560,7</w:t>
      </w:r>
      <w:r w:rsidRPr="00BD28DE">
        <w:rPr>
          <w:sz w:val="28"/>
          <w:szCs w:val="28"/>
        </w:rPr>
        <w:t xml:space="preserve"> тыс. рублей;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• услуги по содержанию имущества – </w:t>
      </w:r>
      <w:r w:rsidRPr="00BD28DE">
        <w:rPr>
          <w:b/>
          <w:sz w:val="28"/>
          <w:szCs w:val="28"/>
        </w:rPr>
        <w:t>697,2</w:t>
      </w:r>
      <w:r w:rsidRPr="00BD28DE">
        <w:rPr>
          <w:sz w:val="28"/>
          <w:szCs w:val="28"/>
        </w:rPr>
        <w:t xml:space="preserve"> тыс. рублей;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• охрана – </w:t>
      </w:r>
      <w:r w:rsidRPr="00BD28DE">
        <w:rPr>
          <w:b/>
          <w:sz w:val="28"/>
          <w:szCs w:val="28"/>
        </w:rPr>
        <w:t>66,5</w:t>
      </w:r>
      <w:r w:rsidRPr="00BD28DE">
        <w:rPr>
          <w:sz w:val="28"/>
          <w:szCs w:val="28"/>
        </w:rPr>
        <w:t xml:space="preserve"> тыс. рублей;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• медицинские осмотры – </w:t>
      </w:r>
      <w:r w:rsidRPr="00BD28DE">
        <w:rPr>
          <w:b/>
          <w:sz w:val="28"/>
          <w:szCs w:val="28"/>
        </w:rPr>
        <w:t>74,2</w:t>
      </w:r>
      <w:r w:rsidRPr="00BD28DE">
        <w:rPr>
          <w:sz w:val="28"/>
          <w:szCs w:val="28"/>
        </w:rPr>
        <w:t xml:space="preserve"> тыс. рублей;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• </w:t>
      </w:r>
      <w:r w:rsidRPr="00BD28DE">
        <w:rPr>
          <w:rStyle w:val="apple-style-span"/>
          <w:bCs/>
          <w:color w:val="000000"/>
          <w:sz w:val="28"/>
          <w:szCs w:val="28"/>
        </w:rPr>
        <w:t xml:space="preserve">ГСМ </w:t>
      </w:r>
      <w:r w:rsidRPr="00BD28DE">
        <w:rPr>
          <w:sz w:val="28"/>
          <w:szCs w:val="28"/>
        </w:rPr>
        <w:t xml:space="preserve">– </w:t>
      </w:r>
      <w:r w:rsidRPr="00BD28DE">
        <w:rPr>
          <w:b/>
          <w:sz w:val="28"/>
          <w:szCs w:val="28"/>
        </w:rPr>
        <w:t>51,8</w:t>
      </w:r>
      <w:r w:rsidRPr="00BD28DE">
        <w:rPr>
          <w:sz w:val="28"/>
          <w:szCs w:val="28"/>
        </w:rPr>
        <w:t xml:space="preserve"> тыс. рублей.</w:t>
      </w:r>
    </w:p>
    <w:p w:rsidR="00636847" w:rsidRPr="00BD28DE" w:rsidRDefault="00636847" w:rsidP="00636847">
      <w:pPr>
        <w:jc w:val="both"/>
        <w:rPr>
          <w:color w:val="FF0000"/>
          <w:sz w:val="28"/>
          <w:szCs w:val="28"/>
        </w:rPr>
      </w:pPr>
    </w:p>
    <w:p w:rsidR="00636847" w:rsidRPr="00BD28DE" w:rsidRDefault="00636847" w:rsidP="00636847">
      <w:pPr>
        <w:ind w:firstLine="708"/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Дебиторская задолженность на 01.01.2019 г. составляет </w:t>
      </w:r>
      <w:r w:rsidRPr="00BD28DE">
        <w:rPr>
          <w:b/>
          <w:sz w:val="28"/>
          <w:szCs w:val="28"/>
        </w:rPr>
        <w:t>42267,6</w:t>
      </w:r>
      <w:r w:rsidRPr="00BD28DE">
        <w:rPr>
          <w:sz w:val="28"/>
          <w:szCs w:val="28"/>
        </w:rPr>
        <w:t xml:space="preserve"> тыс. рублей. Большая часть дебиторской задолженности приходится </w:t>
      </w:r>
      <w:proofErr w:type="gramStart"/>
      <w:r w:rsidRPr="00BD28DE">
        <w:rPr>
          <w:sz w:val="28"/>
          <w:szCs w:val="28"/>
        </w:rPr>
        <w:t>на</w:t>
      </w:r>
      <w:proofErr w:type="gramEnd"/>
      <w:r w:rsidRPr="00BD28DE">
        <w:rPr>
          <w:sz w:val="28"/>
          <w:szCs w:val="28"/>
        </w:rPr>
        <w:t xml:space="preserve">: 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lastRenderedPageBreak/>
        <w:t xml:space="preserve">• задолженность по арендной плате  за земельные участки  – </w:t>
      </w:r>
      <w:r w:rsidRPr="00BD28DE">
        <w:rPr>
          <w:b/>
          <w:sz w:val="28"/>
          <w:szCs w:val="28"/>
        </w:rPr>
        <w:t>27326,6</w:t>
      </w:r>
      <w:r w:rsidRPr="00BD28DE">
        <w:rPr>
          <w:sz w:val="28"/>
          <w:szCs w:val="28"/>
        </w:rPr>
        <w:t xml:space="preserve"> тыс. рублей;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• задолженность по арендной плате  за имущество – </w:t>
      </w:r>
      <w:r w:rsidRPr="00BD28DE">
        <w:rPr>
          <w:b/>
          <w:sz w:val="28"/>
          <w:szCs w:val="28"/>
        </w:rPr>
        <w:t>3250,5</w:t>
      </w:r>
      <w:r w:rsidRPr="00BD28DE">
        <w:rPr>
          <w:sz w:val="28"/>
          <w:szCs w:val="28"/>
        </w:rPr>
        <w:t xml:space="preserve"> тыс. рублей;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• </w:t>
      </w:r>
      <w:r w:rsidRPr="00BD28DE">
        <w:rPr>
          <w:rStyle w:val="apple-style-span"/>
          <w:bCs/>
          <w:color w:val="000000"/>
          <w:sz w:val="28"/>
          <w:szCs w:val="28"/>
        </w:rPr>
        <w:t>ПАО «</w:t>
      </w:r>
      <w:proofErr w:type="spellStart"/>
      <w:r w:rsidRPr="00BD28DE">
        <w:rPr>
          <w:rStyle w:val="apple-style-span"/>
          <w:bCs/>
          <w:color w:val="000000"/>
          <w:sz w:val="28"/>
          <w:szCs w:val="28"/>
        </w:rPr>
        <w:t>Ростелеком</w:t>
      </w:r>
      <w:proofErr w:type="spellEnd"/>
      <w:r w:rsidRPr="00BD28DE">
        <w:rPr>
          <w:rStyle w:val="apple-style-span"/>
          <w:bCs/>
          <w:color w:val="000000"/>
          <w:sz w:val="28"/>
          <w:szCs w:val="28"/>
        </w:rPr>
        <w:t>»</w:t>
      </w:r>
      <w:r w:rsidRPr="00BD28DE">
        <w:rPr>
          <w:sz w:val="28"/>
          <w:szCs w:val="28"/>
        </w:rPr>
        <w:t xml:space="preserve">– </w:t>
      </w:r>
      <w:r w:rsidRPr="00BD28DE">
        <w:rPr>
          <w:b/>
          <w:sz w:val="28"/>
          <w:szCs w:val="28"/>
        </w:rPr>
        <w:t>210,3</w:t>
      </w:r>
      <w:r w:rsidRPr="00BD28DE">
        <w:rPr>
          <w:sz w:val="28"/>
          <w:szCs w:val="28"/>
        </w:rPr>
        <w:t xml:space="preserve"> тыс. рублей;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• </w:t>
      </w:r>
      <w:r w:rsidRPr="00BD28DE">
        <w:rPr>
          <w:rStyle w:val="apple-style-span"/>
          <w:sz w:val="28"/>
          <w:szCs w:val="28"/>
        </w:rPr>
        <w:t>взносы во внебюджетные фонды</w:t>
      </w:r>
      <w:r w:rsidRPr="00BD28DE">
        <w:rPr>
          <w:sz w:val="28"/>
          <w:szCs w:val="28"/>
        </w:rPr>
        <w:t xml:space="preserve"> – </w:t>
      </w:r>
      <w:r w:rsidRPr="00BD28DE">
        <w:rPr>
          <w:b/>
          <w:sz w:val="28"/>
          <w:szCs w:val="28"/>
        </w:rPr>
        <w:t>3245,6</w:t>
      </w:r>
      <w:r w:rsidRPr="00BD28DE">
        <w:rPr>
          <w:sz w:val="28"/>
          <w:szCs w:val="28"/>
        </w:rPr>
        <w:t xml:space="preserve"> тыс. рублей;</w:t>
      </w:r>
    </w:p>
    <w:p w:rsidR="00636847" w:rsidRPr="00BD28DE" w:rsidRDefault="00636847" w:rsidP="00636847">
      <w:pPr>
        <w:jc w:val="both"/>
        <w:rPr>
          <w:sz w:val="28"/>
          <w:szCs w:val="28"/>
        </w:rPr>
      </w:pPr>
      <w:r w:rsidRPr="00BD28DE">
        <w:rPr>
          <w:sz w:val="28"/>
          <w:szCs w:val="28"/>
        </w:rPr>
        <w:t xml:space="preserve">• родительская плата – </w:t>
      </w:r>
      <w:r w:rsidRPr="00BD28DE">
        <w:rPr>
          <w:b/>
          <w:sz w:val="28"/>
          <w:szCs w:val="28"/>
        </w:rPr>
        <w:t>888,5</w:t>
      </w:r>
      <w:r w:rsidRPr="00BD28DE">
        <w:rPr>
          <w:sz w:val="28"/>
          <w:szCs w:val="28"/>
        </w:rPr>
        <w:t xml:space="preserve"> тыс. рублей.</w:t>
      </w:r>
    </w:p>
    <w:p w:rsidR="008A6CA9" w:rsidRPr="00BD28DE" w:rsidRDefault="008A6CA9" w:rsidP="00636847">
      <w:pPr>
        <w:ind w:left="993"/>
        <w:jc w:val="both"/>
        <w:rPr>
          <w:sz w:val="28"/>
          <w:szCs w:val="28"/>
        </w:rPr>
      </w:pPr>
    </w:p>
    <w:p w:rsidR="008A6CA9" w:rsidRPr="00BD28DE" w:rsidRDefault="008A6CA9" w:rsidP="00BE4338">
      <w:pPr>
        <w:ind w:left="993"/>
        <w:jc w:val="both"/>
        <w:rPr>
          <w:sz w:val="28"/>
          <w:szCs w:val="28"/>
        </w:rPr>
      </w:pPr>
    </w:p>
    <w:p w:rsidR="00121D63" w:rsidRPr="00121D63" w:rsidRDefault="00121D63" w:rsidP="00121D63">
      <w:pPr>
        <w:pStyle w:val="a4"/>
        <w:spacing w:after="120"/>
        <w:rPr>
          <w:sz w:val="28"/>
          <w:szCs w:val="28"/>
        </w:rPr>
      </w:pPr>
      <w:r w:rsidRPr="00121D63">
        <w:rPr>
          <w:sz w:val="28"/>
          <w:szCs w:val="28"/>
        </w:rPr>
        <w:t>Доклад окончен.</w:t>
      </w:r>
    </w:p>
    <w:p w:rsidR="00121D63" w:rsidRPr="00121D63" w:rsidRDefault="00121D63" w:rsidP="00121D63">
      <w:pPr>
        <w:pStyle w:val="a4"/>
        <w:spacing w:after="120"/>
        <w:rPr>
          <w:sz w:val="28"/>
          <w:szCs w:val="28"/>
        </w:rPr>
      </w:pPr>
      <w:r w:rsidRPr="00121D63">
        <w:rPr>
          <w:sz w:val="28"/>
          <w:szCs w:val="28"/>
        </w:rPr>
        <w:t>Спасибо за внимание.</w:t>
      </w:r>
    </w:p>
    <w:p w:rsidR="00EF5AF5" w:rsidRPr="00BD28DE" w:rsidRDefault="00EF5AF5" w:rsidP="00BE4338">
      <w:pPr>
        <w:spacing w:line="360" w:lineRule="auto"/>
        <w:ind w:left="993"/>
        <w:jc w:val="both"/>
        <w:rPr>
          <w:b/>
          <w:sz w:val="28"/>
          <w:szCs w:val="28"/>
        </w:rPr>
      </w:pPr>
    </w:p>
    <w:sectPr w:rsidR="00EF5AF5" w:rsidRPr="00BD28DE" w:rsidSect="0000533C">
      <w:footerReference w:type="even" r:id="rId7"/>
      <w:footerReference w:type="default" r:id="rId8"/>
      <w:pgSz w:w="11907" w:h="16839" w:code="9"/>
      <w:pgMar w:top="1418" w:right="567" w:bottom="567" w:left="567" w:header="0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F5" w:rsidRDefault="00BF20F5">
      <w:r>
        <w:separator/>
      </w:r>
    </w:p>
  </w:endnote>
  <w:endnote w:type="continuationSeparator" w:id="0">
    <w:p w:rsidR="00BF20F5" w:rsidRDefault="00BF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F5" w:rsidRDefault="005874CD" w:rsidP="002127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20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0F5" w:rsidRDefault="00BF20F5" w:rsidP="002127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F5" w:rsidRDefault="005874CD" w:rsidP="002127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20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418D">
      <w:rPr>
        <w:rStyle w:val="a7"/>
        <w:noProof/>
      </w:rPr>
      <w:t>11</w:t>
    </w:r>
    <w:r>
      <w:rPr>
        <w:rStyle w:val="a7"/>
      </w:rPr>
      <w:fldChar w:fldCharType="end"/>
    </w:r>
  </w:p>
  <w:p w:rsidR="00BF20F5" w:rsidRDefault="00BF20F5" w:rsidP="002127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F5" w:rsidRDefault="00BF20F5">
      <w:r>
        <w:separator/>
      </w:r>
    </w:p>
  </w:footnote>
  <w:footnote w:type="continuationSeparator" w:id="0">
    <w:p w:rsidR="00BF20F5" w:rsidRDefault="00BF2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A71"/>
    <w:multiLevelType w:val="hybridMultilevel"/>
    <w:tmpl w:val="F810256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22C65194"/>
    <w:multiLevelType w:val="hybridMultilevel"/>
    <w:tmpl w:val="94C6E31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418"/>
        </w:tabs>
        <w:ind w:left="41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92"/>
        </w:tabs>
        <w:ind w:left="1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32"/>
        </w:tabs>
        <w:ind w:left="3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52"/>
        </w:tabs>
        <w:ind w:left="3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92"/>
        </w:tabs>
        <w:ind w:left="5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12"/>
        </w:tabs>
        <w:ind w:left="6112" w:hanging="360"/>
      </w:pPr>
    </w:lvl>
  </w:abstractNum>
  <w:abstractNum w:abstractNumId="2">
    <w:nsid w:val="42476993"/>
    <w:multiLevelType w:val="hybridMultilevel"/>
    <w:tmpl w:val="198EE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5203F"/>
    <w:multiLevelType w:val="hybridMultilevel"/>
    <w:tmpl w:val="84F65A1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634E7B30"/>
    <w:multiLevelType w:val="hybridMultilevel"/>
    <w:tmpl w:val="68F626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F66C5B"/>
    <w:multiLevelType w:val="hybridMultilevel"/>
    <w:tmpl w:val="2AD6AD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806749"/>
    <w:multiLevelType w:val="hybridMultilevel"/>
    <w:tmpl w:val="8C6A5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AA6"/>
    <w:rsid w:val="0000533C"/>
    <w:rsid w:val="00010A79"/>
    <w:rsid w:val="00013334"/>
    <w:rsid w:val="00013EC7"/>
    <w:rsid w:val="000213CF"/>
    <w:rsid w:val="00022CBE"/>
    <w:rsid w:val="00026C56"/>
    <w:rsid w:val="0003636A"/>
    <w:rsid w:val="0003642C"/>
    <w:rsid w:val="00051E5D"/>
    <w:rsid w:val="00052FA4"/>
    <w:rsid w:val="000533A0"/>
    <w:rsid w:val="000638BC"/>
    <w:rsid w:val="0007394A"/>
    <w:rsid w:val="0008683B"/>
    <w:rsid w:val="00093015"/>
    <w:rsid w:val="0009530D"/>
    <w:rsid w:val="000A1B77"/>
    <w:rsid w:val="000B623F"/>
    <w:rsid w:val="000B69D9"/>
    <w:rsid w:val="000D18C5"/>
    <w:rsid w:val="000D4DF4"/>
    <w:rsid w:val="000D6EFA"/>
    <w:rsid w:val="000F32C0"/>
    <w:rsid w:val="000F3F66"/>
    <w:rsid w:val="001025E6"/>
    <w:rsid w:val="00112072"/>
    <w:rsid w:val="00116CCC"/>
    <w:rsid w:val="00117ED4"/>
    <w:rsid w:val="00121D63"/>
    <w:rsid w:val="00130123"/>
    <w:rsid w:val="001338B3"/>
    <w:rsid w:val="0014471C"/>
    <w:rsid w:val="0014491C"/>
    <w:rsid w:val="00146414"/>
    <w:rsid w:val="001519E2"/>
    <w:rsid w:val="00154596"/>
    <w:rsid w:val="00162396"/>
    <w:rsid w:val="00166757"/>
    <w:rsid w:val="00175B8F"/>
    <w:rsid w:val="00177EB9"/>
    <w:rsid w:val="00183854"/>
    <w:rsid w:val="00184B1B"/>
    <w:rsid w:val="001871B2"/>
    <w:rsid w:val="001A256C"/>
    <w:rsid w:val="001A34F0"/>
    <w:rsid w:val="001A36C3"/>
    <w:rsid w:val="001B1C4C"/>
    <w:rsid w:val="001B1FAE"/>
    <w:rsid w:val="001B71F3"/>
    <w:rsid w:val="001B7288"/>
    <w:rsid w:val="001B73B7"/>
    <w:rsid w:val="001C381E"/>
    <w:rsid w:val="001C547D"/>
    <w:rsid w:val="001C65DD"/>
    <w:rsid w:val="001C777A"/>
    <w:rsid w:val="001E3C36"/>
    <w:rsid w:val="001F42F9"/>
    <w:rsid w:val="00204DBB"/>
    <w:rsid w:val="00206B9F"/>
    <w:rsid w:val="00212750"/>
    <w:rsid w:val="002131E2"/>
    <w:rsid w:val="0021544B"/>
    <w:rsid w:val="00216F9F"/>
    <w:rsid w:val="00217141"/>
    <w:rsid w:val="0022102F"/>
    <w:rsid w:val="002271CB"/>
    <w:rsid w:val="00245194"/>
    <w:rsid w:val="0025333A"/>
    <w:rsid w:val="00253E52"/>
    <w:rsid w:val="00261A33"/>
    <w:rsid w:val="00261E01"/>
    <w:rsid w:val="00284DBA"/>
    <w:rsid w:val="00286781"/>
    <w:rsid w:val="00291E5D"/>
    <w:rsid w:val="0029400E"/>
    <w:rsid w:val="002A1D06"/>
    <w:rsid w:val="002A1E38"/>
    <w:rsid w:val="002B55FB"/>
    <w:rsid w:val="002B579C"/>
    <w:rsid w:val="002C11C3"/>
    <w:rsid w:val="002C2EBD"/>
    <w:rsid w:val="002C41B9"/>
    <w:rsid w:val="002C5082"/>
    <w:rsid w:val="002D1AA6"/>
    <w:rsid w:val="002D5C77"/>
    <w:rsid w:val="002D7E3D"/>
    <w:rsid w:val="002E075D"/>
    <w:rsid w:val="002E505A"/>
    <w:rsid w:val="002F1740"/>
    <w:rsid w:val="002F1BE2"/>
    <w:rsid w:val="002F3007"/>
    <w:rsid w:val="0030577F"/>
    <w:rsid w:val="003116D7"/>
    <w:rsid w:val="00314EAB"/>
    <w:rsid w:val="00316950"/>
    <w:rsid w:val="00331129"/>
    <w:rsid w:val="00336F80"/>
    <w:rsid w:val="00341EF9"/>
    <w:rsid w:val="003543CC"/>
    <w:rsid w:val="00357AC2"/>
    <w:rsid w:val="00375B5E"/>
    <w:rsid w:val="003816C6"/>
    <w:rsid w:val="00383FD6"/>
    <w:rsid w:val="0039014C"/>
    <w:rsid w:val="003914EB"/>
    <w:rsid w:val="003A35DD"/>
    <w:rsid w:val="003A6768"/>
    <w:rsid w:val="003B56A8"/>
    <w:rsid w:val="003C0787"/>
    <w:rsid w:val="003D3095"/>
    <w:rsid w:val="003E3751"/>
    <w:rsid w:val="003E45D7"/>
    <w:rsid w:val="003E4AA2"/>
    <w:rsid w:val="003E7239"/>
    <w:rsid w:val="003F65B1"/>
    <w:rsid w:val="004101B0"/>
    <w:rsid w:val="00410CEC"/>
    <w:rsid w:val="00413D63"/>
    <w:rsid w:val="00414F23"/>
    <w:rsid w:val="00422035"/>
    <w:rsid w:val="00422523"/>
    <w:rsid w:val="004462F6"/>
    <w:rsid w:val="00447739"/>
    <w:rsid w:val="00451645"/>
    <w:rsid w:val="00452558"/>
    <w:rsid w:val="00453FA5"/>
    <w:rsid w:val="00456113"/>
    <w:rsid w:val="00466ABA"/>
    <w:rsid w:val="00471BEF"/>
    <w:rsid w:val="00484BBC"/>
    <w:rsid w:val="00493246"/>
    <w:rsid w:val="004A0683"/>
    <w:rsid w:val="004A2373"/>
    <w:rsid w:val="004A6B9A"/>
    <w:rsid w:val="004B31AD"/>
    <w:rsid w:val="004C0062"/>
    <w:rsid w:val="004C6E1A"/>
    <w:rsid w:val="004D6A61"/>
    <w:rsid w:val="004E1310"/>
    <w:rsid w:val="004E5656"/>
    <w:rsid w:val="004E6DF3"/>
    <w:rsid w:val="004F29A0"/>
    <w:rsid w:val="004F4C9D"/>
    <w:rsid w:val="00502650"/>
    <w:rsid w:val="00505002"/>
    <w:rsid w:val="0050530A"/>
    <w:rsid w:val="005114BC"/>
    <w:rsid w:val="00511EEE"/>
    <w:rsid w:val="00522107"/>
    <w:rsid w:val="0053229C"/>
    <w:rsid w:val="005343EC"/>
    <w:rsid w:val="005358F1"/>
    <w:rsid w:val="0054053A"/>
    <w:rsid w:val="005414C7"/>
    <w:rsid w:val="00546266"/>
    <w:rsid w:val="0055143F"/>
    <w:rsid w:val="00555204"/>
    <w:rsid w:val="005658B0"/>
    <w:rsid w:val="00566D28"/>
    <w:rsid w:val="0057738B"/>
    <w:rsid w:val="005818BA"/>
    <w:rsid w:val="00582537"/>
    <w:rsid w:val="005874CD"/>
    <w:rsid w:val="00595478"/>
    <w:rsid w:val="005B37F7"/>
    <w:rsid w:val="005B5D53"/>
    <w:rsid w:val="005C7026"/>
    <w:rsid w:val="005C7C0E"/>
    <w:rsid w:val="005D60AF"/>
    <w:rsid w:val="005E20F0"/>
    <w:rsid w:val="005E22CE"/>
    <w:rsid w:val="005E3AB6"/>
    <w:rsid w:val="005E3B15"/>
    <w:rsid w:val="005E529D"/>
    <w:rsid w:val="005E6DE2"/>
    <w:rsid w:val="005E7BC1"/>
    <w:rsid w:val="005F5316"/>
    <w:rsid w:val="005F64D7"/>
    <w:rsid w:val="006014C3"/>
    <w:rsid w:val="00603580"/>
    <w:rsid w:val="00604EE5"/>
    <w:rsid w:val="00615F6F"/>
    <w:rsid w:val="00620DA5"/>
    <w:rsid w:val="00636847"/>
    <w:rsid w:val="006378C0"/>
    <w:rsid w:val="00637C74"/>
    <w:rsid w:val="00644A13"/>
    <w:rsid w:val="00657FF0"/>
    <w:rsid w:val="00660472"/>
    <w:rsid w:val="00665508"/>
    <w:rsid w:val="00673A94"/>
    <w:rsid w:val="00686EA2"/>
    <w:rsid w:val="006915FE"/>
    <w:rsid w:val="00695E3F"/>
    <w:rsid w:val="006A2378"/>
    <w:rsid w:val="006A44E0"/>
    <w:rsid w:val="006A6756"/>
    <w:rsid w:val="006B307B"/>
    <w:rsid w:val="006B5B00"/>
    <w:rsid w:val="006C2DAB"/>
    <w:rsid w:val="006D14B0"/>
    <w:rsid w:val="006D5C96"/>
    <w:rsid w:val="006E159D"/>
    <w:rsid w:val="006E3C72"/>
    <w:rsid w:val="006E62FB"/>
    <w:rsid w:val="006F2CB3"/>
    <w:rsid w:val="0070410A"/>
    <w:rsid w:val="0071157F"/>
    <w:rsid w:val="00712A99"/>
    <w:rsid w:val="00713B86"/>
    <w:rsid w:val="007140D3"/>
    <w:rsid w:val="00723DB9"/>
    <w:rsid w:val="007261BF"/>
    <w:rsid w:val="00726F62"/>
    <w:rsid w:val="0073418D"/>
    <w:rsid w:val="00735C68"/>
    <w:rsid w:val="00736770"/>
    <w:rsid w:val="00743668"/>
    <w:rsid w:val="00755808"/>
    <w:rsid w:val="0075589B"/>
    <w:rsid w:val="00762180"/>
    <w:rsid w:val="007636F7"/>
    <w:rsid w:val="007705B1"/>
    <w:rsid w:val="0077157C"/>
    <w:rsid w:val="00771E77"/>
    <w:rsid w:val="007749DB"/>
    <w:rsid w:val="00775BF7"/>
    <w:rsid w:val="007821C7"/>
    <w:rsid w:val="00790004"/>
    <w:rsid w:val="00795F65"/>
    <w:rsid w:val="007A1883"/>
    <w:rsid w:val="007A4531"/>
    <w:rsid w:val="007B6E34"/>
    <w:rsid w:val="007C098C"/>
    <w:rsid w:val="007C0BBE"/>
    <w:rsid w:val="007C1F73"/>
    <w:rsid w:val="007C2808"/>
    <w:rsid w:val="007D20D1"/>
    <w:rsid w:val="007D478D"/>
    <w:rsid w:val="007E21C9"/>
    <w:rsid w:val="007E4B5A"/>
    <w:rsid w:val="007E5A04"/>
    <w:rsid w:val="007F68F8"/>
    <w:rsid w:val="007F7D97"/>
    <w:rsid w:val="0080040C"/>
    <w:rsid w:val="00803823"/>
    <w:rsid w:val="00804519"/>
    <w:rsid w:val="0080547E"/>
    <w:rsid w:val="00805EC9"/>
    <w:rsid w:val="00807774"/>
    <w:rsid w:val="00820EB1"/>
    <w:rsid w:val="00831E2E"/>
    <w:rsid w:val="00833347"/>
    <w:rsid w:val="00833381"/>
    <w:rsid w:val="00833829"/>
    <w:rsid w:val="00834E63"/>
    <w:rsid w:val="008361DD"/>
    <w:rsid w:val="00854625"/>
    <w:rsid w:val="00865B34"/>
    <w:rsid w:val="00870670"/>
    <w:rsid w:val="008765B2"/>
    <w:rsid w:val="00881715"/>
    <w:rsid w:val="008842BD"/>
    <w:rsid w:val="0089130C"/>
    <w:rsid w:val="00895956"/>
    <w:rsid w:val="008A5750"/>
    <w:rsid w:val="008A5F35"/>
    <w:rsid w:val="008A6CA9"/>
    <w:rsid w:val="008B6BA2"/>
    <w:rsid w:val="008C5DD4"/>
    <w:rsid w:val="008C77BA"/>
    <w:rsid w:val="008D4528"/>
    <w:rsid w:val="008D6408"/>
    <w:rsid w:val="008E0AF7"/>
    <w:rsid w:val="008E56E4"/>
    <w:rsid w:val="008F19AA"/>
    <w:rsid w:val="008F3C70"/>
    <w:rsid w:val="008F7E18"/>
    <w:rsid w:val="00905D60"/>
    <w:rsid w:val="00923886"/>
    <w:rsid w:val="00930BFA"/>
    <w:rsid w:val="0094189A"/>
    <w:rsid w:val="00941BEB"/>
    <w:rsid w:val="0094228E"/>
    <w:rsid w:val="00952BE8"/>
    <w:rsid w:val="00961F62"/>
    <w:rsid w:val="009624D8"/>
    <w:rsid w:val="0096440D"/>
    <w:rsid w:val="00990D79"/>
    <w:rsid w:val="009958D8"/>
    <w:rsid w:val="009A1E44"/>
    <w:rsid w:val="009A4E48"/>
    <w:rsid w:val="009B0186"/>
    <w:rsid w:val="009B4A63"/>
    <w:rsid w:val="009B69EC"/>
    <w:rsid w:val="009C1576"/>
    <w:rsid w:val="009C4251"/>
    <w:rsid w:val="009D333E"/>
    <w:rsid w:val="009E4C50"/>
    <w:rsid w:val="009F4E6C"/>
    <w:rsid w:val="00A002C7"/>
    <w:rsid w:val="00A027C6"/>
    <w:rsid w:val="00A23E12"/>
    <w:rsid w:val="00A2593E"/>
    <w:rsid w:val="00A34DDB"/>
    <w:rsid w:val="00A5140B"/>
    <w:rsid w:val="00A55133"/>
    <w:rsid w:val="00A616D1"/>
    <w:rsid w:val="00A63865"/>
    <w:rsid w:val="00A658CC"/>
    <w:rsid w:val="00A67752"/>
    <w:rsid w:val="00A72678"/>
    <w:rsid w:val="00A74A7A"/>
    <w:rsid w:val="00A92F1A"/>
    <w:rsid w:val="00AA31F4"/>
    <w:rsid w:val="00AA3A46"/>
    <w:rsid w:val="00AD0A10"/>
    <w:rsid w:val="00AD1744"/>
    <w:rsid w:val="00AD4DA0"/>
    <w:rsid w:val="00AD6CAF"/>
    <w:rsid w:val="00AE28A4"/>
    <w:rsid w:val="00AE7037"/>
    <w:rsid w:val="00AF3A91"/>
    <w:rsid w:val="00B02E09"/>
    <w:rsid w:val="00B0758B"/>
    <w:rsid w:val="00B356D4"/>
    <w:rsid w:val="00B421BB"/>
    <w:rsid w:val="00B53027"/>
    <w:rsid w:val="00B550AD"/>
    <w:rsid w:val="00B65D16"/>
    <w:rsid w:val="00B875F5"/>
    <w:rsid w:val="00B90719"/>
    <w:rsid w:val="00B90802"/>
    <w:rsid w:val="00B90D04"/>
    <w:rsid w:val="00B918CC"/>
    <w:rsid w:val="00B95897"/>
    <w:rsid w:val="00BA2ED3"/>
    <w:rsid w:val="00BA3DD8"/>
    <w:rsid w:val="00BB37E0"/>
    <w:rsid w:val="00BB4EB6"/>
    <w:rsid w:val="00BD28DE"/>
    <w:rsid w:val="00BE18F0"/>
    <w:rsid w:val="00BE4338"/>
    <w:rsid w:val="00BE5743"/>
    <w:rsid w:val="00BF02BE"/>
    <w:rsid w:val="00BF20F5"/>
    <w:rsid w:val="00BF68D0"/>
    <w:rsid w:val="00BF7793"/>
    <w:rsid w:val="00C07100"/>
    <w:rsid w:val="00C20CF1"/>
    <w:rsid w:val="00C24EC1"/>
    <w:rsid w:val="00C30974"/>
    <w:rsid w:val="00C321E8"/>
    <w:rsid w:val="00C47333"/>
    <w:rsid w:val="00C572DC"/>
    <w:rsid w:val="00C57C0A"/>
    <w:rsid w:val="00C60533"/>
    <w:rsid w:val="00C73265"/>
    <w:rsid w:val="00C80B83"/>
    <w:rsid w:val="00C81BA9"/>
    <w:rsid w:val="00C87568"/>
    <w:rsid w:val="00C90702"/>
    <w:rsid w:val="00C90DF9"/>
    <w:rsid w:val="00C94CEC"/>
    <w:rsid w:val="00C96C22"/>
    <w:rsid w:val="00CA5B87"/>
    <w:rsid w:val="00CB37EB"/>
    <w:rsid w:val="00CC4497"/>
    <w:rsid w:val="00CD7A20"/>
    <w:rsid w:val="00CD7C2A"/>
    <w:rsid w:val="00CE1AC8"/>
    <w:rsid w:val="00CE4500"/>
    <w:rsid w:val="00CE5DCC"/>
    <w:rsid w:val="00CE679D"/>
    <w:rsid w:val="00CF10EA"/>
    <w:rsid w:val="00D06EDF"/>
    <w:rsid w:val="00D0773E"/>
    <w:rsid w:val="00D1249D"/>
    <w:rsid w:val="00D12F48"/>
    <w:rsid w:val="00D229A8"/>
    <w:rsid w:val="00D26FEC"/>
    <w:rsid w:val="00D3040F"/>
    <w:rsid w:val="00D312EB"/>
    <w:rsid w:val="00D34840"/>
    <w:rsid w:val="00D35E5D"/>
    <w:rsid w:val="00D36831"/>
    <w:rsid w:val="00D42091"/>
    <w:rsid w:val="00D4357D"/>
    <w:rsid w:val="00D44842"/>
    <w:rsid w:val="00D47137"/>
    <w:rsid w:val="00D50E4C"/>
    <w:rsid w:val="00D50EE2"/>
    <w:rsid w:val="00D54562"/>
    <w:rsid w:val="00D557C0"/>
    <w:rsid w:val="00D6672C"/>
    <w:rsid w:val="00D71C62"/>
    <w:rsid w:val="00D74A19"/>
    <w:rsid w:val="00D75A75"/>
    <w:rsid w:val="00D90D8D"/>
    <w:rsid w:val="00D914E3"/>
    <w:rsid w:val="00DB38AF"/>
    <w:rsid w:val="00DC2EED"/>
    <w:rsid w:val="00DC667C"/>
    <w:rsid w:val="00DD244E"/>
    <w:rsid w:val="00DD2A2F"/>
    <w:rsid w:val="00DF413B"/>
    <w:rsid w:val="00E1009B"/>
    <w:rsid w:val="00E10EAC"/>
    <w:rsid w:val="00E10FF7"/>
    <w:rsid w:val="00E1249D"/>
    <w:rsid w:val="00E14706"/>
    <w:rsid w:val="00E159B6"/>
    <w:rsid w:val="00E17F09"/>
    <w:rsid w:val="00E20988"/>
    <w:rsid w:val="00E20AD7"/>
    <w:rsid w:val="00E2315B"/>
    <w:rsid w:val="00E30F78"/>
    <w:rsid w:val="00E352CC"/>
    <w:rsid w:val="00E4361F"/>
    <w:rsid w:val="00E439BC"/>
    <w:rsid w:val="00E47CE9"/>
    <w:rsid w:val="00E51281"/>
    <w:rsid w:val="00E52B31"/>
    <w:rsid w:val="00E668E1"/>
    <w:rsid w:val="00E67848"/>
    <w:rsid w:val="00E86A3C"/>
    <w:rsid w:val="00E95242"/>
    <w:rsid w:val="00EA08D4"/>
    <w:rsid w:val="00EA40E9"/>
    <w:rsid w:val="00EB008C"/>
    <w:rsid w:val="00EB2809"/>
    <w:rsid w:val="00EB6C86"/>
    <w:rsid w:val="00EC04AB"/>
    <w:rsid w:val="00ED4EB4"/>
    <w:rsid w:val="00ED610A"/>
    <w:rsid w:val="00ED6F2B"/>
    <w:rsid w:val="00EE0901"/>
    <w:rsid w:val="00EE447C"/>
    <w:rsid w:val="00EE646B"/>
    <w:rsid w:val="00EE6EDC"/>
    <w:rsid w:val="00EE7470"/>
    <w:rsid w:val="00EF18E3"/>
    <w:rsid w:val="00EF263F"/>
    <w:rsid w:val="00EF5AF5"/>
    <w:rsid w:val="00F01935"/>
    <w:rsid w:val="00F024FF"/>
    <w:rsid w:val="00F10EB9"/>
    <w:rsid w:val="00F11DD6"/>
    <w:rsid w:val="00F13885"/>
    <w:rsid w:val="00F170EA"/>
    <w:rsid w:val="00F3535D"/>
    <w:rsid w:val="00F4009B"/>
    <w:rsid w:val="00F40AAF"/>
    <w:rsid w:val="00F5504F"/>
    <w:rsid w:val="00F57A09"/>
    <w:rsid w:val="00F60517"/>
    <w:rsid w:val="00F6127B"/>
    <w:rsid w:val="00F6796E"/>
    <w:rsid w:val="00F74CAD"/>
    <w:rsid w:val="00F765E7"/>
    <w:rsid w:val="00F77CDB"/>
    <w:rsid w:val="00F83673"/>
    <w:rsid w:val="00F9794B"/>
    <w:rsid w:val="00FC62FD"/>
    <w:rsid w:val="00FC6DAB"/>
    <w:rsid w:val="00FC79A6"/>
    <w:rsid w:val="00FD7F0B"/>
    <w:rsid w:val="00FE120F"/>
    <w:rsid w:val="00FF0252"/>
    <w:rsid w:val="00FF1D8F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AA6"/>
  </w:style>
  <w:style w:type="paragraph" w:styleId="1">
    <w:name w:val="heading 1"/>
    <w:basedOn w:val="a"/>
    <w:next w:val="a"/>
    <w:qFormat/>
    <w:rsid w:val="002D1AA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D1AA6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1AA6"/>
    <w:pPr>
      <w:jc w:val="center"/>
    </w:pPr>
    <w:rPr>
      <w:sz w:val="24"/>
    </w:rPr>
  </w:style>
  <w:style w:type="paragraph" w:styleId="a4">
    <w:name w:val="Body Text Indent"/>
    <w:basedOn w:val="a"/>
    <w:rsid w:val="002D1AA6"/>
    <w:pPr>
      <w:ind w:firstLine="720"/>
    </w:pPr>
    <w:rPr>
      <w:sz w:val="24"/>
    </w:rPr>
  </w:style>
  <w:style w:type="paragraph" w:styleId="20">
    <w:name w:val="Body Text Indent 2"/>
    <w:basedOn w:val="a"/>
    <w:rsid w:val="002D1AA6"/>
    <w:pPr>
      <w:ind w:firstLine="720"/>
      <w:jc w:val="both"/>
    </w:pPr>
    <w:rPr>
      <w:sz w:val="24"/>
    </w:rPr>
  </w:style>
  <w:style w:type="paragraph" w:styleId="a5">
    <w:name w:val="Body Text"/>
    <w:basedOn w:val="a"/>
    <w:rsid w:val="002D1AA6"/>
    <w:pPr>
      <w:jc w:val="both"/>
    </w:pPr>
    <w:rPr>
      <w:sz w:val="24"/>
    </w:rPr>
  </w:style>
  <w:style w:type="paragraph" w:styleId="3">
    <w:name w:val="Body Text Indent 3"/>
    <w:basedOn w:val="a"/>
    <w:rsid w:val="002D1AA6"/>
    <w:pPr>
      <w:ind w:left="510"/>
      <w:jc w:val="both"/>
    </w:pPr>
    <w:rPr>
      <w:sz w:val="24"/>
    </w:rPr>
  </w:style>
  <w:style w:type="paragraph" w:styleId="a6">
    <w:name w:val="footer"/>
    <w:basedOn w:val="a"/>
    <w:rsid w:val="002D1A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1AA6"/>
  </w:style>
  <w:style w:type="paragraph" w:styleId="a8">
    <w:name w:val="Balloon Text"/>
    <w:basedOn w:val="a"/>
    <w:semiHidden/>
    <w:rsid w:val="001C65D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7141"/>
  </w:style>
  <w:style w:type="character" w:styleId="a9">
    <w:name w:val="Hyperlink"/>
    <w:unhideWhenUsed/>
    <w:rsid w:val="00117ED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17E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A2ED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2400</Words>
  <Characters>14935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ErFin</Company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NadegdaK</dc:creator>
  <cp:lastModifiedBy>Наталья Михайловна</cp:lastModifiedBy>
  <cp:revision>8</cp:revision>
  <cp:lastPrinted>2020-06-08T04:55:00Z</cp:lastPrinted>
  <dcterms:created xsi:type="dcterms:W3CDTF">2020-06-04T01:30:00Z</dcterms:created>
  <dcterms:modified xsi:type="dcterms:W3CDTF">2020-06-08T05:01:00Z</dcterms:modified>
</cp:coreProperties>
</file>