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4C" w:rsidRDefault="00E0284C" w:rsidP="00E0284C">
      <w:pPr>
        <w:pStyle w:val="af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Ермаковского района</w:t>
      </w:r>
    </w:p>
    <w:p w:rsidR="00E0284C" w:rsidRDefault="00E0284C" w:rsidP="00E0284C">
      <w:pPr>
        <w:pStyle w:val="afc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E0284C" w:rsidRDefault="00E0284C" w:rsidP="00E0284C">
      <w:pPr>
        <w:pStyle w:val="afc"/>
        <w:jc w:val="both"/>
        <w:rPr>
          <w:rFonts w:ascii="Arial" w:hAnsi="Arial" w:cs="Arial"/>
        </w:rPr>
      </w:pPr>
    </w:p>
    <w:p w:rsidR="00E0284C" w:rsidRDefault="00E0284C" w:rsidP="00E0284C">
      <w:pPr>
        <w:pStyle w:val="afc"/>
        <w:jc w:val="both"/>
        <w:rPr>
          <w:rFonts w:ascii="Arial" w:hAnsi="Arial" w:cs="Arial"/>
        </w:rPr>
      </w:pPr>
      <w:r>
        <w:rPr>
          <w:rFonts w:ascii="Arial" w:hAnsi="Arial" w:cs="Arial"/>
        </w:rPr>
        <w:t>«18» октября 2019 года                                                                                    № 587-п</w:t>
      </w:r>
    </w:p>
    <w:p w:rsidR="00110CAE" w:rsidRPr="00E0284C" w:rsidRDefault="00110CAE" w:rsidP="00E02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84C" w:rsidRDefault="00F26680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плана мероприятий по содействию развитию конкуренции в Ермаковском районе</w:t>
      </w:r>
    </w:p>
    <w:p w:rsidR="00E0284C" w:rsidRDefault="00E0284C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284C" w:rsidRDefault="00110CAE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Росси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ской Федерации от 17 апреля 2019 года №768-р «Об утверждении стандарта ра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вития конкуренции в субъектах Российской Федерации»,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 учетом утвержде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ной ФАС России методики расчета ключевых показателей развития конкуренции, 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ководствуясь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Уставом Ермаковского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района Красноярского края, </w:t>
      </w:r>
      <w:r w:rsidR="00E0284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остановляю:</w:t>
      </w:r>
    </w:p>
    <w:p w:rsidR="00E0284C" w:rsidRDefault="00E0284C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E1497" w:rsidRPr="00E0284C">
        <w:rPr>
          <w:rFonts w:ascii="Arial" w:eastAsia="Times New Roman" w:hAnsi="Arial" w:cs="Arial"/>
          <w:sz w:val="24"/>
          <w:szCs w:val="24"/>
          <w:lang w:eastAsia="ru-RU"/>
        </w:rPr>
        <w:t>Утвердить «Ключевые показатели развития конкуренции в отраслях (сферах, товарных рынках) экономики в Ермаковском районе на 2019-2022 годы</w:t>
      </w:r>
      <w:r w:rsidR="00E21024" w:rsidRPr="00E0284C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1 к постановлению</w:t>
      </w:r>
      <w:r w:rsidR="000E1497" w:rsidRPr="00E028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0284C" w:rsidRDefault="00E0284C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E1497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«План </w:t>
      </w:r>
      <w:r w:rsidR="000E1497" w:rsidRPr="00E0284C">
        <w:rPr>
          <w:rFonts w:ascii="Arial" w:hAnsi="Arial" w:cs="Arial"/>
          <w:sz w:val="24"/>
          <w:szCs w:val="24"/>
        </w:rPr>
        <w:t>мероприятий «дорожная карта» по содействию разв</w:t>
      </w:r>
      <w:r w:rsidR="000E1497" w:rsidRPr="00E0284C">
        <w:rPr>
          <w:rFonts w:ascii="Arial" w:hAnsi="Arial" w:cs="Arial"/>
          <w:sz w:val="24"/>
          <w:szCs w:val="24"/>
        </w:rPr>
        <w:t>и</w:t>
      </w:r>
      <w:r w:rsidR="00677826" w:rsidRPr="00E0284C">
        <w:rPr>
          <w:rFonts w:ascii="Arial" w:hAnsi="Arial" w:cs="Arial"/>
          <w:sz w:val="24"/>
          <w:szCs w:val="24"/>
        </w:rPr>
        <w:t xml:space="preserve">тию </w:t>
      </w:r>
      <w:r w:rsidR="000E1497" w:rsidRPr="00E0284C">
        <w:rPr>
          <w:rFonts w:ascii="Arial" w:hAnsi="Arial" w:cs="Arial"/>
          <w:sz w:val="24"/>
          <w:szCs w:val="24"/>
        </w:rPr>
        <w:t>конкуренции в Ермаковском районе на 2019-2022 годы</w:t>
      </w:r>
      <w:r w:rsidR="00E21024" w:rsidRPr="00E0284C">
        <w:rPr>
          <w:rFonts w:ascii="Arial" w:hAnsi="Arial" w:cs="Arial"/>
          <w:sz w:val="24"/>
          <w:szCs w:val="24"/>
        </w:rPr>
        <w:t>, согласно приложению 2 к постановлению.</w:t>
      </w:r>
    </w:p>
    <w:p w:rsidR="00E0284C" w:rsidRDefault="00E0284C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постановления администрации Ермаковского района от 26.02.2019г. №79-п «Об утверждении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плана мероприятий по соде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ствию развитию конкуре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ции в Ермаковском районе», от «05» июля 2019 г. № 332-п «О внесении изменений в постановление «Об утверждении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плана мер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приятий по содействию развитию конкуренции в Ермаковском районе».</w:t>
      </w:r>
    </w:p>
    <w:p w:rsidR="00E0284C" w:rsidRDefault="00E0284C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110CAE" w:rsidRPr="00E0284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110CAE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</w:t>
      </w:r>
      <w:r w:rsidR="00110CAE"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10CAE" w:rsidRPr="00E0284C">
        <w:rPr>
          <w:rFonts w:ascii="Arial" w:eastAsia="Times New Roman" w:hAnsi="Arial" w:cs="Arial"/>
          <w:sz w:val="24"/>
          <w:szCs w:val="24"/>
          <w:lang w:eastAsia="ru-RU"/>
        </w:rPr>
        <w:t>стителя главы администрации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0CAE" w:rsidRPr="00E0284C">
        <w:rPr>
          <w:rFonts w:ascii="Arial" w:eastAsia="Times New Roman" w:hAnsi="Arial" w:cs="Arial"/>
          <w:sz w:val="24"/>
          <w:szCs w:val="24"/>
          <w:lang w:eastAsia="ru-RU"/>
        </w:rPr>
        <w:t>района по оперативному управлению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(Ю.В. Сарл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77826" w:rsidRPr="00E0284C">
        <w:rPr>
          <w:rFonts w:ascii="Arial" w:eastAsia="Times New Roman" w:hAnsi="Arial" w:cs="Arial"/>
          <w:sz w:val="24"/>
          <w:szCs w:val="24"/>
          <w:lang w:eastAsia="ru-RU"/>
        </w:rPr>
        <w:t>на)</w:t>
      </w:r>
      <w:r w:rsidR="00110CAE" w:rsidRPr="00E028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10CAE" w:rsidRPr="00E0284C" w:rsidRDefault="00E0284C" w:rsidP="00E0284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110CAE" w:rsidRPr="00E0284C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его официального опубликования (обнародования).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1024" w:rsidRPr="00E0284C" w:rsidRDefault="00E21024" w:rsidP="00E0284C">
      <w:pPr>
        <w:spacing w:after="0" w:line="240" w:lineRule="auto"/>
        <w:ind w:left="709" w:right="1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0CAE" w:rsidRPr="00E0284C" w:rsidRDefault="00110CAE" w:rsidP="00E0284C">
      <w:pPr>
        <w:tabs>
          <w:tab w:val="left" w:pos="7797"/>
        </w:tabs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Глава района</w:t>
      </w:r>
      <w:r w:rsidR="00E0284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М.А. Виго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ский</w:t>
      </w:r>
    </w:p>
    <w:p w:rsidR="00E0284C" w:rsidRDefault="00E0284C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E0284C" w:rsidSect="00E0284C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0284C" w:rsidRPr="00E0284C" w:rsidRDefault="00E0284C" w:rsidP="00E0284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E0284C" w:rsidRPr="00E0284C" w:rsidRDefault="00E0284C" w:rsidP="00E0284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0284C" w:rsidRPr="00E0284C" w:rsidRDefault="00E0284C" w:rsidP="00E0284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Ермаковского района</w:t>
      </w:r>
    </w:p>
    <w:p w:rsidR="00E0284C" w:rsidRPr="00E0284C" w:rsidRDefault="00E0284C" w:rsidP="00E0284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от «18» октября 2019 г. № 58</w:t>
      </w:r>
      <w:r>
        <w:rPr>
          <w:rFonts w:ascii="Arial" w:hAnsi="Arial" w:cs="Arial"/>
          <w:sz w:val="24"/>
          <w:szCs w:val="24"/>
        </w:rPr>
        <w:t>7</w:t>
      </w:r>
      <w:r w:rsidRPr="00E0284C">
        <w:rPr>
          <w:rFonts w:ascii="Arial" w:hAnsi="Arial" w:cs="Arial"/>
          <w:sz w:val="24"/>
          <w:szCs w:val="24"/>
        </w:rPr>
        <w:t>-п</w:t>
      </w:r>
    </w:p>
    <w:p w:rsidR="00E0284C" w:rsidRPr="00E0284C" w:rsidRDefault="00E0284C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CAE" w:rsidRPr="00191FA3" w:rsidRDefault="00E0284C" w:rsidP="00E0284C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0284C">
        <w:rPr>
          <w:rFonts w:ascii="Arial" w:hAnsi="Arial" w:cs="Arial"/>
          <w:bCs/>
          <w:sz w:val="24"/>
          <w:szCs w:val="24"/>
        </w:rPr>
        <w:t xml:space="preserve">Ключевые показатели развития конкуренции в отраслях (сферах, товарных рынках экономики в </w:t>
      </w:r>
      <w:r w:rsidR="00191FA3">
        <w:rPr>
          <w:rFonts w:ascii="Arial" w:hAnsi="Arial" w:cs="Arial"/>
          <w:bCs/>
          <w:sz w:val="24"/>
          <w:szCs w:val="24"/>
        </w:rPr>
        <w:t xml:space="preserve">Ермаковском районе </w:t>
      </w:r>
      <w:r w:rsidRPr="00E0284C">
        <w:rPr>
          <w:rFonts w:ascii="Arial" w:hAnsi="Arial" w:cs="Arial"/>
          <w:bCs/>
          <w:sz w:val="24"/>
          <w:szCs w:val="24"/>
        </w:rPr>
        <w:t>на 2019-2022 годы</w:t>
      </w:r>
      <w:proofErr w:type="gramEnd"/>
    </w:p>
    <w:p w:rsidR="000E1497" w:rsidRPr="00E0284C" w:rsidRDefault="000E1497" w:rsidP="00E028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6772"/>
        <w:gridCol w:w="1968"/>
      </w:tblGrid>
      <w:tr w:rsidR="004D40EE" w:rsidRPr="00E0284C" w:rsidTr="00191FA3">
        <w:trPr>
          <w:trHeight w:val="276"/>
        </w:trPr>
        <w:tc>
          <w:tcPr>
            <w:tcW w:w="434" w:type="pct"/>
            <w:vMerge w:val="restart"/>
            <w:shd w:val="clear" w:color="auto" w:fill="auto"/>
            <w:hideMark/>
          </w:tcPr>
          <w:p w:rsidR="00E21024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E21024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38" w:type="pct"/>
            <w:vMerge w:val="restar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отраслей (сфер, товарных рынков) экон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мики</w:t>
            </w:r>
          </w:p>
        </w:tc>
        <w:tc>
          <w:tcPr>
            <w:tcW w:w="1029" w:type="pct"/>
            <w:vMerge w:val="restar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31" w:hanging="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Присутствие в отраслях (сферах, т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варных ры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ках) экон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мики частного би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неса к 01.01.2022</w:t>
            </w:r>
          </w:p>
        </w:tc>
      </w:tr>
      <w:tr w:rsidR="004D40EE" w:rsidRPr="00E0284C" w:rsidTr="00191FA3">
        <w:trPr>
          <w:trHeight w:val="276"/>
        </w:trPr>
        <w:tc>
          <w:tcPr>
            <w:tcW w:w="434" w:type="pct"/>
            <w:vMerge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8" w:type="pct"/>
            <w:vMerge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vMerge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0EE" w:rsidRPr="00E0284C" w:rsidTr="00191FA3">
        <w:trPr>
          <w:trHeight w:val="32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D40EE" w:rsidRPr="00E0284C" w:rsidTr="00191FA3">
        <w:trPr>
          <w:trHeight w:val="546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розничная торговля лекарственными препаратами, мед</w:t>
            </w:r>
            <w:r w:rsidRPr="00E0284C">
              <w:rPr>
                <w:rFonts w:ascii="Arial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hAnsi="Arial" w:cs="Arial"/>
                <w:sz w:val="24"/>
                <w:szCs w:val="24"/>
              </w:rPr>
              <w:t>цинскими и</w:t>
            </w:r>
            <w:r w:rsidRPr="00E0284C">
              <w:rPr>
                <w:rFonts w:ascii="Arial" w:hAnsi="Arial" w:cs="Arial"/>
                <w:sz w:val="24"/>
                <w:szCs w:val="24"/>
              </w:rPr>
              <w:t>з</w:t>
            </w:r>
            <w:r w:rsidRPr="00E0284C">
              <w:rPr>
                <w:rFonts w:ascii="Arial" w:hAnsi="Arial" w:cs="Arial"/>
                <w:sz w:val="24"/>
                <w:szCs w:val="24"/>
              </w:rPr>
              <w:t>делиями и сопутствующими товарами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ритуальные услуги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 xml:space="preserve">жилищное строительство 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87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8" w:type="pct"/>
            <w:shd w:val="clear" w:color="auto" w:fill="auto"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8" w:type="pct"/>
            <w:shd w:val="clear" w:color="auto" w:fill="auto"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87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8" w:type="pct"/>
            <w:shd w:val="clear" w:color="auto" w:fill="auto"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выполнение работ по содержанию и текущему ремонту общего имущества собственников помещений в мног</w:t>
            </w:r>
            <w:r w:rsidRPr="00E0284C">
              <w:rPr>
                <w:rFonts w:ascii="Arial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hAnsi="Arial" w:cs="Arial"/>
                <w:sz w:val="24"/>
                <w:szCs w:val="24"/>
              </w:rPr>
              <w:t>квартирном д</w:t>
            </w:r>
            <w:r w:rsidRPr="00E0284C">
              <w:rPr>
                <w:rFonts w:ascii="Arial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hAnsi="Arial" w:cs="Arial"/>
                <w:sz w:val="24"/>
                <w:szCs w:val="24"/>
              </w:rPr>
              <w:t>ме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розничный рынок нефтепродуктов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  <w:tr w:rsidR="004D40EE" w:rsidRPr="00E0284C" w:rsidTr="00191FA3">
        <w:trPr>
          <w:trHeight w:val="87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перевозка пассажиров автомобильным транспортом по муниципальным маршрутам регулярных перевозок (г</w:t>
            </w:r>
            <w:r w:rsidRPr="00E0284C">
              <w:rPr>
                <w:rFonts w:ascii="Arial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hAnsi="Arial" w:cs="Arial"/>
                <w:sz w:val="24"/>
                <w:szCs w:val="24"/>
              </w:rPr>
              <w:t>родской транспорт) за исключением городского наземн</w:t>
            </w:r>
            <w:r w:rsidRPr="00E0284C">
              <w:rPr>
                <w:rFonts w:ascii="Arial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hAnsi="Arial" w:cs="Arial"/>
                <w:sz w:val="24"/>
                <w:szCs w:val="24"/>
              </w:rPr>
              <w:t>го электрич</w:t>
            </w:r>
            <w:r w:rsidRPr="00E0284C">
              <w:rPr>
                <w:rFonts w:ascii="Arial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hAnsi="Arial" w:cs="Arial"/>
                <w:sz w:val="24"/>
                <w:szCs w:val="24"/>
              </w:rPr>
              <w:t>ского транспорта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43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8" w:type="pct"/>
            <w:shd w:val="clear" w:color="auto" w:fill="auto"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D40EE" w:rsidRPr="00E0284C" w:rsidTr="00191FA3">
        <w:trPr>
          <w:trHeight w:val="131"/>
        </w:trPr>
        <w:tc>
          <w:tcPr>
            <w:tcW w:w="434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8" w:type="pct"/>
            <w:shd w:val="clear" w:color="auto" w:fill="auto"/>
            <w:hideMark/>
          </w:tcPr>
          <w:p w:rsidR="004D40EE" w:rsidRPr="00E0284C" w:rsidRDefault="004D40EE" w:rsidP="00191F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туризм: доля присутствия частного бизнеса в деятельн</w:t>
            </w:r>
            <w:r w:rsidRPr="00E0284C">
              <w:rPr>
                <w:rFonts w:ascii="Arial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hAnsi="Arial" w:cs="Arial"/>
                <w:sz w:val="24"/>
                <w:szCs w:val="24"/>
              </w:rPr>
              <w:t>сти коллекти</w:t>
            </w:r>
            <w:r w:rsidRPr="00E0284C">
              <w:rPr>
                <w:rFonts w:ascii="Arial" w:hAnsi="Arial" w:cs="Arial"/>
                <w:sz w:val="24"/>
                <w:szCs w:val="24"/>
              </w:rPr>
              <w:t>в</w:t>
            </w:r>
            <w:r w:rsidRPr="00E0284C">
              <w:rPr>
                <w:rFonts w:ascii="Arial" w:hAnsi="Arial" w:cs="Arial"/>
                <w:sz w:val="24"/>
                <w:szCs w:val="24"/>
              </w:rPr>
              <w:t>ных средств размещения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4D40EE" w:rsidRPr="00E0284C" w:rsidRDefault="004D40EE" w:rsidP="00191FA3">
            <w:pPr>
              <w:spacing w:after="0" w:line="240" w:lineRule="auto"/>
              <w:ind w:left="-531" w:firstLine="5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</w:tbl>
    <w:p w:rsidR="00191FA3" w:rsidRDefault="00191FA3" w:rsidP="00E0284C">
      <w:pPr>
        <w:spacing w:after="160" w:line="259" w:lineRule="auto"/>
        <w:jc w:val="both"/>
        <w:rPr>
          <w:rFonts w:ascii="Arial" w:hAnsi="Arial" w:cs="Arial"/>
          <w:sz w:val="24"/>
          <w:szCs w:val="24"/>
        </w:rPr>
        <w:sectPr w:rsidR="00191FA3" w:rsidSect="00191FA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1FA3" w:rsidRDefault="00191FA3" w:rsidP="00191F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91FA3" w:rsidRDefault="00191FA3" w:rsidP="00191F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91FA3" w:rsidRDefault="00191FA3" w:rsidP="00191F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91FA3" w:rsidRDefault="00191FA3" w:rsidP="00191FA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«18» октября 2019 г. № 587-п</w:t>
      </w:r>
    </w:p>
    <w:p w:rsidR="00191FA3" w:rsidRDefault="00191FA3" w:rsidP="00191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40EE" w:rsidRPr="00E0284C" w:rsidRDefault="004D40EE" w:rsidP="00191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План</w:t>
      </w:r>
    </w:p>
    <w:p w:rsidR="00191FA3" w:rsidRDefault="00191FA3" w:rsidP="00191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мероприятий «дорожная карта»</w:t>
      </w:r>
    </w:p>
    <w:p w:rsidR="00191FA3" w:rsidRDefault="004D40EE" w:rsidP="00191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по содействию развитию конкуренции в Ермаков</w:t>
      </w:r>
      <w:r w:rsidR="00191FA3">
        <w:rPr>
          <w:rFonts w:ascii="Arial" w:hAnsi="Arial" w:cs="Arial"/>
          <w:b/>
          <w:sz w:val="24"/>
          <w:szCs w:val="24"/>
        </w:rPr>
        <w:t>ском районе на 2019-2022 г</w:t>
      </w:r>
      <w:r w:rsidR="00191FA3">
        <w:rPr>
          <w:rFonts w:ascii="Arial" w:hAnsi="Arial" w:cs="Arial"/>
          <w:b/>
          <w:sz w:val="24"/>
          <w:szCs w:val="24"/>
        </w:rPr>
        <w:t>о</w:t>
      </w:r>
      <w:r w:rsidR="00191FA3">
        <w:rPr>
          <w:rFonts w:ascii="Arial" w:hAnsi="Arial" w:cs="Arial"/>
          <w:b/>
          <w:sz w:val="24"/>
          <w:szCs w:val="24"/>
        </w:rPr>
        <w:t>ды</w:t>
      </w:r>
    </w:p>
    <w:p w:rsidR="00191FA3" w:rsidRDefault="00191FA3" w:rsidP="00191F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1FA3" w:rsidRDefault="004D40EE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bCs/>
          <w:sz w:val="24"/>
          <w:szCs w:val="24"/>
          <w:lang w:val="en-US" w:eastAsia="ru-RU"/>
        </w:rPr>
        <w:t>I</w:t>
      </w:r>
      <w:r w:rsidRPr="00E0284C">
        <w:rPr>
          <w:rFonts w:ascii="Arial" w:hAnsi="Arial" w:cs="Arial"/>
          <w:b/>
          <w:bCs/>
          <w:sz w:val="24"/>
          <w:szCs w:val="24"/>
          <w:lang w:eastAsia="ru-RU"/>
        </w:rPr>
        <w:t>.</w:t>
      </w:r>
      <w:r w:rsidR="00191FA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0284C">
        <w:rPr>
          <w:rFonts w:ascii="Arial" w:hAnsi="Arial" w:cs="Arial"/>
          <w:b/>
          <w:bCs/>
          <w:sz w:val="24"/>
          <w:szCs w:val="24"/>
          <w:lang w:eastAsia="ru-RU"/>
        </w:rPr>
        <w:t xml:space="preserve">Общее описание Плана мероприятий «дорожной карты» </w:t>
      </w:r>
      <w:r w:rsidRPr="00E0284C">
        <w:rPr>
          <w:rFonts w:ascii="Arial" w:hAnsi="Arial" w:cs="Arial"/>
          <w:b/>
          <w:bCs/>
          <w:sz w:val="24"/>
          <w:szCs w:val="24"/>
          <w:lang w:eastAsia="ru-RU"/>
        </w:rPr>
        <w:br/>
        <w:t>по содействию развитию конкуренции в Ермаковском районе (далее – д</w:t>
      </w:r>
      <w:r w:rsidRPr="00E0284C">
        <w:rPr>
          <w:rFonts w:ascii="Arial" w:hAnsi="Arial" w:cs="Arial"/>
          <w:b/>
          <w:bCs/>
          <w:sz w:val="24"/>
          <w:szCs w:val="24"/>
          <w:lang w:eastAsia="ru-RU"/>
        </w:rPr>
        <w:t>о</w:t>
      </w:r>
      <w:r w:rsidRPr="00E0284C">
        <w:rPr>
          <w:rFonts w:ascii="Arial" w:hAnsi="Arial" w:cs="Arial"/>
          <w:b/>
          <w:bCs/>
          <w:sz w:val="24"/>
          <w:szCs w:val="24"/>
          <w:lang w:eastAsia="ru-RU"/>
        </w:rPr>
        <w:t>рожная карта)</w:t>
      </w:r>
    </w:p>
    <w:p w:rsidR="00191FA3" w:rsidRDefault="00191FA3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191FA3" w:rsidRDefault="004D40EE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Cs/>
          <w:sz w:val="24"/>
          <w:szCs w:val="24"/>
          <w:lang w:eastAsia="ru-RU"/>
        </w:rPr>
        <w:t>1.1.Поддержка конкуренции гарантируется Конституцией Российской Фед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рации, является одной из основ конституционного строя Российской Фед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рации, а также постоянным приоритетом государственной политики.</w:t>
      </w:r>
    </w:p>
    <w:p w:rsidR="00191FA3" w:rsidRDefault="004D40EE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Cs/>
          <w:sz w:val="24"/>
          <w:szCs w:val="24"/>
          <w:lang w:eastAsia="ru-RU"/>
        </w:rPr>
        <w:t>Развитие конкуренции в экономике является многоаспектной задачей, р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шение которой в значительной степени зависит от эффективности проведения государственной политики по широкому спектру направлений-от макроэкономич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ской политики, создания благоприятного инвестиционного климата, включая ра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з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витие финансовой и налоговой системы, снижение административных и инфр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структурных барьеров, до защиты прав граждан и национальной политики.</w:t>
      </w:r>
    </w:p>
    <w:p w:rsidR="00191FA3" w:rsidRDefault="004D40EE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Cs/>
          <w:sz w:val="24"/>
          <w:szCs w:val="24"/>
          <w:lang w:eastAsia="ru-RU"/>
        </w:rPr>
        <w:t>1.2. Предметом дорожной карты являются направления развития конкуре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ции, которые имеют специальное, системное и существенное значение для разв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тия конкуренции.</w:t>
      </w:r>
    </w:p>
    <w:p w:rsidR="00191FA3" w:rsidRDefault="004D40EE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Cs/>
          <w:sz w:val="24"/>
          <w:szCs w:val="24"/>
          <w:lang w:eastAsia="ru-RU"/>
        </w:rPr>
        <w:t>1.3. В дорожной карте определяется перечень ключевых показателей ра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з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вития конкуренции в Ермаковском районе и мероприятия по развитию конкуре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н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ции, обесп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е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чивающие их достижение к 01.01.2022 году.</w:t>
      </w:r>
    </w:p>
    <w:p w:rsidR="00B639ED" w:rsidRDefault="004D40EE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Cs/>
          <w:sz w:val="24"/>
          <w:szCs w:val="24"/>
          <w:lang w:eastAsia="ru-RU"/>
        </w:rPr>
        <w:t>1.4.Ключевые показатели развития конкуренции и мероприятия разрабат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ы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 xml:space="preserve">ваются для следующих отраслей (сфер, товарных рынков) </w:t>
      </w:r>
      <w:r w:rsidRPr="00E0284C">
        <w:rPr>
          <w:rFonts w:ascii="Arial" w:hAnsi="Arial" w:cs="Arial"/>
          <w:bCs/>
          <w:i/>
          <w:sz w:val="24"/>
          <w:szCs w:val="24"/>
          <w:lang w:eastAsia="ru-RU"/>
        </w:rPr>
        <w:t>(доля присутствия в отраслях (сфера, товарных ры</w:t>
      </w:r>
      <w:r w:rsidRPr="00E0284C">
        <w:rPr>
          <w:rFonts w:ascii="Arial" w:hAnsi="Arial" w:cs="Arial"/>
          <w:bCs/>
          <w:i/>
          <w:sz w:val="24"/>
          <w:szCs w:val="24"/>
          <w:lang w:eastAsia="ru-RU"/>
        </w:rPr>
        <w:t>н</w:t>
      </w:r>
      <w:r w:rsidRPr="00E0284C">
        <w:rPr>
          <w:rFonts w:ascii="Arial" w:hAnsi="Arial" w:cs="Arial"/>
          <w:bCs/>
          <w:i/>
          <w:sz w:val="24"/>
          <w:szCs w:val="24"/>
          <w:lang w:eastAsia="ru-RU"/>
        </w:rPr>
        <w:t>ках)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0284C">
        <w:rPr>
          <w:rFonts w:ascii="Arial" w:hAnsi="Arial" w:cs="Arial"/>
          <w:bCs/>
          <w:i/>
          <w:sz w:val="24"/>
          <w:szCs w:val="24"/>
          <w:lang w:eastAsia="ru-RU"/>
        </w:rPr>
        <w:t>экономики частного бизнеса к 01.01.2022</w:t>
      </w:r>
      <w:r w:rsidRPr="00E0284C">
        <w:rPr>
          <w:rFonts w:ascii="Arial" w:hAnsi="Arial" w:cs="Arial"/>
          <w:bCs/>
          <w:sz w:val="24"/>
          <w:szCs w:val="24"/>
          <w:lang w:eastAsia="ru-RU"/>
        </w:rPr>
        <w:t>):</w:t>
      </w:r>
    </w:p>
    <w:p w:rsidR="00191FA3" w:rsidRPr="00191FA3" w:rsidRDefault="00191FA3" w:rsidP="00191FA3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7081"/>
        <w:gridCol w:w="1939"/>
      </w:tblGrid>
      <w:tr w:rsidR="004D40EE" w:rsidRPr="00E0284C" w:rsidTr="00191FA3">
        <w:trPr>
          <w:trHeight w:val="6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191FA3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отраслей (сфер, товарных рынков) эконом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Доля прису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ствия в отра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лях (сф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рах, товарных ры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ках) экономики частного би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неса к 01.01.2022 </w:t>
            </w:r>
          </w:p>
        </w:tc>
      </w:tr>
      <w:tr w:rsidR="004D40EE" w:rsidRPr="00E0284C" w:rsidTr="00191FA3">
        <w:trPr>
          <w:trHeight w:val="28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4D40EE" w:rsidRPr="00E0284C" w:rsidTr="00191FA3">
        <w:trPr>
          <w:trHeight w:val="5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tabs>
                <w:tab w:val="center" w:pos="18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розничная торговля лекарственными препаратами, мед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цинскими изделиями и сопутствующими товарами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D40EE" w:rsidRPr="00E0284C" w:rsidTr="00191FA3">
        <w:trPr>
          <w:trHeight w:val="2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D40EE" w:rsidRPr="00E0284C" w:rsidTr="00191FA3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4D40EE" w:rsidRPr="00E0284C" w:rsidTr="00191FA3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191FA3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100% </w:t>
            </w:r>
          </w:p>
        </w:tc>
      </w:tr>
      <w:tr w:rsidR="004D40EE" w:rsidRPr="00E0284C" w:rsidTr="00191FA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191FA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содержанию и текущему ремонту 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щего имущества собственников помещений в многокварти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доме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191FA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розничный рынок нефтепродуктов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90%</w:t>
            </w:r>
          </w:p>
        </w:tc>
      </w:tr>
      <w:tr w:rsidR="004D40EE" w:rsidRPr="00E0284C" w:rsidTr="00191FA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перевозка пассажиров автомобильным транспортом по 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ниципальным маршрутам регулярных перевозок (городской транспорт) за исключением городского наземного электр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ческого транспорта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191FA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191FA3">
        <w:trPr>
          <w:trHeight w:val="26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Туризм: 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присутствия частного бизнеса в деятельности колле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средств размещения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191F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</w:tbl>
    <w:p w:rsidR="00191FA3" w:rsidRDefault="00191FA3" w:rsidP="00191FA3">
      <w:pPr>
        <w:pStyle w:val="afc"/>
        <w:ind w:firstLine="720"/>
        <w:jc w:val="both"/>
        <w:rPr>
          <w:rFonts w:ascii="Arial" w:hAnsi="Arial" w:cs="Arial"/>
          <w:b/>
        </w:rPr>
      </w:pPr>
    </w:p>
    <w:p w:rsidR="004D40EE" w:rsidRPr="00191FA3" w:rsidRDefault="004D40EE" w:rsidP="00191FA3">
      <w:pPr>
        <w:pStyle w:val="afc"/>
        <w:ind w:firstLine="720"/>
        <w:jc w:val="both"/>
        <w:rPr>
          <w:rFonts w:ascii="Arial" w:hAnsi="Arial" w:cs="Arial"/>
          <w:b/>
        </w:rPr>
      </w:pPr>
      <w:r w:rsidRPr="00191FA3">
        <w:rPr>
          <w:rFonts w:ascii="Arial" w:hAnsi="Arial" w:cs="Arial"/>
          <w:b/>
        </w:rPr>
        <w:t xml:space="preserve">II. Оценка и общая характеристика состояния конкуренции </w:t>
      </w:r>
      <w:r w:rsidRPr="00191FA3">
        <w:rPr>
          <w:rFonts w:ascii="Arial" w:hAnsi="Arial" w:cs="Arial"/>
          <w:b/>
        </w:rPr>
        <w:br/>
        <w:t>в Ермаковском районе</w:t>
      </w:r>
    </w:p>
    <w:p w:rsidR="00191FA3" w:rsidRPr="00191FA3" w:rsidRDefault="00191FA3" w:rsidP="00191FA3">
      <w:pPr>
        <w:pStyle w:val="afc"/>
        <w:ind w:firstLine="720"/>
        <w:jc w:val="both"/>
        <w:rPr>
          <w:rFonts w:ascii="Arial" w:hAnsi="Arial" w:cs="Arial"/>
        </w:rPr>
      </w:pPr>
    </w:p>
    <w:p w:rsidR="004D40EE" w:rsidRPr="00191FA3" w:rsidRDefault="004D40EE" w:rsidP="00191FA3">
      <w:pPr>
        <w:pStyle w:val="afc"/>
        <w:ind w:firstLine="720"/>
        <w:jc w:val="both"/>
        <w:rPr>
          <w:rFonts w:ascii="Arial" w:hAnsi="Arial" w:cs="Arial"/>
        </w:rPr>
      </w:pPr>
      <w:r w:rsidRPr="00191FA3">
        <w:rPr>
          <w:rFonts w:ascii="Arial" w:hAnsi="Arial" w:cs="Arial"/>
        </w:rPr>
        <w:t xml:space="preserve">2.1.Исходная фактическая информация (в том числе числовая) </w:t>
      </w:r>
      <w:r w:rsidRPr="00191FA3">
        <w:rPr>
          <w:rFonts w:ascii="Arial" w:hAnsi="Arial" w:cs="Arial"/>
        </w:rPr>
        <w:br/>
        <w:t>в отношении ситуации и проблематики каждой отрасли (сфере, товарном рынке) экономики Е</w:t>
      </w:r>
      <w:r w:rsidRPr="00191FA3">
        <w:rPr>
          <w:rFonts w:ascii="Arial" w:hAnsi="Arial" w:cs="Arial"/>
        </w:rPr>
        <w:t>р</w:t>
      </w:r>
      <w:r w:rsidRPr="00191FA3">
        <w:rPr>
          <w:rFonts w:ascii="Arial" w:hAnsi="Arial" w:cs="Arial"/>
        </w:rPr>
        <w:t>маковского района Красноярского края.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Ермаковский район расположен на юге Красноярского края, в бассейне рек Ус и Оя, правых притоков реки Енисей.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На юге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граничит с республикой Тыва, на с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вере и западе с Шушенским районом,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на востоке с Каратузским. Протяженность района с севера на юг 185 километров,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с запада на восток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205км.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Занимает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вос</w:t>
      </w:r>
      <w:r w:rsidRPr="00E0284C">
        <w:rPr>
          <w:rFonts w:ascii="Arial" w:eastAsiaTheme="minorHAnsi" w:hAnsi="Arial" w:cs="Arial"/>
          <w:sz w:val="24"/>
          <w:szCs w:val="24"/>
        </w:rPr>
        <w:t>ь</w:t>
      </w:r>
      <w:r w:rsidRPr="00E0284C">
        <w:rPr>
          <w:rFonts w:ascii="Arial" w:eastAsiaTheme="minorHAnsi" w:hAnsi="Arial" w:cs="Arial"/>
          <w:sz w:val="24"/>
          <w:szCs w:val="24"/>
        </w:rPr>
        <w:t>мое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место в крае по площади, которая составляет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17652 квадратных километров,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color w:val="000000"/>
          <w:sz w:val="24"/>
          <w:szCs w:val="24"/>
        </w:rPr>
        <w:t>Район относится к южной</w:t>
      </w:r>
      <w:r w:rsidR="00E0284C" w:rsidRPr="00E0284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color w:val="000000"/>
          <w:sz w:val="24"/>
          <w:szCs w:val="24"/>
        </w:rPr>
        <w:t>группе районов Красноярского края. Районный центр с. Ермаковское.</w:t>
      </w:r>
      <w:r w:rsidR="00E0284C" w:rsidRPr="00E0284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Расстояние от райцентра до Красноярска 510 км, ближа</w:t>
      </w:r>
      <w:r w:rsidRPr="00E0284C">
        <w:rPr>
          <w:rFonts w:ascii="Arial" w:eastAsiaTheme="minorHAnsi" w:hAnsi="Arial" w:cs="Arial"/>
          <w:sz w:val="24"/>
          <w:szCs w:val="24"/>
        </w:rPr>
        <w:t>й</w:t>
      </w:r>
      <w:r w:rsidRPr="00E0284C">
        <w:rPr>
          <w:rFonts w:ascii="Arial" w:eastAsiaTheme="minorHAnsi" w:hAnsi="Arial" w:cs="Arial"/>
          <w:sz w:val="24"/>
          <w:szCs w:val="24"/>
        </w:rPr>
        <w:t>шая станция железной дороги – Минусинск (75 км), ближайший аэропорт – Ш</w:t>
      </w:r>
      <w:r w:rsidRPr="00E0284C">
        <w:rPr>
          <w:rFonts w:ascii="Arial" w:eastAsiaTheme="minorHAnsi" w:hAnsi="Arial" w:cs="Arial"/>
          <w:sz w:val="24"/>
          <w:szCs w:val="24"/>
        </w:rPr>
        <w:t>у</w:t>
      </w:r>
      <w:r w:rsidRPr="00E0284C">
        <w:rPr>
          <w:rFonts w:ascii="Arial" w:eastAsiaTheme="minorHAnsi" w:hAnsi="Arial" w:cs="Arial"/>
          <w:sz w:val="24"/>
          <w:szCs w:val="24"/>
        </w:rPr>
        <w:t>шенское (30 км). Юго-западная часть района расположена на левом берегу вод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хранилища Саяно-Шушенской ГЭС. Через весь район проходит дорога федерал</w:t>
      </w:r>
      <w:r w:rsidRPr="00E0284C">
        <w:rPr>
          <w:rFonts w:ascii="Arial" w:eastAsiaTheme="minorHAnsi" w:hAnsi="Arial" w:cs="Arial"/>
          <w:sz w:val="24"/>
          <w:szCs w:val="24"/>
        </w:rPr>
        <w:t>ь</w:t>
      </w:r>
      <w:r w:rsidRPr="00E0284C">
        <w:rPr>
          <w:rFonts w:ascii="Arial" w:eastAsiaTheme="minorHAnsi" w:hAnsi="Arial" w:cs="Arial"/>
          <w:sz w:val="24"/>
          <w:szCs w:val="24"/>
        </w:rPr>
        <w:t>ного значения «Енисей» М-54 Красн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 xml:space="preserve">ярск-Госграница.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На территории района находятся 27 населенных пунктов. Наиболее уд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 xml:space="preserve">ленные п. В. Усинск (244 км) и п. </w:t>
      </w:r>
      <w:proofErr w:type="spellStart"/>
      <w:r w:rsidRPr="00E0284C">
        <w:rPr>
          <w:rFonts w:ascii="Arial" w:eastAsiaTheme="minorHAnsi" w:hAnsi="Arial" w:cs="Arial"/>
          <w:sz w:val="24"/>
          <w:szCs w:val="24"/>
        </w:rPr>
        <w:t>Арадан</w:t>
      </w:r>
      <w:proofErr w:type="spellEnd"/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(151 км).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Районный центр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и населенные пункты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связаны между собой дорогами с асфальт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вым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и грунтовым покрытием.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Территория Ермаковский района, с точки зрения геологии и орографии ра</w:t>
      </w:r>
      <w:r w:rsidRPr="00E0284C">
        <w:rPr>
          <w:rFonts w:ascii="Arial" w:eastAsiaTheme="minorHAnsi" w:hAnsi="Arial" w:cs="Arial"/>
          <w:sz w:val="24"/>
          <w:szCs w:val="24"/>
        </w:rPr>
        <w:t>с</w:t>
      </w:r>
      <w:r w:rsidRPr="00E0284C">
        <w:rPr>
          <w:rFonts w:ascii="Arial" w:eastAsiaTheme="minorHAnsi" w:hAnsi="Arial" w:cs="Arial"/>
          <w:sz w:val="24"/>
          <w:szCs w:val="24"/>
        </w:rPr>
        <w:t>полагается в пределах двух физико-географических областях – средне- и высок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горных хребтов Западного Саяна (наибольшая южная часть) и Минусинской вп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>дины (центральная и с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 xml:space="preserve">веро-западная часть).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Положение района в целом вблизи центра обширного материка Азии, а з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мой в о</w:t>
      </w:r>
      <w:r w:rsidRPr="00E0284C">
        <w:rPr>
          <w:rFonts w:ascii="Arial" w:eastAsiaTheme="minorHAnsi" w:hAnsi="Arial" w:cs="Arial"/>
          <w:sz w:val="24"/>
          <w:szCs w:val="24"/>
        </w:rPr>
        <w:t>б</w:t>
      </w:r>
      <w:r w:rsidRPr="00E0284C">
        <w:rPr>
          <w:rFonts w:ascii="Arial" w:eastAsiaTheme="minorHAnsi" w:hAnsi="Arial" w:cs="Arial"/>
          <w:sz w:val="24"/>
          <w:szCs w:val="24"/>
        </w:rPr>
        <w:t>ласти восточносибирского (азиатского) антициклона обусловливает резко континентальный суровый климат. О суровости климата говорят как средняя год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 xml:space="preserve">вая температура в 0,8°и значительные абсолютные минимумы (декабрь - 50°,4, январь - 49°,2, апрель - 25°,1, июнь - 2°,4), так и большое число дней с морозом (206 – 216,1 в году).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Основными проблемами на территории района является недостаточное м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териально-техническое обеспечение социальных учреждений, высокая изноше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ность объе</w:t>
      </w:r>
      <w:r w:rsidRPr="00E0284C">
        <w:rPr>
          <w:rFonts w:ascii="Arial" w:hAnsi="Arial" w:cs="Arial"/>
          <w:sz w:val="24"/>
          <w:szCs w:val="24"/>
        </w:rPr>
        <w:t>к</w:t>
      </w:r>
      <w:r w:rsidRPr="00E0284C">
        <w:rPr>
          <w:rFonts w:ascii="Arial" w:hAnsi="Arial" w:cs="Arial"/>
          <w:sz w:val="24"/>
          <w:szCs w:val="24"/>
        </w:rPr>
        <w:t>тов социальной инфраструктуры, необходимостью модернизации и обновления инженерных систем жилищно-коммунального хозяйства, высоких т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рифов на электроэнергию, коммунальные услуги, высокая стоимость строител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ства, отсутствие промышленных пр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изводств, удаленность от железной дороги.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целях реализации распоряжения Правительства Российской Федерации от 05.09.2015№ 1738-р «Об утверждении стандарта развития конкуренции в суб</w:t>
      </w:r>
      <w:r w:rsidRPr="00E0284C">
        <w:rPr>
          <w:rFonts w:ascii="Arial" w:eastAsiaTheme="minorHAnsi" w:hAnsi="Arial" w:cs="Arial"/>
          <w:sz w:val="24"/>
          <w:szCs w:val="24"/>
        </w:rPr>
        <w:t>ъ</w:t>
      </w:r>
      <w:r w:rsidRPr="00E0284C">
        <w:rPr>
          <w:rFonts w:ascii="Arial" w:eastAsiaTheme="minorHAnsi" w:hAnsi="Arial" w:cs="Arial"/>
          <w:sz w:val="24"/>
          <w:szCs w:val="24"/>
        </w:rPr>
        <w:t>ектах Ро</w:t>
      </w:r>
      <w:r w:rsidRPr="00E0284C">
        <w:rPr>
          <w:rFonts w:ascii="Arial" w:eastAsiaTheme="minorHAnsi" w:hAnsi="Arial" w:cs="Arial"/>
          <w:sz w:val="24"/>
          <w:szCs w:val="24"/>
        </w:rPr>
        <w:t>с</w:t>
      </w:r>
      <w:r w:rsidRPr="00E0284C">
        <w:rPr>
          <w:rFonts w:ascii="Arial" w:eastAsiaTheme="minorHAnsi" w:hAnsi="Arial" w:cs="Arial"/>
          <w:sz w:val="24"/>
          <w:szCs w:val="24"/>
        </w:rPr>
        <w:t xml:space="preserve">сийской Федерации», </w:t>
      </w:r>
      <w:r w:rsidRPr="00E0284C">
        <w:rPr>
          <w:rFonts w:ascii="Arial" w:hAnsi="Arial" w:cs="Arial"/>
          <w:sz w:val="24"/>
          <w:szCs w:val="24"/>
        </w:rPr>
        <w:t>не смотря на объективные вышеперечисленные сложности, в с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временных рыночных условиях возможно развитие конкуренции, за счет развития малого и среднего предпринимательства в основных отраслях (сферах) экон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мики района.</w:t>
      </w:r>
    </w:p>
    <w:p w:rsidR="004D40EE" w:rsidRPr="00191FA3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FA3">
        <w:rPr>
          <w:rFonts w:ascii="Arial" w:hAnsi="Arial" w:cs="Arial"/>
          <w:b/>
          <w:sz w:val="24"/>
          <w:szCs w:val="24"/>
        </w:rPr>
        <w:lastRenderedPageBreak/>
        <w:t>В сфере здравоохранения</w:t>
      </w:r>
      <w:r w:rsidR="00191FA3" w:rsidRPr="00191FA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Розничную торговлю лекарственными препаратами, изделиями медици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ского назначения и сопутствующими товарами в Ермаковском районе осущест</w:t>
      </w:r>
      <w:r w:rsidRPr="00E0284C">
        <w:rPr>
          <w:rFonts w:ascii="Arial" w:hAnsi="Arial" w:cs="Arial"/>
          <w:sz w:val="24"/>
          <w:szCs w:val="24"/>
        </w:rPr>
        <w:t>в</w:t>
      </w:r>
      <w:r w:rsidRPr="00E0284C">
        <w:rPr>
          <w:rFonts w:ascii="Arial" w:hAnsi="Arial" w:cs="Arial"/>
          <w:sz w:val="24"/>
          <w:szCs w:val="24"/>
        </w:rPr>
        <w:t>ляют в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10 аптеках и аптечных пунктах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продажи (АО «Губернские аптеки», ООО "</w:t>
      </w:r>
      <w:proofErr w:type="spellStart"/>
      <w:r w:rsidRPr="00E0284C">
        <w:rPr>
          <w:rFonts w:ascii="Arial" w:hAnsi="Arial" w:cs="Arial"/>
          <w:sz w:val="24"/>
          <w:szCs w:val="24"/>
        </w:rPr>
        <w:t>Фарммаркет</w:t>
      </w:r>
      <w:proofErr w:type="spellEnd"/>
      <w:r w:rsidRPr="00E0284C">
        <w:rPr>
          <w:rFonts w:ascii="Arial" w:hAnsi="Arial" w:cs="Arial"/>
          <w:sz w:val="24"/>
          <w:szCs w:val="24"/>
        </w:rPr>
        <w:t xml:space="preserve">", ООО «Юг», ООО "Домашний доктор", ИП </w:t>
      </w:r>
      <w:proofErr w:type="spellStart"/>
      <w:r w:rsidRPr="00E0284C">
        <w:rPr>
          <w:rFonts w:ascii="Arial" w:hAnsi="Arial" w:cs="Arial"/>
          <w:sz w:val="24"/>
          <w:szCs w:val="24"/>
        </w:rPr>
        <w:t>Козикова</w:t>
      </w:r>
      <w:proofErr w:type="spellEnd"/>
      <w:r w:rsidRPr="00E0284C">
        <w:rPr>
          <w:rFonts w:ascii="Arial" w:hAnsi="Arial" w:cs="Arial"/>
          <w:sz w:val="24"/>
          <w:szCs w:val="24"/>
        </w:rPr>
        <w:t xml:space="preserve"> Г.А.,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ИП Еким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ва О. К.).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Государственный сектор представлен в основном структурными подразд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лениями медицинских организаций (</w:t>
      </w:r>
      <w:proofErr w:type="spellStart"/>
      <w:r w:rsidRPr="00E0284C">
        <w:rPr>
          <w:rFonts w:ascii="Arial" w:hAnsi="Arial" w:cs="Arial"/>
          <w:sz w:val="24"/>
          <w:szCs w:val="24"/>
        </w:rPr>
        <w:t>ФАПы</w:t>
      </w:r>
      <w:proofErr w:type="spellEnd"/>
      <w:r w:rsidRPr="00E0284C">
        <w:rPr>
          <w:rFonts w:ascii="Arial" w:hAnsi="Arial" w:cs="Arial"/>
          <w:sz w:val="24"/>
          <w:szCs w:val="24"/>
        </w:rPr>
        <w:t xml:space="preserve"> (13 ФАП из них 9 </w:t>
      </w:r>
      <w:proofErr w:type="spellStart"/>
      <w:r w:rsidRPr="00E0284C">
        <w:rPr>
          <w:rFonts w:ascii="Arial" w:hAnsi="Arial" w:cs="Arial"/>
          <w:sz w:val="24"/>
          <w:szCs w:val="24"/>
        </w:rPr>
        <w:t>ФАПов</w:t>
      </w:r>
      <w:proofErr w:type="spellEnd"/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- по льготному обеспечению лекарственными препаратами), амбулатории, общие врачебные практики), наделенных правом розничной торговли лекарственными препаратами в отдаленных и малонаселе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ных муниципальных образованиях, где отсутствуют аптечные организации как государственные, так и частные. При этом</w:t>
      </w:r>
      <w:proofErr w:type="gramStart"/>
      <w:r w:rsidRPr="00E0284C">
        <w:rPr>
          <w:rFonts w:ascii="Arial" w:hAnsi="Arial" w:cs="Arial"/>
          <w:sz w:val="24"/>
          <w:szCs w:val="24"/>
        </w:rPr>
        <w:t>,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в случае о</w:t>
      </w:r>
      <w:r w:rsidRPr="00E0284C">
        <w:rPr>
          <w:rFonts w:ascii="Arial" w:hAnsi="Arial" w:cs="Arial"/>
          <w:sz w:val="24"/>
          <w:szCs w:val="24"/>
        </w:rPr>
        <w:t>т</w:t>
      </w:r>
      <w:r w:rsidRPr="00E0284C">
        <w:rPr>
          <w:rFonts w:ascii="Arial" w:hAnsi="Arial" w:cs="Arial"/>
          <w:sz w:val="24"/>
          <w:szCs w:val="24"/>
        </w:rPr>
        <w:t>крытия и начала деятельности в населенном пункте аптечной организации, мед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цинская организация обязана прекратить фармацевтическую деятельность по а</w:t>
      </w:r>
      <w:r w:rsidRPr="00E0284C">
        <w:rPr>
          <w:rFonts w:ascii="Arial" w:hAnsi="Arial" w:cs="Arial"/>
          <w:sz w:val="24"/>
          <w:szCs w:val="24"/>
        </w:rPr>
        <w:t>д</w:t>
      </w:r>
      <w:r w:rsidRPr="00E0284C">
        <w:rPr>
          <w:rFonts w:ascii="Arial" w:hAnsi="Arial" w:cs="Arial"/>
          <w:sz w:val="24"/>
          <w:szCs w:val="24"/>
        </w:rPr>
        <w:t>ресу соответствующего структурного подразделения. Подобный механизм, уст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новленный статьей 52 Федерал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 xml:space="preserve">ного закона </w:t>
      </w:r>
      <w:r w:rsidRPr="00E0284C">
        <w:rPr>
          <w:rFonts w:ascii="Arial" w:hAnsi="Arial" w:cs="Arial"/>
          <w:sz w:val="24"/>
          <w:szCs w:val="24"/>
        </w:rPr>
        <w:br/>
        <w:t>от 12.04.2010 № 61-ФЗ «Об обращении лекарственных средств» и подзако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ными актами, обеспечивает высокую доступность лекарственного обеспечения, но не ограничивает конкурентного права частных аптечных организаций.</w:t>
      </w:r>
    </w:p>
    <w:p w:rsidR="004D40EE" w:rsidRPr="00191FA3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FA3">
        <w:rPr>
          <w:rFonts w:ascii="Arial" w:hAnsi="Arial" w:cs="Arial"/>
          <w:b/>
          <w:sz w:val="24"/>
          <w:szCs w:val="24"/>
        </w:rPr>
        <w:t>В социальной сфере</w:t>
      </w:r>
      <w:r w:rsidR="00191FA3" w:rsidRPr="00191FA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дельным катег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риям населения. Категории граждан – получателей социальной поддержки, меры социальной поддержки и условия ее предоставления определ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ны федеральным законодательством,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законодательством Красноярского края, нормативными правовыми актами 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ганов местного самоуправления.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Theme="minorHAnsi" w:hAnsi="Arial" w:cs="Arial"/>
          <w:sz w:val="24"/>
          <w:szCs w:val="24"/>
        </w:rPr>
      </w:pPr>
      <w:proofErr w:type="gramStart"/>
      <w:r w:rsidRPr="00E0284C">
        <w:rPr>
          <w:rFonts w:ascii="Arial" w:eastAsiaTheme="minorHAnsi" w:hAnsi="Arial" w:cs="Arial"/>
          <w:sz w:val="24"/>
          <w:szCs w:val="24"/>
        </w:rPr>
        <w:t>Система социальной защиты населения в Ермаковском районе предста</w:t>
      </w:r>
      <w:r w:rsidRPr="00E0284C">
        <w:rPr>
          <w:rFonts w:ascii="Arial" w:eastAsiaTheme="minorHAnsi" w:hAnsi="Arial" w:cs="Arial"/>
          <w:sz w:val="24"/>
          <w:szCs w:val="24"/>
        </w:rPr>
        <w:t>в</w:t>
      </w:r>
      <w:r w:rsidRPr="00E0284C">
        <w:rPr>
          <w:rFonts w:ascii="Arial" w:eastAsiaTheme="minorHAnsi" w:hAnsi="Arial" w:cs="Arial"/>
          <w:sz w:val="24"/>
          <w:szCs w:val="24"/>
        </w:rPr>
        <w:t xml:space="preserve">лена </w:t>
      </w:r>
      <w:r w:rsidRPr="00E0284C">
        <w:rPr>
          <w:rFonts w:ascii="Arial" w:eastAsiaTheme="minorHAnsi" w:hAnsi="Arial" w:cs="Arial"/>
          <w:sz w:val="24"/>
          <w:szCs w:val="24"/>
          <w:u w:color="FF0000"/>
        </w:rPr>
        <w:t>3 учреждениями социального обслуживания</w:t>
      </w:r>
      <w:r w:rsidRPr="00E0284C">
        <w:rPr>
          <w:rFonts w:ascii="Arial" w:eastAsiaTheme="minorHAnsi" w:hAnsi="Arial" w:cs="Arial"/>
          <w:sz w:val="24"/>
          <w:szCs w:val="24"/>
        </w:rPr>
        <w:t>: муниципальным бюджетным учреждением «Комплексный центр социального обслуживания населения «Ерм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>ковский»-</w:t>
      </w:r>
      <w:r w:rsidRPr="00E0284C">
        <w:rPr>
          <w:rFonts w:ascii="Arial" w:eastAsiaTheme="minorHAnsi" w:hAnsi="Arial" w:cs="Arial"/>
          <w:sz w:val="24"/>
          <w:szCs w:val="24"/>
          <w:u w:color="FF0000"/>
        </w:rPr>
        <w:t xml:space="preserve"> 2911 получателей услуг</w:t>
      </w:r>
      <w:r w:rsidRPr="00E0284C">
        <w:rPr>
          <w:rFonts w:ascii="Arial" w:eastAsiaTheme="minorHAnsi" w:hAnsi="Arial" w:cs="Arial"/>
          <w:sz w:val="24"/>
          <w:szCs w:val="24"/>
        </w:rPr>
        <w:t>, краевым государственным бюджетным учр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ждением социального обслуживания "Ермаковский дом-интернат для граждан п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 xml:space="preserve">жилого возраста и инвалидов" </w:t>
      </w:r>
      <w:r w:rsidRPr="00E0284C">
        <w:rPr>
          <w:rFonts w:ascii="Arial" w:eastAsiaTheme="minorHAnsi" w:hAnsi="Arial" w:cs="Arial"/>
          <w:sz w:val="24"/>
          <w:szCs w:val="24"/>
          <w:u w:color="FF0000"/>
        </w:rPr>
        <w:t>20 койка/мест (получателей услуг 23)</w:t>
      </w:r>
      <w:r w:rsidRPr="00E0284C">
        <w:rPr>
          <w:rFonts w:ascii="Arial" w:eastAsiaTheme="minorHAnsi" w:hAnsi="Arial" w:cs="Arial"/>
          <w:sz w:val="24"/>
          <w:szCs w:val="24"/>
        </w:rPr>
        <w:t>, краевым го</w:t>
      </w:r>
      <w:r w:rsidRPr="00E0284C">
        <w:rPr>
          <w:rFonts w:ascii="Arial" w:eastAsiaTheme="minorHAnsi" w:hAnsi="Arial" w:cs="Arial"/>
          <w:sz w:val="24"/>
          <w:szCs w:val="24"/>
        </w:rPr>
        <w:t>с</w:t>
      </w:r>
      <w:r w:rsidRPr="00E0284C">
        <w:rPr>
          <w:rFonts w:ascii="Arial" w:eastAsiaTheme="minorHAnsi" w:hAnsi="Arial" w:cs="Arial"/>
          <w:sz w:val="24"/>
          <w:szCs w:val="24"/>
        </w:rPr>
        <w:t>ударственным бюджетным учреждением социального обслуживания "Центр соц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 xml:space="preserve">альной помощи семье и детям "Ермаковский" </w:t>
      </w:r>
      <w:r w:rsidRPr="00E0284C">
        <w:rPr>
          <w:rFonts w:ascii="Arial" w:eastAsiaTheme="minorHAnsi" w:hAnsi="Arial" w:cs="Arial"/>
          <w:sz w:val="24"/>
          <w:szCs w:val="24"/>
          <w:u w:color="FF0000"/>
        </w:rPr>
        <w:t>14 койка/мест</w:t>
      </w:r>
      <w:proofErr w:type="gramEnd"/>
      <w:r w:rsidRPr="00E0284C">
        <w:rPr>
          <w:rFonts w:ascii="Arial" w:eastAsiaTheme="minorHAnsi" w:hAnsi="Arial" w:cs="Arial"/>
          <w:sz w:val="24"/>
          <w:szCs w:val="24"/>
          <w:u w:color="FF0000"/>
        </w:rPr>
        <w:t xml:space="preserve"> (получателей услуг 1021)</w:t>
      </w:r>
      <w:r w:rsidRPr="00E0284C">
        <w:rPr>
          <w:rFonts w:ascii="Arial" w:eastAsiaTheme="minorHAnsi" w:hAnsi="Arial" w:cs="Arial"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учете в органах социальной защиты населения района состоят 12556 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ловек, получающих различные виды социальной помощи, при этом наибольший удельный вес среди получателей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государственных услуг - более 54 %, занимают граждане пожилого возраста и лица с ограниченными возможностями. Число пе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сионеров состоявших в базе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всего 6812 человек. Приоритетным направлением является нестационарная форма социального обслуживания, т.е. оказание соц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альных услуг на дому, как мало затратное, э</w:t>
      </w:r>
      <w:r w:rsidRPr="00E0284C">
        <w:rPr>
          <w:rFonts w:ascii="Arial" w:hAnsi="Arial" w:cs="Arial"/>
          <w:sz w:val="24"/>
          <w:szCs w:val="24"/>
        </w:rPr>
        <w:t>ф</w:t>
      </w:r>
      <w:r w:rsidRPr="00E0284C">
        <w:rPr>
          <w:rFonts w:ascii="Arial" w:hAnsi="Arial" w:cs="Arial"/>
          <w:sz w:val="24"/>
          <w:szCs w:val="24"/>
        </w:rPr>
        <w:t>фективное, позволяющее пожилым людям как можно дольше находиться в привычных условиях. С целью доступн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сти социальных услуг соцработники работают в населенных пунктах района, кр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ме п. Арадан.</w:t>
      </w:r>
    </w:p>
    <w:p w:rsidR="004D40EE" w:rsidRPr="00E0284C" w:rsidRDefault="004D40EE" w:rsidP="00E028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В целом, анализ численности льготников показывает, что общее количество гра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дан, пользующихся различными мерами социальной поддержки, в 2014-2022 годах будет сохраняться на прежнем уровне с тенденцией их незначительного увеличения.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284C">
        <w:rPr>
          <w:rFonts w:ascii="Arial" w:hAnsi="Arial" w:cs="Arial"/>
          <w:color w:val="000000" w:themeColor="text1"/>
          <w:sz w:val="24"/>
          <w:szCs w:val="24"/>
        </w:rPr>
        <w:t>Федеральным законом от 28.12.2013 № 442-ФЗ «Об основах социального обслуживания граждан в Российской Федерации» с 01.01.2015 предусмотрено включение в перечень организаций, предоставляющих социальные услуги, нег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о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lastRenderedPageBreak/>
        <w:t>сударственных (коммерческих и некоммерческих) организаций социального о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б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служивания, в том числе социально ориентированных некоммерческих организ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а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ций, предоставляющих социальные услуги, а также индивидуальных предприн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мателей, осуществляющих социальное обслуж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и</w:t>
      </w:r>
      <w:r w:rsidRPr="00E0284C">
        <w:rPr>
          <w:rFonts w:ascii="Arial" w:hAnsi="Arial" w:cs="Arial"/>
          <w:color w:val="000000" w:themeColor="text1"/>
          <w:sz w:val="24"/>
          <w:szCs w:val="24"/>
        </w:rPr>
        <w:t>вание.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территории Ермаковского района нет частных организаций, оказыва</w:t>
      </w:r>
      <w:r w:rsidRPr="00E0284C">
        <w:rPr>
          <w:rFonts w:ascii="Arial" w:hAnsi="Arial" w:cs="Arial"/>
          <w:sz w:val="24"/>
          <w:szCs w:val="24"/>
        </w:rPr>
        <w:t>ю</w:t>
      </w:r>
      <w:r w:rsidRPr="00E0284C">
        <w:rPr>
          <w:rFonts w:ascii="Arial" w:hAnsi="Arial" w:cs="Arial"/>
          <w:sz w:val="24"/>
          <w:szCs w:val="24"/>
        </w:rPr>
        <w:t>щих услуги социального обслуживания населения. Так как скромными финанс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выми средствами, частный бизнес не заинтересован в оказании социальных услуг насел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 xml:space="preserve">нию из-за низкой доходности. </w:t>
      </w:r>
    </w:p>
    <w:p w:rsidR="00191FA3" w:rsidRDefault="00191FA3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сфере сельского хозяйства</w:t>
      </w:r>
    </w:p>
    <w:p w:rsidR="00191FA3" w:rsidRDefault="004D40EE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Оценивая текущее экономическое состояние АПК района, необходимо о</w:t>
      </w:r>
      <w:r w:rsidRPr="00E0284C">
        <w:rPr>
          <w:rFonts w:ascii="Arial" w:hAnsi="Arial" w:cs="Arial"/>
          <w:sz w:val="24"/>
          <w:szCs w:val="24"/>
        </w:rPr>
        <w:t>т</w:t>
      </w:r>
      <w:r w:rsidRPr="00E0284C">
        <w:rPr>
          <w:rFonts w:ascii="Arial" w:hAnsi="Arial" w:cs="Arial"/>
          <w:sz w:val="24"/>
          <w:szCs w:val="24"/>
        </w:rPr>
        <w:t>метить, что по реестру Министерство сельского хозяйства и торговли Красноя</w:t>
      </w:r>
      <w:r w:rsidRPr="00E0284C">
        <w:rPr>
          <w:rFonts w:ascii="Arial" w:hAnsi="Arial" w:cs="Arial"/>
          <w:sz w:val="24"/>
          <w:szCs w:val="24"/>
        </w:rPr>
        <w:t>р</w:t>
      </w:r>
      <w:r w:rsidRPr="00E0284C">
        <w:rPr>
          <w:rFonts w:ascii="Arial" w:hAnsi="Arial" w:cs="Arial"/>
          <w:sz w:val="24"/>
          <w:szCs w:val="24"/>
        </w:rPr>
        <w:t>ского края, сельскохозяйственную продукцию производят 2 сельскохозяйственных предприятия, 21 кр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стьянских (фермерских) хозяйств и 9919 личных подсобных хозяйств, производством продуктов питания заняты более 8 субъектов малого предпринимательства. Численность работников сельского хозяйства в районе с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ставляет - 196 человек, пищевой и перерабатывающей промышленности - 44 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ловека. Среднемесячная заработная плата в сельскох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зяйственных организациях на 01.01.2019 года составила – 12268 рублей. Средн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месячная заработная плата по перерабатывающим предприятиям составила – 11050 рублей.</w:t>
      </w:r>
    </w:p>
    <w:p w:rsidR="00191FA3" w:rsidRDefault="004D40EE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По данным сводного годового отчета за период 2015-2018 </w:t>
      </w:r>
      <w:proofErr w:type="spellStart"/>
      <w:r w:rsidRPr="00E0284C">
        <w:rPr>
          <w:rFonts w:ascii="Arial" w:hAnsi="Arial" w:cs="Arial"/>
          <w:sz w:val="24"/>
          <w:szCs w:val="24"/>
        </w:rPr>
        <w:t>г.г</w:t>
      </w:r>
      <w:proofErr w:type="spellEnd"/>
      <w:r w:rsidRPr="00E0284C">
        <w:rPr>
          <w:rFonts w:ascii="Arial" w:hAnsi="Arial" w:cs="Arial"/>
          <w:sz w:val="24"/>
          <w:szCs w:val="24"/>
        </w:rPr>
        <w:t>. количество убыто</w:t>
      </w:r>
      <w:r w:rsidRPr="00E0284C">
        <w:rPr>
          <w:rFonts w:ascii="Arial" w:hAnsi="Arial" w:cs="Arial"/>
          <w:sz w:val="24"/>
          <w:szCs w:val="24"/>
        </w:rPr>
        <w:t>ч</w:t>
      </w:r>
      <w:r w:rsidRPr="00E0284C">
        <w:rPr>
          <w:rFonts w:ascii="Arial" w:hAnsi="Arial" w:cs="Arial"/>
          <w:sz w:val="24"/>
          <w:szCs w:val="24"/>
        </w:rPr>
        <w:t xml:space="preserve">ных хозяйств из состава юридических лиц не изменилось (1), из состава физических лиц (КФХ) кол-во прибыльных увеличилось в 1,5 раза. </w:t>
      </w:r>
      <w:proofErr w:type="gramStart"/>
      <w:r w:rsidRPr="00E0284C">
        <w:rPr>
          <w:rFonts w:ascii="Arial" w:hAnsi="Arial" w:cs="Arial"/>
          <w:sz w:val="24"/>
          <w:szCs w:val="24"/>
        </w:rPr>
        <w:t>Прибыль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от налогообложения полученная сельскохозяйственными товаропроизводителя ра</w:t>
      </w:r>
      <w:r w:rsidRPr="00E0284C">
        <w:rPr>
          <w:rFonts w:ascii="Arial" w:hAnsi="Arial" w:cs="Arial"/>
          <w:sz w:val="24"/>
          <w:szCs w:val="24"/>
        </w:rPr>
        <w:t>й</w:t>
      </w:r>
      <w:r w:rsidRPr="00E0284C">
        <w:rPr>
          <w:rFonts w:ascii="Arial" w:hAnsi="Arial" w:cs="Arial"/>
          <w:sz w:val="24"/>
          <w:szCs w:val="24"/>
        </w:rPr>
        <w:t>она в 2018 году составила - 4649 тыс. рублей, рентабельность отрасли с субсид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ями на уровне – 5,7%, без субсидий – 2,5%.</w:t>
      </w:r>
    </w:p>
    <w:p w:rsidR="00191FA3" w:rsidRDefault="004D40EE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Среднегодовой темп прироста производства пищевых продуктов (колбас, полуфабрикатов), за период 2006 – 201</w:t>
      </w:r>
      <w:r w:rsidR="00191FA3">
        <w:rPr>
          <w:rFonts w:ascii="Arial" w:hAnsi="Arial" w:cs="Arial"/>
          <w:sz w:val="24"/>
          <w:szCs w:val="24"/>
        </w:rPr>
        <w:t>8 г. составил – 36%.</w:t>
      </w:r>
    </w:p>
    <w:p w:rsidR="00191FA3" w:rsidRDefault="004D40EE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Результаты финанс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во-хозяйственной деятельности субъектов АПК района указывают на то, что темпы развития агропромышленного комплекса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сдержив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ются рядом проблем системн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го характера:</w:t>
      </w:r>
    </w:p>
    <w:p w:rsidR="00191FA3" w:rsidRDefault="00191FA3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D40EE" w:rsidRPr="00E0284C">
        <w:rPr>
          <w:rFonts w:ascii="Arial" w:hAnsi="Arial" w:cs="Arial"/>
          <w:sz w:val="24"/>
          <w:szCs w:val="24"/>
        </w:rPr>
        <w:t>низкими темпами структурно-технологической модернизации отрасли, о</w:t>
      </w:r>
      <w:r w:rsidR="004D40EE" w:rsidRPr="00E0284C">
        <w:rPr>
          <w:rFonts w:ascii="Arial" w:hAnsi="Arial" w:cs="Arial"/>
          <w:sz w:val="24"/>
          <w:szCs w:val="24"/>
        </w:rPr>
        <w:t>б</w:t>
      </w:r>
      <w:r w:rsidR="004D40EE" w:rsidRPr="00E0284C">
        <w:rPr>
          <w:rFonts w:ascii="Arial" w:hAnsi="Arial" w:cs="Arial"/>
          <w:sz w:val="24"/>
          <w:szCs w:val="24"/>
        </w:rPr>
        <w:t>новлением основных производственных фондов – техники, производственных п</w:t>
      </w:r>
      <w:r w:rsidR="004D40EE" w:rsidRPr="00E0284C">
        <w:rPr>
          <w:rFonts w:ascii="Arial" w:hAnsi="Arial" w:cs="Arial"/>
          <w:sz w:val="24"/>
          <w:szCs w:val="24"/>
        </w:rPr>
        <w:t>о</w:t>
      </w:r>
      <w:r w:rsidR="004D40EE" w:rsidRPr="00E0284C">
        <w:rPr>
          <w:rFonts w:ascii="Arial" w:hAnsi="Arial" w:cs="Arial"/>
          <w:sz w:val="24"/>
          <w:szCs w:val="24"/>
        </w:rPr>
        <w:t>мещений, оборудования;</w:t>
      </w:r>
    </w:p>
    <w:p w:rsidR="00191FA3" w:rsidRDefault="00191FA3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D40EE" w:rsidRPr="00E0284C">
        <w:rPr>
          <w:rFonts w:ascii="Arial" w:hAnsi="Arial" w:cs="Arial"/>
          <w:sz w:val="24"/>
          <w:szCs w:val="24"/>
        </w:rPr>
        <w:t>ежегодным ростом цен на энергоносители – ГСМ, электроэне</w:t>
      </w:r>
      <w:r w:rsidR="004D40EE" w:rsidRPr="00E0284C">
        <w:rPr>
          <w:rFonts w:ascii="Arial" w:hAnsi="Arial" w:cs="Arial"/>
          <w:sz w:val="24"/>
          <w:szCs w:val="24"/>
        </w:rPr>
        <w:t>р</w:t>
      </w:r>
      <w:r w:rsidR="004D40EE" w:rsidRPr="00E0284C">
        <w:rPr>
          <w:rFonts w:ascii="Arial" w:hAnsi="Arial" w:cs="Arial"/>
          <w:sz w:val="24"/>
          <w:szCs w:val="24"/>
        </w:rPr>
        <w:t>гия;</w:t>
      </w:r>
    </w:p>
    <w:p w:rsidR="00191FA3" w:rsidRDefault="00191FA3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D40EE" w:rsidRPr="00E0284C">
        <w:rPr>
          <w:rFonts w:ascii="Arial" w:hAnsi="Arial" w:cs="Arial"/>
          <w:sz w:val="24"/>
          <w:szCs w:val="24"/>
        </w:rPr>
        <w:t>нехваткой квалифицированных специалистов;</w:t>
      </w:r>
    </w:p>
    <w:p w:rsidR="004D40EE" w:rsidRPr="00191FA3" w:rsidRDefault="00191FA3" w:rsidP="00191F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D40EE" w:rsidRPr="00E0284C">
        <w:rPr>
          <w:rFonts w:ascii="Arial" w:hAnsi="Arial" w:cs="Arial"/>
          <w:sz w:val="24"/>
          <w:szCs w:val="24"/>
        </w:rPr>
        <w:t>ограниченным доступом сельскохозяйственных товаропроизводителей к рынку сбыта, возрастающей монополизации торговых точек, отсутствием инфр</w:t>
      </w:r>
      <w:r w:rsidR="004D40EE" w:rsidRPr="00E0284C">
        <w:rPr>
          <w:rFonts w:ascii="Arial" w:hAnsi="Arial" w:cs="Arial"/>
          <w:sz w:val="24"/>
          <w:szCs w:val="24"/>
        </w:rPr>
        <w:t>а</w:t>
      </w:r>
      <w:r w:rsidR="004D40EE" w:rsidRPr="00E0284C">
        <w:rPr>
          <w:rFonts w:ascii="Arial" w:hAnsi="Arial" w:cs="Arial"/>
          <w:sz w:val="24"/>
          <w:szCs w:val="24"/>
        </w:rPr>
        <w:t>структуры, слабо развитой кооперацией (объединения) субъектов малого пре</w:t>
      </w:r>
      <w:r w:rsidR="004D40EE" w:rsidRPr="00E0284C">
        <w:rPr>
          <w:rFonts w:ascii="Arial" w:hAnsi="Arial" w:cs="Arial"/>
          <w:sz w:val="24"/>
          <w:szCs w:val="24"/>
        </w:rPr>
        <w:t>д</w:t>
      </w:r>
      <w:r w:rsidR="004D40EE" w:rsidRPr="00E0284C">
        <w:rPr>
          <w:rFonts w:ascii="Arial" w:hAnsi="Arial" w:cs="Arial"/>
          <w:sz w:val="24"/>
          <w:szCs w:val="24"/>
        </w:rPr>
        <w:t>принимательства в сфере производства и первичной переработки сельскохозя</w:t>
      </w:r>
      <w:r w:rsidR="004D40EE" w:rsidRPr="00E0284C">
        <w:rPr>
          <w:rFonts w:ascii="Arial" w:hAnsi="Arial" w:cs="Arial"/>
          <w:sz w:val="24"/>
          <w:szCs w:val="24"/>
        </w:rPr>
        <w:t>й</w:t>
      </w:r>
      <w:r w:rsidR="004D40EE" w:rsidRPr="00E0284C">
        <w:rPr>
          <w:rFonts w:ascii="Arial" w:hAnsi="Arial" w:cs="Arial"/>
          <w:sz w:val="24"/>
          <w:szCs w:val="24"/>
        </w:rPr>
        <w:t>ственной пр</w:t>
      </w:r>
      <w:r w:rsidR="004D40EE" w:rsidRPr="00E0284C">
        <w:rPr>
          <w:rFonts w:ascii="Arial" w:hAnsi="Arial" w:cs="Arial"/>
          <w:sz w:val="24"/>
          <w:szCs w:val="24"/>
        </w:rPr>
        <w:t>о</w:t>
      </w:r>
      <w:r w:rsidR="004D40EE" w:rsidRPr="00E0284C">
        <w:rPr>
          <w:rFonts w:ascii="Arial" w:hAnsi="Arial" w:cs="Arial"/>
          <w:sz w:val="24"/>
          <w:szCs w:val="24"/>
        </w:rPr>
        <w:t xml:space="preserve">дукции.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В сфере обработки древесины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Предприятий с государственной формой собственностью на территории района не зарегистрировано.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В сфере промышленности, энергетики и жилищно-коммунального х</w:t>
      </w:r>
      <w:r w:rsidRPr="00E0284C">
        <w:rPr>
          <w:rFonts w:ascii="Arial" w:hAnsi="Arial" w:cs="Arial"/>
          <w:b/>
          <w:sz w:val="24"/>
          <w:szCs w:val="24"/>
        </w:rPr>
        <w:t>о</w:t>
      </w:r>
      <w:r w:rsidRPr="00E0284C">
        <w:rPr>
          <w:rFonts w:ascii="Arial" w:hAnsi="Arial" w:cs="Arial"/>
          <w:b/>
          <w:sz w:val="24"/>
          <w:szCs w:val="24"/>
        </w:rPr>
        <w:t>зяйства</w:t>
      </w:r>
    </w:p>
    <w:p w:rsidR="004D40EE" w:rsidRPr="00191FA3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FA3">
        <w:rPr>
          <w:rFonts w:ascii="Arial" w:hAnsi="Arial" w:cs="Arial"/>
          <w:b/>
          <w:sz w:val="24"/>
          <w:szCs w:val="24"/>
        </w:rPr>
        <w:t>Промышленность</w:t>
      </w:r>
      <w:r w:rsidR="00191FA3" w:rsidRPr="00191FA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0284C">
        <w:rPr>
          <w:rFonts w:ascii="Arial" w:eastAsiaTheme="minorHAnsi" w:hAnsi="Arial" w:cs="Arial"/>
          <w:sz w:val="24"/>
          <w:szCs w:val="24"/>
        </w:rPr>
        <w:t>Промышленность в районе представлена несколькими предприятиями:</w:t>
      </w:r>
      <w:r w:rsidRPr="00E0284C">
        <w:rPr>
          <w:rFonts w:ascii="Arial" w:hAnsi="Arial" w:cs="Arial"/>
          <w:sz w:val="24"/>
          <w:szCs w:val="24"/>
        </w:rPr>
        <w:t xml:space="preserve"> осуществляют ООО «Теплосеть», ООО «Топаз», ООО «Тепловик-2», ООО «Квант», ООО «Квант-2» (</w:t>
      </w:r>
      <w:r w:rsidRPr="00E0284C">
        <w:rPr>
          <w:rFonts w:ascii="Arial" w:eastAsiaTheme="minorHAnsi" w:hAnsi="Arial" w:cs="Arial"/>
          <w:sz w:val="24"/>
          <w:szCs w:val="24"/>
        </w:rPr>
        <w:t>ВЭД «Производство и распределение электроэнергии, газа и в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ды»).</w:t>
      </w:r>
      <w:proofErr w:type="gramEnd"/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Объем отгруженных товаров собственного производства, выполненных р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бот и услуг собственными силами организаций по хозяйственным видам деятел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lastRenderedPageBreak/>
        <w:t>ности (без субъектов малого предпринимательства и параметров неформальной деятельности) - Раздел D: Обеспечение электрической энергией, газом и паром; кондиционирование во</w:t>
      </w:r>
      <w:r w:rsidRPr="00E0284C">
        <w:rPr>
          <w:rFonts w:ascii="Arial" w:hAnsi="Arial" w:cs="Arial"/>
          <w:sz w:val="24"/>
          <w:szCs w:val="24"/>
        </w:rPr>
        <w:t>з</w:t>
      </w:r>
      <w:r w:rsidRPr="00E0284C">
        <w:rPr>
          <w:rFonts w:ascii="Arial" w:hAnsi="Arial" w:cs="Arial"/>
          <w:sz w:val="24"/>
          <w:szCs w:val="24"/>
        </w:rPr>
        <w:t>духа за 2017 год составил 5105 тыс. руб</w:t>
      </w:r>
      <w:proofErr w:type="gramStart"/>
      <w:r w:rsidRPr="00E0284C">
        <w:rPr>
          <w:rFonts w:ascii="Arial" w:hAnsi="Arial" w:cs="Arial"/>
          <w:sz w:val="24"/>
          <w:szCs w:val="24"/>
        </w:rPr>
        <w:t>..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proofErr w:type="gramEnd"/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Темп роста объема отгруженных товаров собственного производства, в</w:t>
      </w:r>
      <w:r w:rsidRPr="00E0284C">
        <w:rPr>
          <w:rFonts w:ascii="Arial" w:hAnsi="Arial" w:cs="Arial"/>
          <w:sz w:val="24"/>
          <w:szCs w:val="24"/>
        </w:rPr>
        <w:t>ы</w:t>
      </w:r>
      <w:r w:rsidRPr="00E0284C">
        <w:rPr>
          <w:rFonts w:ascii="Arial" w:hAnsi="Arial" w:cs="Arial"/>
          <w:sz w:val="24"/>
          <w:szCs w:val="24"/>
        </w:rPr>
        <w:t>полненных работ и услуг собственными силами организаций по хозя</w:t>
      </w:r>
      <w:r w:rsidRPr="00E0284C">
        <w:rPr>
          <w:rFonts w:ascii="Arial" w:hAnsi="Arial" w:cs="Arial"/>
          <w:sz w:val="24"/>
          <w:szCs w:val="24"/>
        </w:rPr>
        <w:t>й</w:t>
      </w:r>
      <w:r w:rsidRPr="00E0284C">
        <w:rPr>
          <w:rFonts w:ascii="Arial" w:hAnsi="Arial" w:cs="Arial"/>
          <w:sz w:val="24"/>
          <w:szCs w:val="24"/>
        </w:rPr>
        <w:t>ственным видам деятельности (без субъектов малого предпринимательства и параметров неформальной деятельности) в действующих ценах, к соответствующему периоду предыдущего года - Раздел D: Обеспечение электрической энергией, газом и п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ром; кондици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нирование воздуха -102,86 %.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Ожидаемый объем отгруженных товаров собственного производства, в</w:t>
      </w:r>
      <w:r w:rsidRPr="00E0284C">
        <w:rPr>
          <w:rFonts w:ascii="Arial" w:hAnsi="Arial" w:cs="Arial"/>
          <w:sz w:val="24"/>
          <w:szCs w:val="24"/>
        </w:rPr>
        <w:t>ы</w:t>
      </w:r>
      <w:r w:rsidRPr="00E0284C">
        <w:rPr>
          <w:rFonts w:ascii="Arial" w:hAnsi="Arial" w:cs="Arial"/>
          <w:sz w:val="24"/>
          <w:szCs w:val="24"/>
        </w:rPr>
        <w:t>полненных работ и услуг собственными силами организаций по хозя</w:t>
      </w:r>
      <w:r w:rsidRPr="00E0284C">
        <w:rPr>
          <w:rFonts w:ascii="Arial" w:hAnsi="Arial" w:cs="Arial"/>
          <w:sz w:val="24"/>
          <w:szCs w:val="24"/>
        </w:rPr>
        <w:t>й</w:t>
      </w:r>
      <w:r w:rsidRPr="00E0284C">
        <w:rPr>
          <w:rFonts w:ascii="Arial" w:hAnsi="Arial" w:cs="Arial"/>
          <w:sz w:val="24"/>
          <w:szCs w:val="24"/>
        </w:rPr>
        <w:t>ственным видам деятельности (без субъектов малого предпринимательства и параметров неформальной деятельности) составляет: в 2018 году-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5314,31тыс</w:t>
      </w:r>
      <w:proofErr w:type="gramStart"/>
      <w:r w:rsidRPr="00E0284C">
        <w:rPr>
          <w:rFonts w:ascii="Arial" w:hAnsi="Arial" w:cs="Arial"/>
          <w:sz w:val="24"/>
          <w:szCs w:val="24"/>
        </w:rPr>
        <w:t>.р</w:t>
      </w:r>
      <w:proofErr w:type="gramEnd"/>
      <w:r w:rsidRPr="00E0284C">
        <w:rPr>
          <w:rFonts w:ascii="Arial" w:hAnsi="Arial" w:cs="Arial"/>
          <w:sz w:val="24"/>
          <w:szCs w:val="24"/>
        </w:rPr>
        <w:t>уб. (104,1% к уровню предыдущего года), в 2019 году -5585,33 тыс. руб. (105,1% к уровню предыдущего года), в 2020 году -57978,57 тыс. руб. (103,8% к уровню предыдущ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го года), в 2021 году -6012,08 тыс. руб. (103,7% к уровню предыдущего года), в 2022 году -6228,51 тыс. руб. (103,6% к уровню предыдущего г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да).</w:t>
      </w:r>
    </w:p>
    <w:p w:rsidR="004D40EE" w:rsidRPr="00191FA3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91FA3">
        <w:rPr>
          <w:rFonts w:ascii="Arial" w:hAnsi="Arial" w:cs="Arial"/>
          <w:b/>
          <w:sz w:val="24"/>
          <w:szCs w:val="24"/>
        </w:rPr>
        <w:t>Жилищно-коммунальное хозяйство</w:t>
      </w:r>
      <w:r w:rsidR="00191FA3" w:rsidRPr="00191FA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</w:rPr>
      </w:pPr>
      <w:proofErr w:type="gramStart"/>
      <w:r w:rsidRPr="00E0284C">
        <w:rPr>
          <w:rFonts w:ascii="Arial" w:eastAsiaTheme="minorHAnsi" w:hAnsi="Arial" w:cs="Arial"/>
          <w:sz w:val="24"/>
          <w:szCs w:val="24"/>
        </w:rPr>
        <w:t>Жилищно-коммунальный комплекс Ермаковского района включает в себя жилищный фонд, объекты теплоснабжения, водоснабжения и водоотведения, коммунальную энергетику, благоустройство, оказание бытового обслуживания (бани, прачечные, рит</w:t>
      </w:r>
      <w:r w:rsidRPr="00E0284C">
        <w:rPr>
          <w:rFonts w:ascii="Arial" w:eastAsiaTheme="minorHAnsi" w:hAnsi="Arial" w:cs="Arial"/>
          <w:sz w:val="24"/>
          <w:szCs w:val="24"/>
        </w:rPr>
        <w:t>у</w:t>
      </w:r>
      <w:r w:rsidRPr="00E0284C">
        <w:rPr>
          <w:rFonts w:ascii="Arial" w:eastAsiaTheme="minorHAnsi" w:hAnsi="Arial" w:cs="Arial"/>
          <w:sz w:val="24"/>
          <w:szCs w:val="24"/>
        </w:rPr>
        <w:t xml:space="preserve">альные услуги) и т.п. </w:t>
      </w:r>
      <w:proofErr w:type="gramEnd"/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09"/>
        <w:jc w:val="both"/>
        <w:rPr>
          <w:rFonts w:ascii="Arial" w:eastAsia="Nimbus Roman No9 L" w:hAnsi="Arial" w:cs="Arial"/>
          <w:sz w:val="24"/>
          <w:szCs w:val="24"/>
          <w:lang w:eastAsia="zh-CN"/>
        </w:rPr>
      </w:pPr>
      <w:r w:rsidRPr="00E0284C">
        <w:rPr>
          <w:rFonts w:ascii="Arial" w:hAnsi="Arial" w:cs="Arial"/>
          <w:sz w:val="24"/>
          <w:szCs w:val="24"/>
          <w:lang w:eastAsia="zh-CN"/>
        </w:rPr>
        <w:t>В сфере коммунального хозяйства Ермаковского района, а именно его инженерной инфраструктуры сложилась сложная ситуация. Это связано с высокой степенью износа оборудования и инженерных коммуникаций, ввод в эксплуатацию которых осуществлялся в 70х- 80х годах прошлого века. В связи с недостатком средств на комплексный капитальный ремонт, большая часть объектов коммунального хозяйства района находится в плачевном состоянии с износом более 70%.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09"/>
        <w:jc w:val="both"/>
        <w:rPr>
          <w:rFonts w:ascii="Arial" w:eastAsia="Nimbus Roman No9 L" w:hAnsi="Arial" w:cs="Arial"/>
          <w:sz w:val="24"/>
          <w:szCs w:val="24"/>
          <w:lang w:eastAsia="zh-CN"/>
        </w:rPr>
      </w:pPr>
      <w:r w:rsidRPr="00E0284C">
        <w:rPr>
          <w:rFonts w:ascii="Arial" w:hAnsi="Arial" w:cs="Arial"/>
          <w:sz w:val="24"/>
          <w:szCs w:val="24"/>
          <w:lang w:eastAsia="zh-CN"/>
        </w:rPr>
        <w:t>Протяженность водопроводных сетей по району составляет 100,5 км. Водопроводные сети имеют большой физический износ – 73,5 %. Для снижения аварийности на водопроводных сетях на территории района ежегодно проводятся мероприятия по повышению эксплуатационной надёжности объектов жизнеобеспечения. В рамках таких мероприятий осуществляется замена ветхих водопроводных сетей, ремонт водонапорных башен, водозаборных сооружений.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09"/>
        <w:jc w:val="both"/>
        <w:rPr>
          <w:rFonts w:ascii="Arial" w:eastAsia="Nimbus Roman No9 L" w:hAnsi="Arial" w:cs="Arial"/>
          <w:sz w:val="24"/>
          <w:szCs w:val="24"/>
          <w:lang w:eastAsia="zh-CN"/>
        </w:rPr>
      </w:pPr>
      <w:r w:rsidRPr="00E0284C">
        <w:rPr>
          <w:rFonts w:ascii="Arial" w:hAnsi="Arial" w:cs="Arial"/>
          <w:sz w:val="24"/>
          <w:szCs w:val="24"/>
          <w:lang w:eastAsia="zh-CN"/>
        </w:rPr>
        <w:t>Тепловые сети в Ермаковском районе имеют протяженность 25,681км, физический износ составляет 44,7 %.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0284C">
        <w:rPr>
          <w:rFonts w:ascii="Arial" w:hAnsi="Arial" w:cs="Arial"/>
          <w:sz w:val="24"/>
          <w:szCs w:val="24"/>
          <w:lang w:eastAsia="zh-CN"/>
        </w:rPr>
        <w:t xml:space="preserve">На территории района теплоснабжение населения и организаций осуществляют 15 котельных. Износ котельного оборудования составляет более 50 %.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 xml:space="preserve">Электроснабжение потребителей п. Арадан, </w:t>
      </w:r>
      <w:proofErr w:type="gramStart"/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который</w:t>
      </w:r>
      <w:proofErr w:type="gramEnd"/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 xml:space="preserve"> удален от централ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и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зованной системы энергоснабжения, осуществляется от стационарных дизельных электростанций.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Данный вид электроснабжения характеризуется большими потерями эле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к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троэне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р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гии в распределительных сетях и трансформаторах, достигающими 20 - 30 процентов от общего объема электроэнергии, поступающего в распредел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и</w:t>
      </w:r>
      <w:r w:rsidRPr="00E0284C">
        <w:rPr>
          <w:rFonts w:ascii="Arial" w:hAnsi="Arial" w:cs="Arial"/>
          <w:bCs/>
          <w:iCs/>
          <w:sz w:val="24"/>
          <w:szCs w:val="24"/>
          <w:lang w:eastAsia="ru-RU"/>
        </w:rPr>
        <w:t>тельную сеть.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Объем полезного отпуска тепловой энергии организациями частной формы со</w:t>
      </w:r>
      <w:r w:rsidRPr="00E0284C">
        <w:rPr>
          <w:rFonts w:ascii="Arial" w:hAnsi="Arial" w:cs="Arial"/>
          <w:sz w:val="24"/>
          <w:szCs w:val="24"/>
        </w:rPr>
        <w:t>б</w:t>
      </w:r>
      <w:r w:rsidRPr="00E0284C">
        <w:rPr>
          <w:rFonts w:ascii="Arial" w:hAnsi="Arial" w:cs="Arial"/>
          <w:sz w:val="24"/>
          <w:szCs w:val="24"/>
        </w:rPr>
        <w:t xml:space="preserve">ственности составил в Ермаковском районе - 100%. 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0284C">
        <w:rPr>
          <w:rFonts w:ascii="Arial" w:hAnsi="Arial" w:cs="Arial"/>
          <w:sz w:val="24"/>
          <w:szCs w:val="24"/>
          <w:lang w:eastAsia="zh-CN"/>
        </w:rPr>
        <w:t xml:space="preserve">Анализ потребления топливно-энергетических ресурсов в Ермаковском районе показывает, что за последние 5 лет произошло существенное изменение структуры тепловых и электрических нагрузок. Наиболее значительный прирост </w:t>
      </w:r>
      <w:r w:rsidRPr="00E0284C">
        <w:rPr>
          <w:rFonts w:ascii="Arial" w:hAnsi="Arial" w:cs="Arial"/>
          <w:sz w:val="24"/>
          <w:szCs w:val="24"/>
          <w:lang w:eastAsia="zh-CN"/>
        </w:rPr>
        <w:lastRenderedPageBreak/>
        <w:t xml:space="preserve">потребления электроэнергии произошел в бытовом секторе и коммунальном хозяйстве. </w:t>
      </w:r>
      <w:r w:rsidRPr="00E0284C">
        <w:rPr>
          <w:rFonts w:ascii="Arial" w:eastAsiaTheme="minorHAnsi" w:hAnsi="Arial" w:cs="Arial"/>
          <w:sz w:val="24"/>
          <w:szCs w:val="24"/>
        </w:rPr>
        <w:t>Деятельность жилищно-коммунального хозяйства сопровождается большими потерями энергетических ресурсов при их производстве и потреблении. Кроме того, потери закладываются на стадии строительства, перед которым до недавнего времени не стояла задача экономии энергоресурсов.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Общая площадь жилищного фонда в 2017 году составила 494,7 тыс.м</w:t>
      </w:r>
      <w:proofErr w:type="gramStart"/>
      <w:r w:rsidRPr="00E0284C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E0284C">
        <w:rPr>
          <w:rFonts w:ascii="Arial" w:hAnsi="Arial" w:cs="Arial"/>
          <w:sz w:val="24"/>
          <w:szCs w:val="24"/>
        </w:rPr>
        <w:t>. П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казатель жилищной обеспеченности к 2020 году в соответствии с Концепцией до</w:t>
      </w:r>
      <w:r w:rsidRPr="00E0284C">
        <w:rPr>
          <w:rFonts w:ascii="Arial" w:hAnsi="Arial" w:cs="Arial"/>
          <w:sz w:val="24"/>
          <w:szCs w:val="24"/>
        </w:rPr>
        <w:t>л</w:t>
      </w:r>
      <w:r w:rsidRPr="00E0284C">
        <w:rPr>
          <w:rFonts w:ascii="Arial" w:hAnsi="Arial" w:cs="Arial"/>
          <w:sz w:val="24"/>
          <w:szCs w:val="24"/>
        </w:rPr>
        <w:t>госрочного социально-экономического развития Российской Фед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рации до 2020 года должен составлять 24 - 25 кв. метров на одного жителя, в Ермаковском ра</w:t>
      </w:r>
      <w:r w:rsidRPr="00E0284C">
        <w:rPr>
          <w:rFonts w:ascii="Arial" w:hAnsi="Arial" w:cs="Arial"/>
          <w:sz w:val="24"/>
          <w:szCs w:val="24"/>
        </w:rPr>
        <w:t>й</w:t>
      </w:r>
      <w:r w:rsidRPr="00E0284C">
        <w:rPr>
          <w:rFonts w:ascii="Arial" w:hAnsi="Arial" w:cs="Arial"/>
          <w:sz w:val="24"/>
          <w:szCs w:val="24"/>
        </w:rPr>
        <w:t>оне общая площадь жилищного фонда всех форм собственности, приходящаяся на 1 жит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ля составила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25,6 м</w:t>
      </w:r>
      <w:proofErr w:type="gramStart"/>
      <w:r w:rsidRPr="00E0284C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E0284C">
        <w:rPr>
          <w:rFonts w:ascii="Arial" w:hAnsi="Arial" w:cs="Arial"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Общая площадь жилищного фонда частной формы собственности граждан -474,3 тыс. м</w:t>
      </w:r>
      <w:proofErr w:type="gramStart"/>
      <w:r w:rsidRPr="00E0284C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E0284C">
        <w:rPr>
          <w:rFonts w:ascii="Arial" w:hAnsi="Arial" w:cs="Arial"/>
          <w:sz w:val="24"/>
          <w:szCs w:val="24"/>
        </w:rPr>
        <w:t>, что составляет 95,9%,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8,6 тыс. м</w:t>
      </w:r>
      <w:r w:rsidRPr="00E0284C">
        <w:rPr>
          <w:rFonts w:ascii="Arial" w:hAnsi="Arial" w:cs="Arial"/>
          <w:sz w:val="24"/>
          <w:szCs w:val="24"/>
          <w:vertAlign w:val="superscript"/>
        </w:rPr>
        <w:t>2</w:t>
      </w:r>
      <w:r w:rsidRPr="00E0284C">
        <w:rPr>
          <w:rFonts w:ascii="Arial" w:hAnsi="Arial" w:cs="Arial"/>
          <w:sz w:val="24"/>
          <w:szCs w:val="24"/>
        </w:rPr>
        <w:t xml:space="preserve"> или 1,8% - в муниципальной, в государственной и иной собственности 11,8 тыс. м</w:t>
      </w:r>
      <w:r w:rsidRPr="00E0284C">
        <w:rPr>
          <w:rFonts w:ascii="Arial" w:hAnsi="Arial" w:cs="Arial"/>
          <w:sz w:val="24"/>
          <w:szCs w:val="24"/>
          <w:vertAlign w:val="superscript"/>
        </w:rPr>
        <w:t>2</w:t>
      </w:r>
      <w:r w:rsidRPr="00E0284C">
        <w:rPr>
          <w:rFonts w:ascii="Arial" w:hAnsi="Arial" w:cs="Arial"/>
          <w:sz w:val="24"/>
          <w:szCs w:val="24"/>
        </w:rPr>
        <w:t xml:space="preserve"> (2,3%) ж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лищного фонда.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По уровню износа 79,6 тыс. м</w:t>
      </w:r>
      <w:proofErr w:type="gramStart"/>
      <w:r w:rsidRPr="00E0284C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E0284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(16,1%) жилищного фонда имеет износ более 65%, от 31% до 65% износа имеет 164,2 тыс. м</w:t>
      </w:r>
      <w:r w:rsidRPr="00E0284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0284C">
        <w:rPr>
          <w:rFonts w:ascii="Arial" w:hAnsi="Arial" w:cs="Arial"/>
          <w:sz w:val="24"/>
          <w:szCs w:val="24"/>
        </w:rPr>
        <w:t>(33,2%) жилищного фонда, до 30% 250,8 тыс. м</w:t>
      </w:r>
      <w:r w:rsidRPr="00E0284C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E0284C">
        <w:rPr>
          <w:rFonts w:ascii="Arial" w:hAnsi="Arial" w:cs="Arial"/>
          <w:sz w:val="24"/>
          <w:szCs w:val="24"/>
        </w:rPr>
        <w:t>(50,7%) жилищного фонда.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284C">
        <w:rPr>
          <w:rFonts w:ascii="Arial" w:hAnsi="Arial" w:cs="Arial"/>
          <w:sz w:val="24"/>
          <w:szCs w:val="24"/>
        </w:rPr>
        <w:t>Удельный вес общей площади жилищного фонда, оборудованной центр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лизованным водопроводом -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47,3%, удельный вес общей площади жилищного фонда, оборудованной канализацией - 17,5 %, удельный вес общей площади ж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лищного фонда, обор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дованной централизованным отоплением -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12 %, удельный вес общей площади жили</w:t>
      </w:r>
      <w:r w:rsidRPr="00E0284C">
        <w:rPr>
          <w:rFonts w:ascii="Arial" w:hAnsi="Arial" w:cs="Arial"/>
          <w:sz w:val="24"/>
          <w:szCs w:val="24"/>
        </w:rPr>
        <w:t>щ</w:t>
      </w:r>
      <w:r w:rsidRPr="00E0284C">
        <w:rPr>
          <w:rFonts w:ascii="Arial" w:hAnsi="Arial" w:cs="Arial"/>
          <w:sz w:val="24"/>
          <w:szCs w:val="24"/>
        </w:rPr>
        <w:t>ного фонда, оборудованной газом-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13,7%,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удельный вес общей площади жилищного фонда, оборудованной ваннами (душем) -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5,3%,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удельный вес общей площади жилищного фонда, оборудованной горячим вод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снабжением -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5,9%, удельный вес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общей площади жилищного фонда, оборуд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ванной напольными эле</w:t>
      </w:r>
      <w:r w:rsidRPr="00E0284C">
        <w:rPr>
          <w:rFonts w:ascii="Arial" w:hAnsi="Arial" w:cs="Arial"/>
          <w:sz w:val="24"/>
          <w:szCs w:val="24"/>
        </w:rPr>
        <w:t>к</w:t>
      </w:r>
      <w:r w:rsidRPr="00E0284C">
        <w:rPr>
          <w:rFonts w:ascii="Arial" w:hAnsi="Arial" w:cs="Arial"/>
          <w:sz w:val="24"/>
          <w:szCs w:val="24"/>
        </w:rPr>
        <w:t>троплитами- 36,7%.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связи с этим, основными задачами администрации Ермаковского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района в сфере ЖКХ, которые необходимо решить в процессе дальнейшего развития, я</w:t>
      </w:r>
      <w:r w:rsidRPr="00E0284C">
        <w:rPr>
          <w:rFonts w:ascii="Arial" w:eastAsiaTheme="minorHAnsi" w:hAnsi="Arial" w:cs="Arial"/>
          <w:sz w:val="24"/>
          <w:szCs w:val="24"/>
        </w:rPr>
        <w:t>в</w:t>
      </w:r>
      <w:r w:rsidRPr="00E0284C">
        <w:rPr>
          <w:rFonts w:ascii="Arial" w:eastAsiaTheme="minorHAnsi" w:hAnsi="Arial" w:cs="Arial"/>
          <w:sz w:val="24"/>
          <w:szCs w:val="24"/>
        </w:rPr>
        <w:t>ляются: повышение надежности энергоснабжения (электроэнергией и теплом); повышение качества предоставляемых услуг; снижение текущих затрат при пр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изводстве и передаче тепловой и электрической энергии. Для решения этого по</w:t>
      </w:r>
      <w:r w:rsidRPr="00E0284C">
        <w:rPr>
          <w:rFonts w:ascii="Arial" w:eastAsiaTheme="minorHAnsi" w:hAnsi="Arial" w:cs="Arial"/>
          <w:sz w:val="24"/>
          <w:szCs w:val="24"/>
        </w:rPr>
        <w:t>д</w:t>
      </w:r>
      <w:r w:rsidRPr="00E0284C">
        <w:rPr>
          <w:rFonts w:ascii="Arial" w:eastAsiaTheme="minorHAnsi" w:hAnsi="Arial" w:cs="Arial"/>
          <w:sz w:val="24"/>
          <w:szCs w:val="24"/>
        </w:rPr>
        <w:t xml:space="preserve">готовлена и утверждена </w:t>
      </w:r>
      <w:r w:rsidRPr="00E0284C">
        <w:rPr>
          <w:rFonts w:ascii="Arial" w:hAnsi="Arial" w:cs="Arial"/>
          <w:sz w:val="24"/>
          <w:szCs w:val="24"/>
        </w:rPr>
        <w:t>муниципальная программа Ермаковского района «Р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 xml:space="preserve">формирование и модернизация жилищно-коммунального хозяйства и повышение энергетической эффективности Ермаковского района» </w:t>
      </w:r>
      <w:r w:rsidRPr="00E0284C">
        <w:rPr>
          <w:rFonts w:ascii="Arial" w:eastAsiaTheme="minorHAnsi" w:hAnsi="Arial" w:cs="Arial"/>
          <w:sz w:val="24"/>
          <w:szCs w:val="24"/>
        </w:rPr>
        <w:t xml:space="preserve">на период с 2014 до 2021 года.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Выполнены работы по сокращению износа сетей водоснабжения в 2018 г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ду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– пр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изведена замена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453 м водопроводных сетей от водонапорной башни до ВК29 в с. Новополтавка, произведена замена 392 м водопроводных сетей в с. Разъезжее по ул. Сая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ская от ВК3 до ВК</w:t>
      </w:r>
      <w:proofErr w:type="gramStart"/>
      <w:r w:rsidRPr="00E0284C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и от ВК5 до ВК6.</w:t>
      </w:r>
      <w:r w:rsidRPr="00E0284C">
        <w:rPr>
          <w:rFonts w:ascii="Arial" w:hAnsi="Arial" w:cs="Arial"/>
          <w:sz w:val="24"/>
          <w:szCs w:val="24"/>
        </w:rPr>
        <w:t xml:space="preserve"> Выполнены работы по сокращению износа источников теплоснабжени</w:t>
      </w:r>
      <w:proofErr w:type="gramStart"/>
      <w:r w:rsidRPr="00E0284C">
        <w:rPr>
          <w:rFonts w:ascii="Arial" w:hAnsi="Arial" w:cs="Arial"/>
          <w:sz w:val="24"/>
          <w:szCs w:val="24"/>
        </w:rPr>
        <w:t>я-</w:t>
      </w:r>
      <w:proofErr w:type="gramEnd"/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установлен 1 котёл КВ5СФ в к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тельную «Дом Детства» с. Ермаковское, к</w:t>
      </w:r>
      <w:r w:rsidRPr="00E0284C">
        <w:rPr>
          <w:rFonts w:ascii="Arial" w:hAnsi="Arial" w:cs="Arial"/>
          <w:sz w:val="24"/>
          <w:szCs w:val="24"/>
        </w:rPr>
        <w:t>апитальный ремонт дизельных устан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вок в п. Арадан -67,3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</w:rPr>
        <w:t>Выполнены работы по сокращению износа сетей теплоснабжения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в 2018 году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заменено 551 м сетей теплоснабжения и горячего водоснабжения </w:t>
      </w:r>
      <w:proofErr w:type="gramStart"/>
      <w:r w:rsidRPr="00E0284C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с. Ерм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ковское.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На реализацию мер дополнительной поддержки населения, направленных на соблюдение размера вносимой гражданами платы за коммунал</w:t>
      </w:r>
      <w:r w:rsidRPr="00E0284C">
        <w:rPr>
          <w:rFonts w:ascii="Arial" w:eastAsiaTheme="minorHAnsi" w:hAnsi="Arial" w:cs="Arial"/>
          <w:sz w:val="24"/>
          <w:szCs w:val="24"/>
        </w:rPr>
        <w:t>ь</w:t>
      </w:r>
      <w:r w:rsidRPr="00E0284C">
        <w:rPr>
          <w:rFonts w:ascii="Arial" w:eastAsiaTheme="minorHAnsi" w:hAnsi="Arial" w:cs="Arial"/>
          <w:sz w:val="24"/>
          <w:szCs w:val="24"/>
        </w:rPr>
        <w:t xml:space="preserve">ные услуги за 2018 год по Ермаковскому муниципальному району </w:t>
      </w:r>
      <w:r w:rsidRPr="00E0284C">
        <w:rPr>
          <w:rFonts w:ascii="Arial" w:hAnsi="Arial" w:cs="Arial"/>
          <w:sz w:val="24"/>
          <w:szCs w:val="24"/>
        </w:rPr>
        <w:t>исполн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телям коммунальных услуг из бюджета Ермаковского района в соответствии с соглашениями о пред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ставлении субсидии перечислено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6529157,73 ру</w:t>
      </w:r>
      <w:r w:rsidRPr="00E0284C">
        <w:rPr>
          <w:rFonts w:ascii="Arial" w:hAnsi="Arial" w:cs="Arial"/>
          <w:sz w:val="24"/>
          <w:szCs w:val="24"/>
        </w:rPr>
        <w:t>б</w:t>
      </w:r>
      <w:r w:rsidRPr="00E0284C">
        <w:rPr>
          <w:rFonts w:ascii="Arial" w:hAnsi="Arial" w:cs="Arial"/>
          <w:sz w:val="24"/>
          <w:szCs w:val="24"/>
        </w:rPr>
        <w:t>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На компенсацию выпадающих доходов энергоснабжающих организаций, связанных с применением государственных регулируемых цен (тарифов) на эле</w:t>
      </w:r>
      <w:r w:rsidRPr="00E0284C">
        <w:rPr>
          <w:rFonts w:ascii="Arial" w:eastAsiaTheme="minorHAnsi" w:hAnsi="Arial" w:cs="Arial"/>
          <w:sz w:val="24"/>
          <w:szCs w:val="24"/>
        </w:rPr>
        <w:t>к</w:t>
      </w:r>
      <w:r w:rsidRPr="00E0284C">
        <w:rPr>
          <w:rFonts w:ascii="Arial" w:eastAsiaTheme="minorHAnsi" w:hAnsi="Arial" w:cs="Arial"/>
          <w:sz w:val="24"/>
          <w:szCs w:val="24"/>
        </w:rPr>
        <w:lastRenderedPageBreak/>
        <w:t>трическую энергию, вырабатываемую дизельными электростанциями на террит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рии Ермаковского района для населения за 2018 год по Ермаковскому муниц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пальному району в размере 6104,7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В сфере строительства</w:t>
      </w:r>
      <w:r w:rsidR="00191FA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Строительство объектов осуществляют подрядчики, которые опред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ляются путем проведения открытых аукционов</w:t>
      </w:r>
      <w:r w:rsidRPr="00E0284C">
        <w:rPr>
          <w:rFonts w:ascii="Arial" w:hAnsi="Arial" w:cs="Arial"/>
          <w:sz w:val="24"/>
          <w:szCs w:val="24"/>
        </w:rPr>
        <w:t xml:space="preserve">, </w:t>
      </w:r>
      <w:r w:rsidRPr="00E0284C">
        <w:rPr>
          <w:rFonts w:ascii="Arial" w:hAnsi="Arial" w:cs="Arial"/>
          <w:sz w:val="24"/>
          <w:szCs w:val="24"/>
          <w:lang w:eastAsia="zh-CN"/>
        </w:rPr>
        <w:t xml:space="preserve">определенных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Pr="00E0284C">
        <w:rPr>
          <w:rFonts w:ascii="Arial" w:hAnsi="Arial" w:cs="Arial"/>
          <w:sz w:val="24"/>
          <w:szCs w:val="24"/>
        </w:rPr>
        <w:t>с законодател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ством Российской Федерации.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Конкуренция здесь выступает в качестве мощного инструмента, регламе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тирующ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го условия функционирования предприятий, а также обуславливающего характер и сп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собы их приспособления к конкретной рыночной ситуации. Поэтому управление конкурентоспособностью становится важнейшим элементом в сист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 xml:space="preserve">ме менеджмента </w:t>
      </w:r>
      <w:proofErr w:type="gramStart"/>
      <w:r w:rsidRPr="00E0284C">
        <w:rPr>
          <w:rFonts w:ascii="Arial" w:hAnsi="Arial" w:cs="Arial"/>
          <w:sz w:val="24"/>
          <w:szCs w:val="24"/>
        </w:rPr>
        <w:t>современных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строительно-монтажных</w:t>
      </w:r>
      <w:r w:rsidRPr="00E0284C">
        <w:rPr>
          <w:rFonts w:ascii="Arial" w:hAnsi="Arial" w:cs="Arial"/>
          <w:sz w:val="24"/>
          <w:szCs w:val="24"/>
        </w:rPr>
        <w:tab/>
        <w:t xml:space="preserve"> организации. Изучение собственной конкурентоспособности строительной организации необходимо для определения преимуществ и недостатков перед конкурентами и, на основании р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зультатов, выработки фирмой собственной успе</w:t>
      </w:r>
      <w:r w:rsidRPr="00E0284C">
        <w:rPr>
          <w:rFonts w:ascii="Arial" w:hAnsi="Arial" w:cs="Arial"/>
          <w:sz w:val="24"/>
          <w:szCs w:val="24"/>
        </w:rPr>
        <w:t>ш</w:t>
      </w:r>
      <w:r w:rsidRPr="00E0284C">
        <w:rPr>
          <w:rFonts w:ascii="Arial" w:hAnsi="Arial" w:cs="Arial"/>
          <w:sz w:val="24"/>
          <w:szCs w:val="24"/>
        </w:rPr>
        <w:t>ной конкурентной стратегии.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0284C">
        <w:rPr>
          <w:rFonts w:ascii="Arial" w:eastAsiaTheme="minorHAnsi" w:hAnsi="Arial" w:cs="Arial"/>
          <w:sz w:val="24"/>
          <w:szCs w:val="24"/>
        </w:rPr>
        <w:t>Строительство на территории района идет по ниспадающей, это связано с отсутствием на территории крупных инвесторов, строительных фирм, а также со</w:t>
      </w:r>
      <w:r w:rsidRPr="00E0284C">
        <w:rPr>
          <w:rFonts w:ascii="Arial" w:eastAsiaTheme="minorHAnsi" w:hAnsi="Arial" w:cs="Arial"/>
          <w:sz w:val="24"/>
          <w:szCs w:val="24"/>
        </w:rPr>
        <w:t>б</w:t>
      </w:r>
      <w:r w:rsidRPr="00E0284C">
        <w:rPr>
          <w:rFonts w:ascii="Arial" w:eastAsiaTheme="minorHAnsi" w:hAnsi="Arial" w:cs="Arial"/>
          <w:sz w:val="24"/>
          <w:szCs w:val="24"/>
        </w:rPr>
        <w:t>ственных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финансовых средств в бюджете района, которые можно было бы вкл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>дывать в стро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 xml:space="preserve">тельство. </w:t>
      </w:r>
      <w:proofErr w:type="gramEnd"/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По итогам 2018 года в Ермаковском районе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 xml:space="preserve">было введено 3295 кв. метров жилья.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В Ермаковском районе проживает 249 несовершеннолетних из числа детей-сирот и детей, оставшихся без попечения родителей. Необходимость социализ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ции детей-сирот и детей, оставшихся без попечения родителей, начинающих с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мостоятельную жизнь, требует решения вопроса обеспечения их жилыми пом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щениями.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В сфере образования</w:t>
      </w:r>
      <w:r w:rsidR="00191FA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образования представлена в Ермаковском районе учреждениями дошкольного, общего и дополнительного образования. </w:t>
      </w:r>
    </w:p>
    <w:p w:rsidR="004D40EE" w:rsidRPr="00E0284C" w:rsidRDefault="004D40EE" w:rsidP="00E0284C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Стратегическая цель 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политики в области образования в Ермаковском районе –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граждан.</w:t>
      </w:r>
    </w:p>
    <w:p w:rsidR="004D40EE" w:rsidRPr="00E0284C" w:rsidRDefault="004D40EE" w:rsidP="00E0284C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sz w:val="24"/>
          <w:szCs w:val="24"/>
          <w:lang w:eastAsia="zh-CN"/>
        </w:rPr>
        <w:t>Приоритетными направлениями развития по уровням и видам образования являются:</w:t>
      </w:r>
    </w:p>
    <w:p w:rsidR="004D40EE" w:rsidRPr="00191FA3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191FA3">
        <w:rPr>
          <w:rFonts w:ascii="Arial" w:hAnsi="Arial" w:cs="Arial"/>
          <w:b/>
          <w:sz w:val="24"/>
          <w:szCs w:val="24"/>
          <w:lang w:eastAsia="ru-RU"/>
        </w:rPr>
        <w:t>В системе общего образования</w:t>
      </w:r>
      <w:r w:rsidR="00191FA3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4D40EE" w:rsidRPr="00E0284C" w:rsidRDefault="00C51153" w:rsidP="00C51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П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овышение доступности и качества образования, внедрение системы оце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н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ки качества общего образования, развитие материально-технической базы орг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а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низаций общего образования с учетом новых принципов проектирования, стро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и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тельства и реконструкции зданий, использование современных информац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и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онных и коммуникационных технологий, дистанционных форм обучения, создания д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о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ступной среды для обучающихся с ограниченными возможностями здоровья и и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н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валидов.</w:t>
      </w:r>
      <w:proofErr w:type="gramEnd"/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В системе общего образования в 2018/2019 учебном году действует 18 учреждений, в которых обучается </w:t>
      </w:r>
      <w:r w:rsidRPr="00E0284C">
        <w:rPr>
          <w:rFonts w:ascii="Arial" w:eastAsia="Arial CYR" w:hAnsi="Arial" w:cs="Arial"/>
          <w:sz w:val="24"/>
          <w:szCs w:val="24"/>
          <w:lang w:eastAsia="ru-RU"/>
        </w:rPr>
        <w:t>2702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ребенка. 100 % детей обучаются в учр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ждениях с обор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дованными предметными кабинетами, с организацией школьного питания, с условиями для занятий физической культурой.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Специальное образование для детей с ограниченными возможностями осущест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ляется общеобразовательными учреждениями. 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2018 – 2019 учебном году 232 ребенка обучаются по адаптированным программам. Все дети с огран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lastRenderedPageBreak/>
        <w:t>ченными возможностями здоровья обучаются по адаптированным программам: 123 ребенка в специализированных (коррекционных) классах, 109 детей обучаю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ся интегрировано, 23 человека обучаю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ся на дому.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Не во всех учреждениях детям с ограниченными возможностями обеспечивается необходимый уровень психол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го-медико-социального сопровожд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ния, что является проблемой.</w:t>
      </w:r>
    </w:p>
    <w:p w:rsidR="004D40EE" w:rsidRPr="00C51153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C51153">
        <w:rPr>
          <w:rFonts w:ascii="Arial" w:hAnsi="Arial" w:cs="Arial"/>
          <w:b/>
          <w:sz w:val="24"/>
          <w:szCs w:val="24"/>
          <w:lang w:eastAsia="ru-RU"/>
        </w:rPr>
        <w:t>В системе дошкольного образования</w:t>
      </w:r>
      <w:r w:rsidR="00C51153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4D40EE" w:rsidRPr="00E0284C" w:rsidRDefault="00C51153" w:rsidP="00C51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овышение доступности и качества дошкольного образования, в том чи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с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ле через диверсификацию форм дошкольного образования, удовлетворение ч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а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сти спроса на услуги дошкольного образования за счет частных поставщиков услуг, внедрение с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и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стемы оценки качества дошкольного образования.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Создание новых мест в организациях, предоставляющих услуги дошкольн</w:t>
      </w:r>
      <w:r w:rsidRPr="00E0284C">
        <w:rPr>
          <w:rFonts w:ascii="Arial" w:hAnsi="Arial" w:cs="Arial"/>
          <w:sz w:val="24"/>
          <w:szCs w:val="24"/>
          <w:lang w:eastAsia="ru-RU"/>
        </w:rPr>
        <w:t>о</w:t>
      </w:r>
      <w:r w:rsidRPr="00E0284C">
        <w:rPr>
          <w:rFonts w:ascii="Arial" w:hAnsi="Arial" w:cs="Arial"/>
          <w:sz w:val="24"/>
          <w:szCs w:val="24"/>
          <w:lang w:eastAsia="ru-RU"/>
        </w:rPr>
        <w:t>го обр</w:t>
      </w:r>
      <w:r w:rsidRPr="00E0284C">
        <w:rPr>
          <w:rFonts w:ascii="Arial" w:hAnsi="Arial" w:cs="Arial"/>
          <w:sz w:val="24"/>
          <w:szCs w:val="24"/>
          <w:lang w:eastAsia="ru-RU"/>
        </w:rPr>
        <w:t>а</w:t>
      </w:r>
      <w:r w:rsidRPr="00E0284C">
        <w:rPr>
          <w:rFonts w:ascii="Arial" w:hAnsi="Arial" w:cs="Arial"/>
          <w:sz w:val="24"/>
          <w:szCs w:val="24"/>
          <w:lang w:eastAsia="ru-RU"/>
        </w:rPr>
        <w:t>зования, включая негосударственные организации, а также места в группах кратковр</w:t>
      </w:r>
      <w:r w:rsidRPr="00E0284C">
        <w:rPr>
          <w:rFonts w:ascii="Arial" w:hAnsi="Arial" w:cs="Arial"/>
          <w:sz w:val="24"/>
          <w:szCs w:val="24"/>
          <w:lang w:eastAsia="ru-RU"/>
        </w:rPr>
        <w:t>е</w:t>
      </w:r>
      <w:r w:rsidRPr="00E0284C">
        <w:rPr>
          <w:rFonts w:ascii="Arial" w:hAnsi="Arial" w:cs="Arial"/>
          <w:sz w:val="24"/>
          <w:szCs w:val="24"/>
          <w:lang w:eastAsia="ru-RU"/>
        </w:rPr>
        <w:t xml:space="preserve">менного пребывания детей, не предоставляется </w:t>
      </w:r>
      <w:proofErr w:type="gramStart"/>
      <w:r w:rsidRPr="00E0284C">
        <w:rPr>
          <w:rFonts w:ascii="Arial" w:hAnsi="Arial" w:cs="Arial"/>
          <w:sz w:val="24"/>
          <w:szCs w:val="24"/>
          <w:lang w:eastAsia="ru-RU"/>
        </w:rPr>
        <w:t>возможным</w:t>
      </w:r>
      <w:proofErr w:type="gramEnd"/>
      <w:r w:rsidRPr="00E0284C">
        <w:rPr>
          <w:rFonts w:ascii="Arial" w:hAnsi="Arial" w:cs="Arial"/>
          <w:sz w:val="24"/>
          <w:szCs w:val="24"/>
          <w:lang w:eastAsia="ru-RU"/>
        </w:rPr>
        <w:t>.</w:t>
      </w:r>
    </w:p>
    <w:p w:rsidR="004D40EE" w:rsidRPr="00E0284C" w:rsidRDefault="004D40EE" w:rsidP="00E028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На начало 2018 – 2019 учебного года на территории района функционир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вало 15 дошкольных образовательных учреждений и семь дошкольных групп. 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Общее количество мест в учреждениях, реализующих программы д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школьного образования, по состоянию на 01.01.2019 года составляет 1038. Получают д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школьное образование 992 ребенка, из них 5 детей в группе кратковременного пребывания. Доля детей, получающих образов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а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тельную услугу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 возрасте от 2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до 7 лет,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составляет 90 %.</w:t>
      </w:r>
    </w:p>
    <w:p w:rsidR="004D40EE" w:rsidRPr="00E0284C" w:rsidRDefault="004D40EE" w:rsidP="00E0284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На 01.01.2019 в районе в очереди для определения в детские сады состоят 40 д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тей в возрасте от 1,5 до 7 лет. 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sz w:val="24"/>
          <w:szCs w:val="24"/>
          <w:lang w:eastAsia="zh-CN"/>
        </w:rPr>
        <w:t>С целью ликвидации очередности в дошкольные образовательные учреждения детей в возрасте от 1,5 до 7 лет, учитывая демографический рост, в 2018 году дополнительно созданы 95 мест.</w:t>
      </w:r>
    </w:p>
    <w:p w:rsidR="00C51153" w:rsidRDefault="004D40EE" w:rsidP="00C51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C51153">
        <w:rPr>
          <w:rFonts w:ascii="Arial" w:hAnsi="Arial" w:cs="Arial"/>
          <w:b/>
          <w:sz w:val="24"/>
          <w:szCs w:val="24"/>
          <w:lang w:eastAsia="ru-RU"/>
        </w:rPr>
        <w:t>В системе дополнительного образования</w:t>
      </w:r>
      <w:r w:rsidR="00C51153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4D40EE" w:rsidRPr="00C51153" w:rsidRDefault="004D40EE" w:rsidP="00C511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zh-CN"/>
        </w:rPr>
        <w:t>Создание условий для модернизации и устойчивого развития системы д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полнительного образования, обеспечивающих качество услуг и разнообразие р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 xml:space="preserve">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E0284C">
        <w:rPr>
          <w:rFonts w:ascii="Arial" w:eastAsia="Times New Roman" w:hAnsi="Arial" w:cs="Arial"/>
          <w:sz w:val="24"/>
          <w:szCs w:val="24"/>
          <w:lang w:eastAsia="zh-CN"/>
        </w:rPr>
        <w:t>обеспечения доступности услуг дополнительного о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б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разования детей</w:t>
      </w:r>
      <w:proofErr w:type="gramEnd"/>
      <w:r w:rsidRPr="00E0284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Сеть образовательных учреждений Ермаковского района включает 3 учр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ждения дополнительного образования, кроме того свою деятельность осущест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ляют 77 объед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нений разной направленности, в которых занимаются 1638 детей от 5 до 18 лет и реализуются программы профессионального обучения и дополн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тельные общеразвивающие программы следующих направленностей: технич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ской, физкультурно-спортивной, художественной, туристско-краеведческой, экол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го-биологической, культурологической, соц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ально-педагогической, военно-патриотической. Доля детей и молодежи, занимающихся дополнительным обр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зованием в учреждениях дополнительного образования, составл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ет не менее 78 % от общей численности детей и молодежи в возрасте от 5 до 18 лет. </w:t>
      </w:r>
    </w:p>
    <w:p w:rsidR="004D40EE" w:rsidRPr="00E0284C" w:rsidRDefault="004D40EE" w:rsidP="00E0284C">
      <w:pPr>
        <w:spacing w:after="0" w:line="240" w:lineRule="auto"/>
        <w:ind w:right="-5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Детские творческие объединения по интересам действуют на базе общео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разов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тельных школ.</w:t>
      </w:r>
    </w:p>
    <w:p w:rsidR="004D40EE" w:rsidRPr="00E0284C" w:rsidRDefault="004D40EE" w:rsidP="00E0284C">
      <w:pPr>
        <w:spacing w:after="0" w:line="240" w:lineRule="auto"/>
        <w:ind w:firstLine="72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целях обеспечения доступности дополнительного образования для детей независимо от их социального статуса и места проживания в районной системе о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б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разования развивается практика участия детей в круглогодичных интенсивных школах, дистанционных конкурсах и проектах; создана инфраструктура для зан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я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тий т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у</w:t>
      </w: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ризмом, техническим творчеством. 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Так же в Ермаковском районе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систематизирована система включения школьников в спортивно-массовые мероприятия, участниками которых ежегодно становятся свыше</w:t>
      </w:r>
      <w:r w:rsidRPr="00E0284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2000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школьников, в том числе с ограниченными возможностями здоровья.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sz w:val="24"/>
          <w:szCs w:val="24"/>
          <w:lang w:eastAsia="zh-CN"/>
        </w:rPr>
        <w:t xml:space="preserve">Система выявления, сопровождения и поддержки одаренных детей и талантливой молодежи </w:t>
      </w:r>
      <w:r w:rsidRPr="00E0284C">
        <w:rPr>
          <w:rFonts w:ascii="Arial" w:hAnsi="Arial" w:cs="Arial"/>
          <w:sz w:val="24"/>
          <w:szCs w:val="24"/>
          <w:lang w:eastAsia="ru-RU"/>
        </w:rPr>
        <w:t xml:space="preserve">через расширение форм выявления, сопровождения и поддержки одаренных детей и талантливой молодежи, 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детьми.</w:t>
      </w:r>
    </w:p>
    <w:p w:rsidR="004D40EE" w:rsidRPr="00E0284C" w:rsidRDefault="004D40EE" w:rsidP="00E0284C">
      <w:pPr>
        <w:suppressAutoHyphens/>
        <w:autoSpaceDE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sz w:val="24"/>
          <w:szCs w:val="24"/>
          <w:lang w:eastAsia="zh-CN"/>
        </w:rPr>
        <w:t>Социализация детей с ограниченными возможностями здоровья через реализацию стратегии развития инклюзивного образования в Красноярском крае.</w:t>
      </w:r>
    </w:p>
    <w:p w:rsidR="004D40EE" w:rsidRPr="00E0284C" w:rsidRDefault="004D40EE" w:rsidP="00E0284C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sz w:val="24"/>
          <w:szCs w:val="24"/>
          <w:lang w:eastAsia="zh-CN"/>
        </w:rPr>
        <w:t xml:space="preserve">Сохранение здоровья детей через </w:t>
      </w:r>
      <w:r w:rsidRPr="00E0284C">
        <w:rPr>
          <w:rFonts w:ascii="Arial" w:eastAsia="Times New Roman" w:hAnsi="Arial" w:cs="Arial"/>
          <w:bCs/>
          <w:sz w:val="24"/>
          <w:szCs w:val="24"/>
          <w:lang w:eastAsia="zh-CN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 сберегающих технологий в образовательном процессе.</w:t>
      </w:r>
    </w:p>
    <w:p w:rsidR="004D40EE" w:rsidRPr="00E0284C" w:rsidRDefault="004D40EE" w:rsidP="00E0284C">
      <w:pPr>
        <w:suppressAutoHyphens/>
        <w:autoSpaceDE w:val="0"/>
        <w:spacing w:after="12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0284C">
        <w:rPr>
          <w:rFonts w:ascii="Arial" w:eastAsia="Times New Roman" w:hAnsi="Arial" w:cs="Arial"/>
          <w:sz w:val="24"/>
          <w:szCs w:val="24"/>
          <w:lang w:eastAsia="zh-CN"/>
        </w:rPr>
        <w:t>Расширение сети опекунских, приемных и патронатных семей, как создание условий для социализации детей-сирот</w:t>
      </w:r>
      <w:r w:rsidRPr="00E0284C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zh-CN"/>
        </w:rPr>
        <w:t>и детей, оставшихся без попечения родителей.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Создание новых мест в организациях, предоставляющих услуги дополн</w:t>
      </w:r>
      <w:r w:rsidRPr="00E0284C">
        <w:rPr>
          <w:rFonts w:ascii="Arial" w:hAnsi="Arial" w:cs="Arial"/>
          <w:sz w:val="24"/>
          <w:szCs w:val="24"/>
          <w:lang w:eastAsia="ru-RU"/>
        </w:rPr>
        <w:t>и</w:t>
      </w:r>
      <w:r w:rsidRPr="00E0284C">
        <w:rPr>
          <w:rFonts w:ascii="Arial" w:hAnsi="Arial" w:cs="Arial"/>
          <w:sz w:val="24"/>
          <w:szCs w:val="24"/>
          <w:lang w:eastAsia="ru-RU"/>
        </w:rPr>
        <w:t>тельного образования, включая негосударственные организации, а также места в группах кратк</w:t>
      </w:r>
      <w:r w:rsidRPr="00E0284C">
        <w:rPr>
          <w:rFonts w:ascii="Arial" w:hAnsi="Arial" w:cs="Arial"/>
          <w:sz w:val="24"/>
          <w:szCs w:val="24"/>
          <w:lang w:eastAsia="ru-RU"/>
        </w:rPr>
        <w:t>о</w:t>
      </w:r>
      <w:r w:rsidRPr="00E0284C">
        <w:rPr>
          <w:rFonts w:ascii="Arial" w:hAnsi="Arial" w:cs="Arial"/>
          <w:sz w:val="24"/>
          <w:szCs w:val="24"/>
          <w:lang w:eastAsia="ru-RU"/>
        </w:rPr>
        <w:t>временного пребывания детей, на территории Ермаковского района крайне затрудн</w:t>
      </w:r>
      <w:r w:rsidRPr="00E0284C">
        <w:rPr>
          <w:rFonts w:ascii="Arial" w:hAnsi="Arial" w:cs="Arial"/>
          <w:sz w:val="24"/>
          <w:szCs w:val="24"/>
          <w:lang w:eastAsia="ru-RU"/>
        </w:rPr>
        <w:t>и</w:t>
      </w:r>
      <w:r w:rsidRPr="00E0284C">
        <w:rPr>
          <w:rFonts w:ascii="Arial" w:hAnsi="Arial" w:cs="Arial"/>
          <w:sz w:val="24"/>
          <w:szCs w:val="24"/>
          <w:lang w:eastAsia="ru-RU"/>
        </w:rPr>
        <w:t>тельно.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В сфере транспорта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Ермаковский район расположен на юге Красноярского края, в бассейне рек Ус и Оя, правых притоков реки Енисей.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На юге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граничит с республикой Тыва, на с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вере и западе с Шушенским районом,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на востоке с Каратузским. Протяженность района с севера на юг 185 километров,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с запада на восток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205км.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Расстояние от районного центра с. Ермаковское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до Красноярска 510 км, ближа</w:t>
      </w:r>
      <w:r w:rsidRPr="00E0284C">
        <w:rPr>
          <w:rFonts w:ascii="Arial" w:eastAsiaTheme="minorHAnsi" w:hAnsi="Arial" w:cs="Arial"/>
          <w:sz w:val="24"/>
          <w:szCs w:val="24"/>
        </w:rPr>
        <w:t>й</w:t>
      </w:r>
      <w:r w:rsidRPr="00E0284C">
        <w:rPr>
          <w:rFonts w:ascii="Arial" w:eastAsiaTheme="minorHAnsi" w:hAnsi="Arial" w:cs="Arial"/>
          <w:sz w:val="24"/>
          <w:szCs w:val="24"/>
        </w:rPr>
        <w:t>шая станция железной дороги – Минусинск (75 км), ближайший аэропорт – Шушенское (30 км). Через весь район проходит дорога фед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рального значения Р-257.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территории Ермаковского района протяженность автомобильных дорог общего пользования всех форм собственности составила 701,16 км, из них 214 км федерального значения, 26,49 км регионального значения, 259,3 км местного зн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чения. Протяженность улично-дорожной сети поселений составила 239,3 км. Пр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тяженность сети автомобил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ных дорог общего пользования местного значения практически сопоставима с сетью дорог общего пользования регионального и межмуниципального значения. При этом Ермаковский район не располагает нео</w:t>
      </w:r>
      <w:r w:rsidRPr="00E0284C">
        <w:rPr>
          <w:rFonts w:ascii="Arial" w:hAnsi="Arial" w:cs="Arial"/>
          <w:sz w:val="24"/>
          <w:szCs w:val="24"/>
        </w:rPr>
        <w:t>б</w:t>
      </w:r>
      <w:r w:rsidRPr="00E0284C">
        <w:rPr>
          <w:rFonts w:ascii="Arial" w:hAnsi="Arial" w:cs="Arial"/>
          <w:sz w:val="24"/>
          <w:szCs w:val="24"/>
        </w:rPr>
        <w:t>ходимыми финансовыми ресурсами не только для строительства и реконстру</w:t>
      </w:r>
      <w:r w:rsidRPr="00E0284C">
        <w:rPr>
          <w:rFonts w:ascii="Arial" w:hAnsi="Arial" w:cs="Arial"/>
          <w:sz w:val="24"/>
          <w:szCs w:val="24"/>
        </w:rPr>
        <w:t>к</w:t>
      </w:r>
      <w:r w:rsidRPr="00E0284C">
        <w:rPr>
          <w:rFonts w:ascii="Arial" w:hAnsi="Arial" w:cs="Arial"/>
          <w:sz w:val="24"/>
          <w:szCs w:val="24"/>
        </w:rPr>
        <w:t>ции, но и для обеспечения комплекса работ по содержанию автомобильных дорог общего польз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вания местного значения и их ремонту.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территории района пассажира - и грузоперевозки осуществляет откр</w:t>
      </w:r>
      <w:r w:rsidRPr="00E0284C">
        <w:rPr>
          <w:rFonts w:ascii="Arial" w:hAnsi="Arial" w:cs="Arial"/>
          <w:sz w:val="24"/>
          <w:szCs w:val="24"/>
        </w:rPr>
        <w:t>ы</w:t>
      </w:r>
      <w:r w:rsidRPr="00E0284C">
        <w:rPr>
          <w:rFonts w:ascii="Arial" w:hAnsi="Arial" w:cs="Arial"/>
          <w:sz w:val="24"/>
          <w:szCs w:val="24"/>
        </w:rPr>
        <w:t>тое акционерное общество «</w:t>
      </w:r>
      <w:proofErr w:type="spellStart"/>
      <w:r w:rsidRPr="00E0284C">
        <w:rPr>
          <w:rFonts w:ascii="Arial" w:hAnsi="Arial" w:cs="Arial"/>
          <w:sz w:val="24"/>
          <w:szCs w:val="24"/>
        </w:rPr>
        <w:t>Ермаковскагроавтотранс</w:t>
      </w:r>
      <w:proofErr w:type="spellEnd"/>
      <w:r w:rsidRPr="00E0284C">
        <w:rPr>
          <w:rFonts w:ascii="Arial" w:hAnsi="Arial" w:cs="Arial"/>
          <w:sz w:val="24"/>
          <w:szCs w:val="24"/>
        </w:rPr>
        <w:t>».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Основным источником д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хода у предпри</w:t>
      </w:r>
      <w:r w:rsidRPr="00E0284C">
        <w:rPr>
          <w:rFonts w:ascii="Arial" w:hAnsi="Arial" w:cs="Arial"/>
          <w:sz w:val="24"/>
          <w:szCs w:val="24"/>
        </w:rPr>
        <w:t>я</w:t>
      </w:r>
      <w:r w:rsidRPr="00E0284C">
        <w:rPr>
          <w:rFonts w:ascii="Arial" w:hAnsi="Arial" w:cs="Arial"/>
          <w:sz w:val="24"/>
          <w:szCs w:val="24"/>
        </w:rPr>
        <w:t xml:space="preserve">тия являются пассажироперевозки. </w:t>
      </w:r>
      <w:proofErr w:type="gramStart"/>
      <w:r w:rsidRPr="00E0284C">
        <w:rPr>
          <w:rFonts w:ascii="Arial" w:hAnsi="Arial" w:cs="Arial"/>
          <w:sz w:val="24"/>
          <w:szCs w:val="24"/>
        </w:rPr>
        <w:t>Объем отгруженных товаров собственного произво</w:t>
      </w:r>
      <w:r w:rsidRPr="00E0284C">
        <w:rPr>
          <w:rFonts w:ascii="Arial" w:hAnsi="Arial" w:cs="Arial"/>
          <w:sz w:val="24"/>
          <w:szCs w:val="24"/>
        </w:rPr>
        <w:t>д</w:t>
      </w:r>
      <w:r w:rsidRPr="00E0284C">
        <w:rPr>
          <w:rFonts w:ascii="Arial" w:hAnsi="Arial" w:cs="Arial"/>
          <w:sz w:val="24"/>
          <w:szCs w:val="24"/>
        </w:rPr>
        <w:t>ства, выполненных работ и услуг собственными силами в 2017 году у предприятия составил 33197 тыс. руб. и до 2021 года планируется ежегодный рост в среднем (в действу</w:t>
      </w:r>
      <w:r w:rsidRPr="00E0284C">
        <w:rPr>
          <w:rFonts w:ascii="Arial" w:hAnsi="Arial" w:cs="Arial"/>
          <w:sz w:val="24"/>
          <w:szCs w:val="24"/>
        </w:rPr>
        <w:t>ю</w:t>
      </w:r>
      <w:r w:rsidRPr="00E0284C">
        <w:rPr>
          <w:rFonts w:ascii="Arial" w:hAnsi="Arial" w:cs="Arial"/>
          <w:sz w:val="24"/>
          <w:szCs w:val="24"/>
        </w:rPr>
        <w:t>щих ценах) на 6%. В 2017 году количество перевезенных пассажиров автомобильным транспортом в районе составило 189,8 тыс. чел., что на 18,8% меньше чем в 2016 г., па</w:t>
      </w:r>
      <w:r w:rsidRPr="00E0284C">
        <w:rPr>
          <w:rFonts w:ascii="Arial" w:hAnsi="Arial" w:cs="Arial"/>
          <w:sz w:val="24"/>
          <w:szCs w:val="24"/>
        </w:rPr>
        <w:t>с</w:t>
      </w:r>
      <w:r w:rsidRPr="00E0284C">
        <w:rPr>
          <w:rFonts w:ascii="Arial" w:hAnsi="Arial" w:cs="Arial"/>
          <w:sz w:val="24"/>
          <w:szCs w:val="24"/>
        </w:rPr>
        <w:t>сажирооборот составил 13,4млн</w:t>
      </w:r>
      <w:proofErr w:type="gramEnd"/>
      <w:r w:rsidRPr="00E0284C">
        <w:rPr>
          <w:rFonts w:ascii="Arial" w:hAnsi="Arial" w:cs="Arial"/>
          <w:sz w:val="24"/>
          <w:szCs w:val="24"/>
        </w:rPr>
        <w:t>. пасс. км., грузооборот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 xml:space="preserve">0,3 </w:t>
      </w:r>
      <w:proofErr w:type="spellStart"/>
      <w:r w:rsidRPr="00E0284C">
        <w:rPr>
          <w:rFonts w:ascii="Arial" w:hAnsi="Arial" w:cs="Arial"/>
          <w:sz w:val="24"/>
          <w:szCs w:val="24"/>
        </w:rPr>
        <w:t>млн</w:t>
      </w:r>
      <w:proofErr w:type="gramStart"/>
      <w:r w:rsidRPr="00E0284C">
        <w:rPr>
          <w:rFonts w:ascii="Arial" w:hAnsi="Arial" w:cs="Arial"/>
          <w:sz w:val="24"/>
          <w:szCs w:val="24"/>
        </w:rPr>
        <w:t>.т</w:t>
      </w:r>
      <w:proofErr w:type="gramEnd"/>
      <w:r w:rsidRPr="00E0284C">
        <w:rPr>
          <w:rFonts w:ascii="Arial" w:hAnsi="Arial" w:cs="Arial"/>
          <w:sz w:val="24"/>
          <w:szCs w:val="24"/>
        </w:rPr>
        <w:t>н</w:t>
      </w:r>
      <w:proofErr w:type="spellEnd"/>
      <w:r w:rsidRPr="00E0284C">
        <w:rPr>
          <w:rFonts w:ascii="Arial" w:hAnsi="Arial" w:cs="Arial"/>
          <w:sz w:val="24"/>
          <w:szCs w:val="24"/>
        </w:rPr>
        <w:t>-км. Объем перевезе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ных грузов предприятием за 2017 год сост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 xml:space="preserve">вил 32,1 тыс. тонн.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lastRenderedPageBreak/>
        <w:t>Пассажирский автомобильный транспорт играет важную роль в экономике Ермаковского района, обеспечивая транспортную подвижность насел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ния.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Развитие человеческого потенциала, улучшение условий жизни требует 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вого уровня обеспечения транспортного обслуживания населения.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Регулярными маршрутами общественного транспорта </w:t>
      </w:r>
      <w:proofErr w:type="gramStart"/>
      <w:r w:rsidRPr="00E0284C">
        <w:rPr>
          <w:rFonts w:ascii="Arial" w:hAnsi="Arial" w:cs="Arial"/>
          <w:sz w:val="24"/>
          <w:szCs w:val="24"/>
        </w:rPr>
        <w:t>охвачены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18 нас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ленных пунктов района. На рынке транспортных услуг в Ермаковском районе ос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 xml:space="preserve">ществляют транспортные перевозки более 17 единиц транспорта.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Количество автобусных маршрутов в городском и пригородном сообщении, по к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торым осуществляет пассажироперевозки ОАО «Ермаковскагроавтотранс», 15, их прот</w:t>
      </w:r>
      <w:r w:rsidRPr="00E0284C">
        <w:rPr>
          <w:rFonts w:ascii="Arial" w:hAnsi="Arial" w:cs="Arial"/>
          <w:sz w:val="24"/>
          <w:szCs w:val="24"/>
        </w:rPr>
        <w:t>я</w:t>
      </w:r>
      <w:r w:rsidRPr="00E0284C">
        <w:rPr>
          <w:rFonts w:ascii="Arial" w:hAnsi="Arial" w:cs="Arial"/>
          <w:sz w:val="24"/>
          <w:szCs w:val="24"/>
        </w:rPr>
        <w:t>женность 1875,1 км.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</w:p>
    <w:p w:rsidR="00C51153" w:rsidRDefault="004D40EE" w:rsidP="00C51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результате небольшой интенсивности пассажиропотоков, организации а</w:t>
      </w:r>
      <w:r w:rsidRPr="00E0284C">
        <w:rPr>
          <w:rFonts w:ascii="Arial" w:eastAsiaTheme="minorHAnsi" w:hAnsi="Arial" w:cs="Arial"/>
          <w:sz w:val="24"/>
          <w:szCs w:val="24"/>
        </w:rPr>
        <w:t>в</w:t>
      </w:r>
      <w:r w:rsidRPr="00E0284C">
        <w:rPr>
          <w:rFonts w:ascii="Arial" w:eastAsiaTheme="minorHAnsi" w:hAnsi="Arial" w:cs="Arial"/>
          <w:sz w:val="24"/>
          <w:szCs w:val="24"/>
        </w:rPr>
        <w:t>том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бильного пассажирского транспорта р</w:t>
      </w:r>
      <w:r w:rsidR="00C51153">
        <w:rPr>
          <w:rFonts w:ascii="Arial" w:eastAsiaTheme="minorHAnsi" w:hAnsi="Arial" w:cs="Arial"/>
          <w:sz w:val="24"/>
          <w:szCs w:val="24"/>
        </w:rPr>
        <w:t xml:space="preserve">айона несут убытки при оказании </w:t>
      </w:r>
      <w:r w:rsidRPr="00E0284C">
        <w:rPr>
          <w:rFonts w:ascii="Arial" w:eastAsiaTheme="minorHAnsi" w:hAnsi="Arial" w:cs="Arial"/>
          <w:sz w:val="24"/>
          <w:szCs w:val="24"/>
        </w:rPr>
        <w:t>услуг по автомобильным перевозкам в пригородном сообщении по ряду объе</w:t>
      </w:r>
      <w:r w:rsidRPr="00E0284C">
        <w:rPr>
          <w:rFonts w:ascii="Arial" w:eastAsiaTheme="minorHAnsi" w:hAnsi="Arial" w:cs="Arial"/>
          <w:sz w:val="24"/>
          <w:szCs w:val="24"/>
        </w:rPr>
        <w:t>к</w:t>
      </w:r>
      <w:r w:rsidR="00C51153">
        <w:rPr>
          <w:rFonts w:ascii="Arial" w:eastAsiaTheme="minorHAnsi" w:hAnsi="Arial" w:cs="Arial"/>
          <w:sz w:val="24"/>
          <w:szCs w:val="24"/>
        </w:rPr>
        <w:t>тивных причин:</w:t>
      </w:r>
    </w:p>
    <w:p w:rsidR="00C51153" w:rsidRDefault="004D40EE" w:rsidP="00C51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</w:t>
      </w:r>
      <w:r w:rsidR="00C51153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снижение численности населения в сельской местности;</w:t>
      </w:r>
    </w:p>
    <w:p w:rsidR="00C51153" w:rsidRDefault="004D40EE" w:rsidP="00C51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</w:t>
      </w:r>
      <w:r w:rsidR="00C51153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активная автомобилизация населения;</w:t>
      </w:r>
    </w:p>
    <w:p w:rsidR="00C51153" w:rsidRDefault="004D40EE" w:rsidP="00C51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</w:t>
      </w:r>
      <w:r w:rsidR="00C51153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увеличение объемов услуг легкового такси.</w:t>
      </w:r>
    </w:p>
    <w:p w:rsidR="004D40EE" w:rsidRPr="00C51153" w:rsidRDefault="004D40EE" w:rsidP="00C51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Кроме того, регулярно увеличиваются цены на топливо, автошины, запа</w:t>
      </w:r>
      <w:r w:rsidRPr="00E0284C">
        <w:rPr>
          <w:rFonts w:ascii="Arial" w:hAnsi="Arial" w:cs="Arial"/>
          <w:sz w:val="24"/>
          <w:szCs w:val="24"/>
        </w:rPr>
        <w:t>с</w:t>
      </w:r>
      <w:r w:rsidRPr="00E0284C">
        <w:rPr>
          <w:rFonts w:ascii="Arial" w:hAnsi="Arial" w:cs="Arial"/>
          <w:sz w:val="24"/>
          <w:szCs w:val="24"/>
        </w:rPr>
        <w:t>ные части, эле</w:t>
      </w:r>
      <w:r w:rsidRPr="00E0284C">
        <w:rPr>
          <w:rFonts w:ascii="Arial" w:hAnsi="Arial" w:cs="Arial"/>
          <w:sz w:val="24"/>
          <w:szCs w:val="24"/>
        </w:rPr>
        <w:t>к</w:t>
      </w:r>
      <w:r w:rsidRPr="00E0284C">
        <w:rPr>
          <w:rFonts w:ascii="Arial" w:hAnsi="Arial" w:cs="Arial"/>
          <w:sz w:val="24"/>
          <w:szCs w:val="24"/>
        </w:rPr>
        <w:t>трическую и тепловую энергии.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Следствием трудного финансового положения предприятия является большой износ транспортных средств, устаревшая техника, работающая в бол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шинстве сл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чаев за пределами нормативного срока службы.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Из-за недостаточной плотности дорожной сети часть внутрирайонных перевозок осуществляется со значительным перепробегом, что обуславливает дополн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тельные тран</w:t>
      </w:r>
      <w:r w:rsidRPr="00E0284C">
        <w:rPr>
          <w:rFonts w:ascii="Arial" w:eastAsiaTheme="minorHAnsi" w:hAnsi="Arial" w:cs="Arial"/>
          <w:sz w:val="24"/>
          <w:szCs w:val="24"/>
        </w:rPr>
        <w:t>с</w:t>
      </w:r>
      <w:r w:rsidRPr="00E0284C">
        <w:rPr>
          <w:rFonts w:ascii="Arial" w:eastAsiaTheme="minorHAnsi" w:hAnsi="Arial" w:cs="Arial"/>
          <w:sz w:val="24"/>
          <w:szCs w:val="24"/>
        </w:rPr>
        <w:t>портные расходы.</w:t>
      </w:r>
    </w:p>
    <w:p w:rsidR="004D40EE" w:rsidRPr="00E0284C" w:rsidRDefault="004D40EE" w:rsidP="00E028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0284C">
        <w:rPr>
          <w:rFonts w:ascii="Arial" w:hAnsi="Arial" w:cs="Arial"/>
          <w:sz w:val="24"/>
          <w:szCs w:val="24"/>
        </w:rPr>
        <w:t>С целью развития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 xml:space="preserve">транспортного комплекса на территории Ермаковского района утверждена муниципальная программа </w:t>
      </w:r>
      <w:r w:rsidRPr="00E0284C">
        <w:rPr>
          <w:rFonts w:ascii="Arial" w:eastAsiaTheme="minorHAnsi" w:hAnsi="Arial" w:cs="Arial"/>
          <w:sz w:val="24"/>
          <w:szCs w:val="24"/>
        </w:rPr>
        <w:t>«Развитие транспортной системы Ермаковского района» в которой предусмотрены мероприятия по содержанию а</w:t>
      </w:r>
      <w:r w:rsidRPr="00E0284C">
        <w:rPr>
          <w:rFonts w:ascii="Arial" w:eastAsiaTheme="minorHAnsi" w:hAnsi="Arial" w:cs="Arial"/>
          <w:sz w:val="24"/>
          <w:szCs w:val="24"/>
        </w:rPr>
        <w:t>в</w:t>
      </w:r>
      <w:r w:rsidRPr="00E0284C">
        <w:rPr>
          <w:rFonts w:ascii="Arial" w:eastAsiaTheme="minorHAnsi" w:hAnsi="Arial" w:cs="Arial"/>
          <w:sz w:val="24"/>
          <w:szCs w:val="24"/>
        </w:rPr>
        <w:t>томобильных дорог общего пользования местного значения, предоставление су</w:t>
      </w:r>
      <w:r w:rsidRPr="00E0284C">
        <w:rPr>
          <w:rFonts w:ascii="Arial" w:eastAsiaTheme="minorHAnsi" w:hAnsi="Arial" w:cs="Arial"/>
          <w:sz w:val="24"/>
          <w:szCs w:val="24"/>
        </w:rPr>
        <w:t>б</w:t>
      </w:r>
      <w:r w:rsidRPr="00E0284C">
        <w:rPr>
          <w:rFonts w:ascii="Arial" w:eastAsiaTheme="minorHAnsi" w:hAnsi="Arial" w:cs="Arial"/>
          <w:sz w:val="24"/>
          <w:szCs w:val="24"/>
        </w:rPr>
        <w:t>сидии на возмещение части затрат по перевозке пассажиров автомобильным транспортом.</w:t>
      </w:r>
      <w:proofErr w:type="gramEnd"/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В сфере экологии и рационального природопользования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284C">
        <w:rPr>
          <w:rFonts w:ascii="Arial" w:hAnsi="Arial" w:cs="Arial"/>
          <w:sz w:val="24"/>
          <w:szCs w:val="24"/>
        </w:rPr>
        <w:t>В соответствии со сведениями, предоставленными Енисейским бассейн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вым водным управлением, за 2017 год произошло снижение объема использов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ния воды, забранной из природных источников на 13,3%, объем сброса загря</w:t>
      </w:r>
      <w:r w:rsidRPr="00E0284C">
        <w:rPr>
          <w:rFonts w:ascii="Arial" w:hAnsi="Arial" w:cs="Arial"/>
          <w:sz w:val="24"/>
          <w:szCs w:val="24"/>
        </w:rPr>
        <w:t>з</w:t>
      </w:r>
      <w:r w:rsidRPr="00E0284C">
        <w:rPr>
          <w:rFonts w:ascii="Arial" w:hAnsi="Arial" w:cs="Arial"/>
          <w:sz w:val="24"/>
          <w:szCs w:val="24"/>
        </w:rPr>
        <w:t>ненных сточных вод (без очистки и недостаточно очищенных) в водные объекты, на рельеф, в подземные горизонты снизился на 47,2%. В общем объеме испол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зования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воды, забранной из природных источников, используемой на хозяйстве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но-питьевые нужды -72,3%, на производственные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нужды- 2,7%.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Объем сброса з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грязненных сточных вод в поверхностные во</w:t>
      </w:r>
      <w:r w:rsidRPr="00E0284C">
        <w:rPr>
          <w:rFonts w:ascii="Arial" w:hAnsi="Arial" w:cs="Arial"/>
          <w:sz w:val="24"/>
          <w:szCs w:val="24"/>
        </w:rPr>
        <w:t>д</w:t>
      </w:r>
      <w:r w:rsidRPr="00E0284C">
        <w:rPr>
          <w:rFonts w:ascii="Arial" w:hAnsi="Arial" w:cs="Arial"/>
          <w:sz w:val="24"/>
          <w:szCs w:val="24"/>
        </w:rPr>
        <w:t>ные объекты -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6,98 тыс</w:t>
      </w:r>
      <w:proofErr w:type="gramStart"/>
      <w:r w:rsidRPr="00E0284C">
        <w:rPr>
          <w:rFonts w:ascii="Arial" w:hAnsi="Arial" w:cs="Arial"/>
          <w:sz w:val="24"/>
          <w:szCs w:val="24"/>
        </w:rPr>
        <w:t>.м</w:t>
      </w:r>
      <w:proofErr w:type="gramEnd"/>
      <w:r w:rsidRPr="00E0284C">
        <w:rPr>
          <w:rFonts w:ascii="Arial" w:hAnsi="Arial" w:cs="Arial"/>
          <w:sz w:val="24"/>
          <w:szCs w:val="24"/>
          <w:vertAlign w:val="superscript"/>
        </w:rPr>
        <w:t>3</w:t>
      </w:r>
      <w:r w:rsidRPr="00E0284C">
        <w:rPr>
          <w:rFonts w:ascii="Arial" w:hAnsi="Arial" w:cs="Arial"/>
          <w:sz w:val="24"/>
          <w:szCs w:val="24"/>
        </w:rPr>
        <w:t>,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Объем </w:t>
      </w:r>
      <w:proofErr w:type="gramStart"/>
      <w:r w:rsidRPr="00E0284C">
        <w:rPr>
          <w:rFonts w:ascii="Arial" w:hAnsi="Arial" w:cs="Arial"/>
          <w:sz w:val="24"/>
          <w:szCs w:val="24"/>
        </w:rPr>
        <w:t>загрязняющих веществ, отходящих от стационарных источников з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грязнения атмосферного воздуха</w:t>
      </w:r>
      <w:r w:rsidRPr="00E0284C">
        <w:rPr>
          <w:rFonts w:ascii="Arial" w:eastAsiaTheme="minorHAnsi" w:hAnsi="Arial" w:cs="Arial"/>
          <w:sz w:val="24"/>
          <w:szCs w:val="24"/>
        </w:rPr>
        <w:t xml:space="preserve"> в 2017 году составил</w:t>
      </w:r>
      <w:proofErr w:type="gramEnd"/>
      <w:r w:rsidRPr="00E0284C">
        <w:rPr>
          <w:rFonts w:ascii="Arial" w:eastAsiaTheme="minorHAnsi" w:hAnsi="Arial" w:cs="Arial"/>
          <w:sz w:val="24"/>
          <w:szCs w:val="24"/>
        </w:rPr>
        <w:t xml:space="preserve"> - 584,698 тонн, что на 17,2% меньше п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казателя предыдущего года. Выброшено в атмосферный воздух загрязняющих веществ от стационарных источников загрязнения а</w:t>
      </w:r>
      <w:r w:rsidRPr="00E0284C">
        <w:rPr>
          <w:rFonts w:ascii="Arial" w:eastAsiaTheme="minorHAnsi" w:hAnsi="Arial" w:cs="Arial"/>
          <w:sz w:val="24"/>
          <w:szCs w:val="24"/>
        </w:rPr>
        <w:t>т</w:t>
      </w:r>
      <w:r w:rsidRPr="00E0284C">
        <w:rPr>
          <w:rFonts w:ascii="Arial" w:eastAsiaTheme="minorHAnsi" w:hAnsi="Arial" w:cs="Arial"/>
          <w:sz w:val="24"/>
          <w:szCs w:val="24"/>
        </w:rPr>
        <w:t>мосферного воздуха- 545 тонн, или на 14,9% ниже показателя прошлого г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да.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Объекты размещения отходов, выполненные в соответствии с экологич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скими, строительными и санитарными норами и правилами, согласно проектам, прошедшим государственную экспертизу на территории Ермаковского района о</w:t>
      </w:r>
      <w:r w:rsidRPr="00E0284C">
        <w:rPr>
          <w:rFonts w:ascii="Arial" w:hAnsi="Arial" w:cs="Arial"/>
          <w:sz w:val="24"/>
          <w:szCs w:val="24"/>
        </w:rPr>
        <w:t>т</w:t>
      </w:r>
      <w:r w:rsidRPr="00E0284C">
        <w:rPr>
          <w:rFonts w:ascii="Arial" w:hAnsi="Arial" w:cs="Arial"/>
          <w:sz w:val="24"/>
          <w:szCs w:val="24"/>
        </w:rPr>
        <w:t>сутствуют. В настоящее время размещение твердых бытовых отходов осущест</w:t>
      </w:r>
      <w:r w:rsidRPr="00E0284C">
        <w:rPr>
          <w:rFonts w:ascii="Arial" w:hAnsi="Arial" w:cs="Arial"/>
          <w:sz w:val="24"/>
          <w:szCs w:val="24"/>
        </w:rPr>
        <w:t>в</w:t>
      </w:r>
      <w:r w:rsidRPr="00E0284C">
        <w:rPr>
          <w:rFonts w:ascii="Arial" w:hAnsi="Arial" w:cs="Arial"/>
          <w:sz w:val="24"/>
          <w:szCs w:val="24"/>
        </w:rPr>
        <w:t xml:space="preserve">ляется на площадках для сбора отходов, площадью 0,9 га.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Выявленные недостатки особенно остро проявляются в отдаленных мал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населе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 xml:space="preserve">ных </w:t>
      </w:r>
      <w:proofErr w:type="gramStart"/>
      <w:r w:rsidRPr="00E0284C">
        <w:rPr>
          <w:rFonts w:ascii="Arial" w:hAnsi="Arial" w:cs="Arial"/>
          <w:sz w:val="24"/>
          <w:szCs w:val="24"/>
        </w:rPr>
        <w:t>пунктах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для которых характерны следующие проблемы:</w:t>
      </w:r>
    </w:p>
    <w:p w:rsidR="004D40EE" w:rsidRPr="00E0284C" w:rsidRDefault="00C51153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4D40EE" w:rsidRPr="00E0284C">
        <w:rPr>
          <w:rFonts w:ascii="Arial" w:hAnsi="Arial" w:cs="Arial"/>
          <w:sz w:val="24"/>
          <w:szCs w:val="24"/>
        </w:rPr>
        <w:t>из-за малой заселенности отходы образуются в небольших количествах, поэтому применительно к ним квалифицированные способы сбора, переработки и з</w:t>
      </w:r>
      <w:r w:rsidR="004D40EE" w:rsidRPr="00E0284C">
        <w:rPr>
          <w:rFonts w:ascii="Arial" w:hAnsi="Arial" w:cs="Arial"/>
          <w:sz w:val="24"/>
          <w:szCs w:val="24"/>
        </w:rPr>
        <w:t>а</w:t>
      </w:r>
      <w:r w:rsidR="004D40EE" w:rsidRPr="00E0284C">
        <w:rPr>
          <w:rFonts w:ascii="Arial" w:hAnsi="Arial" w:cs="Arial"/>
          <w:sz w:val="24"/>
          <w:szCs w:val="24"/>
        </w:rPr>
        <w:t>хоронения зачастую нерентабельны;</w:t>
      </w:r>
    </w:p>
    <w:p w:rsidR="004D40EE" w:rsidRPr="00E0284C" w:rsidRDefault="00C51153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0EE" w:rsidRPr="00E0284C">
        <w:rPr>
          <w:rFonts w:ascii="Arial" w:hAnsi="Arial" w:cs="Arial"/>
          <w:sz w:val="24"/>
          <w:szCs w:val="24"/>
        </w:rPr>
        <w:t>низкая степень хозяйственной освоенности и недостаточное развитие всех видов инфраструктуры;</w:t>
      </w:r>
    </w:p>
    <w:p w:rsidR="004D40EE" w:rsidRPr="00E0284C" w:rsidRDefault="00C51153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D40EE" w:rsidRPr="00E0284C">
        <w:rPr>
          <w:rFonts w:ascii="Arial" w:hAnsi="Arial" w:cs="Arial"/>
          <w:sz w:val="24"/>
          <w:szCs w:val="24"/>
        </w:rPr>
        <w:t>удорожание хозяйственн</w:t>
      </w:r>
      <w:r>
        <w:rPr>
          <w:rFonts w:ascii="Arial" w:hAnsi="Arial" w:cs="Arial"/>
          <w:sz w:val="24"/>
          <w:szCs w:val="24"/>
        </w:rPr>
        <w:t xml:space="preserve">ой деятельности, рост топливо- </w:t>
      </w:r>
      <w:r w:rsidR="004D40EE" w:rsidRPr="00E0284C">
        <w:rPr>
          <w:rFonts w:ascii="Arial" w:hAnsi="Arial" w:cs="Arial"/>
          <w:sz w:val="24"/>
          <w:szCs w:val="24"/>
        </w:rPr>
        <w:t>и энергопотре</w:t>
      </w:r>
      <w:r w:rsidR="004D40EE" w:rsidRPr="00E0284C">
        <w:rPr>
          <w:rFonts w:ascii="Arial" w:hAnsi="Arial" w:cs="Arial"/>
          <w:sz w:val="24"/>
          <w:szCs w:val="24"/>
        </w:rPr>
        <w:t>б</w:t>
      </w:r>
      <w:r w:rsidR="004D40EE" w:rsidRPr="00E0284C">
        <w:rPr>
          <w:rFonts w:ascii="Arial" w:hAnsi="Arial" w:cs="Arial"/>
          <w:sz w:val="24"/>
          <w:szCs w:val="24"/>
        </w:rPr>
        <w:t>ления и увеличение трудозатрат.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284C">
        <w:rPr>
          <w:rFonts w:ascii="Arial" w:hAnsi="Arial" w:cs="Arial"/>
          <w:sz w:val="24"/>
          <w:szCs w:val="24"/>
        </w:rPr>
        <w:t>В соответствии с Федеральным законо</w:t>
      </w:r>
      <w:r w:rsidR="00C51153">
        <w:rPr>
          <w:rFonts w:ascii="Arial" w:hAnsi="Arial" w:cs="Arial"/>
          <w:sz w:val="24"/>
          <w:szCs w:val="24"/>
        </w:rPr>
        <w:t xml:space="preserve">м от 29.12.2014 № 458-ФЗ </w:t>
      </w:r>
      <w:r w:rsidRPr="00E0284C">
        <w:rPr>
          <w:rFonts w:ascii="Arial" w:hAnsi="Arial" w:cs="Arial"/>
          <w:sz w:val="24"/>
          <w:szCs w:val="24"/>
        </w:rPr>
        <w:t>«О внес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нии изменений в Федеральный закон «Об отходах производства и потребл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ния», отдельные законодательные акты РФ и признании утратившими силу отдельных законодательных актов РФ» с 2019 года сбор, транспортирование, обработка, утилизация, обезвреживание, захоронение твердых коммунальных отх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дов будет осуществляться в соответствии с территориальной схемой обращения с отход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ми.</w:t>
      </w:r>
      <w:proofErr w:type="gramEnd"/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0284C">
        <w:rPr>
          <w:rFonts w:ascii="Arial" w:hAnsi="Arial" w:cs="Arial"/>
          <w:sz w:val="24"/>
          <w:szCs w:val="24"/>
        </w:rPr>
        <w:t>Управление ТКО в рамках технологической зоны будет осуществляться о</w:t>
      </w:r>
      <w:r w:rsidRPr="00E0284C">
        <w:rPr>
          <w:rFonts w:ascii="Arial" w:hAnsi="Arial" w:cs="Arial"/>
          <w:sz w:val="24"/>
          <w:szCs w:val="24"/>
        </w:rPr>
        <w:t>д</w:t>
      </w:r>
      <w:r w:rsidRPr="00E0284C">
        <w:rPr>
          <w:rFonts w:ascii="Arial" w:hAnsi="Arial" w:cs="Arial"/>
          <w:sz w:val="24"/>
          <w:szCs w:val="24"/>
        </w:rPr>
        <w:t>ним р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 xml:space="preserve">гиональным оператором.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В сфере культуры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0284C">
        <w:rPr>
          <w:rFonts w:ascii="Arial" w:hAnsi="Arial" w:cs="Arial"/>
          <w:kern w:val="1"/>
          <w:sz w:val="24"/>
          <w:szCs w:val="24"/>
          <w:lang w:eastAsia="ar-SA"/>
        </w:rPr>
        <w:t>Рынок услуг в сфере культуры и искусств является достаточно диффере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цированным. Спектр услуг, предоставляемых муниципальными учреждениями культуры, практически не пересекается со спектром услуг, предоставляемых нег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сударственными комме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р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ческими организациями.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На территории Ермаковского района по состоянию на 01.01.2018 действуют 3 м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у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ниципальных учреждений культуры, оказывающих услуги в сфере культуры: 1 централизованная библиотечная система с 20 филиалами в сёлах района,</w:t>
      </w:r>
      <w:r w:rsidR="00E0284C" w:rsidRPr="00E0284C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1 це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трализованная клубная система с</w:t>
      </w:r>
      <w:r w:rsidR="00E0284C" w:rsidRPr="00E0284C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18 филиалами в сёлах района, 1 детская школа искусств (всего 40 с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 xml:space="preserve">тевых единиц). 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Негосударственный некоммерческий сектор на рынке услуг в сфере культ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у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ры в 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р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маковском районе не представлен.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0284C">
        <w:rPr>
          <w:rFonts w:ascii="Arial" w:hAnsi="Arial" w:cs="Arial"/>
          <w:kern w:val="1"/>
          <w:sz w:val="24"/>
          <w:szCs w:val="24"/>
          <w:lang w:eastAsia="ar-SA"/>
        </w:rPr>
        <w:t>Муниципальные учреждения культуры предоставляют населению беспла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т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ные (например, библиотечные услуги), частично платные (клубная деятельность), а также платные услуги (в том числе на льготных условиях для школьников, ст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у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дентов, пенсион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ров, инвалидов и др.).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Многие виды услуг сферы культуры лишены коммерческих возможностей, носят социально значимый и общественно полезный характер. Для реализации п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добных видов услуг требуется муниципальное субсидирование.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0284C">
        <w:rPr>
          <w:rFonts w:ascii="Arial" w:hAnsi="Arial" w:cs="Arial"/>
          <w:kern w:val="1"/>
          <w:sz w:val="24"/>
          <w:szCs w:val="24"/>
          <w:lang w:eastAsia="ar-SA"/>
        </w:rPr>
        <w:t>Для создания коммерческих организаций в сфере культуры в сельских населенных пунктах района отсутствуют необходимые ресурсы – профессионал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ь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ные кадры, материальная база, низкая платежеспособность населения, что явл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я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ется причиной нерент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а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бельности данных организаций.</w:t>
      </w:r>
      <w:r w:rsidRPr="00E0284C">
        <w:rPr>
          <w:rFonts w:ascii="Arial" w:eastAsiaTheme="minorHAnsi" w:hAnsi="Arial" w:cs="Arial"/>
          <w:sz w:val="24"/>
          <w:szCs w:val="24"/>
        </w:rPr>
        <w:t xml:space="preserve"> Таким образом, на рынке культурных услуг основными поставщиками являются муниципальные учрежд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ния.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Создание нескольких организаций, оказывающих идентичные услуги, эк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номически не оправдано, в связи с чем, муниципальные учреждения культуры ч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>ще действуют в н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конкурентных условиях.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0284C">
        <w:rPr>
          <w:rFonts w:ascii="Arial" w:hAnsi="Arial" w:cs="Arial"/>
          <w:b/>
          <w:sz w:val="24"/>
          <w:szCs w:val="24"/>
          <w:lang w:eastAsia="ru-RU"/>
        </w:rPr>
        <w:t>В сфере туризма</w:t>
      </w:r>
      <w:r w:rsidR="00C51153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Отрасль туризма Ермаковского района характеризуется достаточно выс</w:t>
      </w:r>
      <w:r w:rsidRPr="00E0284C">
        <w:rPr>
          <w:rFonts w:ascii="Arial" w:hAnsi="Arial" w:cs="Arial"/>
          <w:sz w:val="24"/>
          <w:szCs w:val="24"/>
          <w:lang w:eastAsia="ru-RU"/>
        </w:rPr>
        <w:t>о</w:t>
      </w:r>
      <w:r w:rsidRPr="00E0284C">
        <w:rPr>
          <w:rFonts w:ascii="Arial" w:hAnsi="Arial" w:cs="Arial"/>
          <w:sz w:val="24"/>
          <w:szCs w:val="24"/>
          <w:lang w:eastAsia="ru-RU"/>
        </w:rPr>
        <w:t>кими показателями: 9 коллективных средств размещения (в том числе 7 предст</w:t>
      </w:r>
      <w:r w:rsidRPr="00E0284C">
        <w:rPr>
          <w:rFonts w:ascii="Arial" w:hAnsi="Arial" w:cs="Arial"/>
          <w:sz w:val="24"/>
          <w:szCs w:val="24"/>
          <w:lang w:eastAsia="ru-RU"/>
        </w:rPr>
        <w:t>а</w:t>
      </w:r>
      <w:r w:rsidRPr="00E0284C">
        <w:rPr>
          <w:rFonts w:ascii="Arial" w:hAnsi="Arial" w:cs="Arial"/>
          <w:sz w:val="24"/>
          <w:szCs w:val="24"/>
          <w:lang w:eastAsia="ru-RU"/>
        </w:rPr>
        <w:t>вителей субъектов малого</w:t>
      </w:r>
      <w:r w:rsidR="00E0284C" w:rsidRPr="00E028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предпринимательства) на 961 место.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Положительная динамика туристского потока (2015 год – 80000 человек, 2016 год – 114260 человек, 2017 – 160516 человек, 2018 год-197220).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Туристские фирмы, в том числе</w:t>
      </w:r>
      <w:r w:rsidR="00E0284C" w:rsidRPr="00E028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hAnsi="Arial" w:cs="Arial"/>
          <w:sz w:val="24"/>
          <w:szCs w:val="24"/>
          <w:lang w:eastAsia="ru-RU"/>
        </w:rPr>
        <w:t>туроператоры отсутствуют.</w:t>
      </w:r>
    </w:p>
    <w:p w:rsidR="00C51153" w:rsidRDefault="004D40EE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lastRenderedPageBreak/>
        <w:t>В 2018 году на территории природного парка «</w:t>
      </w:r>
      <w:proofErr w:type="spellStart"/>
      <w:r w:rsidRPr="00E0284C">
        <w:rPr>
          <w:rFonts w:ascii="Arial" w:hAnsi="Arial" w:cs="Arial"/>
          <w:sz w:val="24"/>
          <w:szCs w:val="24"/>
        </w:rPr>
        <w:t>Ергаки</w:t>
      </w:r>
      <w:proofErr w:type="spellEnd"/>
      <w:r w:rsidRPr="00E0284C">
        <w:rPr>
          <w:rFonts w:ascii="Arial" w:hAnsi="Arial" w:cs="Arial"/>
          <w:sz w:val="24"/>
          <w:szCs w:val="24"/>
        </w:rPr>
        <w:t>» функционировали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следующие объект</w:t>
      </w:r>
      <w:r w:rsidR="00C51153">
        <w:rPr>
          <w:rFonts w:ascii="Arial" w:hAnsi="Arial" w:cs="Arial"/>
          <w:sz w:val="24"/>
          <w:szCs w:val="24"/>
        </w:rPr>
        <w:t>ы туристической инфраструктуры:</w:t>
      </w:r>
    </w:p>
    <w:p w:rsidR="00C51153" w:rsidRDefault="004D40EE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 визит-центр природного парка «Ергаки», где каждый посетитель может п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лучить всю интересующую его информацию по туристическим тропам и маршр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там, основным туристическим объектам, познакомиться с парком «</w:t>
      </w:r>
      <w:proofErr w:type="spellStart"/>
      <w:r w:rsidRPr="00E0284C">
        <w:rPr>
          <w:rFonts w:ascii="Arial" w:hAnsi="Arial" w:cs="Arial"/>
          <w:sz w:val="24"/>
          <w:szCs w:val="24"/>
        </w:rPr>
        <w:t>Ергаки</w:t>
      </w:r>
      <w:proofErr w:type="spellEnd"/>
      <w:r w:rsidRPr="00E0284C">
        <w:rPr>
          <w:rFonts w:ascii="Arial" w:hAnsi="Arial" w:cs="Arial"/>
          <w:sz w:val="24"/>
          <w:szCs w:val="24"/>
        </w:rPr>
        <w:t>» в ц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лом;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11 средств размещения т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ристов, общей вместимость 730 человек в сутки, из них 8 средств коллективного размещ</w:t>
      </w:r>
      <w:r w:rsidR="00C51153">
        <w:rPr>
          <w:rFonts w:ascii="Arial" w:hAnsi="Arial" w:cs="Arial"/>
          <w:sz w:val="24"/>
          <w:szCs w:val="24"/>
        </w:rPr>
        <w:t>ения (круглогодично) такие как: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ООО База отдыха «</w:t>
      </w:r>
      <w:proofErr w:type="spellStart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Ергаки</w:t>
      </w:r>
      <w:proofErr w:type="spellEnd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», 605 км трассы Р257 -285 мест;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Турбаза «Го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ная </w:t>
      </w:r>
      <w:proofErr w:type="spellStart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Оя</w:t>
      </w:r>
      <w:proofErr w:type="spellEnd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», 609 км трассы М-54,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Р257 - 84 места;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Горнолыжная трасса «Снежная» 611 км трассы Р257-15 мест;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Парк –</w:t>
      </w:r>
      <w:r w:rsidR="00B639ED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отель «Хозяин тайги» 614 км трассы Р-257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- 46 мест;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Турбаза «Спящий Саян», 622 км трассы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Р257 -86 мест;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Турбаза «Пик Звездный» 605 км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трассы Р257 -170 мест;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Детский оздоровительный лагерь «Салют» п. </w:t>
      </w:r>
      <w:proofErr w:type="spellStart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Новоозерный</w:t>
      </w:r>
      <w:proofErr w:type="spellEnd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-185 мест;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Гостиница «</w:t>
      </w:r>
      <w:proofErr w:type="spellStart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Оя</w:t>
      </w:r>
      <w:proofErr w:type="spellEnd"/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» с. Ермаковское,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пл. Ленина, 7 -26 мест;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База отдыха «Эдельвейс»,614 км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50 м южней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дороги трассы Р257 -64 м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ста.</w:t>
      </w:r>
    </w:p>
    <w:p w:rsidR="00C51153" w:rsidRDefault="004D40EE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А также палаточные лагеря (летний период): 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Лагерь «Ермак» 622 км трассы Р257(М54), ПП «</w:t>
      </w:r>
      <w:proofErr w:type="spellStart"/>
      <w:r w:rsidR="004D40EE" w:rsidRPr="00E0284C">
        <w:rPr>
          <w:rFonts w:ascii="Arial" w:hAnsi="Arial" w:cs="Arial"/>
          <w:sz w:val="24"/>
          <w:szCs w:val="24"/>
          <w:lang w:eastAsia="ru-RU"/>
        </w:rPr>
        <w:t>Ергаки</w:t>
      </w:r>
      <w:proofErr w:type="spellEnd"/>
      <w:r w:rsidR="004D40EE" w:rsidRPr="00E0284C">
        <w:rPr>
          <w:rFonts w:ascii="Arial" w:hAnsi="Arial" w:cs="Arial"/>
          <w:sz w:val="24"/>
          <w:szCs w:val="24"/>
          <w:lang w:eastAsia="ru-RU"/>
        </w:rPr>
        <w:t>» урочище р.</w:t>
      </w:r>
      <w:r w:rsidR="00E0284C" w:rsidRPr="00E0284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Ту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ш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канчик</w:t>
      </w:r>
      <w:r>
        <w:rPr>
          <w:rFonts w:ascii="Arial" w:hAnsi="Arial" w:cs="Arial"/>
          <w:sz w:val="24"/>
          <w:szCs w:val="24"/>
        </w:rPr>
        <w:t>.</w:t>
      </w:r>
    </w:p>
    <w:p w:rsidR="00C51153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40EE" w:rsidRPr="00E0284C">
        <w:rPr>
          <w:rFonts w:ascii="Arial" w:hAnsi="Arial" w:cs="Arial"/>
          <w:sz w:val="24"/>
          <w:szCs w:val="24"/>
          <w:lang w:eastAsia="ru-RU"/>
        </w:rPr>
        <w:t>Палаточный лагерь эколого-туристического клуба «Ергаки», оз. Светлое, ПП «</w:t>
      </w:r>
      <w:proofErr w:type="spellStart"/>
      <w:r w:rsidR="004D40EE" w:rsidRPr="00E0284C">
        <w:rPr>
          <w:rFonts w:ascii="Arial" w:hAnsi="Arial" w:cs="Arial"/>
          <w:sz w:val="24"/>
          <w:szCs w:val="24"/>
          <w:lang w:eastAsia="ru-RU"/>
        </w:rPr>
        <w:t>Ерга</w:t>
      </w:r>
      <w:r>
        <w:rPr>
          <w:rFonts w:ascii="Arial" w:hAnsi="Arial" w:cs="Arial"/>
          <w:sz w:val="24"/>
          <w:szCs w:val="24"/>
          <w:lang w:eastAsia="ru-RU"/>
        </w:rPr>
        <w:t>ки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4D40EE" w:rsidRPr="00E0284C" w:rsidRDefault="00C51153" w:rsidP="00C511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4D40EE" w:rsidRPr="00E0284C">
        <w:rPr>
          <w:rFonts w:ascii="Arial" w:hAnsi="Arial" w:cs="Arial"/>
          <w:sz w:val="24"/>
          <w:szCs w:val="24"/>
        </w:rPr>
        <w:t>Туристическая станция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="004D40EE" w:rsidRPr="00E0284C">
        <w:rPr>
          <w:rFonts w:ascii="Arial" w:hAnsi="Arial" w:cs="Arial"/>
          <w:sz w:val="24"/>
          <w:szCs w:val="24"/>
        </w:rPr>
        <w:t>оз. «Радужное», оз. Художников,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="004D40EE" w:rsidRPr="00E0284C">
        <w:rPr>
          <w:rFonts w:ascii="Arial" w:hAnsi="Arial" w:cs="Arial"/>
          <w:sz w:val="24"/>
          <w:szCs w:val="24"/>
        </w:rPr>
        <w:t>где возведены настилы под палатки, столовая на 70 человек в комплексе с кухней, б</w:t>
      </w:r>
      <w:r w:rsidR="004D40EE" w:rsidRPr="00E0284C">
        <w:rPr>
          <w:rFonts w:ascii="Arial" w:hAnsi="Arial" w:cs="Arial"/>
          <w:sz w:val="24"/>
          <w:szCs w:val="24"/>
        </w:rPr>
        <w:t>е</w:t>
      </w:r>
      <w:r w:rsidR="004D40EE" w:rsidRPr="00E0284C">
        <w:rPr>
          <w:rFonts w:ascii="Arial" w:hAnsi="Arial" w:cs="Arial"/>
          <w:sz w:val="24"/>
          <w:szCs w:val="24"/>
        </w:rPr>
        <w:t>седка на 110 человек, туалеты и душевые, деревянная баня,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="004D40EE" w:rsidRPr="00E0284C">
        <w:rPr>
          <w:rFonts w:ascii="Arial" w:hAnsi="Arial" w:cs="Arial"/>
          <w:sz w:val="24"/>
          <w:szCs w:val="24"/>
        </w:rPr>
        <w:t>волейбольная площадка, б</w:t>
      </w:r>
      <w:r w:rsidR="004D40EE" w:rsidRPr="00E0284C">
        <w:rPr>
          <w:rFonts w:ascii="Arial" w:hAnsi="Arial" w:cs="Arial"/>
          <w:sz w:val="24"/>
          <w:szCs w:val="24"/>
        </w:rPr>
        <w:t>е</w:t>
      </w:r>
      <w:r w:rsidR="004D40EE" w:rsidRPr="00E0284C">
        <w:rPr>
          <w:rFonts w:ascii="Arial" w:hAnsi="Arial" w:cs="Arial"/>
          <w:sz w:val="24"/>
          <w:szCs w:val="24"/>
        </w:rPr>
        <w:t xml:space="preserve">седки под навесом для общения и массовых </w:t>
      </w:r>
      <w:proofErr w:type="gramStart"/>
      <w:r w:rsidR="004D40EE" w:rsidRPr="00E0284C">
        <w:rPr>
          <w:rFonts w:ascii="Arial" w:hAnsi="Arial" w:cs="Arial"/>
          <w:sz w:val="24"/>
          <w:szCs w:val="24"/>
        </w:rPr>
        <w:t>мероприятий</w:t>
      </w:r>
      <w:proofErr w:type="gramEnd"/>
      <w:r w:rsidR="004D40EE" w:rsidRPr="00E0284C">
        <w:rPr>
          <w:rFonts w:ascii="Arial" w:hAnsi="Arial" w:cs="Arial"/>
          <w:sz w:val="24"/>
          <w:szCs w:val="24"/>
        </w:rPr>
        <w:t xml:space="preserve"> что позволяет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="004D40EE" w:rsidRPr="00E0284C">
        <w:rPr>
          <w:rFonts w:ascii="Arial" w:hAnsi="Arial" w:cs="Arial"/>
          <w:sz w:val="24"/>
          <w:szCs w:val="24"/>
        </w:rPr>
        <w:t>сн</w:t>
      </w:r>
      <w:r w:rsidR="004D40EE" w:rsidRPr="00E0284C">
        <w:rPr>
          <w:rFonts w:ascii="Arial" w:hAnsi="Arial" w:cs="Arial"/>
          <w:sz w:val="24"/>
          <w:szCs w:val="24"/>
        </w:rPr>
        <w:t>и</w:t>
      </w:r>
      <w:r w:rsidR="004D40EE" w:rsidRPr="00E0284C">
        <w:rPr>
          <w:rFonts w:ascii="Arial" w:hAnsi="Arial" w:cs="Arial"/>
          <w:sz w:val="24"/>
          <w:szCs w:val="24"/>
        </w:rPr>
        <w:t>зить рекреационную нагрузку на отдельные компоненты природных комплексов, мин</w:t>
      </w:r>
      <w:r w:rsidR="004D40EE" w:rsidRPr="00E0284C">
        <w:rPr>
          <w:rFonts w:ascii="Arial" w:hAnsi="Arial" w:cs="Arial"/>
          <w:sz w:val="24"/>
          <w:szCs w:val="24"/>
        </w:rPr>
        <w:t>и</w:t>
      </w:r>
      <w:r w:rsidR="004D40EE" w:rsidRPr="00E0284C">
        <w:rPr>
          <w:rFonts w:ascii="Arial" w:hAnsi="Arial" w:cs="Arial"/>
          <w:sz w:val="24"/>
          <w:szCs w:val="24"/>
        </w:rPr>
        <w:t>мизируя возде</w:t>
      </w:r>
      <w:r w:rsidR="004D40EE" w:rsidRPr="00E0284C">
        <w:rPr>
          <w:rFonts w:ascii="Arial" w:hAnsi="Arial" w:cs="Arial"/>
          <w:sz w:val="24"/>
          <w:szCs w:val="24"/>
        </w:rPr>
        <w:t>й</w:t>
      </w:r>
      <w:r w:rsidR="004D40EE" w:rsidRPr="00E0284C">
        <w:rPr>
          <w:rFonts w:ascii="Arial" w:hAnsi="Arial" w:cs="Arial"/>
          <w:sz w:val="24"/>
          <w:szCs w:val="24"/>
        </w:rPr>
        <w:t>ствие на окружающую среду.</w:t>
      </w:r>
    </w:p>
    <w:p w:rsidR="004D40EE" w:rsidRPr="00E0284C" w:rsidRDefault="004D40EE" w:rsidP="00E0284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b/>
          <w:sz w:val="24"/>
          <w:szCs w:val="24"/>
          <w:lang w:eastAsia="ru-RU"/>
        </w:rPr>
        <w:t>В сфере физической культуры, спорта и молодежной политики</w:t>
      </w:r>
      <w:r w:rsidR="00C5115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C51153" w:rsidRDefault="004D40EE" w:rsidP="00C5115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В отрасли физическая культура и спорт в районе функционируют муниц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пальное бюджетное учреждение «Ермаковский центр физической культуры, спо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та и туризма «Саяны» в состав которого входят 10 спортивных клуба по месту ж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тельства, и МБУ «Спортивный клуб по месту жительства «Прометей» админ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страции Танзыбейского сель</w:t>
      </w:r>
      <w:r w:rsidR="00C51153">
        <w:rPr>
          <w:rFonts w:ascii="Arial" w:eastAsia="Times New Roman" w:hAnsi="Arial" w:cs="Arial"/>
          <w:sz w:val="24"/>
          <w:szCs w:val="24"/>
          <w:lang w:eastAsia="ru-RU"/>
        </w:rPr>
        <w:t>совета Ермаковского района.</w:t>
      </w:r>
    </w:p>
    <w:p w:rsidR="00C51153" w:rsidRDefault="004D40EE" w:rsidP="00C5115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Доля инвалидов систематически занимающихся физической культурой и спортом от общего числа инв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лидов, проживающих в Ермаковском районе 3,5%. В 2018 году были пр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ведены мероприятия по адаптивному сорту районного уровня, а так же обеспеченно учас</w:t>
      </w:r>
      <w:r w:rsidR="00C51153">
        <w:rPr>
          <w:rFonts w:ascii="Arial" w:eastAsia="Times New Roman" w:hAnsi="Arial" w:cs="Arial"/>
          <w:sz w:val="24"/>
          <w:szCs w:val="24"/>
          <w:lang w:eastAsia="ru-RU"/>
        </w:rPr>
        <w:t>тие спортсменов в г. Красноярск.</w:t>
      </w:r>
    </w:p>
    <w:p w:rsidR="00C51153" w:rsidRDefault="004D40EE" w:rsidP="00C5115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Доля граждан Ермаковского района, систематически занимающегося физ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ческой культурой и спортом к общей численности населения района 37,6%,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по сравнению с 2017 годом показатель увели</w:t>
      </w:r>
      <w:r w:rsidR="00C51153">
        <w:rPr>
          <w:rFonts w:ascii="Arial" w:eastAsia="Times New Roman" w:hAnsi="Arial" w:cs="Arial"/>
          <w:sz w:val="24"/>
          <w:szCs w:val="24"/>
          <w:lang w:eastAsia="ru-RU"/>
        </w:rPr>
        <w:t>чился 2,2 %.</w:t>
      </w:r>
    </w:p>
    <w:p w:rsidR="00C51153" w:rsidRDefault="004D40EE" w:rsidP="00C5115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Единовременная пропускная способность спортивных сооружений Ермако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ского района 2211 человек, при плане 1941 человек, увеличилась пропускная сп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собность спортивных сооружений за счет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153">
        <w:rPr>
          <w:rFonts w:ascii="Arial" w:eastAsia="Times New Roman" w:hAnsi="Arial" w:cs="Arial"/>
          <w:sz w:val="24"/>
          <w:szCs w:val="24"/>
          <w:lang w:eastAsia="ru-RU"/>
        </w:rPr>
        <w:t>тренажерных залов.</w:t>
      </w:r>
    </w:p>
    <w:p w:rsidR="004D40EE" w:rsidRPr="00E0284C" w:rsidRDefault="004D40EE" w:rsidP="00C5115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0284C">
        <w:rPr>
          <w:rFonts w:ascii="Arial" w:eastAsia="Times New Roman" w:hAnsi="Arial" w:cs="Arial"/>
          <w:sz w:val="24"/>
          <w:szCs w:val="24"/>
          <w:lang w:eastAsia="ru-RU"/>
        </w:rPr>
        <w:t>Муниципальное бюджетное учреждение «Молодежный центр «Звездный» осуществляет руково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ство деятельностью муниципальных штабов флагманских программ, взаимодействие с молодежными активами сел района, методическое с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провождение работы с молодежью по различным направлениям молодежной политики и в ходе реализации данных мероприятий выявление и поддержка м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лодежных инициатив посредством включения некоторых мероприятий в муниц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пальную программу, помощь в написании </w:t>
      </w:r>
      <w:proofErr w:type="spellStart"/>
      <w:r w:rsidRPr="00E0284C">
        <w:rPr>
          <w:rFonts w:ascii="Arial" w:eastAsia="Times New Roman" w:hAnsi="Arial" w:cs="Arial"/>
          <w:sz w:val="24"/>
          <w:szCs w:val="24"/>
          <w:lang w:eastAsia="ru-RU"/>
        </w:rPr>
        <w:t>грантовых</w:t>
      </w:r>
      <w:proofErr w:type="spellEnd"/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заявок, участия в муниц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E028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пальном </w:t>
      </w:r>
      <w:proofErr w:type="spellStart"/>
      <w:r w:rsidRPr="00E0284C">
        <w:rPr>
          <w:rFonts w:ascii="Arial" w:eastAsia="Times New Roman" w:hAnsi="Arial" w:cs="Arial"/>
          <w:sz w:val="24"/>
          <w:szCs w:val="24"/>
          <w:lang w:eastAsia="ru-RU"/>
        </w:rPr>
        <w:t>грантовом</w:t>
      </w:r>
      <w:proofErr w:type="spellEnd"/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E0284C">
        <w:rPr>
          <w:rFonts w:ascii="Arial" w:eastAsia="Times New Roman" w:hAnsi="Arial" w:cs="Arial"/>
          <w:sz w:val="24"/>
          <w:szCs w:val="24"/>
          <w:lang w:eastAsia="ru-RU"/>
        </w:rPr>
        <w:t>конку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се</w:t>
      </w:r>
      <w:proofErr w:type="gramEnd"/>
      <w:r w:rsidRPr="00E0284C">
        <w:rPr>
          <w:rFonts w:ascii="Arial" w:eastAsia="Times New Roman" w:hAnsi="Arial" w:cs="Arial"/>
          <w:sz w:val="24"/>
          <w:szCs w:val="24"/>
          <w:lang w:eastAsia="ru-RU"/>
        </w:rPr>
        <w:t>, поиска внебюджетных источников финансирования, привлечения нефинанс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вых ресурсов</w:t>
      </w:r>
      <w:r w:rsidR="00E0284C"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 пр.</w:t>
      </w:r>
    </w:p>
    <w:p w:rsidR="004D40EE" w:rsidRPr="00E0284C" w:rsidRDefault="004D40EE" w:rsidP="00E0284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Организация частной формы собственности в данной сфере отсутствует.</w:t>
      </w:r>
    </w:p>
    <w:p w:rsidR="004D40EE" w:rsidRPr="00E0284C" w:rsidRDefault="004D40EE" w:rsidP="00E0284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b/>
          <w:sz w:val="24"/>
          <w:szCs w:val="24"/>
          <w:lang w:eastAsia="ru-RU"/>
        </w:rPr>
        <w:t>В сфере ритуальных услуг</w:t>
      </w:r>
      <w:r w:rsidR="00C5115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D40EE" w:rsidRPr="00E0284C" w:rsidRDefault="004D40EE" w:rsidP="00E0284C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Похоронные услуги на территории района оказывают три индивидуальных предпринимателя. Оценивая текущее состояние деятельности данного направл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ния, потре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ность в данных услугах удовлетворена полностью.</w:t>
      </w:r>
    </w:p>
    <w:p w:rsidR="004D40EE" w:rsidRPr="00E0284C" w:rsidRDefault="004D40EE" w:rsidP="00E0284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b/>
          <w:sz w:val="24"/>
          <w:szCs w:val="24"/>
          <w:lang w:eastAsia="ru-RU"/>
        </w:rPr>
        <w:t>В сфере ремонта автотранспортных средств</w:t>
      </w:r>
      <w:r w:rsidR="00C5115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D40EE" w:rsidRPr="00E0284C" w:rsidRDefault="00E0284C" w:rsidP="00E0284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Согласно информации о распределении малых предприятий по видам эконом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ческой деятельности «оптовая и розничная торговля, ремонт автотранспортных средств, мотоциклов, бытовых изделий и предметов личного пользования», на территории Ермаковского района деятельность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по ремонту автотранспортных средств осуществляют 9 представителей субъектов мал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4D40EE" w:rsidRPr="00E0284C">
        <w:rPr>
          <w:rFonts w:ascii="Arial" w:eastAsia="Times New Roman" w:hAnsi="Arial" w:cs="Arial"/>
          <w:sz w:val="24"/>
          <w:szCs w:val="24"/>
          <w:lang w:eastAsia="ru-RU"/>
        </w:rPr>
        <w:t>го предпринимательства.</w:t>
      </w:r>
    </w:p>
    <w:p w:rsidR="004D40EE" w:rsidRPr="00E0284C" w:rsidRDefault="004D40EE" w:rsidP="00E0284C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b/>
          <w:sz w:val="24"/>
          <w:szCs w:val="24"/>
          <w:lang w:eastAsia="ru-RU"/>
        </w:rPr>
        <w:t>Рынок кадастровых и землеустроительных работ</w:t>
      </w:r>
      <w:r w:rsidR="00C5115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На территории района функционируют 2 организации частной формы со</w:t>
      </w:r>
      <w:r w:rsidRPr="00E0284C">
        <w:rPr>
          <w:rFonts w:ascii="Arial" w:eastAsia="Times New Roman" w:hAnsi="Arial" w:cs="Arial"/>
          <w:sz w:val="24"/>
          <w:szCs w:val="24"/>
        </w:rPr>
        <w:t>б</w:t>
      </w:r>
      <w:r w:rsidRPr="00E0284C">
        <w:rPr>
          <w:rFonts w:ascii="Arial" w:eastAsia="Times New Roman" w:hAnsi="Arial" w:cs="Arial"/>
          <w:sz w:val="24"/>
          <w:szCs w:val="24"/>
        </w:rPr>
        <w:t>ственности, специализирующиеся на выполнении кадастровых работ по образ</w:t>
      </w:r>
      <w:r w:rsidRPr="00E0284C">
        <w:rPr>
          <w:rFonts w:ascii="Arial" w:eastAsia="Times New Roman" w:hAnsi="Arial" w:cs="Arial"/>
          <w:sz w:val="24"/>
          <w:szCs w:val="24"/>
        </w:rPr>
        <w:t>о</w:t>
      </w:r>
      <w:r w:rsidRPr="00E0284C">
        <w:rPr>
          <w:rFonts w:ascii="Arial" w:eastAsia="Times New Roman" w:hAnsi="Arial" w:cs="Arial"/>
          <w:sz w:val="24"/>
          <w:szCs w:val="24"/>
        </w:rPr>
        <w:t>ванию земельных участков и объектов недвижимост</w:t>
      </w:r>
      <w:proofErr w:type="gramStart"/>
      <w:r w:rsidRPr="00E0284C">
        <w:rPr>
          <w:rFonts w:ascii="Arial" w:eastAsia="Times New Roman" w:hAnsi="Arial" w:cs="Arial"/>
          <w:sz w:val="24"/>
          <w:szCs w:val="24"/>
        </w:rPr>
        <w:t>и ООО</w:t>
      </w:r>
      <w:proofErr w:type="gramEnd"/>
      <w:r w:rsidRPr="00E0284C">
        <w:rPr>
          <w:rFonts w:ascii="Arial" w:eastAsia="Times New Roman" w:hAnsi="Arial" w:cs="Arial"/>
          <w:sz w:val="24"/>
          <w:szCs w:val="24"/>
        </w:rPr>
        <w:t xml:space="preserve"> «Олимп» и ООО «Земля и недвижимость».</w:t>
      </w:r>
      <w:r w:rsidR="00E0284C" w:rsidRPr="00E0284C">
        <w:rPr>
          <w:rFonts w:ascii="Arial" w:eastAsia="Times New Roman" w:hAnsi="Arial" w:cs="Arial"/>
          <w:sz w:val="24"/>
          <w:szCs w:val="24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</w:rPr>
        <w:t>Доля многоквартирных домов (МКД), расположенных на земельных участках, в отношении которых осуществлен государственный кадас</w:t>
      </w:r>
      <w:r w:rsidRPr="00E0284C">
        <w:rPr>
          <w:rFonts w:ascii="Arial" w:eastAsia="Times New Roman" w:hAnsi="Arial" w:cs="Arial"/>
          <w:sz w:val="24"/>
          <w:szCs w:val="24"/>
        </w:rPr>
        <w:t>т</w:t>
      </w:r>
      <w:r w:rsidRPr="00E0284C">
        <w:rPr>
          <w:rFonts w:ascii="Arial" w:eastAsia="Times New Roman" w:hAnsi="Arial" w:cs="Arial"/>
          <w:sz w:val="24"/>
          <w:szCs w:val="24"/>
        </w:rPr>
        <w:t>ровый учет, в общем количестве МКД с</w:t>
      </w:r>
      <w:r w:rsidRPr="00E0284C">
        <w:rPr>
          <w:rFonts w:ascii="Arial" w:eastAsia="Times New Roman" w:hAnsi="Arial" w:cs="Arial"/>
          <w:sz w:val="24"/>
          <w:szCs w:val="24"/>
        </w:rPr>
        <w:t>о</w:t>
      </w:r>
      <w:r w:rsidRPr="00E0284C">
        <w:rPr>
          <w:rFonts w:ascii="Arial" w:eastAsia="Times New Roman" w:hAnsi="Arial" w:cs="Arial"/>
          <w:sz w:val="24"/>
          <w:szCs w:val="24"/>
        </w:rPr>
        <w:t>ставляет 70 процентов.</w:t>
      </w:r>
    </w:p>
    <w:p w:rsidR="00C51153" w:rsidRDefault="00C51153" w:rsidP="00C5115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Рынок нефтепродуктов.</w:t>
      </w:r>
    </w:p>
    <w:p w:rsidR="004D40EE" w:rsidRPr="00C51153" w:rsidRDefault="004D40EE" w:rsidP="00C51153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>В Ермаковском районе розничную продажу нефт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про</w:t>
      </w:r>
      <w:r w:rsidR="009357FB" w:rsidRPr="00E0284C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уктов осуществляют АО «Красноярскнефтепродукт», ООО «Югсибнефть», индивидуальные предпр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ниматели Вохман И.Г., Полев С.В., Гусев А.В., Пом</w:t>
      </w:r>
      <w:r w:rsidR="009357FB"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лов С.В., Мел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никова К.С. 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Перевозки пассажиров и ба</w:t>
      </w:r>
      <w:r w:rsidR="00C51153">
        <w:rPr>
          <w:rFonts w:ascii="Arial" w:hAnsi="Arial" w:cs="Arial"/>
          <w:b/>
          <w:sz w:val="24"/>
          <w:szCs w:val="24"/>
        </w:rPr>
        <w:t xml:space="preserve">гажа автомобильным транспортом </w:t>
      </w:r>
      <w:r w:rsidRPr="00E0284C">
        <w:rPr>
          <w:rFonts w:ascii="Arial" w:hAnsi="Arial" w:cs="Arial"/>
          <w:b/>
          <w:sz w:val="24"/>
          <w:szCs w:val="24"/>
        </w:rPr>
        <w:t>по м</w:t>
      </w:r>
      <w:r w:rsidRPr="00E0284C">
        <w:rPr>
          <w:rFonts w:ascii="Arial" w:hAnsi="Arial" w:cs="Arial"/>
          <w:b/>
          <w:sz w:val="24"/>
          <w:szCs w:val="24"/>
        </w:rPr>
        <w:t>у</w:t>
      </w:r>
      <w:r w:rsidRPr="00E0284C">
        <w:rPr>
          <w:rFonts w:ascii="Arial" w:hAnsi="Arial" w:cs="Arial"/>
          <w:b/>
          <w:sz w:val="24"/>
          <w:szCs w:val="24"/>
        </w:rPr>
        <w:t>ниципальным маршрутам регулярных перевозок (городской транспорт) за и</w:t>
      </w:r>
      <w:r w:rsidRPr="00E0284C">
        <w:rPr>
          <w:rFonts w:ascii="Arial" w:hAnsi="Arial" w:cs="Arial"/>
          <w:b/>
          <w:sz w:val="24"/>
          <w:szCs w:val="24"/>
        </w:rPr>
        <w:t>с</w:t>
      </w:r>
      <w:r w:rsidRPr="00E0284C">
        <w:rPr>
          <w:rFonts w:ascii="Arial" w:hAnsi="Arial" w:cs="Arial"/>
          <w:b/>
          <w:sz w:val="24"/>
          <w:szCs w:val="24"/>
        </w:rPr>
        <w:t>ключением городского наземного электрического транспорта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84C">
        <w:rPr>
          <w:rFonts w:ascii="Arial" w:eastAsia="Times New Roman" w:hAnsi="Arial" w:cs="Arial"/>
          <w:color w:val="000000"/>
          <w:sz w:val="24"/>
          <w:szCs w:val="24"/>
        </w:rPr>
        <w:t>В Ермаковском районе деятельност</w:t>
      </w:r>
      <w:r w:rsidR="00C51153">
        <w:rPr>
          <w:rFonts w:ascii="Arial" w:eastAsia="Times New Roman" w:hAnsi="Arial" w:cs="Arial"/>
          <w:color w:val="000000"/>
          <w:sz w:val="24"/>
          <w:szCs w:val="24"/>
        </w:rPr>
        <w:t xml:space="preserve">ь в сфере перевозки пассажиров 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и б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гажа автомобильным транспортом по муниципальным маршрутам регулярных п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 xml:space="preserve">ревозок осуществляет ОАО </w:t>
      </w:r>
      <w:r w:rsidRPr="00E0284C">
        <w:rPr>
          <w:rFonts w:ascii="Arial" w:hAnsi="Arial" w:cs="Arial"/>
          <w:sz w:val="24"/>
          <w:szCs w:val="24"/>
        </w:rPr>
        <w:t>«Ермаковскагроавтотранс».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>Услуги по перевозке пасс</w:t>
      </w:r>
      <w:r w:rsidR="00C51153">
        <w:rPr>
          <w:rFonts w:ascii="Arial" w:hAnsi="Arial" w:cs="Arial"/>
          <w:b/>
          <w:sz w:val="24"/>
          <w:szCs w:val="24"/>
        </w:rPr>
        <w:t xml:space="preserve">ажиров и багажа легковым такси </w:t>
      </w:r>
      <w:r w:rsidRPr="00E0284C">
        <w:rPr>
          <w:rFonts w:ascii="Arial" w:hAnsi="Arial" w:cs="Arial"/>
          <w:b/>
          <w:sz w:val="24"/>
          <w:szCs w:val="24"/>
        </w:rPr>
        <w:t>на террит</w:t>
      </w:r>
      <w:r w:rsidRPr="00E0284C">
        <w:rPr>
          <w:rFonts w:ascii="Arial" w:hAnsi="Arial" w:cs="Arial"/>
          <w:b/>
          <w:sz w:val="24"/>
          <w:szCs w:val="24"/>
        </w:rPr>
        <w:t>о</w:t>
      </w:r>
      <w:r w:rsidRPr="00E0284C">
        <w:rPr>
          <w:rFonts w:ascii="Arial" w:hAnsi="Arial" w:cs="Arial"/>
          <w:b/>
          <w:sz w:val="24"/>
          <w:szCs w:val="24"/>
        </w:rPr>
        <w:t>рии Ермаковского района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C51153" w:rsidRDefault="004D40EE" w:rsidP="00C511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текущий момент доля хозяйствующих субъектов частной формы со</w:t>
      </w:r>
      <w:r w:rsidRPr="00E0284C">
        <w:rPr>
          <w:rFonts w:ascii="Arial" w:hAnsi="Arial" w:cs="Arial"/>
          <w:sz w:val="24"/>
          <w:szCs w:val="24"/>
        </w:rPr>
        <w:t>б</w:t>
      </w:r>
      <w:r w:rsidRPr="00E0284C">
        <w:rPr>
          <w:rFonts w:ascii="Arial" w:hAnsi="Arial" w:cs="Arial"/>
          <w:sz w:val="24"/>
          <w:szCs w:val="24"/>
        </w:rPr>
        <w:t>ственности, осуществляющих деятельность по перевозке пассажиров и багажа легковым такси, со</w:t>
      </w:r>
      <w:r w:rsidR="00C51153">
        <w:rPr>
          <w:rFonts w:ascii="Arial" w:hAnsi="Arial" w:cs="Arial"/>
          <w:sz w:val="24"/>
          <w:szCs w:val="24"/>
        </w:rPr>
        <w:t>ставляет 100%.</w:t>
      </w:r>
    </w:p>
    <w:p w:rsidR="004D40EE" w:rsidRPr="00C51153" w:rsidRDefault="004D40EE" w:rsidP="00C5115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1153">
        <w:rPr>
          <w:rFonts w:ascii="Arial" w:hAnsi="Arial" w:cs="Arial"/>
          <w:sz w:val="24"/>
          <w:szCs w:val="24"/>
        </w:rPr>
        <w:t xml:space="preserve">2.2.Доля хозяйствующих субъектов частной формы собственности </w:t>
      </w:r>
      <w:r w:rsidRPr="00C51153">
        <w:rPr>
          <w:rFonts w:ascii="Arial" w:hAnsi="Arial" w:cs="Arial"/>
          <w:sz w:val="24"/>
          <w:szCs w:val="24"/>
        </w:rPr>
        <w:br/>
        <w:t>в соответствующей отрасли (сфере, товарном рынке).</w:t>
      </w:r>
    </w:p>
    <w:p w:rsidR="004D40EE" w:rsidRPr="00E0284C" w:rsidRDefault="004D40EE" w:rsidP="00E0284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"/>
        <w:gridCol w:w="7081"/>
        <w:gridCol w:w="1939"/>
      </w:tblGrid>
      <w:tr w:rsidR="004D40EE" w:rsidRPr="00E0284C" w:rsidTr="00C51153">
        <w:trPr>
          <w:trHeight w:val="6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</w:t>
            </w:r>
            <w:r w:rsidR="00C511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е 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отраслей (сфер, товарных рынков) эконом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Исходная фа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тическая 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форм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ция, по состоянию на 01.01.2018 г </w:t>
            </w:r>
          </w:p>
        </w:tc>
      </w:tr>
      <w:tr w:rsidR="004D40EE" w:rsidRPr="00E0284C" w:rsidTr="00C51153">
        <w:trPr>
          <w:trHeight w:val="28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4D40EE" w:rsidRPr="00E0284C" w:rsidTr="00C51153">
        <w:trPr>
          <w:trHeight w:val="5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tabs>
                <w:tab w:val="center" w:pos="183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розничная торговля лекарственными препаратами, мед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цинскими изделиями и сопутствующими товарами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 xml:space="preserve">60 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4D40EE" w:rsidRPr="00E0284C" w:rsidTr="00C51153">
        <w:trPr>
          <w:trHeight w:val="24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 xml:space="preserve">100 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4D40EE" w:rsidRPr="00E0284C" w:rsidTr="00C51153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C51153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кадастровые и землеустроительные работы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C51153">
        <w:trPr>
          <w:trHeight w:val="2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теплоснабжение (производство тепловой энергии)</w:t>
            </w:r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100 %</w:t>
            </w:r>
          </w:p>
        </w:tc>
      </w:tr>
      <w:tr w:rsidR="004D40EE" w:rsidRPr="00E0284C" w:rsidTr="00C5115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транспортирование твердых коммунальных отходов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C5115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содержанию и текущему ремонту 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щего имущества собственников помещений в многокварти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 доме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100%</w:t>
            </w:r>
          </w:p>
        </w:tc>
      </w:tr>
      <w:tr w:rsidR="004D40EE" w:rsidRPr="00E0284C" w:rsidTr="00C5115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розничный рынок нефтепродуктов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</w:tr>
      <w:tr w:rsidR="004D40EE" w:rsidRPr="00E0284C" w:rsidTr="00C5115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перевозка пассажиров автомобильным транспортом по 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ниципальным маршрутам регулярных перевозок (городской транспорт) за исключением городского наземного электр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ческого транспорта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4D40EE" w:rsidRPr="00E0284C" w:rsidTr="00C51153">
        <w:trPr>
          <w:trHeight w:val="2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100 %</w:t>
            </w:r>
          </w:p>
        </w:tc>
      </w:tr>
      <w:tr w:rsidR="004D40EE" w:rsidRPr="00E0284C" w:rsidTr="00C51153">
        <w:trPr>
          <w:trHeight w:val="26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Туризм: 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присутствия частного бизнеса в деятельности колле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тивных средств размещения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C511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75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:rsidR="00C51153" w:rsidRDefault="00C51153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Розничная торговля</w:t>
      </w:r>
      <w:r w:rsidR="00E0284C" w:rsidRPr="00C5115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лекарственными препаратами, изделиями мед</w:t>
      </w: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цинск</w:t>
      </w: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о</w:t>
      </w: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го назначения и сопутствующими товарами</w:t>
      </w:r>
      <w:r w:rsidR="00C51153" w:rsidRPr="00C5115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Розничную торговлю лекарственными препаратами, изделиями медици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ского назначения и сопутствующими товарами в Ермаковском районе осущест</w:t>
      </w:r>
      <w:r w:rsidRPr="00E0284C">
        <w:rPr>
          <w:rFonts w:ascii="Arial" w:hAnsi="Arial" w:cs="Arial"/>
          <w:sz w:val="24"/>
          <w:szCs w:val="24"/>
        </w:rPr>
        <w:t>в</w:t>
      </w:r>
      <w:r w:rsidRPr="00E0284C">
        <w:rPr>
          <w:rFonts w:ascii="Arial" w:hAnsi="Arial" w:cs="Arial"/>
          <w:sz w:val="24"/>
          <w:szCs w:val="24"/>
        </w:rPr>
        <w:t>ляют в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10 аптеках и аптечных пунктах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продажи (АО «Губернские аптеки», ООО "</w:t>
      </w:r>
      <w:proofErr w:type="spellStart"/>
      <w:r w:rsidRPr="00E0284C">
        <w:rPr>
          <w:rFonts w:ascii="Arial" w:hAnsi="Arial" w:cs="Arial"/>
          <w:sz w:val="24"/>
          <w:szCs w:val="24"/>
        </w:rPr>
        <w:t>Фарммаркет</w:t>
      </w:r>
      <w:proofErr w:type="spellEnd"/>
      <w:r w:rsidRPr="00E0284C">
        <w:rPr>
          <w:rFonts w:ascii="Arial" w:hAnsi="Arial" w:cs="Arial"/>
          <w:sz w:val="24"/>
          <w:szCs w:val="24"/>
        </w:rPr>
        <w:t xml:space="preserve">", ООО «Юг», ООО "Домашний доктор", ИП </w:t>
      </w:r>
      <w:proofErr w:type="spellStart"/>
      <w:r w:rsidRPr="00E0284C">
        <w:rPr>
          <w:rFonts w:ascii="Arial" w:hAnsi="Arial" w:cs="Arial"/>
          <w:sz w:val="24"/>
          <w:szCs w:val="24"/>
        </w:rPr>
        <w:t>Козикова</w:t>
      </w:r>
      <w:proofErr w:type="spellEnd"/>
      <w:r w:rsidRPr="00E0284C">
        <w:rPr>
          <w:rFonts w:ascii="Arial" w:hAnsi="Arial" w:cs="Arial"/>
          <w:sz w:val="24"/>
          <w:szCs w:val="24"/>
        </w:rPr>
        <w:t xml:space="preserve"> Г.А.,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ИП Еким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 xml:space="preserve">ва О. К.)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Осуществление данного вида деятельности возможно за счет ведения частного бизнеса. На муниципальном уровне, в рамках норм действующего зак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нодательства, может быть рассмотрен вопрос об оказании имущественной по</w:t>
      </w:r>
      <w:r w:rsidRPr="00E0284C">
        <w:rPr>
          <w:rFonts w:ascii="Arial" w:hAnsi="Arial" w:cs="Arial"/>
          <w:sz w:val="24"/>
          <w:szCs w:val="24"/>
        </w:rPr>
        <w:t>д</w:t>
      </w:r>
      <w:r w:rsidRPr="00E0284C">
        <w:rPr>
          <w:rFonts w:ascii="Arial" w:hAnsi="Arial" w:cs="Arial"/>
          <w:sz w:val="24"/>
          <w:szCs w:val="24"/>
        </w:rPr>
        <w:t>держки и снижение ставки по арендной плате.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Социальные услуги инвалидам и престарелым гражданам</w:t>
      </w:r>
      <w:r w:rsidR="00C51153" w:rsidRPr="00C5115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84C">
        <w:rPr>
          <w:rFonts w:ascii="Arial" w:eastAsia="Times New Roman" w:hAnsi="Arial" w:cs="Arial"/>
          <w:color w:val="000000"/>
          <w:sz w:val="24"/>
          <w:szCs w:val="24"/>
        </w:rPr>
        <w:t>В Ермаковском районе отсутствуют субъекты малого и среднего предпр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нимательства, оказывающие социальные услуги инвалидам и престарелым гра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данам.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51153">
        <w:rPr>
          <w:rFonts w:ascii="Arial" w:eastAsia="Times New Roman" w:hAnsi="Arial" w:cs="Arial"/>
          <w:b/>
          <w:sz w:val="24"/>
          <w:szCs w:val="24"/>
        </w:rPr>
        <w:t>Дошкольное образование</w:t>
      </w:r>
      <w:r w:rsidR="00C51153" w:rsidRPr="00C51153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E0284C">
        <w:rPr>
          <w:rFonts w:ascii="Arial" w:eastAsia="Times New Roman" w:hAnsi="Arial" w:cs="Arial"/>
          <w:sz w:val="24"/>
          <w:szCs w:val="24"/>
        </w:rPr>
        <w:t>и</w:t>
      </w:r>
      <w:r w:rsidRPr="00E0284C">
        <w:rPr>
          <w:rFonts w:ascii="Arial" w:eastAsia="Times New Roman" w:hAnsi="Arial" w:cs="Arial"/>
          <w:sz w:val="24"/>
          <w:szCs w:val="24"/>
        </w:rPr>
        <w:t>нимательства, оказывающие, оказывающие образовательные услуги в сфере д</w:t>
      </w:r>
      <w:r w:rsidRPr="00E0284C">
        <w:rPr>
          <w:rFonts w:ascii="Arial" w:eastAsia="Times New Roman" w:hAnsi="Arial" w:cs="Arial"/>
          <w:sz w:val="24"/>
          <w:szCs w:val="24"/>
        </w:rPr>
        <w:t>о</w:t>
      </w:r>
      <w:r w:rsidRPr="00E0284C">
        <w:rPr>
          <w:rFonts w:ascii="Arial" w:eastAsia="Times New Roman" w:hAnsi="Arial" w:cs="Arial"/>
          <w:sz w:val="24"/>
          <w:szCs w:val="24"/>
        </w:rPr>
        <w:t>школьного образ</w:t>
      </w:r>
      <w:r w:rsidRPr="00E0284C">
        <w:rPr>
          <w:rFonts w:ascii="Arial" w:eastAsia="Times New Roman" w:hAnsi="Arial" w:cs="Arial"/>
          <w:sz w:val="24"/>
          <w:szCs w:val="24"/>
        </w:rPr>
        <w:t>о</w:t>
      </w:r>
      <w:r w:rsidRPr="00E0284C">
        <w:rPr>
          <w:rFonts w:ascii="Arial" w:eastAsia="Times New Roman" w:hAnsi="Arial" w:cs="Arial"/>
          <w:sz w:val="24"/>
          <w:szCs w:val="24"/>
        </w:rPr>
        <w:t>вания (включая ИП).</w:t>
      </w:r>
      <w:r w:rsidR="00E0284C" w:rsidRPr="00E0284C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51153">
        <w:rPr>
          <w:rFonts w:ascii="Arial" w:eastAsia="Times New Roman" w:hAnsi="Arial" w:cs="Arial"/>
          <w:b/>
          <w:sz w:val="24"/>
          <w:szCs w:val="24"/>
        </w:rPr>
        <w:t>Общее образование</w:t>
      </w:r>
      <w:r w:rsidR="00C51153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E0284C">
        <w:rPr>
          <w:rFonts w:ascii="Arial" w:eastAsia="Times New Roman" w:hAnsi="Arial" w:cs="Arial"/>
          <w:sz w:val="24"/>
          <w:szCs w:val="24"/>
        </w:rPr>
        <w:t>и</w:t>
      </w:r>
      <w:r w:rsidRPr="00E0284C">
        <w:rPr>
          <w:rFonts w:ascii="Arial" w:eastAsia="Times New Roman" w:hAnsi="Arial" w:cs="Arial"/>
          <w:sz w:val="24"/>
          <w:szCs w:val="24"/>
        </w:rPr>
        <w:t>нимательства, оказывающие образовательные услуги в сфере общего образов</w:t>
      </w:r>
      <w:r w:rsidRPr="00E0284C">
        <w:rPr>
          <w:rFonts w:ascii="Arial" w:eastAsia="Times New Roman" w:hAnsi="Arial" w:cs="Arial"/>
          <w:sz w:val="24"/>
          <w:szCs w:val="24"/>
        </w:rPr>
        <w:t>а</w:t>
      </w:r>
      <w:r w:rsidRPr="00E0284C">
        <w:rPr>
          <w:rFonts w:ascii="Arial" w:eastAsia="Times New Roman" w:hAnsi="Arial" w:cs="Arial"/>
          <w:sz w:val="24"/>
          <w:szCs w:val="24"/>
        </w:rPr>
        <w:t>ния.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51153">
        <w:rPr>
          <w:rFonts w:ascii="Arial" w:eastAsia="Times New Roman" w:hAnsi="Arial" w:cs="Arial"/>
          <w:b/>
          <w:sz w:val="24"/>
          <w:szCs w:val="24"/>
        </w:rPr>
        <w:t>Услуги отдыха и оздоровления детей</w:t>
      </w:r>
      <w:r w:rsidR="00C51153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E0284C">
        <w:rPr>
          <w:rFonts w:ascii="Arial" w:eastAsia="Times New Roman" w:hAnsi="Arial" w:cs="Arial"/>
          <w:sz w:val="24"/>
          <w:szCs w:val="24"/>
        </w:rPr>
        <w:t>и</w:t>
      </w:r>
      <w:r w:rsidRPr="00E0284C">
        <w:rPr>
          <w:rFonts w:ascii="Arial" w:eastAsia="Times New Roman" w:hAnsi="Arial" w:cs="Arial"/>
          <w:sz w:val="24"/>
          <w:szCs w:val="24"/>
        </w:rPr>
        <w:t>нимател</w:t>
      </w:r>
      <w:r w:rsidRPr="00E0284C">
        <w:rPr>
          <w:rFonts w:ascii="Arial" w:eastAsia="Times New Roman" w:hAnsi="Arial" w:cs="Arial"/>
          <w:sz w:val="24"/>
          <w:szCs w:val="24"/>
        </w:rPr>
        <w:t>ь</w:t>
      </w:r>
      <w:r w:rsidRPr="00E0284C">
        <w:rPr>
          <w:rFonts w:ascii="Arial" w:eastAsia="Times New Roman" w:hAnsi="Arial" w:cs="Arial"/>
          <w:sz w:val="24"/>
          <w:szCs w:val="24"/>
        </w:rPr>
        <w:t>ства, оказывающие услуги по предоставлению мест для краткосрочного пр</w:t>
      </w:r>
      <w:r w:rsidRPr="00E0284C">
        <w:rPr>
          <w:rFonts w:ascii="Arial" w:eastAsia="Times New Roman" w:hAnsi="Arial" w:cs="Arial"/>
          <w:sz w:val="24"/>
          <w:szCs w:val="24"/>
        </w:rPr>
        <w:t>е</w:t>
      </w:r>
      <w:r w:rsidRPr="00E0284C">
        <w:rPr>
          <w:rFonts w:ascii="Arial" w:eastAsia="Times New Roman" w:hAnsi="Arial" w:cs="Arial"/>
          <w:sz w:val="24"/>
          <w:szCs w:val="24"/>
        </w:rPr>
        <w:t>бывания.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51153">
        <w:rPr>
          <w:rFonts w:ascii="Arial" w:eastAsia="Times New Roman" w:hAnsi="Arial" w:cs="Arial"/>
          <w:b/>
          <w:sz w:val="24"/>
          <w:szCs w:val="24"/>
        </w:rPr>
        <w:t>Дополнительное образование детей</w:t>
      </w:r>
      <w:r w:rsidR="00C51153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В Ермаковском районе отсутствуют субъекты малого и среднего предпр</w:t>
      </w:r>
      <w:r w:rsidRPr="00E0284C">
        <w:rPr>
          <w:rFonts w:ascii="Arial" w:eastAsia="Times New Roman" w:hAnsi="Arial" w:cs="Arial"/>
          <w:sz w:val="24"/>
          <w:szCs w:val="24"/>
        </w:rPr>
        <w:t>и</w:t>
      </w:r>
      <w:r w:rsidRPr="00E0284C">
        <w:rPr>
          <w:rFonts w:ascii="Arial" w:eastAsia="Times New Roman" w:hAnsi="Arial" w:cs="Arial"/>
          <w:sz w:val="24"/>
          <w:szCs w:val="24"/>
        </w:rPr>
        <w:t>нимател</w:t>
      </w:r>
      <w:r w:rsidRPr="00E0284C">
        <w:rPr>
          <w:rFonts w:ascii="Arial" w:eastAsia="Times New Roman" w:hAnsi="Arial" w:cs="Arial"/>
          <w:sz w:val="24"/>
          <w:szCs w:val="24"/>
        </w:rPr>
        <w:t>ь</w:t>
      </w:r>
      <w:r w:rsidRPr="00E0284C">
        <w:rPr>
          <w:rFonts w:ascii="Arial" w:eastAsia="Times New Roman" w:hAnsi="Arial" w:cs="Arial"/>
          <w:sz w:val="24"/>
          <w:szCs w:val="24"/>
        </w:rPr>
        <w:t>ства, оказывающие услуги по дополнительному образованию детей.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eastAsia="Times New Roman" w:hAnsi="Arial" w:cs="Arial"/>
          <w:b/>
          <w:color w:val="000000"/>
          <w:sz w:val="24"/>
          <w:szCs w:val="24"/>
        </w:rPr>
        <w:t>Ритуальные услуги</w:t>
      </w:r>
      <w:r w:rsidR="00C5115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84C">
        <w:rPr>
          <w:rFonts w:ascii="Arial" w:eastAsia="Times New Roman" w:hAnsi="Arial" w:cs="Arial"/>
          <w:color w:val="000000"/>
          <w:sz w:val="24"/>
          <w:szCs w:val="24"/>
        </w:rPr>
        <w:t xml:space="preserve">В Ермаковском районе оказывают похоронные услуги 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br/>
        <w:t xml:space="preserve">индивидуальные предприниматели количестве 3 единиц. 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hAnsi="Arial" w:cs="Arial"/>
          <w:b/>
          <w:sz w:val="24"/>
          <w:szCs w:val="24"/>
        </w:rPr>
        <w:t>Жилищное строительство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E0284C">
        <w:rPr>
          <w:rFonts w:ascii="Arial" w:eastAsiaTheme="minorHAnsi" w:hAnsi="Arial" w:cs="Arial"/>
          <w:sz w:val="24"/>
          <w:szCs w:val="24"/>
        </w:rPr>
        <w:t>Строительство на территории района идет по ниспадающей, это связано с отсутствием на территории крупных инвесторов, строительных фирм, а также со</w:t>
      </w:r>
      <w:r w:rsidRPr="00E0284C">
        <w:rPr>
          <w:rFonts w:ascii="Arial" w:eastAsiaTheme="minorHAnsi" w:hAnsi="Arial" w:cs="Arial"/>
          <w:sz w:val="24"/>
          <w:szCs w:val="24"/>
        </w:rPr>
        <w:t>б</w:t>
      </w:r>
      <w:r w:rsidRPr="00E0284C">
        <w:rPr>
          <w:rFonts w:ascii="Arial" w:eastAsiaTheme="minorHAnsi" w:hAnsi="Arial" w:cs="Arial"/>
          <w:sz w:val="24"/>
          <w:szCs w:val="24"/>
        </w:rPr>
        <w:t>ственных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финансовых средств в бюджете района, которые можно было бы вкл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>дывать в стро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 xml:space="preserve">тельство. </w:t>
      </w:r>
      <w:proofErr w:type="gramEnd"/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Строительный рынок функционирует в условиях конкуренции его участн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 xml:space="preserve">ков между собой, в соответствии с Законом Российской Федерации от 05.04.2013 </w:t>
      </w:r>
      <w:r w:rsidRPr="00E0284C">
        <w:rPr>
          <w:rFonts w:ascii="Arial" w:hAnsi="Arial" w:cs="Arial"/>
          <w:sz w:val="24"/>
          <w:szCs w:val="24"/>
        </w:rPr>
        <w:lastRenderedPageBreak/>
        <w:t xml:space="preserve">г. № 44-ФЗ </w:t>
      </w:r>
      <w:r w:rsidRPr="00E0284C">
        <w:rPr>
          <w:rFonts w:ascii="Arial" w:eastAsiaTheme="minorHAnsi" w:hAnsi="Arial" w:cs="Arial"/>
          <w:sz w:val="24"/>
          <w:szCs w:val="24"/>
        </w:rPr>
        <w:t>"О контрактной системе в сфере закупок товаров, работ, услуг для обеспечения государстве</w:t>
      </w:r>
      <w:r w:rsidRPr="00E0284C">
        <w:rPr>
          <w:rFonts w:ascii="Arial" w:eastAsiaTheme="minorHAnsi" w:hAnsi="Arial" w:cs="Arial"/>
          <w:sz w:val="24"/>
          <w:szCs w:val="24"/>
        </w:rPr>
        <w:t>н</w:t>
      </w:r>
      <w:r w:rsidRPr="00E0284C">
        <w:rPr>
          <w:rFonts w:ascii="Arial" w:eastAsiaTheme="minorHAnsi" w:hAnsi="Arial" w:cs="Arial"/>
          <w:sz w:val="24"/>
          <w:szCs w:val="24"/>
        </w:rPr>
        <w:t>ных и муниципальных нужд"</w:t>
      </w:r>
      <w:r w:rsidRPr="00E0284C">
        <w:rPr>
          <w:rFonts w:ascii="Arial" w:hAnsi="Arial" w:cs="Arial"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Конкуренция здесь выступает в качестве мощного инструмента, регламе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тирующ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го условия функционирования предприятий, а также обуславливающего характер и сп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собы их приспособления к конкретной рыночной ситуации. Поэтому управление конкурентоспособностью становится важнейшим элементом в сист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 xml:space="preserve">ме менеджмента </w:t>
      </w:r>
      <w:proofErr w:type="gramStart"/>
      <w:r w:rsidRPr="00E0284C">
        <w:rPr>
          <w:rFonts w:ascii="Arial" w:hAnsi="Arial" w:cs="Arial"/>
          <w:sz w:val="24"/>
          <w:szCs w:val="24"/>
        </w:rPr>
        <w:t>современных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строительно-монтажных организации. </w:t>
      </w:r>
    </w:p>
    <w:p w:rsidR="004D40EE" w:rsidRPr="00C51153" w:rsidRDefault="004D40EE" w:rsidP="00E0284C">
      <w:p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hAnsi="Arial" w:cs="Arial"/>
          <w:b/>
          <w:sz w:val="24"/>
          <w:szCs w:val="24"/>
        </w:rPr>
        <w:t>Дорожное строительство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Определение подрядных организаций на выполнение всего комплекса д</w:t>
      </w:r>
      <w:r w:rsidRPr="00E0284C">
        <w:rPr>
          <w:rFonts w:ascii="Arial" w:eastAsia="Times New Roman" w:hAnsi="Arial" w:cs="Arial"/>
          <w:sz w:val="24"/>
          <w:szCs w:val="24"/>
        </w:rPr>
        <w:t>о</w:t>
      </w:r>
      <w:r w:rsidRPr="00E0284C">
        <w:rPr>
          <w:rFonts w:ascii="Arial" w:eastAsia="Times New Roman" w:hAnsi="Arial" w:cs="Arial"/>
          <w:sz w:val="24"/>
          <w:szCs w:val="24"/>
        </w:rPr>
        <w:t xml:space="preserve">рожных работ, в том числе строительство, осуществляется в соответствии </w:t>
      </w:r>
      <w:r w:rsidRPr="00E0284C">
        <w:rPr>
          <w:rFonts w:ascii="Arial" w:eastAsia="Times New Roman" w:hAnsi="Arial" w:cs="Arial"/>
          <w:sz w:val="24"/>
          <w:szCs w:val="24"/>
        </w:rPr>
        <w:br/>
        <w:t>с положениями Федерального закона от 05.04.2013 № 44-ФЗ «О контрактной с</w:t>
      </w:r>
      <w:r w:rsidRPr="00E0284C">
        <w:rPr>
          <w:rFonts w:ascii="Arial" w:eastAsia="Times New Roman" w:hAnsi="Arial" w:cs="Arial"/>
          <w:sz w:val="24"/>
          <w:szCs w:val="24"/>
        </w:rPr>
        <w:t>и</w:t>
      </w:r>
      <w:r w:rsidRPr="00E0284C">
        <w:rPr>
          <w:rFonts w:ascii="Arial" w:eastAsia="Times New Roman" w:hAnsi="Arial" w:cs="Arial"/>
          <w:sz w:val="24"/>
          <w:szCs w:val="24"/>
        </w:rPr>
        <w:t>стеме в сфере закупок товаров, работ, услуг для обеспечения государственных и муниципальных нужд». Данная контрактная система направлена на создание п</w:t>
      </w:r>
      <w:r w:rsidRPr="00E0284C">
        <w:rPr>
          <w:rFonts w:ascii="Arial" w:eastAsia="Times New Roman" w:hAnsi="Arial" w:cs="Arial"/>
          <w:sz w:val="24"/>
          <w:szCs w:val="24"/>
        </w:rPr>
        <w:t>а</w:t>
      </w:r>
      <w:r w:rsidRPr="00E0284C">
        <w:rPr>
          <w:rFonts w:ascii="Arial" w:eastAsia="Times New Roman" w:hAnsi="Arial" w:cs="Arial"/>
          <w:sz w:val="24"/>
          <w:szCs w:val="24"/>
        </w:rPr>
        <w:t>ритетных условий для обеспечения конкуренции между участниками закупок. Л</w:t>
      </w:r>
      <w:r w:rsidRPr="00E0284C">
        <w:rPr>
          <w:rFonts w:ascii="Arial" w:eastAsia="Times New Roman" w:hAnsi="Arial" w:cs="Arial"/>
          <w:sz w:val="24"/>
          <w:szCs w:val="24"/>
        </w:rPr>
        <w:t>ю</w:t>
      </w:r>
      <w:r w:rsidRPr="00E0284C">
        <w:rPr>
          <w:rFonts w:ascii="Arial" w:eastAsia="Times New Roman" w:hAnsi="Arial" w:cs="Arial"/>
          <w:sz w:val="24"/>
          <w:szCs w:val="24"/>
        </w:rPr>
        <w:t>бое заинтересованное лицо имеет возможность в соответствии с законодател</w:t>
      </w:r>
      <w:r w:rsidRPr="00E0284C">
        <w:rPr>
          <w:rFonts w:ascii="Arial" w:eastAsia="Times New Roman" w:hAnsi="Arial" w:cs="Arial"/>
          <w:sz w:val="24"/>
          <w:szCs w:val="24"/>
        </w:rPr>
        <w:t>ь</w:t>
      </w:r>
      <w:r w:rsidRPr="00E0284C">
        <w:rPr>
          <w:rFonts w:ascii="Arial" w:eastAsia="Times New Roman" w:hAnsi="Arial" w:cs="Arial"/>
          <w:sz w:val="24"/>
          <w:szCs w:val="24"/>
        </w:rPr>
        <w:t>ством стать поставщиком (подрядчиком,</w:t>
      </w:r>
      <w:r w:rsidR="00E0284C" w:rsidRPr="00E0284C">
        <w:rPr>
          <w:rFonts w:ascii="Arial" w:eastAsia="Times New Roman" w:hAnsi="Arial" w:cs="Arial"/>
          <w:sz w:val="24"/>
          <w:szCs w:val="24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</w:rPr>
        <w:t>испо</w:t>
      </w:r>
      <w:r w:rsidRPr="00E0284C">
        <w:rPr>
          <w:rFonts w:ascii="Arial" w:eastAsia="Times New Roman" w:hAnsi="Arial" w:cs="Arial"/>
          <w:sz w:val="24"/>
          <w:szCs w:val="24"/>
        </w:rPr>
        <w:t>л</w:t>
      </w:r>
      <w:r w:rsidRPr="00E0284C">
        <w:rPr>
          <w:rFonts w:ascii="Arial" w:eastAsia="Times New Roman" w:hAnsi="Arial" w:cs="Arial"/>
          <w:sz w:val="24"/>
          <w:szCs w:val="24"/>
        </w:rPr>
        <w:t xml:space="preserve">нителем). </w:t>
      </w:r>
    </w:p>
    <w:p w:rsidR="004D40EE" w:rsidRPr="00C51153" w:rsidRDefault="004D40EE" w:rsidP="00E0284C">
      <w:p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hAnsi="Arial" w:cs="Arial"/>
          <w:b/>
          <w:sz w:val="24"/>
          <w:szCs w:val="24"/>
        </w:rPr>
        <w:t>Архитектурно-строительное проектирование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color w:val="000000"/>
          <w:sz w:val="24"/>
          <w:szCs w:val="24"/>
        </w:rPr>
        <w:t>На территории Ермаковского района архитектурно-строительное проект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 xml:space="preserve">рование осуществляется </w:t>
      </w:r>
      <w:r w:rsidRPr="00E0284C">
        <w:rPr>
          <w:rFonts w:ascii="Arial" w:eastAsia="Times New Roman" w:hAnsi="Arial" w:cs="Arial"/>
          <w:sz w:val="24"/>
          <w:szCs w:val="24"/>
        </w:rPr>
        <w:t>в соответствии с положениями Федерального з</w:t>
      </w:r>
      <w:r w:rsidRPr="00E0284C">
        <w:rPr>
          <w:rFonts w:ascii="Arial" w:eastAsia="Times New Roman" w:hAnsi="Arial" w:cs="Arial"/>
          <w:sz w:val="24"/>
          <w:szCs w:val="24"/>
        </w:rPr>
        <w:t>а</w:t>
      </w:r>
      <w:r w:rsidRPr="00E0284C">
        <w:rPr>
          <w:rFonts w:ascii="Arial" w:eastAsia="Times New Roman" w:hAnsi="Arial" w:cs="Arial"/>
          <w:sz w:val="24"/>
          <w:szCs w:val="24"/>
        </w:rPr>
        <w:t>кона от 05.04.2013 № 44-ФЗ «О контрактной системе в сфере закупок товаров, работ, услуг для обеспечения гос</w:t>
      </w:r>
      <w:r w:rsidRPr="00E0284C">
        <w:rPr>
          <w:rFonts w:ascii="Arial" w:eastAsia="Times New Roman" w:hAnsi="Arial" w:cs="Arial"/>
          <w:sz w:val="24"/>
          <w:szCs w:val="24"/>
        </w:rPr>
        <w:t>у</w:t>
      </w:r>
      <w:r w:rsidRPr="00E0284C">
        <w:rPr>
          <w:rFonts w:ascii="Arial" w:eastAsia="Times New Roman" w:hAnsi="Arial" w:cs="Arial"/>
          <w:sz w:val="24"/>
          <w:szCs w:val="24"/>
        </w:rPr>
        <w:t>дарственных и муниципальных нужд».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C51153">
        <w:rPr>
          <w:rFonts w:ascii="Arial" w:eastAsia="Times New Roman" w:hAnsi="Arial" w:cs="Arial"/>
          <w:b/>
          <w:sz w:val="24"/>
          <w:szCs w:val="24"/>
        </w:rPr>
        <w:t>Кадастровые и землеустроительные работы</w:t>
      </w:r>
      <w:r w:rsidR="00C51153">
        <w:rPr>
          <w:rFonts w:ascii="Arial" w:eastAsia="Times New Roman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На территории района функционируют 2 организации частной формы со</w:t>
      </w:r>
      <w:r w:rsidRPr="00E0284C">
        <w:rPr>
          <w:rFonts w:ascii="Arial" w:eastAsia="Times New Roman" w:hAnsi="Arial" w:cs="Arial"/>
          <w:sz w:val="24"/>
          <w:szCs w:val="24"/>
        </w:rPr>
        <w:t>б</w:t>
      </w:r>
      <w:r w:rsidRPr="00E0284C">
        <w:rPr>
          <w:rFonts w:ascii="Arial" w:eastAsia="Times New Roman" w:hAnsi="Arial" w:cs="Arial"/>
          <w:sz w:val="24"/>
          <w:szCs w:val="24"/>
        </w:rPr>
        <w:t>ственности, специализирующиеся на выполнении кадастровых работ по образ</w:t>
      </w:r>
      <w:r w:rsidRPr="00E0284C">
        <w:rPr>
          <w:rFonts w:ascii="Arial" w:eastAsia="Times New Roman" w:hAnsi="Arial" w:cs="Arial"/>
          <w:sz w:val="24"/>
          <w:szCs w:val="24"/>
        </w:rPr>
        <w:t>о</w:t>
      </w:r>
      <w:r w:rsidRPr="00E0284C">
        <w:rPr>
          <w:rFonts w:ascii="Arial" w:eastAsia="Times New Roman" w:hAnsi="Arial" w:cs="Arial"/>
          <w:sz w:val="24"/>
          <w:szCs w:val="24"/>
        </w:rPr>
        <w:t>ванию земельных участков и объектов недвижимост</w:t>
      </w:r>
      <w:proofErr w:type="gramStart"/>
      <w:r w:rsidRPr="00E0284C">
        <w:rPr>
          <w:rFonts w:ascii="Arial" w:eastAsia="Times New Roman" w:hAnsi="Arial" w:cs="Arial"/>
          <w:sz w:val="24"/>
          <w:szCs w:val="24"/>
        </w:rPr>
        <w:t>и ООО</w:t>
      </w:r>
      <w:proofErr w:type="gramEnd"/>
      <w:r w:rsidRPr="00E0284C">
        <w:rPr>
          <w:rFonts w:ascii="Arial" w:eastAsia="Times New Roman" w:hAnsi="Arial" w:cs="Arial"/>
          <w:sz w:val="24"/>
          <w:szCs w:val="24"/>
        </w:rPr>
        <w:t xml:space="preserve"> «Олимп» и ООО «Земля и недвижимость».</w:t>
      </w:r>
      <w:r w:rsidR="00E0284C" w:rsidRPr="00E0284C">
        <w:rPr>
          <w:rFonts w:ascii="Arial" w:eastAsia="Times New Roman" w:hAnsi="Arial" w:cs="Arial"/>
          <w:sz w:val="24"/>
          <w:szCs w:val="24"/>
        </w:rPr>
        <w:t xml:space="preserve"> </w:t>
      </w:r>
      <w:r w:rsidRPr="00E0284C">
        <w:rPr>
          <w:rFonts w:ascii="Arial" w:eastAsia="Times New Roman" w:hAnsi="Arial" w:cs="Arial"/>
          <w:sz w:val="24"/>
          <w:szCs w:val="24"/>
        </w:rPr>
        <w:t xml:space="preserve">Определение подрядных организаций на выполнение кадастровых и землеустроительных работ осуществляется в соответствии </w:t>
      </w:r>
      <w:r w:rsidRPr="00E0284C">
        <w:rPr>
          <w:rFonts w:ascii="Arial" w:eastAsia="Times New Roman" w:hAnsi="Arial" w:cs="Arial"/>
          <w:sz w:val="24"/>
          <w:szCs w:val="24"/>
        </w:rPr>
        <w:br/>
        <w:t>с положениями Федерального закона от 05.04.2013 № 44-ФЗ «О контрактной с</w:t>
      </w:r>
      <w:r w:rsidRPr="00E0284C">
        <w:rPr>
          <w:rFonts w:ascii="Arial" w:eastAsia="Times New Roman" w:hAnsi="Arial" w:cs="Arial"/>
          <w:sz w:val="24"/>
          <w:szCs w:val="24"/>
        </w:rPr>
        <w:t>и</w:t>
      </w:r>
      <w:r w:rsidRPr="00E0284C">
        <w:rPr>
          <w:rFonts w:ascii="Arial" w:eastAsia="Times New Roman" w:hAnsi="Arial" w:cs="Arial"/>
          <w:sz w:val="24"/>
          <w:szCs w:val="24"/>
        </w:rPr>
        <w:t>стеме в сфере закупок товаров, работ, услуг для обеспечения государственных и мун</w:t>
      </w:r>
      <w:r w:rsidRPr="00E0284C">
        <w:rPr>
          <w:rFonts w:ascii="Arial" w:eastAsia="Times New Roman" w:hAnsi="Arial" w:cs="Arial"/>
          <w:sz w:val="24"/>
          <w:szCs w:val="24"/>
        </w:rPr>
        <w:t>и</w:t>
      </w:r>
      <w:r w:rsidRPr="00E0284C">
        <w:rPr>
          <w:rFonts w:ascii="Arial" w:eastAsia="Times New Roman" w:hAnsi="Arial" w:cs="Arial"/>
          <w:sz w:val="24"/>
          <w:szCs w:val="24"/>
        </w:rPr>
        <w:t xml:space="preserve">ципальных нужд». </w:t>
      </w:r>
    </w:p>
    <w:p w:rsidR="004D40EE" w:rsidRPr="00C51153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hAnsi="Arial" w:cs="Arial"/>
          <w:b/>
          <w:sz w:val="24"/>
          <w:szCs w:val="24"/>
        </w:rPr>
        <w:t>Добыча общераспространенных полезных ископаемых на участках недр мес</w:t>
      </w:r>
      <w:r w:rsidRPr="00C51153">
        <w:rPr>
          <w:rFonts w:ascii="Arial" w:hAnsi="Arial" w:cs="Arial"/>
          <w:b/>
          <w:sz w:val="24"/>
          <w:szCs w:val="24"/>
        </w:rPr>
        <w:t>т</w:t>
      </w:r>
      <w:r w:rsidRPr="00C51153">
        <w:rPr>
          <w:rFonts w:ascii="Arial" w:hAnsi="Arial" w:cs="Arial"/>
          <w:b/>
          <w:sz w:val="24"/>
          <w:szCs w:val="24"/>
        </w:rPr>
        <w:t>ного значения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Добыча общераспространенных полезных ископаемых на участках недр местного значения в Ермаковском районе осуществляется в основном субъектами малого и сре</w:t>
      </w:r>
      <w:r w:rsidRPr="00E0284C">
        <w:rPr>
          <w:rFonts w:ascii="Arial" w:hAnsi="Arial" w:cs="Arial"/>
          <w:sz w:val="24"/>
          <w:szCs w:val="24"/>
        </w:rPr>
        <w:t>д</w:t>
      </w:r>
      <w:r w:rsidRPr="00E0284C">
        <w:rPr>
          <w:rFonts w:ascii="Arial" w:hAnsi="Arial" w:cs="Arial"/>
          <w:sz w:val="24"/>
          <w:szCs w:val="24"/>
        </w:rPr>
        <w:t xml:space="preserve">него предпринимательства. </w:t>
      </w:r>
    </w:p>
    <w:p w:rsidR="004D40EE" w:rsidRPr="00C51153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hAnsi="Arial" w:cs="Arial"/>
          <w:b/>
          <w:sz w:val="24"/>
          <w:szCs w:val="24"/>
        </w:rPr>
        <w:t>Теплоснабжение (производство тепловой энергии)</w:t>
      </w:r>
      <w:r w:rsidR="00C51153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территории Ермаковского района действует 3 частной формы собстве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 xml:space="preserve">ности ресурсоснабжающие организации в сфере теплоснабжения. </w:t>
      </w:r>
    </w:p>
    <w:p w:rsidR="004D40EE" w:rsidRPr="00C51153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51153">
        <w:rPr>
          <w:rFonts w:ascii="Arial" w:hAnsi="Arial" w:cs="Arial"/>
          <w:b/>
          <w:sz w:val="24"/>
          <w:szCs w:val="24"/>
        </w:rPr>
        <w:t>Услуги по сбору и транспортированию твердых коммунальных отх</w:t>
      </w:r>
      <w:r w:rsidRPr="00C51153">
        <w:rPr>
          <w:rFonts w:ascii="Arial" w:hAnsi="Arial" w:cs="Arial"/>
          <w:b/>
          <w:sz w:val="24"/>
          <w:szCs w:val="24"/>
        </w:rPr>
        <w:t>о</w:t>
      </w:r>
      <w:r w:rsidRPr="00C51153">
        <w:rPr>
          <w:rFonts w:ascii="Arial" w:hAnsi="Arial" w:cs="Arial"/>
          <w:b/>
          <w:sz w:val="24"/>
          <w:szCs w:val="24"/>
        </w:rPr>
        <w:t>дов</w:t>
      </w:r>
      <w:r w:rsidR="00590C17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В Ермаковском районе услуга по сбору и транспортировке твердых комм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нальных отходов осуществляется субъектами частного бизнеса.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284C">
        <w:rPr>
          <w:rFonts w:ascii="Arial" w:hAnsi="Arial" w:cs="Arial"/>
          <w:sz w:val="24"/>
          <w:szCs w:val="24"/>
        </w:rPr>
        <w:t>Начиная с 01.01.2019 в районе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работает региональный оператор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по обращению с твердыми коммунальными отходами – юридическое лицо, осуществляющее свою деятел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ность по сбору, транспортировке, о</w:t>
      </w:r>
      <w:r w:rsidRPr="00E0284C">
        <w:rPr>
          <w:rFonts w:ascii="Arial" w:hAnsi="Arial" w:cs="Arial"/>
          <w:sz w:val="24"/>
          <w:szCs w:val="24"/>
        </w:rPr>
        <w:t>б</w:t>
      </w:r>
      <w:r w:rsidRPr="00E0284C">
        <w:rPr>
          <w:rFonts w:ascii="Arial" w:hAnsi="Arial" w:cs="Arial"/>
          <w:sz w:val="24"/>
          <w:szCs w:val="24"/>
        </w:rPr>
        <w:t>работке, утилизации, захоронению твердых коммунальных отходов – 100% частный би</w:t>
      </w:r>
      <w:r w:rsidRPr="00E0284C">
        <w:rPr>
          <w:rFonts w:ascii="Arial" w:hAnsi="Arial" w:cs="Arial"/>
          <w:sz w:val="24"/>
          <w:szCs w:val="24"/>
        </w:rPr>
        <w:t>з</w:t>
      </w:r>
      <w:r w:rsidRPr="00E0284C">
        <w:rPr>
          <w:rFonts w:ascii="Arial" w:hAnsi="Arial" w:cs="Arial"/>
          <w:sz w:val="24"/>
          <w:szCs w:val="24"/>
        </w:rPr>
        <w:t>нес.</w:t>
      </w:r>
    </w:p>
    <w:p w:rsidR="004D40EE" w:rsidRPr="00590C17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90C17">
        <w:rPr>
          <w:rFonts w:ascii="Arial" w:hAnsi="Arial" w:cs="Arial"/>
          <w:b/>
          <w:sz w:val="24"/>
          <w:szCs w:val="24"/>
        </w:rPr>
        <w:t>Выполнение работ по содержанию общего имущества собственников помещ</w:t>
      </w:r>
      <w:r w:rsidRPr="00590C17">
        <w:rPr>
          <w:rFonts w:ascii="Arial" w:hAnsi="Arial" w:cs="Arial"/>
          <w:b/>
          <w:sz w:val="24"/>
          <w:szCs w:val="24"/>
        </w:rPr>
        <w:t>е</w:t>
      </w:r>
      <w:r w:rsidRPr="00590C17">
        <w:rPr>
          <w:rFonts w:ascii="Arial" w:hAnsi="Arial" w:cs="Arial"/>
          <w:b/>
          <w:sz w:val="24"/>
          <w:szCs w:val="24"/>
        </w:rPr>
        <w:t>ний в многоквартирном доме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Ермаковском районе </w:t>
      </w:r>
      <w:proofErr w:type="spellStart"/>
      <w:r w:rsidRPr="00E0284C">
        <w:rPr>
          <w:rFonts w:ascii="Arial" w:hAnsi="Arial" w:cs="Arial"/>
          <w:sz w:val="24"/>
          <w:szCs w:val="24"/>
        </w:rPr>
        <w:t>управляющ</w:t>
      </w:r>
      <w:proofErr w:type="gramStart"/>
      <w:r w:rsidR="00590C17">
        <w:rPr>
          <w:rFonts w:ascii="Arial" w:hAnsi="Arial" w:cs="Arial"/>
          <w:sz w:val="24"/>
          <w:szCs w:val="24"/>
        </w:rPr>
        <w:t>.</w:t>
      </w:r>
      <w:r w:rsidRPr="00E0284C">
        <w:rPr>
          <w:rFonts w:ascii="Arial" w:hAnsi="Arial" w:cs="Arial"/>
          <w:sz w:val="24"/>
          <w:szCs w:val="24"/>
        </w:rPr>
        <w:t>а</w:t>
      </w:r>
      <w:proofErr w:type="gramEnd"/>
      <w:r w:rsidRPr="00E0284C">
        <w:rPr>
          <w:rFonts w:ascii="Arial" w:hAnsi="Arial" w:cs="Arial"/>
          <w:sz w:val="24"/>
          <w:szCs w:val="24"/>
        </w:rPr>
        <w:t>я</w:t>
      </w:r>
      <w:proofErr w:type="spellEnd"/>
      <w:r w:rsidRPr="00E0284C">
        <w:rPr>
          <w:rFonts w:ascii="Arial" w:hAnsi="Arial" w:cs="Arial"/>
          <w:sz w:val="24"/>
          <w:szCs w:val="24"/>
        </w:rPr>
        <w:t xml:space="preserve"> организация, осуществляющая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в</w:t>
      </w:r>
      <w:r w:rsidRPr="00E0284C">
        <w:rPr>
          <w:rFonts w:ascii="Arial" w:hAnsi="Arial" w:cs="Arial"/>
          <w:sz w:val="24"/>
          <w:szCs w:val="24"/>
        </w:rPr>
        <w:t>ы</w:t>
      </w:r>
      <w:r w:rsidRPr="00E0284C">
        <w:rPr>
          <w:rFonts w:ascii="Arial" w:hAnsi="Arial" w:cs="Arial"/>
          <w:sz w:val="24"/>
          <w:szCs w:val="24"/>
        </w:rPr>
        <w:t>полнение работ по содержанию общего имущества многоквартирных домов отн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сится к частной форме собственности.</w:t>
      </w:r>
    </w:p>
    <w:p w:rsidR="004D40EE" w:rsidRPr="00C91B49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91B49">
        <w:rPr>
          <w:rFonts w:ascii="Arial" w:hAnsi="Arial" w:cs="Arial"/>
          <w:b/>
          <w:sz w:val="24"/>
          <w:szCs w:val="24"/>
        </w:rPr>
        <w:t>Розничная продажа нефтепродуктов</w:t>
      </w:r>
      <w:r w:rsidR="00C91B4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lastRenderedPageBreak/>
        <w:t>В Ермаковском районе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розничную продажу нефтепродуктов осуществляет деятельность АО «Красноярскнефтепродукт»,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ООО "Югсибнефть", индивидуал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ные предприниматели Вохман И.Г., Полев С.В.,</w:t>
      </w:r>
      <w:r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Гусев А. В., Помолов С.В., Мел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никова К.С.</w:t>
      </w:r>
    </w:p>
    <w:p w:rsidR="004D40EE" w:rsidRPr="00C91B49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B49">
        <w:rPr>
          <w:rFonts w:ascii="Arial" w:hAnsi="Arial" w:cs="Arial"/>
          <w:b/>
          <w:sz w:val="24"/>
          <w:szCs w:val="24"/>
        </w:rPr>
        <w:t>Перевозки пассажиров и ба</w:t>
      </w:r>
      <w:r w:rsidR="00C91B49">
        <w:rPr>
          <w:rFonts w:ascii="Arial" w:hAnsi="Arial" w:cs="Arial"/>
          <w:b/>
          <w:sz w:val="24"/>
          <w:szCs w:val="24"/>
        </w:rPr>
        <w:t xml:space="preserve">гажа автомобильным транспортом </w:t>
      </w:r>
      <w:r w:rsidRPr="00C91B49">
        <w:rPr>
          <w:rFonts w:ascii="Arial" w:hAnsi="Arial" w:cs="Arial"/>
          <w:b/>
          <w:sz w:val="24"/>
          <w:szCs w:val="24"/>
        </w:rPr>
        <w:t>по м</w:t>
      </w:r>
      <w:r w:rsidRPr="00C91B49">
        <w:rPr>
          <w:rFonts w:ascii="Arial" w:hAnsi="Arial" w:cs="Arial"/>
          <w:b/>
          <w:sz w:val="24"/>
          <w:szCs w:val="24"/>
        </w:rPr>
        <w:t>у</w:t>
      </w:r>
      <w:r w:rsidRPr="00C91B49">
        <w:rPr>
          <w:rFonts w:ascii="Arial" w:hAnsi="Arial" w:cs="Arial"/>
          <w:b/>
          <w:sz w:val="24"/>
          <w:szCs w:val="24"/>
        </w:rPr>
        <w:t>ниципальным маршрутам регулярных перевозок (городской тран</w:t>
      </w:r>
      <w:r w:rsidRPr="00C91B49">
        <w:rPr>
          <w:rFonts w:ascii="Arial" w:hAnsi="Arial" w:cs="Arial"/>
          <w:b/>
          <w:sz w:val="24"/>
          <w:szCs w:val="24"/>
        </w:rPr>
        <w:t>с</w:t>
      </w:r>
      <w:r w:rsidRPr="00C91B49">
        <w:rPr>
          <w:rFonts w:ascii="Arial" w:hAnsi="Arial" w:cs="Arial"/>
          <w:b/>
          <w:sz w:val="24"/>
          <w:szCs w:val="24"/>
        </w:rPr>
        <w:t>порт) за искл</w:t>
      </w:r>
      <w:r w:rsidRPr="00C91B49">
        <w:rPr>
          <w:rFonts w:ascii="Arial" w:hAnsi="Arial" w:cs="Arial"/>
          <w:b/>
          <w:sz w:val="24"/>
          <w:szCs w:val="24"/>
        </w:rPr>
        <w:t>ю</w:t>
      </w:r>
      <w:r w:rsidRPr="00C91B49">
        <w:rPr>
          <w:rFonts w:ascii="Arial" w:hAnsi="Arial" w:cs="Arial"/>
          <w:b/>
          <w:sz w:val="24"/>
          <w:szCs w:val="24"/>
        </w:rPr>
        <w:t>чением городского наземного электрического транспорта</w:t>
      </w:r>
      <w:r w:rsidR="00C91B4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284C">
        <w:rPr>
          <w:rFonts w:ascii="Arial" w:eastAsia="Times New Roman" w:hAnsi="Arial" w:cs="Arial"/>
          <w:color w:val="000000"/>
          <w:sz w:val="24"/>
          <w:szCs w:val="24"/>
        </w:rPr>
        <w:t>В Ермаковском районе деятельность в сфере перевозки пасса</w:t>
      </w:r>
      <w:r w:rsidR="00C91B49">
        <w:rPr>
          <w:rFonts w:ascii="Arial" w:eastAsia="Times New Roman" w:hAnsi="Arial" w:cs="Arial"/>
          <w:color w:val="000000"/>
          <w:sz w:val="24"/>
          <w:szCs w:val="24"/>
        </w:rPr>
        <w:t xml:space="preserve">жиров 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и б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гажа автомобильным транспортом по муниципальным маршрутам регулярных п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 xml:space="preserve">ревозок осуществляет ОАО </w:t>
      </w:r>
      <w:r w:rsidRPr="00E0284C">
        <w:rPr>
          <w:rFonts w:ascii="Arial" w:hAnsi="Arial" w:cs="Arial"/>
          <w:sz w:val="24"/>
          <w:szCs w:val="24"/>
        </w:rPr>
        <w:t>«Ермаковскагроавтотранс».</w:t>
      </w:r>
      <w:r w:rsidRPr="00E028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D40EE" w:rsidRPr="00C91B49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B49">
        <w:rPr>
          <w:rFonts w:ascii="Arial" w:hAnsi="Arial" w:cs="Arial"/>
          <w:b/>
          <w:sz w:val="24"/>
          <w:szCs w:val="24"/>
        </w:rPr>
        <w:t>Услуги по перевозке пасс</w:t>
      </w:r>
      <w:r w:rsidR="00C91B49">
        <w:rPr>
          <w:rFonts w:ascii="Arial" w:hAnsi="Arial" w:cs="Arial"/>
          <w:b/>
          <w:sz w:val="24"/>
          <w:szCs w:val="24"/>
        </w:rPr>
        <w:t xml:space="preserve">ажиров и багажа легковым такси </w:t>
      </w:r>
      <w:r w:rsidRPr="00C91B49">
        <w:rPr>
          <w:rFonts w:ascii="Arial" w:hAnsi="Arial" w:cs="Arial"/>
          <w:b/>
          <w:sz w:val="24"/>
          <w:szCs w:val="24"/>
        </w:rPr>
        <w:t>на террит</w:t>
      </w:r>
      <w:r w:rsidRPr="00C91B49">
        <w:rPr>
          <w:rFonts w:ascii="Arial" w:hAnsi="Arial" w:cs="Arial"/>
          <w:b/>
          <w:sz w:val="24"/>
          <w:szCs w:val="24"/>
        </w:rPr>
        <w:t>о</w:t>
      </w:r>
      <w:r w:rsidRPr="00C91B49">
        <w:rPr>
          <w:rFonts w:ascii="Arial" w:hAnsi="Arial" w:cs="Arial"/>
          <w:b/>
          <w:sz w:val="24"/>
          <w:szCs w:val="24"/>
        </w:rPr>
        <w:t>рии Ермаковского района</w:t>
      </w:r>
      <w:r w:rsidR="00C91B4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текущий момент доля хозяйствующих субъектов частной формы со</w:t>
      </w:r>
      <w:r w:rsidRPr="00E0284C">
        <w:rPr>
          <w:rFonts w:ascii="Arial" w:hAnsi="Arial" w:cs="Arial"/>
          <w:sz w:val="24"/>
          <w:szCs w:val="24"/>
        </w:rPr>
        <w:t>б</w:t>
      </w:r>
      <w:r w:rsidRPr="00E0284C">
        <w:rPr>
          <w:rFonts w:ascii="Arial" w:hAnsi="Arial" w:cs="Arial"/>
          <w:sz w:val="24"/>
          <w:szCs w:val="24"/>
        </w:rPr>
        <w:t>ственности, осуществляющих деятельность по перевозке пассажиров и багажа легковым такси, с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ставляет 100%.</w:t>
      </w:r>
    </w:p>
    <w:p w:rsidR="004D40EE" w:rsidRPr="00C91B49" w:rsidRDefault="004D40EE" w:rsidP="00E0284C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C91B49">
        <w:rPr>
          <w:rFonts w:ascii="Arial" w:hAnsi="Arial" w:cs="Arial"/>
          <w:sz w:val="24"/>
          <w:szCs w:val="24"/>
        </w:rPr>
        <w:t>Обработка древесины и производство изделий из дерева.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На текущий момент доля хозяйствующих субъектов частной формы со</w:t>
      </w:r>
      <w:r w:rsidRPr="00E0284C">
        <w:rPr>
          <w:rFonts w:ascii="Arial" w:hAnsi="Arial" w:cs="Arial"/>
          <w:sz w:val="24"/>
          <w:szCs w:val="24"/>
        </w:rPr>
        <w:t>б</w:t>
      </w:r>
      <w:r w:rsidRPr="00E0284C">
        <w:rPr>
          <w:rFonts w:ascii="Arial" w:hAnsi="Arial" w:cs="Arial"/>
          <w:sz w:val="24"/>
          <w:szCs w:val="24"/>
        </w:rPr>
        <w:t>ственности, осуществляющих деятельность по обработке древесины и произво</w:t>
      </w:r>
      <w:r w:rsidRPr="00E0284C">
        <w:rPr>
          <w:rFonts w:ascii="Arial" w:hAnsi="Arial" w:cs="Arial"/>
          <w:sz w:val="24"/>
          <w:szCs w:val="24"/>
        </w:rPr>
        <w:t>д</w:t>
      </w:r>
      <w:r w:rsidRPr="00E0284C">
        <w:rPr>
          <w:rFonts w:ascii="Arial" w:hAnsi="Arial" w:cs="Arial"/>
          <w:sz w:val="24"/>
          <w:szCs w:val="24"/>
        </w:rPr>
        <w:t>ство изделий из д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рева, составляет 100%.</w:t>
      </w:r>
    </w:p>
    <w:p w:rsidR="004D40EE" w:rsidRPr="00C91B49" w:rsidRDefault="004D40EE" w:rsidP="00E0284C">
      <w:pPr>
        <w:spacing w:after="0" w:line="24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B49">
        <w:rPr>
          <w:rFonts w:ascii="Arial" w:hAnsi="Arial" w:cs="Arial"/>
          <w:b/>
          <w:sz w:val="24"/>
          <w:szCs w:val="24"/>
        </w:rPr>
        <w:t>Ремонт автотранспортных средств</w:t>
      </w:r>
      <w:r w:rsidR="00C91B49" w:rsidRPr="00C91B4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На основании данных налоговой инспекции, согласно информации о ра</w:t>
      </w:r>
      <w:r w:rsidRPr="00E0284C">
        <w:rPr>
          <w:rFonts w:ascii="Arial" w:eastAsia="Times New Roman" w:hAnsi="Arial" w:cs="Arial"/>
          <w:sz w:val="24"/>
          <w:szCs w:val="24"/>
        </w:rPr>
        <w:t>с</w:t>
      </w:r>
      <w:r w:rsidRPr="00E0284C">
        <w:rPr>
          <w:rFonts w:ascii="Arial" w:eastAsia="Times New Roman" w:hAnsi="Arial" w:cs="Arial"/>
          <w:sz w:val="24"/>
          <w:szCs w:val="24"/>
        </w:rPr>
        <w:t>предел</w:t>
      </w:r>
      <w:r w:rsidRPr="00E0284C">
        <w:rPr>
          <w:rFonts w:ascii="Arial" w:eastAsia="Times New Roman" w:hAnsi="Arial" w:cs="Arial"/>
          <w:sz w:val="24"/>
          <w:szCs w:val="24"/>
        </w:rPr>
        <w:t>е</w:t>
      </w:r>
      <w:r w:rsidRPr="00E0284C">
        <w:rPr>
          <w:rFonts w:ascii="Arial" w:eastAsia="Times New Roman" w:hAnsi="Arial" w:cs="Arial"/>
          <w:sz w:val="24"/>
          <w:szCs w:val="24"/>
        </w:rPr>
        <w:t>нии малых предприятий по видам экономической деятельности «оптовая и розничная торговля, ремонт автотранспортных средств, мотоци</w:t>
      </w:r>
      <w:r w:rsidRPr="00E0284C">
        <w:rPr>
          <w:rFonts w:ascii="Arial" w:eastAsia="Times New Roman" w:hAnsi="Arial" w:cs="Arial"/>
          <w:sz w:val="24"/>
          <w:szCs w:val="24"/>
        </w:rPr>
        <w:t>к</w:t>
      </w:r>
      <w:r w:rsidRPr="00E0284C">
        <w:rPr>
          <w:rFonts w:ascii="Arial" w:eastAsia="Times New Roman" w:hAnsi="Arial" w:cs="Arial"/>
          <w:sz w:val="24"/>
          <w:szCs w:val="24"/>
        </w:rPr>
        <w:t>лов, бытовых изделий и предметов личного пользования», на территории Ермаковского района регистрацию осуществляют 9 представителей субъектов малого предприним</w:t>
      </w:r>
      <w:r w:rsidRPr="00E0284C">
        <w:rPr>
          <w:rFonts w:ascii="Arial" w:eastAsia="Times New Roman" w:hAnsi="Arial" w:cs="Arial"/>
          <w:sz w:val="24"/>
          <w:szCs w:val="24"/>
        </w:rPr>
        <w:t>а</w:t>
      </w:r>
      <w:r w:rsidRPr="00E0284C">
        <w:rPr>
          <w:rFonts w:ascii="Arial" w:eastAsia="Times New Roman" w:hAnsi="Arial" w:cs="Arial"/>
          <w:sz w:val="24"/>
          <w:szCs w:val="24"/>
        </w:rPr>
        <w:t>тельства. Провести детализацию по ра</w:t>
      </w:r>
      <w:r w:rsidRPr="00E0284C">
        <w:rPr>
          <w:rFonts w:ascii="Arial" w:eastAsia="Times New Roman" w:hAnsi="Arial" w:cs="Arial"/>
          <w:sz w:val="24"/>
          <w:szCs w:val="24"/>
        </w:rPr>
        <w:t>й</w:t>
      </w:r>
      <w:r w:rsidRPr="00E0284C">
        <w:rPr>
          <w:rFonts w:ascii="Arial" w:eastAsia="Times New Roman" w:hAnsi="Arial" w:cs="Arial"/>
          <w:sz w:val="24"/>
          <w:szCs w:val="24"/>
        </w:rPr>
        <w:t>ону в части ремонта автотранспортных средств не пред</w:t>
      </w:r>
      <w:r w:rsidRPr="00E0284C">
        <w:rPr>
          <w:rFonts w:ascii="Arial" w:eastAsia="Times New Roman" w:hAnsi="Arial" w:cs="Arial"/>
          <w:sz w:val="24"/>
          <w:szCs w:val="24"/>
        </w:rPr>
        <w:t>о</w:t>
      </w:r>
      <w:r w:rsidRPr="00E0284C">
        <w:rPr>
          <w:rFonts w:ascii="Arial" w:eastAsia="Times New Roman" w:hAnsi="Arial" w:cs="Arial"/>
          <w:sz w:val="24"/>
          <w:szCs w:val="24"/>
        </w:rPr>
        <w:t xml:space="preserve">ставляется </w:t>
      </w:r>
      <w:proofErr w:type="gramStart"/>
      <w:r w:rsidRPr="00E0284C">
        <w:rPr>
          <w:rFonts w:ascii="Arial" w:eastAsia="Times New Roman" w:hAnsi="Arial" w:cs="Arial"/>
          <w:sz w:val="24"/>
          <w:szCs w:val="24"/>
        </w:rPr>
        <w:t>возможным</w:t>
      </w:r>
      <w:proofErr w:type="gramEnd"/>
      <w:r w:rsidRPr="00E0284C">
        <w:rPr>
          <w:rFonts w:ascii="Arial" w:eastAsia="Times New Roman" w:hAnsi="Arial" w:cs="Arial"/>
          <w:sz w:val="24"/>
          <w:szCs w:val="24"/>
        </w:rPr>
        <w:t>.</w:t>
      </w:r>
    </w:p>
    <w:p w:rsidR="004D40EE" w:rsidRPr="00C91B49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91B49">
        <w:rPr>
          <w:rFonts w:ascii="Arial" w:hAnsi="Arial" w:cs="Arial"/>
          <w:b/>
          <w:sz w:val="24"/>
          <w:szCs w:val="24"/>
        </w:rPr>
        <w:t>Услуги в сфере культуры</w:t>
      </w:r>
      <w:r w:rsidR="00C91B4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На территории Ермаковского района по состоянию на 01.01.2018 действуют 3 м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у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ниципальных учреждений культуры, оказывающих услуги в сфере культуры: 1 централизованная библиотечная система с 20 филиалами в сёлах района,</w:t>
      </w:r>
      <w:r w:rsidR="00E0284C" w:rsidRPr="00E0284C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1 це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н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трализованная клубная система с</w:t>
      </w:r>
      <w:r w:rsidR="00E0284C" w:rsidRPr="00E0284C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18 филиалами в сёлах района, 1 детская школа искусств (всего 40 с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 xml:space="preserve">тевых единиц). 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E0284C">
        <w:rPr>
          <w:rFonts w:ascii="Arial" w:hAnsi="Arial" w:cs="Arial"/>
          <w:kern w:val="1"/>
          <w:sz w:val="24"/>
          <w:szCs w:val="24"/>
          <w:lang w:eastAsia="ar-SA"/>
        </w:rPr>
        <w:t>Муниципальные учреждения культуры предоставляют бесплатные услуги. Эти услуги финансируются из бюджета в связи с выполнением важнейшей соц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альных функций:</w:t>
      </w:r>
      <w:r w:rsidR="00E0284C" w:rsidRPr="00E0284C">
        <w:rPr>
          <w:rFonts w:ascii="Arial" w:hAnsi="Arial" w:cs="Arial"/>
          <w:kern w:val="1"/>
          <w:sz w:val="24"/>
          <w:szCs w:val="24"/>
          <w:lang w:eastAsia="ar-SA"/>
        </w:rPr>
        <w:t xml:space="preserve"> 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сохранение имеющегося культурного богатства, передача, с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здание новых культурных образцов, ценностей, норм; социализация членов общ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ства, их приобщение к существующим нормативно-ценностным системам, форм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рование навыков и норм обращения с культурными ценностями, активизация кул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ь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турного потенциала; создание условий и возможностей для всестороннего разв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и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тия личности, её творческой самореализации, поддержка ценностно ориентир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о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ванных форм культурной де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я</w:t>
      </w:r>
      <w:r w:rsidRPr="00E0284C">
        <w:rPr>
          <w:rFonts w:ascii="Arial" w:hAnsi="Arial" w:cs="Arial"/>
          <w:kern w:val="1"/>
          <w:sz w:val="24"/>
          <w:szCs w:val="24"/>
          <w:lang w:eastAsia="ar-SA"/>
        </w:rPr>
        <w:t>тельности.</w:t>
      </w:r>
    </w:p>
    <w:p w:rsidR="00B639ED" w:rsidRPr="00C91B49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91B49">
        <w:rPr>
          <w:rFonts w:ascii="Arial" w:hAnsi="Arial" w:cs="Arial"/>
          <w:b/>
          <w:sz w:val="24"/>
          <w:szCs w:val="24"/>
          <w:lang w:eastAsia="ru-RU"/>
        </w:rPr>
        <w:t>В сфере туризма</w:t>
      </w:r>
      <w:r w:rsidR="00C91B49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Отрасль туризма Ермаковского района характеризуется достаточно выс</w:t>
      </w:r>
      <w:r w:rsidRPr="00E0284C">
        <w:rPr>
          <w:rFonts w:ascii="Arial" w:hAnsi="Arial" w:cs="Arial"/>
          <w:sz w:val="24"/>
          <w:szCs w:val="24"/>
          <w:lang w:eastAsia="ru-RU"/>
        </w:rPr>
        <w:t>о</w:t>
      </w:r>
      <w:r w:rsidRPr="00E0284C">
        <w:rPr>
          <w:rFonts w:ascii="Arial" w:hAnsi="Arial" w:cs="Arial"/>
          <w:sz w:val="24"/>
          <w:szCs w:val="24"/>
          <w:lang w:eastAsia="ru-RU"/>
        </w:rPr>
        <w:t>кими показателями: 9 коллективных средств размещения (в том числе 7 предст</w:t>
      </w:r>
      <w:r w:rsidRPr="00E0284C">
        <w:rPr>
          <w:rFonts w:ascii="Arial" w:hAnsi="Arial" w:cs="Arial"/>
          <w:sz w:val="24"/>
          <w:szCs w:val="24"/>
          <w:lang w:eastAsia="ru-RU"/>
        </w:rPr>
        <w:t>а</w:t>
      </w:r>
      <w:r w:rsidRPr="00E0284C">
        <w:rPr>
          <w:rFonts w:ascii="Arial" w:hAnsi="Arial" w:cs="Arial"/>
          <w:sz w:val="24"/>
          <w:szCs w:val="24"/>
          <w:lang w:eastAsia="ru-RU"/>
        </w:rPr>
        <w:t>вителей субъектов малого</w:t>
      </w:r>
      <w:r w:rsidR="00E0284C" w:rsidRPr="00E028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hAnsi="Arial" w:cs="Arial"/>
          <w:sz w:val="24"/>
          <w:szCs w:val="24"/>
          <w:lang w:eastAsia="ru-RU"/>
        </w:rPr>
        <w:t xml:space="preserve">и среднего предпринимательства) на 961 место. 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Положительная динамика туристского потока (2015 год – 80000 человек, 2016 год – 114260 человек, 2017 – 160516 человек, 2018 год-197220).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0284C">
        <w:rPr>
          <w:rFonts w:ascii="Arial" w:hAnsi="Arial" w:cs="Arial"/>
          <w:sz w:val="24"/>
          <w:szCs w:val="24"/>
          <w:lang w:eastAsia="ru-RU"/>
        </w:rPr>
        <w:t>Туристские фирмы, в том числе</w:t>
      </w:r>
      <w:r w:rsidR="00E0284C" w:rsidRPr="00E0284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0284C">
        <w:rPr>
          <w:rFonts w:ascii="Arial" w:hAnsi="Arial" w:cs="Arial"/>
          <w:sz w:val="24"/>
          <w:szCs w:val="24"/>
          <w:lang w:eastAsia="ru-RU"/>
        </w:rPr>
        <w:t>туроператоры отсутствуют.</w:t>
      </w:r>
    </w:p>
    <w:p w:rsidR="004D40EE" w:rsidRPr="00E0284C" w:rsidRDefault="004D40EE" w:rsidP="00E0284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Доля присутствия частного бизнеса в деятельности коллективных средств разм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 xml:space="preserve">щения района в 2018 году составляет 75%. </w:t>
      </w:r>
    </w:p>
    <w:p w:rsidR="004D40EE" w:rsidRPr="00C91B49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91B49">
        <w:rPr>
          <w:rFonts w:ascii="Arial" w:hAnsi="Arial" w:cs="Arial"/>
          <w:sz w:val="24"/>
          <w:szCs w:val="24"/>
        </w:rPr>
        <w:lastRenderedPageBreak/>
        <w:t>2.3. Характеристика основных административных и экономических барь</w:t>
      </w:r>
      <w:r w:rsidRPr="00C91B49">
        <w:rPr>
          <w:rFonts w:ascii="Arial" w:hAnsi="Arial" w:cs="Arial"/>
          <w:sz w:val="24"/>
          <w:szCs w:val="24"/>
        </w:rPr>
        <w:t>е</w:t>
      </w:r>
      <w:r w:rsidRPr="00C91B49">
        <w:rPr>
          <w:rFonts w:ascii="Arial" w:hAnsi="Arial" w:cs="Arial"/>
          <w:sz w:val="24"/>
          <w:szCs w:val="24"/>
        </w:rPr>
        <w:t>ров вх</w:t>
      </w:r>
      <w:r w:rsidRPr="00C91B49">
        <w:rPr>
          <w:rFonts w:ascii="Arial" w:hAnsi="Arial" w:cs="Arial"/>
          <w:sz w:val="24"/>
          <w:szCs w:val="24"/>
        </w:rPr>
        <w:t>о</w:t>
      </w:r>
      <w:r w:rsidRPr="00C91B49">
        <w:rPr>
          <w:rFonts w:ascii="Arial" w:hAnsi="Arial" w:cs="Arial"/>
          <w:sz w:val="24"/>
          <w:szCs w:val="24"/>
        </w:rPr>
        <w:t>да на соответствующий товарный рынок.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Малый и средний бизнес постоянно обеспечивает экономическую свободу граждан. Кроме того, малое и среднее предпринимательство создает новые раб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чие места, а также является самым главным строителем в области новых техн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логий.</w:t>
      </w:r>
      <w:r w:rsidRPr="00E0284C">
        <w:rPr>
          <w:rFonts w:ascii="Arial" w:eastAsiaTheme="minorHAnsi" w:hAnsi="Arial" w:cs="Arial"/>
          <w:sz w:val="24"/>
          <w:szCs w:val="24"/>
        </w:rPr>
        <w:t xml:space="preserve"> Малый бизнес активно вошел во все сферы эконом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ки: торгово-закупочную деятельность, общественное питание, деревопереработку, бытовые, транспор</w:t>
      </w:r>
      <w:r w:rsidRPr="00E0284C">
        <w:rPr>
          <w:rFonts w:ascii="Arial" w:eastAsiaTheme="minorHAnsi" w:hAnsi="Arial" w:cs="Arial"/>
          <w:sz w:val="24"/>
          <w:szCs w:val="24"/>
        </w:rPr>
        <w:t>т</w:t>
      </w:r>
      <w:r w:rsidRPr="00E0284C">
        <w:rPr>
          <w:rFonts w:ascii="Arial" w:eastAsiaTheme="minorHAnsi" w:hAnsi="Arial" w:cs="Arial"/>
          <w:sz w:val="24"/>
          <w:szCs w:val="24"/>
        </w:rPr>
        <w:t>ные и коммунальные услуги, услуги связи, сельское хозяйство, перерабатыва</w:t>
      </w:r>
      <w:r w:rsidRPr="00E0284C">
        <w:rPr>
          <w:rFonts w:ascii="Arial" w:eastAsiaTheme="minorHAnsi" w:hAnsi="Arial" w:cs="Arial"/>
          <w:sz w:val="24"/>
          <w:szCs w:val="24"/>
        </w:rPr>
        <w:t>ю</w:t>
      </w:r>
      <w:r w:rsidRPr="00E0284C">
        <w:rPr>
          <w:rFonts w:ascii="Arial" w:eastAsiaTheme="minorHAnsi" w:hAnsi="Arial" w:cs="Arial"/>
          <w:sz w:val="24"/>
          <w:szCs w:val="24"/>
        </w:rPr>
        <w:t>щую пр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мышленность, и многое другое.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Распределение малых и средних предприятий по видам экономической д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ятельности сложились следующим образом: сельское хозяйство-35 ед., обраб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тывающие производства -7 ед., строительство -8 ед., оптовая и розничная торго</w:t>
      </w:r>
      <w:r w:rsidRPr="00E0284C">
        <w:rPr>
          <w:rFonts w:ascii="Arial" w:hAnsi="Arial" w:cs="Arial"/>
          <w:sz w:val="24"/>
          <w:szCs w:val="24"/>
        </w:rPr>
        <w:t>в</w:t>
      </w:r>
      <w:r w:rsidRPr="00E0284C">
        <w:rPr>
          <w:rFonts w:ascii="Arial" w:hAnsi="Arial" w:cs="Arial"/>
          <w:sz w:val="24"/>
          <w:szCs w:val="24"/>
        </w:rPr>
        <w:t>ля, ремонт автотран</w:t>
      </w:r>
      <w:r w:rsidRPr="00E0284C">
        <w:rPr>
          <w:rFonts w:ascii="Arial" w:hAnsi="Arial" w:cs="Arial"/>
          <w:sz w:val="24"/>
          <w:szCs w:val="24"/>
        </w:rPr>
        <w:t>с</w:t>
      </w:r>
      <w:r w:rsidRPr="00E0284C">
        <w:rPr>
          <w:rFonts w:ascii="Arial" w:hAnsi="Arial" w:cs="Arial"/>
          <w:sz w:val="24"/>
          <w:szCs w:val="24"/>
        </w:rPr>
        <w:t>портных средств, мотоциклов, бытовых изделий и предметов личного пользования -14 ед., транспорт и связь-1 ед.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Наиболее привлекательная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сфера деятельности – розничная торговля. В прогнозируемом периоде, увелич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ние количества малых предприятий и структура их распределения по видам эк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номической деятельности не изменится. Среднесписочная численность работн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ков малых предприятий в 2017 году составила 586 человек, среднесписочная чи</w:t>
      </w:r>
      <w:r w:rsidRPr="00E0284C">
        <w:rPr>
          <w:rFonts w:ascii="Arial" w:hAnsi="Arial" w:cs="Arial"/>
          <w:sz w:val="24"/>
          <w:szCs w:val="24"/>
        </w:rPr>
        <w:t>с</w:t>
      </w:r>
      <w:r w:rsidRPr="00E0284C">
        <w:rPr>
          <w:rFonts w:ascii="Arial" w:hAnsi="Arial" w:cs="Arial"/>
          <w:sz w:val="24"/>
          <w:szCs w:val="24"/>
        </w:rPr>
        <w:t>ленность работников у индивидуальных предпринимателей-666 чел. Среднем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сячная заработная плата работников списочного состава организаций малого бизнеса в 2017 году состав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ла 17325 руб.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Оборот организаций малого </w:t>
      </w:r>
      <w:proofErr w:type="gramStart"/>
      <w:r w:rsidRPr="00E0284C">
        <w:rPr>
          <w:rFonts w:ascii="Arial" w:hAnsi="Arial" w:cs="Arial"/>
          <w:sz w:val="24"/>
          <w:szCs w:val="24"/>
        </w:rPr>
        <w:t>бизнеса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включая микропредприятия (юридич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ских лиц) в 2017 году - 226195,1 тыс. руб., в 2018 г.-236029,7 тыс. руб., (104,3% к предыдущему году), в 2019 г.- 261992,9 тыс. руб. (110,1% к пред</w:t>
      </w:r>
      <w:r w:rsidRPr="00E0284C">
        <w:rPr>
          <w:rFonts w:ascii="Arial" w:hAnsi="Arial" w:cs="Arial"/>
          <w:sz w:val="24"/>
          <w:szCs w:val="24"/>
        </w:rPr>
        <w:t>ы</w:t>
      </w:r>
      <w:r w:rsidRPr="00E0284C">
        <w:rPr>
          <w:rFonts w:ascii="Arial" w:hAnsi="Arial" w:cs="Arial"/>
          <w:sz w:val="24"/>
          <w:szCs w:val="24"/>
        </w:rPr>
        <w:t>дущему году), в 2020 г. -293432,2 тыс. руб. (112% к предыдущему году), в 2021 г. (112,9% к пред</w:t>
      </w:r>
      <w:r w:rsidRPr="00E0284C">
        <w:rPr>
          <w:rFonts w:ascii="Arial" w:hAnsi="Arial" w:cs="Arial"/>
          <w:sz w:val="24"/>
          <w:szCs w:val="24"/>
        </w:rPr>
        <w:t>ы</w:t>
      </w:r>
      <w:r w:rsidRPr="00E0284C">
        <w:rPr>
          <w:rFonts w:ascii="Arial" w:hAnsi="Arial" w:cs="Arial"/>
          <w:sz w:val="24"/>
          <w:szCs w:val="24"/>
        </w:rPr>
        <w:t>дущему году).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Оценка состояния </w:t>
      </w:r>
      <w:proofErr w:type="gramStart"/>
      <w:r w:rsidRPr="00E0284C">
        <w:rPr>
          <w:rFonts w:ascii="Arial" w:hAnsi="Arial" w:cs="Arial"/>
          <w:sz w:val="24"/>
          <w:szCs w:val="24"/>
        </w:rPr>
        <w:t>конкуренции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как в целом, так и в отдельных отраслях и сферах является важнейшим инструментом разработки и реализации госуда</w:t>
      </w:r>
      <w:r w:rsidRPr="00E0284C">
        <w:rPr>
          <w:rFonts w:ascii="Arial" w:hAnsi="Arial" w:cs="Arial"/>
          <w:sz w:val="24"/>
          <w:szCs w:val="24"/>
        </w:rPr>
        <w:t>р</w:t>
      </w:r>
      <w:r w:rsidRPr="00E0284C">
        <w:rPr>
          <w:rFonts w:ascii="Arial" w:hAnsi="Arial" w:cs="Arial"/>
          <w:sz w:val="24"/>
          <w:szCs w:val="24"/>
        </w:rPr>
        <w:t>ственной эконом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ческой политики.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Общая (главная) цель государственного регулирования экономки – обесп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чение рационального хозяйствования, ориентированного на повышение эффе</w:t>
      </w:r>
      <w:r w:rsidRPr="00E0284C">
        <w:rPr>
          <w:rFonts w:ascii="Arial" w:hAnsi="Arial" w:cs="Arial"/>
          <w:sz w:val="24"/>
          <w:szCs w:val="24"/>
        </w:rPr>
        <w:t>к</w:t>
      </w:r>
      <w:r w:rsidRPr="00E0284C">
        <w:rPr>
          <w:rFonts w:ascii="Arial" w:hAnsi="Arial" w:cs="Arial"/>
          <w:sz w:val="24"/>
          <w:szCs w:val="24"/>
        </w:rPr>
        <w:t>тивности, созд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ние и развитие конкурентных условий.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Фактором негативного влияния на состояние экономики продолжают ост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ваться государственно-монополистические тенденции в экономике, которые пр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водят к усилению роли монополий, усложняют конкурентную пол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тику, усиливают монополистические тенденции в неконтролируемом гос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дарством экономическом пространстве.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Эти процессы сопровождаются замедленными темпами приватизации, наличием у организаций с государственным участием значительного количества непрофильных акт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вов и медленными темпами их реализации.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В условиях реальной возможности государственного воздействия на акт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 xml:space="preserve">визацию </w:t>
      </w:r>
      <w:proofErr w:type="gramStart"/>
      <w:r w:rsidRPr="00E0284C">
        <w:rPr>
          <w:rFonts w:ascii="Arial" w:hAnsi="Arial" w:cs="Arial"/>
          <w:sz w:val="24"/>
          <w:szCs w:val="24"/>
        </w:rPr>
        <w:t>экономических процессов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остаются не решенными системные проблемы в сфере государственных и муниципальных закупок, распоряжения государстве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ным и муниципальным имуществом, прочими видами гос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дарственных ресурсов.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Важнейшим фактором, сдерживающим развитие </w:t>
      </w:r>
      <w:proofErr w:type="gramStart"/>
      <w:r w:rsidRPr="00E0284C">
        <w:rPr>
          <w:rFonts w:ascii="Arial" w:hAnsi="Arial" w:cs="Arial"/>
          <w:sz w:val="24"/>
          <w:szCs w:val="24"/>
        </w:rPr>
        <w:t>экономических процессов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является состояние системы тарифного регулирования, оказывающ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го решающее значение на все сферы деятельности.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Реформирование тарифного законодательства и тарифного регулирования в целом является ключевым ресурсом, способным обеспечить существенное и</w:t>
      </w:r>
      <w:r w:rsidRPr="00E0284C">
        <w:rPr>
          <w:rFonts w:ascii="Arial" w:hAnsi="Arial" w:cs="Arial"/>
          <w:sz w:val="24"/>
          <w:szCs w:val="24"/>
        </w:rPr>
        <w:t>з</w:t>
      </w:r>
      <w:r w:rsidRPr="00E0284C">
        <w:rPr>
          <w:rFonts w:ascii="Arial" w:hAnsi="Arial" w:cs="Arial"/>
          <w:sz w:val="24"/>
          <w:szCs w:val="24"/>
        </w:rPr>
        <w:t>менение эк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номической ситуации.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социальной сфере постановление Правительства Красноярского края от 17.12.2014 г. №609-п «О порядке формирования и ведения реестра поставщиков </w:t>
      </w:r>
      <w:r w:rsidRPr="00E0284C">
        <w:rPr>
          <w:rFonts w:ascii="Arial" w:hAnsi="Arial" w:cs="Arial"/>
          <w:sz w:val="24"/>
          <w:szCs w:val="24"/>
        </w:rPr>
        <w:lastRenderedPageBreak/>
        <w:t>социальных услуг» исключает административные и экономич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ские барьеры для вхождения организаций частных форм собственности в реестр поставщиков.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сфере культуры основными административными и </w:t>
      </w:r>
      <w:proofErr w:type="gramStart"/>
      <w:r w:rsidRPr="00E0284C">
        <w:rPr>
          <w:rFonts w:ascii="Arial" w:hAnsi="Arial" w:cs="Arial"/>
          <w:sz w:val="24"/>
          <w:szCs w:val="24"/>
        </w:rPr>
        <w:t>экономическими бар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ерами,</w:t>
      </w:r>
      <w:r w:rsidR="00E0284C" w:rsidRPr="00E0284C">
        <w:rPr>
          <w:rFonts w:ascii="Arial" w:hAnsi="Arial" w:cs="Arial"/>
          <w:sz w:val="24"/>
          <w:szCs w:val="24"/>
        </w:rPr>
        <w:t xml:space="preserve"> </w:t>
      </w:r>
      <w:r w:rsidRPr="00E0284C">
        <w:rPr>
          <w:rFonts w:ascii="Arial" w:hAnsi="Arial" w:cs="Arial"/>
          <w:sz w:val="24"/>
          <w:szCs w:val="24"/>
        </w:rPr>
        <w:t>препятствующими вхождению негосударственных организаций на рынок услуг в сфере культуры являются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: 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-отсутствие системы льготного налогообложения, а также возможности предоставления на безвозмездной (льготной) основе недвижимого имущества (зданий, помещений) для предпринимателей и общественных организаций, де</w:t>
      </w:r>
      <w:r w:rsidRPr="00E0284C">
        <w:rPr>
          <w:rFonts w:ascii="Arial" w:hAnsi="Arial" w:cs="Arial"/>
          <w:sz w:val="24"/>
          <w:szCs w:val="24"/>
        </w:rPr>
        <w:t>й</w:t>
      </w:r>
      <w:r w:rsidRPr="00E0284C">
        <w:rPr>
          <w:rFonts w:ascii="Arial" w:hAnsi="Arial" w:cs="Arial"/>
          <w:sz w:val="24"/>
          <w:szCs w:val="24"/>
        </w:rPr>
        <w:t>ству</w:t>
      </w:r>
      <w:r w:rsidRPr="00E0284C">
        <w:rPr>
          <w:rFonts w:ascii="Arial" w:hAnsi="Arial" w:cs="Arial"/>
          <w:sz w:val="24"/>
          <w:szCs w:val="24"/>
        </w:rPr>
        <w:t>ю</w:t>
      </w:r>
      <w:r w:rsidRPr="00E0284C">
        <w:rPr>
          <w:rFonts w:ascii="Arial" w:hAnsi="Arial" w:cs="Arial"/>
          <w:sz w:val="24"/>
          <w:szCs w:val="24"/>
        </w:rPr>
        <w:t xml:space="preserve">щих в сфере культуры; 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- значительные вложения при длительных сроках окупаемости; 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-отсутствие собственных площадей.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Основные факторы, ограничивающие строительную деятельность: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-высокая стоимость материалов, конструкций, изделий;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-высокий уровень налогов;</w:t>
      </w:r>
    </w:p>
    <w:p w:rsidR="004D40EE" w:rsidRPr="00E0284C" w:rsidRDefault="004D40EE" w:rsidP="00C91B4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-высокий процент коммерческого кредита.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С точки зрения развития конкуренции, внедрение целевой модели по пол</w:t>
      </w:r>
      <w:r w:rsidRPr="00E0284C">
        <w:rPr>
          <w:rFonts w:ascii="Arial" w:hAnsi="Arial" w:cs="Arial"/>
          <w:sz w:val="24"/>
          <w:szCs w:val="24"/>
        </w:rPr>
        <w:t>у</w:t>
      </w:r>
      <w:r w:rsidRPr="00E0284C">
        <w:rPr>
          <w:rFonts w:ascii="Arial" w:hAnsi="Arial" w:cs="Arial"/>
          <w:sz w:val="24"/>
          <w:szCs w:val="24"/>
        </w:rPr>
        <w:t>чению разрешения на строительство и территориальное планирование, позволит обеспечить в регионах единую правоприменительную практику в сфере стро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тельства, снизить административную нагрузку на бизнес, сократить сроки получ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ния разрешительной докуме</w:t>
      </w:r>
      <w:r w:rsidRPr="00E0284C">
        <w:rPr>
          <w:rFonts w:ascii="Arial" w:hAnsi="Arial" w:cs="Arial"/>
          <w:sz w:val="24"/>
          <w:szCs w:val="24"/>
        </w:rPr>
        <w:t>н</w:t>
      </w:r>
      <w:r w:rsidRPr="00E0284C">
        <w:rPr>
          <w:rFonts w:ascii="Arial" w:hAnsi="Arial" w:cs="Arial"/>
          <w:sz w:val="24"/>
          <w:szCs w:val="24"/>
        </w:rPr>
        <w:t>тации на строительство, сделает работу в отрасли более пр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зрачной и понятной.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0284C">
        <w:rPr>
          <w:rFonts w:ascii="Arial" w:hAnsi="Arial" w:cs="Arial"/>
          <w:sz w:val="24"/>
          <w:szCs w:val="24"/>
        </w:rPr>
        <w:t>Преградами на пути малого бизнеса в сфере туризма являются: многочи</w:t>
      </w:r>
      <w:r w:rsidRPr="00E0284C">
        <w:rPr>
          <w:rFonts w:ascii="Arial" w:hAnsi="Arial" w:cs="Arial"/>
          <w:sz w:val="24"/>
          <w:szCs w:val="24"/>
        </w:rPr>
        <w:t>с</w:t>
      </w:r>
      <w:r w:rsidRPr="00E0284C">
        <w:rPr>
          <w:rFonts w:ascii="Arial" w:hAnsi="Arial" w:cs="Arial"/>
          <w:sz w:val="24"/>
          <w:szCs w:val="24"/>
        </w:rPr>
        <w:t>ленные административные барьеры, включая разного рода инспекции, админ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стративная заорганизованность; налоговое администрирование; координация действий участников рынка туристических услуг и определение оптимального с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>отношения между регулированием, дерегулированием и саморегулированием о</w:t>
      </w:r>
      <w:r w:rsidRPr="00E0284C">
        <w:rPr>
          <w:rFonts w:ascii="Arial" w:hAnsi="Arial" w:cs="Arial"/>
          <w:sz w:val="24"/>
          <w:szCs w:val="24"/>
        </w:rPr>
        <w:t>т</w:t>
      </w:r>
      <w:r w:rsidRPr="00E0284C">
        <w:rPr>
          <w:rFonts w:ascii="Arial" w:hAnsi="Arial" w:cs="Arial"/>
          <w:sz w:val="24"/>
          <w:szCs w:val="24"/>
        </w:rPr>
        <w:t>расли; возможность потребителей отказаться от туристического продукта трад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ционного посредника и ориентироваться на туристический продукт другого хозя</w:t>
      </w:r>
      <w:r w:rsidRPr="00E0284C">
        <w:rPr>
          <w:rFonts w:ascii="Arial" w:hAnsi="Arial" w:cs="Arial"/>
          <w:sz w:val="24"/>
          <w:szCs w:val="24"/>
        </w:rPr>
        <w:t>й</w:t>
      </w:r>
      <w:r w:rsidRPr="00E0284C">
        <w:rPr>
          <w:rFonts w:ascii="Arial" w:hAnsi="Arial" w:cs="Arial"/>
          <w:sz w:val="24"/>
          <w:szCs w:val="24"/>
        </w:rPr>
        <w:t>ствующего субъекта;</w:t>
      </w:r>
      <w:proofErr w:type="gramEnd"/>
      <w:r w:rsidRPr="00E0284C">
        <w:rPr>
          <w:rFonts w:ascii="Arial" w:hAnsi="Arial" w:cs="Arial"/>
          <w:sz w:val="24"/>
          <w:szCs w:val="24"/>
        </w:rPr>
        <w:t xml:space="preserve"> сложности доступа на финансовые рынки и другие.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В сфере здравоохранения основными административными и экономич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скими б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рьерами входа на товарный рынок являются: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дефицит квалифицированных кадров (провизоров, фармацевтов);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высокая социальная нагрузка, снижающая рентабельность бизнеса, </w:t>
      </w:r>
      <w:r w:rsidRPr="00E0284C">
        <w:rPr>
          <w:rFonts w:ascii="Arial" w:hAnsi="Arial" w:cs="Arial"/>
          <w:sz w:val="24"/>
          <w:szCs w:val="24"/>
        </w:rPr>
        <w:br/>
        <w:t>в том числе связанная с государственным регулированием в сфере обращения жи</w:t>
      </w:r>
      <w:r w:rsidRPr="00E0284C">
        <w:rPr>
          <w:rFonts w:ascii="Arial" w:hAnsi="Arial" w:cs="Arial"/>
          <w:sz w:val="24"/>
          <w:szCs w:val="24"/>
        </w:rPr>
        <w:t>з</w:t>
      </w:r>
      <w:r w:rsidRPr="00E0284C">
        <w:rPr>
          <w:rFonts w:ascii="Arial" w:hAnsi="Arial" w:cs="Arial"/>
          <w:sz w:val="24"/>
          <w:szCs w:val="24"/>
        </w:rPr>
        <w:t>ненно важных и необходимых лекарственных препаратов;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необходимость значительных инвестиций в недвижимость, логистику, те</w:t>
      </w:r>
      <w:r w:rsidRPr="00E0284C">
        <w:rPr>
          <w:rFonts w:ascii="Arial" w:hAnsi="Arial" w:cs="Arial"/>
          <w:sz w:val="24"/>
          <w:szCs w:val="24"/>
        </w:rPr>
        <w:t>х</w:t>
      </w:r>
      <w:r w:rsidRPr="00E0284C">
        <w:rPr>
          <w:rFonts w:ascii="Arial" w:hAnsi="Arial" w:cs="Arial"/>
          <w:sz w:val="24"/>
          <w:szCs w:val="24"/>
        </w:rPr>
        <w:t>нологии, маркетинг и рекламу;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государственное регулирование торговых надбавок, требование поддерж</w:t>
      </w:r>
      <w:r w:rsidRPr="00E0284C">
        <w:rPr>
          <w:rFonts w:ascii="Arial" w:hAnsi="Arial" w:cs="Arial"/>
          <w:sz w:val="24"/>
          <w:szCs w:val="24"/>
        </w:rPr>
        <w:t>а</w:t>
      </w:r>
      <w:r w:rsidRPr="00E0284C">
        <w:rPr>
          <w:rFonts w:ascii="Arial" w:hAnsi="Arial" w:cs="Arial"/>
          <w:sz w:val="24"/>
          <w:szCs w:val="24"/>
        </w:rPr>
        <w:t>ния в аптеках минимального ассортимента лекарственных препаратов, безотнос</w:t>
      </w:r>
      <w:r w:rsidRPr="00E0284C">
        <w:rPr>
          <w:rFonts w:ascii="Arial" w:hAnsi="Arial" w:cs="Arial"/>
          <w:sz w:val="24"/>
          <w:szCs w:val="24"/>
        </w:rPr>
        <w:t>и</w:t>
      </w:r>
      <w:r w:rsidRPr="00E0284C">
        <w:rPr>
          <w:rFonts w:ascii="Arial" w:hAnsi="Arial" w:cs="Arial"/>
          <w:sz w:val="24"/>
          <w:szCs w:val="24"/>
        </w:rPr>
        <w:t>тельно спроса на них.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</w:rPr>
        <w:t xml:space="preserve">2.4. Оценка состояния конкурентной среды </w:t>
      </w:r>
      <w:proofErr w:type="gramStart"/>
      <w:r w:rsidRPr="00E0284C">
        <w:rPr>
          <w:rFonts w:ascii="Arial" w:hAnsi="Arial" w:cs="Arial"/>
          <w:b/>
          <w:sz w:val="24"/>
          <w:szCs w:val="24"/>
        </w:rPr>
        <w:t>бизнес-объединениями</w:t>
      </w:r>
      <w:proofErr w:type="gramEnd"/>
      <w:r w:rsidRPr="00E0284C">
        <w:rPr>
          <w:rFonts w:ascii="Arial" w:hAnsi="Arial" w:cs="Arial"/>
          <w:b/>
          <w:sz w:val="24"/>
          <w:szCs w:val="24"/>
        </w:rPr>
        <w:t xml:space="preserve"> и потр</w:t>
      </w:r>
      <w:r w:rsidRPr="00E0284C">
        <w:rPr>
          <w:rFonts w:ascii="Arial" w:hAnsi="Arial" w:cs="Arial"/>
          <w:b/>
          <w:sz w:val="24"/>
          <w:szCs w:val="24"/>
        </w:rPr>
        <w:t>е</w:t>
      </w:r>
      <w:r w:rsidRPr="00E0284C">
        <w:rPr>
          <w:rFonts w:ascii="Arial" w:hAnsi="Arial" w:cs="Arial"/>
          <w:b/>
          <w:sz w:val="24"/>
          <w:szCs w:val="24"/>
        </w:rPr>
        <w:t>бителями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>Провести детальную оценку состояния конкурентной среды бизнес-объединениями и потребителями на территории Ермаковского района не пред</w:t>
      </w:r>
      <w:r w:rsidRPr="00E0284C">
        <w:rPr>
          <w:rFonts w:ascii="Arial" w:hAnsi="Arial" w:cs="Arial"/>
          <w:sz w:val="24"/>
          <w:szCs w:val="24"/>
        </w:rPr>
        <w:t>о</w:t>
      </w:r>
      <w:r w:rsidRPr="00E0284C">
        <w:rPr>
          <w:rFonts w:ascii="Arial" w:hAnsi="Arial" w:cs="Arial"/>
          <w:sz w:val="24"/>
          <w:szCs w:val="24"/>
        </w:rPr>
        <w:t xml:space="preserve">ставляется </w:t>
      </w:r>
      <w:proofErr w:type="gramStart"/>
      <w:r w:rsidRPr="00E0284C">
        <w:rPr>
          <w:rFonts w:ascii="Arial" w:hAnsi="Arial" w:cs="Arial"/>
          <w:sz w:val="24"/>
          <w:szCs w:val="24"/>
        </w:rPr>
        <w:t>возможным</w:t>
      </w:r>
      <w:proofErr w:type="gramEnd"/>
      <w:r w:rsidRPr="00E0284C">
        <w:rPr>
          <w:rFonts w:ascii="Arial" w:hAnsi="Arial" w:cs="Arial"/>
          <w:sz w:val="24"/>
          <w:szCs w:val="24"/>
        </w:rPr>
        <w:t>. В целях выявления административных барь</w:t>
      </w:r>
      <w:r w:rsidRPr="00E0284C">
        <w:rPr>
          <w:rFonts w:ascii="Arial" w:hAnsi="Arial" w:cs="Arial"/>
          <w:sz w:val="24"/>
          <w:szCs w:val="24"/>
        </w:rPr>
        <w:t>е</w:t>
      </w:r>
      <w:r w:rsidRPr="00E0284C">
        <w:rPr>
          <w:rFonts w:ascii="Arial" w:hAnsi="Arial" w:cs="Arial"/>
          <w:sz w:val="24"/>
          <w:szCs w:val="24"/>
        </w:rPr>
        <w:t>ров и оценки состояния конкурентной среды субъектами предпринимател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ской деятельности, за основу взяты данные научно-исследовательской работы КГБУ «Цент социал</w:t>
      </w:r>
      <w:r w:rsidRPr="00E0284C">
        <w:rPr>
          <w:rFonts w:ascii="Arial" w:hAnsi="Arial" w:cs="Arial"/>
          <w:sz w:val="24"/>
          <w:szCs w:val="24"/>
        </w:rPr>
        <w:t>ь</w:t>
      </w:r>
      <w:r w:rsidRPr="00E0284C">
        <w:rPr>
          <w:rFonts w:ascii="Arial" w:hAnsi="Arial" w:cs="Arial"/>
          <w:sz w:val="24"/>
          <w:szCs w:val="24"/>
        </w:rPr>
        <w:t>но-экономического мониторинга».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</w:rPr>
        <w:t>Основной целью проведенного исследования являлось изучение уровня конкуре</w:t>
      </w:r>
      <w:r w:rsidRPr="00E0284C">
        <w:rPr>
          <w:rFonts w:ascii="Arial" w:eastAsia="Times New Roman" w:hAnsi="Arial" w:cs="Arial"/>
          <w:sz w:val="24"/>
          <w:szCs w:val="24"/>
        </w:rPr>
        <w:t>н</w:t>
      </w:r>
      <w:r w:rsidRPr="00E0284C">
        <w:rPr>
          <w:rFonts w:ascii="Arial" w:eastAsia="Times New Roman" w:hAnsi="Arial" w:cs="Arial"/>
          <w:sz w:val="24"/>
          <w:szCs w:val="24"/>
        </w:rPr>
        <w:t>ции на социально значимых рынках Красноярского края.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указанной цели: </w:t>
      </w:r>
    </w:p>
    <w:p w:rsidR="004D40EE" w:rsidRPr="00E0284C" w:rsidRDefault="00500840" w:rsidP="00C91B49">
      <w:pPr>
        <w:tabs>
          <w:tab w:val="left" w:pos="1134"/>
        </w:tabs>
        <w:spacing w:after="0" w:line="240" w:lineRule="auto"/>
        <w:ind w:firstLine="720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определены барьеры ведения предпринимательской деятельности 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Красноярском крае;</w:t>
      </w:r>
    </w:p>
    <w:p w:rsidR="004D40EE" w:rsidRPr="00E0284C" w:rsidRDefault="00500840" w:rsidP="00C91B49">
      <w:pPr>
        <w:tabs>
          <w:tab w:val="left" w:pos="1134"/>
        </w:tabs>
        <w:spacing w:after="0" w:line="240" w:lineRule="auto"/>
        <w:ind w:firstLine="720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определено влияние органов власти разного уровня, общественных орг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низаций на развитие конкуренции, конкурентной среды в Красноярском крае;</w:t>
      </w:r>
    </w:p>
    <w:p w:rsidR="004D40EE" w:rsidRPr="00E0284C" w:rsidRDefault="00500840" w:rsidP="00C91B49">
      <w:pPr>
        <w:tabs>
          <w:tab w:val="left" w:pos="1134"/>
        </w:tabs>
        <w:spacing w:after="0" w:line="240" w:lineRule="auto"/>
        <w:ind w:firstLine="720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сформирован перечень социально значимых рынков Красноярского края; </w:t>
      </w:r>
    </w:p>
    <w:p w:rsidR="004D40EE" w:rsidRPr="00E0284C" w:rsidRDefault="00500840" w:rsidP="00C91B49">
      <w:pPr>
        <w:tabs>
          <w:tab w:val="left" w:pos="1134"/>
        </w:tabs>
        <w:spacing w:after="0" w:line="240" w:lineRule="auto"/>
        <w:ind w:firstLine="720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сформирован перечень перспективных рынков Красноярского края; </w:t>
      </w:r>
    </w:p>
    <w:p w:rsidR="004D40EE" w:rsidRPr="00E0284C" w:rsidRDefault="00500840" w:rsidP="00C91B49">
      <w:pPr>
        <w:tabs>
          <w:tab w:val="left" w:pos="1134"/>
        </w:tabs>
        <w:spacing w:after="0" w:line="240" w:lineRule="auto"/>
        <w:ind w:firstLine="720"/>
        <w:contextualSpacing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исследовано влияние естественных монополий на развитие конкуренции, конк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D40EE" w:rsidRPr="00E028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рентной среды в Красноярском крае.</w:t>
      </w:r>
    </w:p>
    <w:p w:rsidR="004D40EE" w:rsidRPr="00E0284C" w:rsidRDefault="004D40EE" w:rsidP="00C91B49">
      <w:pPr>
        <w:spacing w:after="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Детальное исследование социально значимых рынков Красноярского края в 2017 году не проводилось, в связи с тем, что перечни социально зн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 xml:space="preserve">чимых </w:t>
      </w:r>
      <w:r w:rsidRPr="00E0284C">
        <w:rPr>
          <w:rFonts w:ascii="Arial" w:eastAsiaTheme="minorHAnsi" w:hAnsi="Arial" w:cs="Arial"/>
          <w:sz w:val="24"/>
          <w:szCs w:val="24"/>
        </w:rPr>
        <w:br/>
        <w:t>и приоритетных рынков края утверждены в марте 2017 года.</w:t>
      </w:r>
    </w:p>
    <w:p w:rsidR="00500840" w:rsidRDefault="004D40EE" w:rsidP="00500840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E0284C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 итогам 2017 года: 17% строительных организаций края считают, что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ур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вень н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надлежащей рекламы снизился; 11,2% - состояние конкурентной </w:t>
      </w:r>
      <w:r w:rsidRPr="00E0284C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среды улучшилось; 7,8% - уровень недобросовестной конкуренции снизился; 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свыше 80% строительных организаций оценивают собственную конкурентную среду «без 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менений». В 3 квартале 2018 года 75% строительных организаций оценивают со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ственную конкурентную среду «без и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E0284C">
        <w:rPr>
          <w:rFonts w:ascii="Arial" w:eastAsia="Times New Roman" w:hAnsi="Arial" w:cs="Arial"/>
          <w:sz w:val="24"/>
          <w:szCs w:val="24"/>
          <w:lang w:eastAsia="ru-RU"/>
        </w:rPr>
        <w:t xml:space="preserve">менений», </w:t>
      </w:r>
      <w:r w:rsidRPr="00E0284C">
        <w:rPr>
          <w:rFonts w:ascii="Arial" w:eastAsia="Times New Roman" w:hAnsi="Arial" w:cs="Arial"/>
          <w:spacing w:val="-1"/>
          <w:sz w:val="24"/>
          <w:szCs w:val="24"/>
          <w:lang w:eastAsia="ru-RU"/>
        </w:rPr>
        <w:t>15% - «уменьшение (ухудшение)», 10% - «увеличе</w:t>
      </w:r>
      <w:r w:rsidR="00500840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ние (улучшение)».</w:t>
      </w:r>
    </w:p>
    <w:p w:rsidR="00500840" w:rsidRDefault="00500840" w:rsidP="00500840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p w:rsidR="004D40EE" w:rsidRDefault="004D40EE" w:rsidP="00500840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  <w:lang w:val="en-US"/>
        </w:rPr>
        <w:t>III</w:t>
      </w:r>
      <w:r w:rsidRPr="00E0284C">
        <w:rPr>
          <w:rFonts w:ascii="Arial" w:hAnsi="Arial" w:cs="Arial"/>
          <w:b/>
          <w:sz w:val="24"/>
          <w:szCs w:val="24"/>
        </w:rPr>
        <w:t>.Ключевые показатели развития конкуре</w:t>
      </w:r>
      <w:r w:rsidRPr="00E0284C">
        <w:rPr>
          <w:rFonts w:ascii="Arial" w:hAnsi="Arial" w:cs="Arial"/>
          <w:b/>
          <w:sz w:val="24"/>
          <w:szCs w:val="24"/>
        </w:rPr>
        <w:t>н</w:t>
      </w:r>
      <w:r w:rsidRPr="00E0284C">
        <w:rPr>
          <w:rFonts w:ascii="Arial" w:hAnsi="Arial" w:cs="Arial"/>
          <w:b/>
          <w:sz w:val="24"/>
          <w:szCs w:val="24"/>
        </w:rPr>
        <w:t>ции в Ермаковском районе до 2022 года, по годам</w:t>
      </w:r>
    </w:p>
    <w:p w:rsidR="00500840" w:rsidRPr="00500840" w:rsidRDefault="00500840" w:rsidP="00500840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43"/>
        <w:gridCol w:w="3308"/>
        <w:gridCol w:w="1418"/>
        <w:gridCol w:w="1418"/>
        <w:gridCol w:w="1418"/>
        <w:gridCol w:w="1466"/>
      </w:tblGrid>
      <w:tr w:rsidR="004D40EE" w:rsidRPr="00E0284C" w:rsidTr="00500840"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0284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0284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Ключевой показатель</w:t>
            </w:r>
          </w:p>
        </w:tc>
        <w:tc>
          <w:tcPr>
            <w:tcW w:w="2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4D40EE" w:rsidRPr="00E0284C" w:rsidTr="00500840"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01.01.2019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01.01.2020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01.01.2021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01.01.2022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розничная торговля лека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ственными препаратами, мед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цинскими изделиями и сопутствующими тов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рами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ритуальные услуги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строительство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кадастровые и земл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устроительные работы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теплоснабжение (прои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водство тепловой энергии)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транспортирование тве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дых коммунальных отх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дов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работ по с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держанию и текущему 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монту общего им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щества собственников помещений в многоквартирном доме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розничный рынок нефт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проду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85%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90%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перевозка пассажиров 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бильным транспортом по муниципальным мар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рутам регулярных перев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зок (городской транспорт) за исключением г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родского наземного электрич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ского 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тран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ремонт автотранспортных средств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100 %</w:t>
            </w:r>
          </w:p>
        </w:tc>
      </w:tr>
      <w:tr w:rsidR="004D40EE" w:rsidRPr="00E0284C" w:rsidTr="00500840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Туризм: 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присутствия частного бизнеса в де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тельности коллективных средств разм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hAnsi="Arial" w:cs="Arial"/>
                <w:sz w:val="24"/>
                <w:szCs w:val="24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85%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EE" w:rsidRPr="00E0284C" w:rsidRDefault="004D40EE" w:rsidP="005008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  <w:r w:rsidRPr="00E0284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500840" w:rsidRDefault="00500840" w:rsidP="00E0284C">
      <w:pPr>
        <w:spacing w:after="0" w:line="240" w:lineRule="auto"/>
        <w:ind w:left="313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D40EE" w:rsidRPr="00E0284C" w:rsidRDefault="004D40EE" w:rsidP="00500840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0284C">
        <w:rPr>
          <w:rFonts w:ascii="Arial" w:hAnsi="Arial" w:cs="Arial"/>
          <w:b/>
          <w:sz w:val="24"/>
          <w:szCs w:val="24"/>
          <w:lang w:val="en-US"/>
        </w:rPr>
        <w:t>IV</w:t>
      </w:r>
      <w:r w:rsidRPr="00E0284C">
        <w:rPr>
          <w:rFonts w:ascii="Arial" w:hAnsi="Arial" w:cs="Arial"/>
          <w:b/>
          <w:sz w:val="24"/>
          <w:szCs w:val="24"/>
        </w:rPr>
        <w:t>.Ресурсное обеспечение дорожной карты</w:t>
      </w:r>
    </w:p>
    <w:p w:rsidR="00500840" w:rsidRDefault="00500840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целях реализации дорожной карты и в соответствии с распоряжением Прав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тельства Российской Федерации от 05.09.2015№ 1738-р «Об утверждении стандарта ра</w:t>
      </w:r>
      <w:r w:rsidRPr="00E0284C">
        <w:rPr>
          <w:rFonts w:ascii="Arial" w:eastAsiaTheme="minorHAnsi" w:hAnsi="Arial" w:cs="Arial"/>
          <w:sz w:val="24"/>
          <w:szCs w:val="24"/>
        </w:rPr>
        <w:t>з</w:t>
      </w:r>
      <w:r w:rsidRPr="00E0284C">
        <w:rPr>
          <w:rFonts w:ascii="Arial" w:eastAsiaTheme="minorHAnsi" w:hAnsi="Arial" w:cs="Arial"/>
          <w:sz w:val="24"/>
          <w:szCs w:val="24"/>
        </w:rPr>
        <w:t>вития конкуренции в субъектах Российской Федерации» необходимо организовать пров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дение мониторинга состояния и развития конкурентной среды на рынках товаров, работ и услуг Ермаковского района. В рамках утвержденных программ определено ресурсное обесп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чение «дорожной карты».</w:t>
      </w:r>
    </w:p>
    <w:p w:rsidR="004D40EE" w:rsidRPr="00500840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00840">
        <w:rPr>
          <w:rFonts w:ascii="Arial" w:hAnsi="Arial" w:cs="Arial"/>
          <w:b/>
          <w:sz w:val="24"/>
          <w:szCs w:val="24"/>
        </w:rPr>
        <w:t>В сфере сельского хозяйства</w:t>
      </w:r>
      <w:r w:rsidR="00500840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«Развитие сел</w:t>
      </w:r>
      <w:r w:rsidRPr="00E0284C">
        <w:rPr>
          <w:rFonts w:ascii="Arial" w:eastAsiaTheme="minorHAnsi" w:hAnsi="Arial" w:cs="Arial"/>
          <w:sz w:val="24"/>
          <w:szCs w:val="24"/>
        </w:rPr>
        <w:t>ь</w:t>
      </w:r>
      <w:r w:rsidRPr="00E0284C">
        <w:rPr>
          <w:rFonts w:ascii="Arial" w:eastAsiaTheme="minorHAnsi" w:hAnsi="Arial" w:cs="Arial"/>
          <w:sz w:val="24"/>
          <w:szCs w:val="24"/>
        </w:rPr>
        <w:t>ского х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зяйства и регулирования рынков сельскохозяйственной продукции, сырья и продовольствия в Ермаковском районе», утвержденной постановлением адм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нистрации Ермаковского района от 30.10.2013 №715-п объем финансирования с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ста</w:t>
      </w:r>
      <w:r w:rsidRPr="00E0284C">
        <w:rPr>
          <w:rFonts w:ascii="Arial" w:eastAsiaTheme="minorHAnsi" w:hAnsi="Arial" w:cs="Arial"/>
          <w:sz w:val="24"/>
          <w:szCs w:val="24"/>
        </w:rPr>
        <w:t>в</w:t>
      </w:r>
      <w:r w:rsidRPr="00E0284C">
        <w:rPr>
          <w:rFonts w:ascii="Arial" w:eastAsiaTheme="minorHAnsi" w:hAnsi="Arial" w:cs="Arial"/>
          <w:sz w:val="24"/>
          <w:szCs w:val="24"/>
        </w:rPr>
        <w:t>ляет: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краевого бюджета,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10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173,2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3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206,0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2020 год – 3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181,3 тыс. рублей;</w:t>
      </w:r>
    </w:p>
    <w:p w:rsidR="00500840" w:rsidRDefault="00500840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2021 год </w:t>
      </w:r>
      <w:r w:rsidR="003070D9">
        <w:rPr>
          <w:rFonts w:ascii="Arial" w:eastAsiaTheme="minorHAnsi" w:hAnsi="Arial" w:cs="Arial"/>
          <w:sz w:val="24"/>
          <w:szCs w:val="24"/>
        </w:rPr>
        <w:t>–</w:t>
      </w:r>
      <w:r>
        <w:rPr>
          <w:rFonts w:ascii="Arial" w:eastAsiaTheme="minorHAnsi" w:hAnsi="Arial" w:cs="Arial"/>
          <w:sz w:val="24"/>
          <w:szCs w:val="24"/>
        </w:rPr>
        <w:t xml:space="preserve"> 3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181,3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районного бюджета,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622,0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122,0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2020 год – 122,0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2021 год – 122,0 тыс. рублей.</w:t>
      </w:r>
    </w:p>
    <w:p w:rsidR="004D40EE" w:rsidRPr="00500840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00840">
        <w:rPr>
          <w:rFonts w:ascii="Arial" w:hAnsi="Arial" w:cs="Arial"/>
          <w:b/>
          <w:sz w:val="24"/>
          <w:szCs w:val="24"/>
        </w:rPr>
        <w:t>В сфере промышленности, энергетики и жилищно-коммунального х</w:t>
      </w:r>
      <w:r w:rsidRPr="00500840">
        <w:rPr>
          <w:rFonts w:ascii="Arial" w:hAnsi="Arial" w:cs="Arial"/>
          <w:b/>
          <w:sz w:val="24"/>
          <w:szCs w:val="24"/>
        </w:rPr>
        <w:t>о</w:t>
      </w:r>
      <w:r w:rsidRPr="00500840">
        <w:rPr>
          <w:rFonts w:ascii="Arial" w:hAnsi="Arial" w:cs="Arial"/>
          <w:b/>
          <w:sz w:val="24"/>
          <w:szCs w:val="24"/>
        </w:rPr>
        <w:t>зяйства</w:t>
      </w:r>
      <w:r w:rsidR="00500840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«Реформиров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>ние и модернизация жилищно-коммунального хозяйства и повышение энергетич</w:t>
      </w:r>
      <w:r w:rsidRPr="00E0284C">
        <w:rPr>
          <w:rFonts w:ascii="Arial" w:eastAsiaTheme="minorHAnsi" w:hAnsi="Arial" w:cs="Arial"/>
          <w:sz w:val="24"/>
          <w:szCs w:val="24"/>
        </w:rPr>
        <w:t>е</w:t>
      </w:r>
      <w:r w:rsidRPr="00E0284C">
        <w:rPr>
          <w:rFonts w:ascii="Arial" w:eastAsiaTheme="minorHAnsi" w:hAnsi="Arial" w:cs="Arial"/>
          <w:sz w:val="24"/>
          <w:szCs w:val="24"/>
        </w:rPr>
        <w:t>ской эффективности Ермаковского района», утвержденной постановлением адм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нистрации Ермаковского района от 31.10.2013 №722-п объем финансирования с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ставляет: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краевого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22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359,6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15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962,4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2020 год – 15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934,2 тыс. рублей;</w:t>
      </w:r>
    </w:p>
    <w:p w:rsidR="004D40EE" w:rsidRPr="00E0284C" w:rsidRDefault="00500840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2021 год – 15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934,2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местных бюджетов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411,1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93,0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2020 год – 93,0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2021 год -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 xml:space="preserve">93,0 тыс. рублей. </w:t>
      </w:r>
    </w:p>
    <w:p w:rsidR="004D40EE" w:rsidRPr="00500840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500840">
        <w:rPr>
          <w:rFonts w:ascii="Arial" w:eastAsiaTheme="minorHAnsi" w:hAnsi="Arial" w:cs="Arial"/>
          <w:b/>
          <w:sz w:val="24"/>
          <w:szCs w:val="24"/>
        </w:rPr>
        <w:t>В сфере строительства</w:t>
      </w:r>
      <w:r w:rsidR="00500840">
        <w:rPr>
          <w:rFonts w:ascii="Arial" w:eastAsiaTheme="minorHAnsi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«Создание усл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вий для строительства социально значимых объектов, а так же обеспечения д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lastRenderedPageBreak/>
        <w:t>ступным и комфортным жильем граждан Ермаковского района Красноярского края», утвержденной постановлением администрации Ермаковского района от 31.10.2013 №723-п объем фина</w:t>
      </w:r>
      <w:r w:rsidRPr="00E0284C">
        <w:rPr>
          <w:rFonts w:ascii="Arial" w:eastAsiaTheme="minorHAnsi" w:hAnsi="Arial" w:cs="Arial"/>
          <w:sz w:val="24"/>
          <w:szCs w:val="24"/>
        </w:rPr>
        <w:t>н</w:t>
      </w:r>
      <w:r w:rsidRPr="00E0284C">
        <w:rPr>
          <w:rFonts w:ascii="Arial" w:eastAsiaTheme="minorHAnsi" w:hAnsi="Arial" w:cs="Arial"/>
          <w:sz w:val="24"/>
          <w:szCs w:val="24"/>
        </w:rPr>
        <w:t>сирования составляет: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краевого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4</w:t>
      </w:r>
      <w:r w:rsidR="003070D9">
        <w:rPr>
          <w:rFonts w:ascii="Arial" w:eastAsiaTheme="minorHAnsi" w:hAnsi="Arial" w:cs="Arial"/>
          <w:sz w:val="24"/>
          <w:szCs w:val="24"/>
        </w:rPr>
        <w:t xml:space="preserve"> 446,3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местных бюджетов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7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490,8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3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593,5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2020 год – 2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847,5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 xml:space="preserve">2021 год </w:t>
      </w:r>
      <w:r w:rsidR="003070D9">
        <w:rPr>
          <w:rFonts w:ascii="Arial" w:eastAsiaTheme="minorHAnsi" w:hAnsi="Arial" w:cs="Arial"/>
          <w:sz w:val="24"/>
          <w:szCs w:val="24"/>
        </w:rPr>
        <w:t>–</w:t>
      </w:r>
      <w:r w:rsidRPr="00E0284C">
        <w:rPr>
          <w:rFonts w:ascii="Arial" w:eastAsiaTheme="minorHAnsi" w:hAnsi="Arial" w:cs="Arial"/>
          <w:sz w:val="24"/>
          <w:szCs w:val="24"/>
        </w:rPr>
        <w:t xml:space="preserve"> 2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 xml:space="preserve">847,5 тыс. рублей. </w:t>
      </w:r>
    </w:p>
    <w:p w:rsidR="004D40EE" w:rsidRPr="003070D9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70D9">
        <w:rPr>
          <w:rFonts w:ascii="Arial" w:hAnsi="Arial" w:cs="Arial"/>
          <w:b/>
          <w:sz w:val="24"/>
          <w:szCs w:val="24"/>
        </w:rPr>
        <w:t>В сфере культуры и туризма</w:t>
      </w:r>
      <w:r w:rsidR="003070D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</w:t>
      </w:r>
      <w:r w:rsidRPr="00E0284C">
        <w:rPr>
          <w:rFonts w:ascii="Arial" w:eastAsiaTheme="minorHAnsi" w:hAnsi="Arial" w:cs="Arial"/>
          <w:bCs/>
          <w:sz w:val="24"/>
          <w:szCs w:val="24"/>
        </w:rPr>
        <w:t>Развитие кул</w:t>
      </w:r>
      <w:r w:rsidRPr="00E0284C">
        <w:rPr>
          <w:rFonts w:ascii="Arial" w:eastAsiaTheme="minorHAnsi" w:hAnsi="Arial" w:cs="Arial"/>
          <w:bCs/>
          <w:sz w:val="24"/>
          <w:szCs w:val="24"/>
        </w:rPr>
        <w:t>ь</w:t>
      </w:r>
      <w:r w:rsidRPr="00E0284C">
        <w:rPr>
          <w:rFonts w:ascii="Arial" w:eastAsiaTheme="minorHAnsi" w:hAnsi="Arial" w:cs="Arial"/>
          <w:bCs/>
          <w:sz w:val="24"/>
          <w:szCs w:val="24"/>
        </w:rPr>
        <w:t>туры</w:t>
      </w:r>
      <w:r w:rsidRPr="00E0284C">
        <w:rPr>
          <w:rFonts w:ascii="Arial" w:eastAsiaTheme="minorHAnsi" w:hAnsi="Arial" w:cs="Arial"/>
          <w:sz w:val="24"/>
          <w:szCs w:val="24"/>
        </w:rPr>
        <w:t>», утвержденной постановлением администрации Ермаковского района от 31.10.2013 №718-п объем финансирования составляет: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краевого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14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054,8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13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215,7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местных бюджетов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2018 год – 74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658,6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77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423,4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2020 год – 69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680,0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 xml:space="preserve">2021 год </w:t>
      </w:r>
      <w:r w:rsidR="003070D9">
        <w:rPr>
          <w:rFonts w:ascii="Arial" w:eastAsiaTheme="minorHAnsi" w:hAnsi="Arial" w:cs="Arial"/>
          <w:sz w:val="24"/>
          <w:szCs w:val="24"/>
        </w:rPr>
        <w:t>–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69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 xml:space="preserve">680,0 тыс. рублей.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«Развитие а</w:t>
      </w:r>
      <w:r w:rsidRPr="00E0284C">
        <w:rPr>
          <w:rFonts w:ascii="Arial" w:eastAsiaTheme="minorHAnsi" w:hAnsi="Arial" w:cs="Arial"/>
          <w:sz w:val="24"/>
          <w:szCs w:val="24"/>
        </w:rPr>
        <w:t>р</w:t>
      </w:r>
      <w:r w:rsidRPr="00E0284C">
        <w:rPr>
          <w:rFonts w:ascii="Arial" w:eastAsiaTheme="minorHAnsi" w:hAnsi="Arial" w:cs="Arial"/>
          <w:sz w:val="24"/>
          <w:szCs w:val="24"/>
        </w:rPr>
        <w:t>хивного дела в Ермаковском районе», утвержденной постановлением админ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страции Ермаковского района от 31.10.2013 №717-п объем финансирования с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ставляет: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0284C">
        <w:rPr>
          <w:rFonts w:ascii="Arial" w:eastAsiaTheme="minorHAnsi" w:hAnsi="Arial" w:cs="Arial"/>
          <w:sz w:val="24"/>
          <w:szCs w:val="24"/>
        </w:rPr>
        <w:t xml:space="preserve">2018 год </w:t>
      </w:r>
      <w:r w:rsidR="003070D9">
        <w:rPr>
          <w:rFonts w:ascii="Arial" w:eastAsiaTheme="minorHAnsi" w:hAnsi="Arial" w:cs="Arial"/>
          <w:sz w:val="24"/>
          <w:szCs w:val="24"/>
        </w:rPr>
        <w:t>–</w:t>
      </w:r>
      <w:r w:rsidRPr="00E0284C">
        <w:rPr>
          <w:rFonts w:ascii="Arial" w:eastAsiaTheme="minorHAnsi" w:hAnsi="Arial" w:cs="Arial"/>
          <w:sz w:val="24"/>
          <w:szCs w:val="24"/>
        </w:rPr>
        <w:t xml:space="preserve"> 1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 xml:space="preserve">962,7 тыс. рублей, в том числе за счет средств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краевого бюджета - 92,4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районного бюджета – 1</w:t>
      </w:r>
      <w:r w:rsidR="003070D9">
        <w:rPr>
          <w:rFonts w:ascii="Arial" w:eastAsiaTheme="minorHAnsi" w:hAnsi="Arial" w:cs="Arial"/>
          <w:sz w:val="24"/>
          <w:szCs w:val="24"/>
        </w:rPr>
        <w:t xml:space="preserve"> 870,4 тыс. рублей.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0284C">
        <w:rPr>
          <w:rFonts w:ascii="Arial" w:eastAsiaTheme="minorHAnsi" w:hAnsi="Arial" w:cs="Arial"/>
          <w:sz w:val="24"/>
          <w:szCs w:val="24"/>
        </w:rPr>
        <w:t>2019 год – 1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884,5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 xml:space="preserve">тыс. рублей, в том числе за счет средств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краевого бюджета - 95,8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районно</w:t>
      </w:r>
      <w:r w:rsidR="003070D9">
        <w:rPr>
          <w:rFonts w:ascii="Arial" w:eastAsiaTheme="minorHAnsi" w:hAnsi="Arial" w:cs="Arial"/>
          <w:sz w:val="24"/>
          <w:szCs w:val="24"/>
        </w:rPr>
        <w:t>го бюджета – 1788,7 тыс. рублей.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0284C">
        <w:rPr>
          <w:rFonts w:ascii="Arial" w:eastAsiaTheme="minorHAnsi" w:hAnsi="Arial" w:cs="Arial"/>
          <w:sz w:val="24"/>
          <w:szCs w:val="24"/>
        </w:rPr>
        <w:t>2020 год – 1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884,5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 xml:space="preserve">тыс. рублей, в том числе за счет средств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краевого бюджета - 95,8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районно</w:t>
      </w:r>
      <w:r w:rsidR="003070D9">
        <w:rPr>
          <w:rFonts w:ascii="Arial" w:eastAsiaTheme="minorHAnsi" w:hAnsi="Arial" w:cs="Arial"/>
          <w:sz w:val="24"/>
          <w:szCs w:val="24"/>
        </w:rPr>
        <w:t>го бюджета – 1788,7 тыс. рублей.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0284C">
        <w:rPr>
          <w:rFonts w:ascii="Arial" w:eastAsiaTheme="minorHAnsi" w:hAnsi="Arial" w:cs="Arial"/>
          <w:sz w:val="24"/>
          <w:szCs w:val="24"/>
        </w:rPr>
        <w:t>2021 год – 1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884,5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 xml:space="preserve">тыс. рублей, в том числе за счет средств 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краевого бюджета - 95,8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районного бюджета – 1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788,7 тыс. рублей.</w:t>
      </w:r>
    </w:p>
    <w:p w:rsidR="004D40EE" w:rsidRPr="003070D9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70D9">
        <w:rPr>
          <w:rFonts w:ascii="Arial" w:hAnsi="Arial" w:cs="Arial"/>
          <w:b/>
          <w:sz w:val="24"/>
          <w:szCs w:val="24"/>
        </w:rPr>
        <w:t>В сфере образования</w:t>
      </w:r>
      <w:r w:rsidR="003070D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«Развитие обр</w:t>
      </w:r>
      <w:r w:rsidRPr="00E0284C">
        <w:rPr>
          <w:rFonts w:ascii="Arial" w:eastAsiaTheme="minorHAnsi" w:hAnsi="Arial" w:cs="Arial"/>
          <w:sz w:val="24"/>
          <w:szCs w:val="24"/>
        </w:rPr>
        <w:t>а</w:t>
      </w:r>
      <w:r w:rsidRPr="00E0284C">
        <w:rPr>
          <w:rFonts w:ascii="Arial" w:eastAsiaTheme="minorHAnsi" w:hAnsi="Arial" w:cs="Arial"/>
          <w:sz w:val="24"/>
          <w:szCs w:val="24"/>
        </w:rPr>
        <w:t>зования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Ермаковского района» от 31.10.2013 №717-п объем финансирования с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ста</w:t>
      </w:r>
      <w:r w:rsidRPr="00E0284C">
        <w:rPr>
          <w:rFonts w:ascii="Arial" w:eastAsiaTheme="minorHAnsi" w:hAnsi="Arial" w:cs="Arial"/>
          <w:sz w:val="24"/>
          <w:szCs w:val="24"/>
        </w:rPr>
        <w:t>в</w:t>
      </w:r>
      <w:r w:rsidRPr="00E0284C">
        <w:rPr>
          <w:rFonts w:ascii="Arial" w:eastAsiaTheme="minorHAnsi" w:hAnsi="Arial" w:cs="Arial"/>
          <w:sz w:val="24"/>
          <w:szCs w:val="24"/>
        </w:rPr>
        <w:t>ляет: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федерального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2018 году – 7</w:t>
      </w:r>
      <w:r w:rsidR="003070D9">
        <w:rPr>
          <w:rFonts w:ascii="Arial" w:eastAsiaTheme="minorHAnsi" w:hAnsi="Arial" w:cs="Arial"/>
          <w:sz w:val="24"/>
          <w:szCs w:val="24"/>
        </w:rPr>
        <w:t xml:space="preserve"> 282,2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краевого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2018 году – 437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213,2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2019 году – 416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978,3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2020 году – 418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357,5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2021 году – 411</w:t>
      </w:r>
      <w:r w:rsidR="003070D9">
        <w:rPr>
          <w:rFonts w:ascii="Arial" w:eastAsiaTheme="minorHAnsi" w:hAnsi="Arial" w:cs="Arial"/>
          <w:sz w:val="24"/>
          <w:szCs w:val="24"/>
        </w:rPr>
        <w:t xml:space="preserve"> 461,7 тыс. рублей.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 xml:space="preserve"> средства районного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2018 году – 180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182,2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2019 году – 176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106,9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lastRenderedPageBreak/>
        <w:t>в 2020 году – 135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809,4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2021 году – 135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551,9 тыс. рублей.</w:t>
      </w:r>
    </w:p>
    <w:p w:rsidR="004D40EE" w:rsidRPr="003070D9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70D9">
        <w:rPr>
          <w:rFonts w:ascii="Arial" w:hAnsi="Arial" w:cs="Arial"/>
          <w:b/>
          <w:sz w:val="24"/>
          <w:szCs w:val="24"/>
        </w:rPr>
        <w:t>В сфере транспорта</w:t>
      </w:r>
      <w:r w:rsidR="003070D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«Развитие транспортной системы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Ермаковского района» от 31.10.2013 №719-п объем ф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нансирования составл</w:t>
      </w:r>
      <w:r w:rsidRPr="00E0284C">
        <w:rPr>
          <w:rFonts w:ascii="Arial" w:eastAsiaTheme="minorHAnsi" w:hAnsi="Arial" w:cs="Arial"/>
          <w:sz w:val="24"/>
          <w:szCs w:val="24"/>
        </w:rPr>
        <w:t>я</w:t>
      </w:r>
      <w:r w:rsidRPr="00E0284C">
        <w:rPr>
          <w:rFonts w:ascii="Arial" w:eastAsiaTheme="minorHAnsi" w:hAnsi="Arial" w:cs="Arial"/>
          <w:sz w:val="24"/>
          <w:szCs w:val="24"/>
        </w:rPr>
        <w:t>ет: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средства районного бюджета по годам: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2018 году – 10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299,70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2019 году – 17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175,70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2020 году – 13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762,50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2021 году – 13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774,60 тыс. рублей.</w:t>
      </w:r>
    </w:p>
    <w:p w:rsidR="004D40EE" w:rsidRPr="003070D9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70D9">
        <w:rPr>
          <w:rFonts w:ascii="Arial" w:hAnsi="Arial" w:cs="Arial"/>
          <w:b/>
          <w:sz w:val="24"/>
          <w:szCs w:val="24"/>
        </w:rPr>
        <w:t>В сфере информатизации</w:t>
      </w:r>
      <w:r w:rsidR="003070D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«Развитие эле</w:t>
      </w:r>
      <w:r w:rsidRPr="00E0284C">
        <w:rPr>
          <w:rFonts w:ascii="Arial" w:eastAsiaTheme="minorHAnsi" w:hAnsi="Arial" w:cs="Arial"/>
          <w:sz w:val="24"/>
          <w:szCs w:val="24"/>
        </w:rPr>
        <w:t>к</w:t>
      </w:r>
      <w:r w:rsidRPr="00E0284C">
        <w:rPr>
          <w:rFonts w:ascii="Arial" w:eastAsiaTheme="minorHAnsi" w:hAnsi="Arial" w:cs="Arial"/>
          <w:sz w:val="24"/>
          <w:szCs w:val="24"/>
        </w:rPr>
        <w:t>тронного муниципалитета в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Ермаковском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районе» от 30.10.2013 №714-п объем ф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нансирования составляет: средства районного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2018 год – 385,3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2019 год – 150,0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2020 год – 150,0 тыс. рублей;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2021 году – 150,0 тыс. рублей.</w:t>
      </w:r>
    </w:p>
    <w:p w:rsidR="004D40EE" w:rsidRPr="003070D9" w:rsidRDefault="004D40EE" w:rsidP="00E0284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070D9">
        <w:rPr>
          <w:rFonts w:ascii="Arial" w:hAnsi="Arial" w:cs="Arial"/>
          <w:b/>
          <w:sz w:val="24"/>
          <w:szCs w:val="24"/>
        </w:rPr>
        <w:t>В социальной сфере</w:t>
      </w:r>
      <w:r w:rsidR="003070D9">
        <w:rPr>
          <w:rFonts w:ascii="Arial" w:hAnsi="Arial" w:cs="Arial"/>
          <w:b/>
          <w:sz w:val="24"/>
          <w:szCs w:val="24"/>
        </w:rPr>
        <w:t>.</w:t>
      </w:r>
    </w:p>
    <w:p w:rsidR="004D40EE" w:rsidRPr="00E0284C" w:rsidRDefault="004D40EE" w:rsidP="00E0284C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hAnsi="Arial" w:cs="Arial"/>
          <w:sz w:val="24"/>
          <w:szCs w:val="24"/>
        </w:rPr>
        <w:t xml:space="preserve">В рамках муниципальной программы Ермаковского района </w:t>
      </w:r>
      <w:r w:rsidRPr="00E0284C">
        <w:rPr>
          <w:rFonts w:ascii="Arial" w:eastAsiaTheme="minorHAnsi" w:hAnsi="Arial" w:cs="Arial"/>
          <w:sz w:val="24"/>
          <w:szCs w:val="24"/>
        </w:rPr>
        <w:t>«Развитие с</w:t>
      </w:r>
      <w:r w:rsidRPr="00E0284C">
        <w:rPr>
          <w:rFonts w:ascii="Arial" w:eastAsiaTheme="minorHAnsi" w:hAnsi="Arial" w:cs="Arial"/>
          <w:sz w:val="24"/>
          <w:szCs w:val="24"/>
        </w:rPr>
        <w:t>и</w:t>
      </w:r>
      <w:r w:rsidRPr="00E0284C">
        <w:rPr>
          <w:rFonts w:ascii="Arial" w:eastAsiaTheme="minorHAnsi" w:hAnsi="Arial" w:cs="Arial"/>
          <w:sz w:val="24"/>
          <w:szCs w:val="24"/>
        </w:rPr>
        <w:t>стемы с</w:t>
      </w:r>
      <w:r w:rsidRPr="00E0284C">
        <w:rPr>
          <w:rFonts w:ascii="Arial" w:eastAsiaTheme="minorHAnsi" w:hAnsi="Arial" w:cs="Arial"/>
          <w:sz w:val="24"/>
          <w:szCs w:val="24"/>
        </w:rPr>
        <w:t>о</w:t>
      </w:r>
      <w:r w:rsidRPr="00E0284C">
        <w:rPr>
          <w:rFonts w:ascii="Arial" w:eastAsiaTheme="minorHAnsi" w:hAnsi="Arial" w:cs="Arial"/>
          <w:sz w:val="24"/>
          <w:szCs w:val="24"/>
        </w:rPr>
        <w:t>циальной поддержки граждан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Ермаковского</w:t>
      </w:r>
      <w:r w:rsidR="00E0284C" w:rsidRPr="00E0284C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района» от 31.10.2013 №630-п объем фина</w:t>
      </w:r>
      <w:r w:rsidRPr="00E0284C">
        <w:rPr>
          <w:rFonts w:ascii="Arial" w:eastAsiaTheme="minorHAnsi" w:hAnsi="Arial" w:cs="Arial"/>
          <w:sz w:val="24"/>
          <w:szCs w:val="24"/>
        </w:rPr>
        <w:t>н</w:t>
      </w:r>
      <w:r w:rsidRPr="00E0284C">
        <w:rPr>
          <w:rFonts w:ascii="Arial" w:eastAsiaTheme="minorHAnsi" w:hAnsi="Arial" w:cs="Arial"/>
          <w:sz w:val="24"/>
          <w:szCs w:val="24"/>
        </w:rPr>
        <w:t>сирования составляет: средства краевого бюджета по годам: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2018 году – 47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515,4 тыс. рублей;</w:t>
      </w:r>
    </w:p>
    <w:p w:rsidR="004D40EE" w:rsidRPr="00E0284C" w:rsidRDefault="004D40EE" w:rsidP="00E0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2019 году – 48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104,4 тыс. рублей;</w:t>
      </w:r>
    </w:p>
    <w:p w:rsidR="003070D9" w:rsidRDefault="004D40EE" w:rsidP="00307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2020 году – 48</w:t>
      </w:r>
      <w:r w:rsidR="003070D9">
        <w:rPr>
          <w:rFonts w:ascii="Arial" w:eastAsiaTheme="minorHAnsi" w:hAnsi="Arial" w:cs="Arial"/>
          <w:sz w:val="24"/>
          <w:szCs w:val="24"/>
        </w:rPr>
        <w:t xml:space="preserve"> 104,4 тыс. рублей;</w:t>
      </w:r>
    </w:p>
    <w:p w:rsidR="004D40EE" w:rsidRPr="003070D9" w:rsidRDefault="004D40EE" w:rsidP="00307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E0284C">
        <w:rPr>
          <w:rFonts w:ascii="Arial" w:eastAsiaTheme="minorHAnsi" w:hAnsi="Arial" w:cs="Arial"/>
          <w:sz w:val="24"/>
          <w:szCs w:val="24"/>
        </w:rPr>
        <w:t>в 2021 году – 48</w:t>
      </w:r>
      <w:r w:rsidR="003070D9">
        <w:rPr>
          <w:rFonts w:ascii="Arial" w:eastAsiaTheme="minorHAnsi" w:hAnsi="Arial" w:cs="Arial"/>
          <w:sz w:val="24"/>
          <w:szCs w:val="24"/>
        </w:rPr>
        <w:t xml:space="preserve"> </w:t>
      </w:r>
      <w:r w:rsidRPr="00E0284C">
        <w:rPr>
          <w:rFonts w:ascii="Arial" w:eastAsiaTheme="minorHAnsi" w:hAnsi="Arial" w:cs="Arial"/>
          <w:sz w:val="24"/>
          <w:szCs w:val="24"/>
        </w:rPr>
        <w:t>104,4 тыс. рублей.</w:t>
      </w:r>
    </w:p>
    <w:p w:rsidR="004D40EE" w:rsidRPr="00E0284C" w:rsidRDefault="004D40EE" w:rsidP="00E028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</w:p>
    <w:p w:rsidR="004D40EE" w:rsidRPr="00E0284C" w:rsidRDefault="004D40EE" w:rsidP="00E028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</w:p>
    <w:p w:rsidR="004D40EE" w:rsidRPr="00E0284C" w:rsidRDefault="004D40EE" w:rsidP="00E028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  <w:sectPr w:rsidR="004D40EE" w:rsidRPr="00E0284C" w:rsidSect="00191FA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D40EE" w:rsidRPr="00E0284C" w:rsidRDefault="004D40EE" w:rsidP="003070D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ru-RU"/>
        </w:rPr>
      </w:pPr>
      <w:r w:rsidRPr="00E0284C">
        <w:rPr>
          <w:rFonts w:ascii="Arial" w:eastAsia="SimSun" w:hAnsi="Arial" w:cs="Arial"/>
          <w:b/>
          <w:kern w:val="3"/>
          <w:sz w:val="24"/>
          <w:szCs w:val="24"/>
          <w:lang w:val="en-US" w:eastAsia="ru-RU"/>
        </w:rPr>
        <w:lastRenderedPageBreak/>
        <w:t>V</w:t>
      </w:r>
      <w:r w:rsidRPr="00E0284C">
        <w:rPr>
          <w:rFonts w:ascii="Arial" w:eastAsia="SimSun" w:hAnsi="Arial" w:cs="Arial"/>
          <w:b/>
          <w:kern w:val="3"/>
          <w:sz w:val="24"/>
          <w:szCs w:val="24"/>
          <w:lang w:eastAsia="ru-RU"/>
        </w:rPr>
        <w:t>. План мероприятий</w:t>
      </w:r>
    </w:p>
    <w:p w:rsidR="003070D9" w:rsidRDefault="003070D9" w:rsidP="003070D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</w:p>
    <w:p w:rsidR="004D40EE" w:rsidRDefault="004D40EE" w:rsidP="003070D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  <w:r w:rsidRPr="00E0284C">
        <w:rPr>
          <w:rFonts w:ascii="Arial" w:eastAsia="SimSun" w:hAnsi="Arial" w:cs="Arial"/>
          <w:b/>
          <w:kern w:val="3"/>
          <w:sz w:val="24"/>
          <w:szCs w:val="24"/>
          <w:lang w:eastAsia="ru-RU"/>
        </w:rPr>
        <w:t>5.1. Системные мероприятия по содействию развитию конкуренции в Ермаковском районе</w:t>
      </w:r>
    </w:p>
    <w:p w:rsidR="003070D9" w:rsidRPr="00E0284C" w:rsidRDefault="003070D9" w:rsidP="00E028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49"/>
        <w:gridCol w:w="2725"/>
        <w:gridCol w:w="2984"/>
        <w:gridCol w:w="1683"/>
        <w:gridCol w:w="2012"/>
      </w:tblGrid>
      <w:tr w:rsidR="004D40EE" w:rsidRPr="00E0284C" w:rsidTr="003070D9">
        <w:trPr>
          <w:trHeight w:val="79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307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3070D9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проблемы, на решение которой направлено меропр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ятие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выполн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ния 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="003070D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3070D9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3070D9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  <w:r w:rsidR="004D40EE"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D40EE" w:rsidRPr="00E0284C" w:rsidTr="003070D9">
        <w:trPr>
          <w:trHeight w:val="1129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Разработка и проведение мер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приятий, направленных на устр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нение (снижение) случаев прим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нения способа закупки "у еди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ственного поставщика", примен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ние конкурентных процедур (ко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курс, аукцион), установление ед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ных требований к процедурам з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купки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Использование пр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дельно допустимых объемов ра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з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мещения у единственного п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ставщика (подрядч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ка, 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полнителя)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Оптимизация проц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дур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ниципальных закупок, обеспечение прозра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ч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ности и доступности процедуры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пальных зак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пок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2019-2022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маковского района 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(в пр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делах полн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мочий)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Создание единого портала зак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пок по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пальным контрактам (либо использование имеющихся порталов), сто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мость которых не превышает 100 тысяч ру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лей.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Недостаточная по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держка субъектов малого и среднего предпринимател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ства при закупках в соо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ветствии с законом о ко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трактной системе и Федеральным </w:t>
            </w:r>
            <w:hyperlink r:id="rId10" w:history="1">
              <w:r w:rsidRPr="00E0284C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</w:rPr>
                <w:t>зак</w:t>
              </w:r>
              <w:r w:rsidRPr="00E0284C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</w:rPr>
                <w:t>о</w:t>
              </w:r>
              <w:r w:rsidRPr="00E0284C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</w:rPr>
                <w:t>ном</w:t>
              </w:r>
            </w:hyperlink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"О закупках тов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ров, работ, услуг 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дельными видами юридических лиц"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Развитие конкуре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ции при осуществлении процедур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муниципал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ных закупок, за счет расширения уч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стия в указанных процедурах субъектов малого и среднего предприним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тел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маковского района 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(в пр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делах полн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="SimSun" w:hAnsi="Arial" w:cs="Arial"/>
                <w:sz w:val="24"/>
                <w:szCs w:val="24"/>
              </w:rPr>
              <w:t>мочий)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Оптимизация процессов пред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ставления мун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ципальных услуг для субъектов предпринимател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ской деятельности путем сокр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щения ср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ков их оказания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Недостаточный ур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вень удовлетворе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ности качеством и условиями пред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ставления услуг их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пол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чателями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Устранение избыточн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го муниципального 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гулирования и сн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жение административных 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рьеров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ОМСУ</w:t>
            </w:r>
          </w:p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МО Ермако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в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ский район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5.1.4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Включение пунктов, к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сающихся анализа воздействия на состо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я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ние конкуренции, в порядки провед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ния оценки регулирующего во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действия проектов норм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тивных правовых актов</w:t>
            </w:r>
            <w:r w:rsidR="00E0284C"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муниципальных образований и экспертизы норм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тивных правовых актов</w:t>
            </w:r>
            <w:r w:rsidR="00E0284C"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муниц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пальных образований, устанавл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ваемые в соответствии с Фед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ральными законами "</w:t>
            </w:r>
            <w:hyperlink r:id="rId11" w:history="1">
              <w:r w:rsidRPr="00E0284C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u w:val="single"/>
                </w:rPr>
                <w:t>Об о</w:t>
              </w:r>
              <w:r w:rsidRPr="00E0284C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u w:val="single"/>
                </w:rPr>
                <w:t>б</w:t>
              </w:r>
              <w:r w:rsidRPr="00E0284C">
                <w:rPr>
                  <w:rFonts w:ascii="Arial" w:eastAsiaTheme="minorHAnsi" w:hAnsi="Arial" w:cs="Arial"/>
                  <w:color w:val="000000" w:themeColor="text1"/>
                  <w:sz w:val="24"/>
                  <w:szCs w:val="24"/>
                  <w:u w:val="single"/>
                </w:rPr>
                <w:t>щих принципах</w:t>
              </w:r>
            </w:hyperlink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орган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зации местного самоуправления в Российской Федерации" по вопросам оценки регулирующего воздействия пр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ектов нормативных правовых а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к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тов и экспертизы нормативных правовых актов, а также в соо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ветствующий</w:t>
            </w:r>
            <w:proofErr w:type="gramEnd"/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аналитический и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струментарий (инструкции, фо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р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мы, ста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дарты и др.)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Избыточные огран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чения для деятельн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сти субъектов пре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принимательства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Устранение избыточн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го муниципального 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гулирования и сн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жение административных 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рьеров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hAnsi="Arial" w:cs="Arial"/>
                <w:sz w:val="24"/>
                <w:szCs w:val="24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маковского района </w:t>
            </w:r>
          </w:p>
          <w:p w:rsidR="004D40EE" w:rsidRPr="00E0284C" w:rsidRDefault="004D40EE" w:rsidP="003070D9">
            <w:pPr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Главный сп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е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циалист по правовым в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просам адм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</w:t>
            </w:r>
          </w:p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Ермаковского района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0D9" w:rsidRDefault="004D40EE" w:rsidP="003070D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Разработка и утвержде</w:t>
            </w:r>
            <w:r w:rsidR="003070D9">
              <w:rPr>
                <w:rFonts w:ascii="Arial" w:eastAsia="Times New Roman" w:hAnsi="Arial" w:cs="Arial"/>
                <w:sz w:val="24"/>
                <w:szCs w:val="24"/>
              </w:rPr>
              <w:t>ние:</w:t>
            </w:r>
          </w:p>
          <w:p w:rsidR="004D40EE" w:rsidRPr="00E0284C" w:rsidRDefault="004D40EE" w:rsidP="003070D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(1) единых показателей эффе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тивно</w:t>
            </w:r>
            <w:r w:rsidR="003070D9">
              <w:rPr>
                <w:rFonts w:ascii="Arial" w:eastAsia="Times New Roman" w:hAnsi="Arial" w:cs="Arial"/>
                <w:sz w:val="24"/>
                <w:szCs w:val="24"/>
              </w:rPr>
              <w:t xml:space="preserve">сти 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использования муниц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пального имущества (в том числе земельных участков), как наход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щегося в казне публично-правового образования, так и з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крепленного за м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ниципальными пре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приятиями и учреждениями, (2) порядка прин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 xml:space="preserve">тия </w:t>
            </w:r>
            <w:proofErr w:type="gramStart"/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решений</w:t>
            </w:r>
            <w:proofErr w:type="gramEnd"/>
            <w:r w:rsidRPr="00E0284C">
              <w:rPr>
                <w:rFonts w:ascii="Arial" w:eastAsia="Times New Roman" w:hAnsi="Arial" w:cs="Arial"/>
                <w:sz w:val="24"/>
                <w:szCs w:val="24"/>
              </w:rPr>
              <w:t xml:space="preserve"> об отчуждении неэффективно и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пользуемого имущества (напр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мер, при не достижении устано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E0284C">
              <w:rPr>
                <w:rFonts w:ascii="Arial" w:eastAsia="Times New Roman" w:hAnsi="Arial" w:cs="Arial"/>
                <w:sz w:val="24"/>
                <w:szCs w:val="24"/>
              </w:rPr>
              <w:t xml:space="preserve">ленных </w:t>
            </w:r>
            <w:r w:rsidRPr="00E028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показателей эффективн</w:t>
            </w:r>
            <w:r w:rsidRPr="00E028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за соответству</w:t>
            </w:r>
            <w:r w:rsidRPr="00E028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E028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 период) на торгах.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Неэффективное 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пол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зование, а также испол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зование не по целевому назнач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нию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Совершенствование процессов управл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ния объектами муниципал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ной собстве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ности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E0284C"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ад</w:t>
            </w:r>
            <w:r w:rsid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министрации Ермаковского района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5.1.6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Размещение в открытом дост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пе информации о реализации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щества, находящегося в со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ственности муниципальных обр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зований, а та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же ресурсов всех видов, находящихся в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пальной собственности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Низкая активность час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ных организаций при проведении пу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личных торгов мун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ципального имущ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Обеспечение равных условий доступа к 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формации о реал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зации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имущества, находящ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гося в со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ственности муниципальных образ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ваний, а также ресурсов всех видов, находящи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х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ся в муниципальной собстве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ности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E0284C"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ад</w:t>
            </w:r>
            <w:r w:rsid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министрации Ермаковского района</w:t>
            </w:r>
          </w:p>
        </w:tc>
      </w:tr>
      <w:tr w:rsidR="004D40EE" w:rsidRPr="00E0284C" w:rsidTr="003070D9">
        <w:trPr>
          <w:trHeight w:val="1710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Организация и проведение пу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личных торгов при реализации имущества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муниципальными предприятиями и учр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ждениями, хозяйствующими субъектами, 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ля участия субъекта или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пального образ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вания в которых составляет 50 и более проце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тов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Низкая активность час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ных организаций при проведении пу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личных торгов мун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ципального имущ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ства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Совершенствование процессов управл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ния объектами муниципал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ной собственности, ограничение влияния муниципальных пре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приятий на конк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ренцию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E0284C"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администрации Ермаковского района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5.1.8.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Мониторинг рабочих мест, созд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ваемых в связи с вводом новых производственных мощностей, модернизацией и реструктуриз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цией производств, внедрением современных технологий, расш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рением производства и труд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устройством граждан на указа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ные рабочие 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ста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Отсутствие информ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ции о создаваемых в районе рабочих 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стах без муниципал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ной поддержки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Мобильность труд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вых ресурсов, способств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ющая повышению э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ф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фективн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сти труда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рования и эк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номического развития адм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нистрации Е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маковского района 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5.1.9.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Опубликование и акту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лизация на официальном сайте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муниципал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ного образования в информац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онно-телекоммуникационной сети "Интернет" информации об объе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тах, находящихся в собственн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сти, включая сведения о наимен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ваниях объектов, их местонахо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ж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дении, характер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стиках и целевом назначении объектов, существ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ющих ограничениях их использ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вания и обременениях правами третьих лиц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Недостаточный ур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вень эффективности управления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пальным им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ществом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Повышение эффекти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ности управления</w:t>
            </w:r>
            <w:r w:rsidR="00E0284C" w:rsidRPr="00E0284C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мун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ципальным имуществом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Отдел земельных и имущественных 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lastRenderedPageBreak/>
              <w:t>отношений</w:t>
            </w:r>
            <w:r w:rsidR="00E0284C"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администр</w:t>
            </w:r>
            <w:r w:rsid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ации Ермаковского района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5.1.10.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Содействие развитию практики применения механизмов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пально-частного пар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нерства, в том числе практики заключения концессионных соглашений, а также обесп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чение и сохранение целевого использования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пальных объе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тов недвижимого им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у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щества в социальной сфере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Низкая активность час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ных инициаторов в реализации прое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тов муниц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пально-частного партне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ства, недостаточная но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мативно-правовая база в части закл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ю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чения согл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шений о мун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ципально-частном партне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стве на муниципальном уровне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Формирование и разв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тие нормативной прав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вой базы ре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лизации проектов муниципал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ь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но-частного партне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ства.</w:t>
            </w:r>
          </w:p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предл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жений негосударстве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 (немуниципал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ным) организ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циям о передаче муниципал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ного недвижимого им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щества, в том числе п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ством заключения концессионного согл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земельных и имущественных отношений</w:t>
            </w:r>
            <w:r w:rsidR="00E0284C"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 </w:t>
            </w: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администрации Ермаковского района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5.1.11.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Стимулирование новых предпр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тельских инициатив за счет проведения образовательных 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роприятий, обеспечивающих во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з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можности для поиска, отбора и обучения потенциальных пре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принимателей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Отсутствие организ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ций, образующих 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фраструктуру по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держки субъектов малого и среднего пре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принимательства на территории рай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на, отсутствие мет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дических мат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риалов для начинающих предпринимателей, низкая активность начинающих пре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принимателей в пр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водимых образов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тельных мероприят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Размещение на офиц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альном сайте админ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страции Ерм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ковского района и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формации о провед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нии совещаний, ко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ференций и других мероприятий для суб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ъ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ектов предприним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тельской де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я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тельности, а также информации о мерах государственной поддержки.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планирования и экономического развития администрации Ермаковского района</w:t>
            </w:r>
          </w:p>
        </w:tc>
      </w:tr>
      <w:tr w:rsidR="004D40EE" w:rsidRPr="00E0284C" w:rsidTr="003070D9">
        <w:trPr>
          <w:trHeight w:val="216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5.1.12.</w:t>
            </w:r>
          </w:p>
        </w:tc>
        <w:tc>
          <w:tcPr>
            <w:tcW w:w="1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3070D9" w:rsidRDefault="004D40EE" w:rsidP="003070D9">
            <w:pPr>
              <w:spacing w:after="0" w:line="240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bCs/>
                <w:sz w:val="24"/>
                <w:szCs w:val="24"/>
              </w:rPr>
              <w:t>Повышение финансовой грамо</w:t>
            </w:r>
            <w:r w:rsidRPr="00E0284C">
              <w:rPr>
                <w:rFonts w:ascii="Arial" w:eastAsiaTheme="minorHAnsi" w:hAnsi="Arial" w:cs="Arial"/>
                <w:bCs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bCs/>
                <w:sz w:val="24"/>
                <w:szCs w:val="24"/>
              </w:rPr>
              <w:t>ности насел</w:t>
            </w:r>
            <w:r w:rsidRPr="00E0284C">
              <w:rPr>
                <w:rFonts w:ascii="Arial" w:eastAsiaTheme="minorHAnsi" w:hAnsi="Arial" w:cs="Arial"/>
                <w:bCs/>
                <w:sz w:val="24"/>
                <w:szCs w:val="24"/>
              </w:rPr>
              <w:t>е</w:t>
            </w:r>
            <w:r w:rsidR="003070D9">
              <w:rPr>
                <w:rFonts w:ascii="Arial" w:eastAsiaTheme="minorHAnsi" w:hAnsi="Arial" w:cs="Arial"/>
                <w:bCs/>
                <w:sz w:val="24"/>
                <w:szCs w:val="24"/>
              </w:rPr>
              <w:t>ния</w:t>
            </w:r>
          </w:p>
        </w:tc>
        <w:tc>
          <w:tcPr>
            <w:tcW w:w="10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Целесообразность пов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ы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шения уровня финансовой грамо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т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ности подраста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ю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щего поколения Целесоо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б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разность повышения уровня финансовой гр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мотности граждан пожил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sz w:val="24"/>
                <w:szCs w:val="24"/>
              </w:rPr>
              <w:t>го населения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Проведение открытых уроков по финанс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вой грамотности в образ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вательных учрежден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ях. </w:t>
            </w:r>
          </w:p>
          <w:p w:rsidR="004D40EE" w:rsidRPr="00E0284C" w:rsidRDefault="004D40EE" w:rsidP="003070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в ко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плексных центрах соц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ального обслуж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вания населения работы с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циальных клубов, орг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а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низу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ю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щих проведение курсов обучения ф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нансовой грамотн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</w:t>
            </w:r>
            <w:r w:rsidRPr="00E0284C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сти пожилых граждан</w:t>
            </w:r>
          </w:p>
        </w:tc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84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0EE" w:rsidRPr="00E0284C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Управление образования администрации Ермаковского района;</w:t>
            </w:r>
          </w:p>
          <w:p w:rsidR="004D40EE" w:rsidRPr="00E0284C" w:rsidRDefault="004D40EE" w:rsidP="003070D9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</w:rPr>
            </w:pPr>
            <w:r w:rsidRPr="00E0284C">
              <w:rPr>
                <w:rFonts w:ascii="Arial" w:eastAsia="SimSun" w:hAnsi="Arial" w:cs="Arial"/>
                <w:kern w:val="3"/>
                <w:sz w:val="24"/>
                <w:szCs w:val="24"/>
              </w:rPr>
              <w:t>КБУ «Центр социального обслуживания населения» администрации Ермаковского района</w:t>
            </w:r>
          </w:p>
        </w:tc>
      </w:tr>
    </w:tbl>
    <w:p w:rsidR="003070D9" w:rsidRDefault="003070D9" w:rsidP="00E0284C">
      <w:pPr>
        <w:jc w:val="both"/>
        <w:rPr>
          <w:rFonts w:ascii="Arial" w:eastAsiaTheme="minorHAnsi" w:hAnsi="Arial" w:cs="Arial"/>
          <w:sz w:val="24"/>
          <w:szCs w:val="24"/>
        </w:rPr>
        <w:sectPr w:rsidR="003070D9" w:rsidSect="003070D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D40EE" w:rsidRDefault="004D40EE" w:rsidP="003070D9">
      <w:pPr>
        <w:pStyle w:val="afc"/>
        <w:ind w:firstLine="540"/>
        <w:jc w:val="both"/>
        <w:rPr>
          <w:rFonts w:ascii="Arial" w:eastAsia="SimSun" w:hAnsi="Arial" w:cs="Arial"/>
          <w:b/>
        </w:rPr>
      </w:pPr>
      <w:r w:rsidRPr="003070D9">
        <w:rPr>
          <w:rFonts w:ascii="Arial" w:eastAsia="SimSun" w:hAnsi="Arial" w:cs="Arial"/>
          <w:b/>
        </w:rPr>
        <w:lastRenderedPageBreak/>
        <w:t>5.2. Мероприятия в отдельных отраслях (сферах) экономики в Ермако</w:t>
      </w:r>
      <w:r w:rsidRPr="003070D9">
        <w:rPr>
          <w:rFonts w:ascii="Arial" w:eastAsia="SimSun" w:hAnsi="Arial" w:cs="Arial"/>
          <w:b/>
        </w:rPr>
        <w:t>в</w:t>
      </w:r>
      <w:r w:rsidRPr="003070D9">
        <w:rPr>
          <w:rFonts w:ascii="Arial" w:eastAsia="SimSun" w:hAnsi="Arial" w:cs="Arial"/>
          <w:b/>
        </w:rPr>
        <w:t>ском районе</w:t>
      </w:r>
    </w:p>
    <w:p w:rsidR="003070D9" w:rsidRPr="003070D9" w:rsidRDefault="003070D9" w:rsidP="003070D9">
      <w:pPr>
        <w:pStyle w:val="afc"/>
        <w:jc w:val="both"/>
        <w:rPr>
          <w:rFonts w:ascii="Arial" w:eastAsia="SimSun" w:hAnsi="Arial" w:cs="Arial"/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18"/>
        <w:gridCol w:w="9268"/>
        <w:gridCol w:w="672"/>
        <w:gridCol w:w="1030"/>
        <w:gridCol w:w="462"/>
        <w:gridCol w:w="429"/>
        <w:gridCol w:w="429"/>
        <w:gridCol w:w="429"/>
        <w:gridCol w:w="429"/>
        <w:gridCol w:w="937"/>
      </w:tblGrid>
      <w:tr w:rsidR="003070D9" w:rsidRPr="003070D9" w:rsidTr="003070D9">
        <w:tc>
          <w:tcPr>
            <w:tcW w:w="111" w:type="pct"/>
            <w:vMerge w:val="restar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№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1" w:type="pct"/>
            <w:vMerge w:val="restar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07" w:type="pct"/>
            <w:vMerge w:val="restar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Срок исполнения </w:t>
            </w:r>
            <w:proofErr w:type="spell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меро</w:t>
            </w:r>
            <w:r w:rsidR="00F56C4B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-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прия</w:t>
            </w:r>
            <w:r w:rsidR="00F56C4B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-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43" w:type="pct"/>
            <w:vMerge w:val="restar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Показателя (наименование, единица измерения) </w:t>
            </w:r>
          </w:p>
        </w:tc>
        <w:tc>
          <w:tcPr>
            <w:tcW w:w="587" w:type="pct"/>
            <w:gridSpan w:val="5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Целевые значения показателя </w:t>
            </w:r>
          </w:p>
        </w:tc>
        <w:tc>
          <w:tcPr>
            <w:tcW w:w="308" w:type="pct"/>
            <w:vMerge w:val="restar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070D9" w:rsidRPr="003070D9" w:rsidTr="003070D9">
        <w:tc>
          <w:tcPr>
            <w:tcW w:w="111" w:type="pct"/>
            <w:vMerge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  <w:vMerge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vMerge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27" w:type="pct"/>
          </w:tcPr>
          <w:p w:rsidR="004D40EE" w:rsidRPr="003070D9" w:rsidRDefault="001361C2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2018 </w:t>
            </w:r>
            <w:r w:rsidR="004D40EE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08" w:type="pct"/>
            <w:vMerge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</w:p>
        </w:tc>
      </w:tr>
      <w:tr w:rsidR="003070D9" w:rsidRPr="003070D9" w:rsidTr="003070D9">
        <w:tc>
          <w:tcPr>
            <w:tcW w:w="11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Times New Roman" w:hAnsi="Arial" w:cs="Arial"/>
                <w:b/>
                <w:sz w:val="24"/>
                <w:szCs w:val="24"/>
              </w:rPr>
              <w:t>1.Рынок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Розничную</w:t>
            </w:r>
            <w:r w:rsidR="00E0284C" w:rsidRPr="00307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 xml:space="preserve">торговлю лекарственными препаратами, медицинскими изделиями и сопутствующими товарами в Ермаковском районе осуществляют в </w:t>
            </w:r>
            <w:r w:rsidRPr="003070D9">
              <w:rPr>
                <w:rFonts w:ascii="Arial" w:hAnsi="Arial" w:cs="Arial"/>
                <w:sz w:val="24"/>
                <w:szCs w:val="24"/>
              </w:rPr>
              <w:t>10 аптеках и аптечных пунктах</w:t>
            </w:r>
            <w:r w:rsidR="00E0284C" w:rsidRPr="003070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</w:rPr>
              <w:t>продажи, в том числе 6 негосударственных.</w:t>
            </w:r>
          </w:p>
        </w:tc>
      </w:tr>
      <w:tr w:rsidR="003070D9" w:rsidRPr="003070D9" w:rsidTr="003070D9">
        <w:tc>
          <w:tcPr>
            <w:tcW w:w="11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7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Создание условий для развития конкуренции на рынке розничной торговли лекарственными </w:t>
            </w:r>
            <w:r w:rsidR="00F56C4B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репаратами, изделиями медицинского назначения и сопутствующими товарами за счет субъектов малого и среднего </w:t>
            </w:r>
            <w:r w:rsidR="00F56C4B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редпринимательства</w:t>
            </w:r>
          </w:p>
        </w:tc>
        <w:tc>
          <w:tcPr>
            <w:tcW w:w="20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 в сфере услуг розничной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 xml:space="preserve"> торговли лекарс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твенными препаратами, медицинскими изделиями и сопутствующими товарами, проценты</w:t>
            </w:r>
          </w:p>
        </w:tc>
        <w:tc>
          <w:tcPr>
            <w:tcW w:w="12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" w:type="pct"/>
            <w:shd w:val="clear" w:color="auto" w:fill="auto"/>
          </w:tcPr>
          <w:p w:rsidR="004D40EE" w:rsidRPr="003070D9" w:rsidRDefault="004D40EE" w:rsidP="003070D9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дел пл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з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вития адм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ции Ерм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ского рай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</w:t>
            </w:r>
          </w:p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lastRenderedPageBreak/>
              <w:t>2.</w:t>
            </w: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</w:rPr>
              <w:t xml:space="preserve"> Рынок ритуальных услуг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contextualSpacing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рынке ритуальных услуг похоронные услуги оказывают три индивидуальных предпринимателя. Доля организаций частной формы собственности в сфере ритуальных услуг составляет 100 процентов. Оценивая текущее состояние деятельности да</w:t>
            </w:r>
            <w:r w:rsidRPr="00307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307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направления, потребность в данных услугах удовлетворена полн</w:t>
            </w:r>
            <w:r w:rsidRPr="00307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стью.</w:t>
            </w:r>
          </w:p>
        </w:tc>
      </w:tr>
      <w:tr w:rsidR="003070D9" w:rsidRPr="003070D9" w:rsidTr="003070D9">
        <w:trPr>
          <w:trHeight w:val="1659"/>
        </w:trPr>
        <w:tc>
          <w:tcPr>
            <w:tcW w:w="11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7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Создание информационного поля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20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Количество субъектов частной формы собственности в сфере ритуальных услуг,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2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4D40EE" w:rsidRPr="003070D9" w:rsidRDefault="004D40EE" w:rsidP="003070D9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дел пл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з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вития адм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ции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Ерм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ского рай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</w:t>
            </w:r>
          </w:p>
        </w:tc>
      </w:tr>
      <w:tr w:rsidR="004D40EE" w:rsidRPr="003070D9" w:rsidTr="003070D9">
        <w:trPr>
          <w:trHeight w:val="315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3. Рынок жилищного строительства</w:t>
            </w:r>
          </w:p>
        </w:tc>
      </w:tr>
      <w:tr w:rsidR="004D40EE" w:rsidRPr="003070D9" w:rsidTr="003070D9">
        <w:trPr>
          <w:trHeight w:val="1122"/>
        </w:trPr>
        <w:tc>
          <w:tcPr>
            <w:tcW w:w="5028" w:type="pct"/>
            <w:gridSpan w:val="10"/>
            <w:noWrap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По состоянию на 01.01.2018 в районе зарегистрировано 4 организаций, относящихся к строительному комплексу. Кроме того, на территории района в области строительства осуществляют деятельность 10 индивидуальных предпринимателей. Жилищное строительство в районе представлено в основном в рамках проведения ремонтных работ, строительство частного жилья в населенных пунктах</w:t>
            </w:r>
          </w:p>
        </w:tc>
      </w:tr>
      <w:tr w:rsidR="003070D9" w:rsidRPr="003070D9" w:rsidTr="003070D9">
        <w:trPr>
          <w:trHeight w:val="2310"/>
        </w:trPr>
        <w:tc>
          <w:tcPr>
            <w:tcW w:w="11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7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жилищного строительства за счет увеличения численности субъектов малого и среднего предпринимательства. Вовлечение в хозяйственный оборот земельных участков, находящихся в муниципальной собственности в целях</w:t>
            </w:r>
            <w:r w:rsidR="00E0284C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жилищного строительства, развития застроенных территорий и освоения территории для</w:t>
            </w:r>
            <w:r w:rsidR="00E0284C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строительства стандартного жилья</w:t>
            </w:r>
          </w:p>
        </w:tc>
        <w:tc>
          <w:tcPr>
            <w:tcW w:w="20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contextualSpacing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4.</w:t>
            </w:r>
            <w:r w:rsidRPr="003070D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Кадастровые и землеустроительные работы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contextualSpacing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На территории района функционируют 2 организации частной формы собственности, специализирующиеся на выполнении кадастровых работ по образованию земельных участков и объектов недвижимост</w:t>
            </w:r>
            <w:proofErr w:type="gramStart"/>
            <w:r w:rsidRPr="003070D9">
              <w:rPr>
                <w:rFonts w:ascii="Arial" w:eastAsia="Times New Roman" w:hAnsi="Arial" w:cs="Arial"/>
                <w:sz w:val="24"/>
                <w:szCs w:val="24"/>
              </w:rPr>
              <w:t>и ООО</w:t>
            </w:r>
            <w:proofErr w:type="gramEnd"/>
            <w:r w:rsidRPr="003070D9">
              <w:rPr>
                <w:rFonts w:ascii="Arial" w:eastAsia="Times New Roman" w:hAnsi="Arial" w:cs="Arial"/>
                <w:sz w:val="24"/>
                <w:szCs w:val="24"/>
              </w:rPr>
              <w:t xml:space="preserve"> «Олимп» и ООО «Земля и недвиж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мость».</w:t>
            </w:r>
            <w:r w:rsidR="00E0284C" w:rsidRPr="003070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Доля многоквартирных домов (МКД), расположенных на земельных участках, в отношении которых осуществлен го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ударственный кадастровый учет, в общем к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3070D9">
              <w:rPr>
                <w:rFonts w:ascii="Arial" w:eastAsia="Times New Roman" w:hAnsi="Arial" w:cs="Arial"/>
                <w:sz w:val="24"/>
                <w:szCs w:val="24"/>
              </w:rPr>
              <w:t>личестве МКД составляет 70 процентов.</w:t>
            </w:r>
          </w:p>
        </w:tc>
      </w:tr>
      <w:tr w:rsidR="003070D9" w:rsidRPr="003070D9" w:rsidTr="003070D9">
        <w:tc>
          <w:tcPr>
            <w:tcW w:w="11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47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Межевой и кадастровый план</w:t>
            </w:r>
          </w:p>
        </w:tc>
        <w:tc>
          <w:tcPr>
            <w:tcW w:w="20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Организации в сфере кадастровых и землеустроительных работ, единиц</w:t>
            </w:r>
          </w:p>
        </w:tc>
        <w:tc>
          <w:tcPr>
            <w:tcW w:w="12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Отдел земельных и имущественных отношений администрации Ермаковского района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5.</w:t>
            </w:r>
            <w:r w:rsid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hAnsi="Arial" w:cs="Arial"/>
                <w:sz w:val="24"/>
                <w:szCs w:val="24"/>
              </w:rPr>
              <w:t xml:space="preserve">Рынок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теплоснабжения (производство тепловой энергии)</w:t>
            </w:r>
            <w:r w:rsidRPr="003070D9">
              <w:rPr>
                <w:rFonts w:ascii="Arial" w:hAnsi="Arial" w:cs="Arial"/>
                <w:sz w:val="24"/>
                <w:szCs w:val="24"/>
              </w:rPr>
              <w:t xml:space="preserve"> на территории Ермаковского района представлен</w:t>
            </w:r>
            <w:r w:rsidR="00E0284C" w:rsidRPr="003070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</w:rPr>
              <w:t>3 организациями частной формы собственности (2 о</w:t>
            </w:r>
            <w:r w:rsidRPr="003070D9">
              <w:rPr>
                <w:rFonts w:ascii="Arial" w:hAnsi="Arial" w:cs="Arial"/>
                <w:sz w:val="24"/>
                <w:szCs w:val="24"/>
              </w:rPr>
              <w:t>р</w:t>
            </w:r>
            <w:r w:rsidRPr="003070D9">
              <w:rPr>
                <w:rFonts w:ascii="Arial" w:hAnsi="Arial" w:cs="Arial"/>
                <w:sz w:val="24"/>
                <w:szCs w:val="24"/>
              </w:rPr>
              <w:t xml:space="preserve">ганизации обслуживают население района). </w:t>
            </w:r>
          </w:p>
        </w:tc>
      </w:tr>
      <w:tr w:rsidR="003070D9" w:rsidRPr="003070D9" w:rsidTr="003070D9">
        <w:tc>
          <w:tcPr>
            <w:tcW w:w="11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7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Организация работы и исполнение полномочий в рамках исполнения полномочий</w:t>
            </w:r>
            <w:r w:rsidR="00E0284C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131-ФЗ, ст.14 п.4</w:t>
            </w:r>
          </w:p>
        </w:tc>
        <w:tc>
          <w:tcPr>
            <w:tcW w:w="20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 xml:space="preserve">Отдел архитектуры, строительства и коммунального хозяйства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lastRenderedPageBreak/>
              <w:t>администрации Ермаковского района</w:t>
            </w:r>
          </w:p>
        </w:tc>
      </w:tr>
      <w:tr w:rsidR="004D40EE" w:rsidRPr="003070D9" w:rsidTr="003070D9">
        <w:trPr>
          <w:trHeight w:val="315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6. Рынок транспортирования твердых коммунальных отходов</w:t>
            </w:r>
          </w:p>
        </w:tc>
      </w:tr>
      <w:tr w:rsidR="004D40EE" w:rsidRPr="003070D9" w:rsidTr="003070D9">
        <w:trPr>
          <w:trHeight w:val="1022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 Ермаковском районе услуга по сбору и транспортировке твердых коммунальных отходов осуществляется субъектами частного бизнеса. В соответствии с нормами действующего законодательства решением данных вопросов должны быть обеспечены за счет региональных операторов по обращению с твердыми коммунальными отходами – юридические лица, осуществляющие свою деятельность по сбору, транспортировке, обработке, утилизации, захоронению твердых коммунальных отходов – 100% частный бизнес.</w:t>
            </w:r>
          </w:p>
        </w:tc>
      </w:tr>
      <w:tr w:rsidR="003070D9" w:rsidRPr="003070D9" w:rsidTr="003070D9">
        <w:trPr>
          <w:trHeight w:val="1554"/>
        </w:trPr>
        <w:tc>
          <w:tcPr>
            <w:tcW w:w="11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71" w:type="pct"/>
            <w:noWrap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условия для стимулирования новых предпринимательских инициатив и частной инициативы по транспортированию ТКО, организация работы и исполнение полномочий в рамках исполнения</w:t>
            </w:r>
            <w:r w:rsidR="00E0284C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полномочий</w:t>
            </w:r>
            <w:r w:rsidR="00E0284C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131-ФЗ, ст.15, п.14</w:t>
            </w:r>
          </w:p>
        </w:tc>
        <w:tc>
          <w:tcPr>
            <w:tcW w:w="20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08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4D40EE" w:rsidRPr="003070D9" w:rsidTr="003070D9">
        <w:trPr>
          <w:trHeight w:val="315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>7.</w:t>
            </w:r>
            <w:r w:rsid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4D40EE" w:rsidRPr="003070D9" w:rsidTr="003070D9">
        <w:trPr>
          <w:trHeight w:val="825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В Ермаковском районе 1 управляющая организация, 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осуществляет выполнение работ по содержанию общего имущества многоквартирных домов</w:t>
            </w:r>
            <w:r w:rsidR="00E0284C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относятся</w:t>
            </w:r>
            <w:proofErr w:type="gramEnd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к частной форме собственности. Общая площадь жилого фонда в многоквартирных домах составляет -37,2 тыс. кв. м., в том числе муниципальное-2,4 тыс. кв. м.</w:t>
            </w:r>
          </w:p>
        </w:tc>
      </w:tr>
      <w:tr w:rsidR="003070D9" w:rsidRPr="003070D9" w:rsidTr="003070D9">
        <w:trPr>
          <w:trHeight w:val="2210"/>
        </w:trPr>
        <w:tc>
          <w:tcPr>
            <w:tcW w:w="11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7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Осуществление муниципального жилищного контроля в виде внеплановых проверок</w:t>
            </w:r>
          </w:p>
        </w:tc>
        <w:tc>
          <w:tcPr>
            <w:tcW w:w="20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Наличие утвержденного регламента осуществления муниципального жилищного контроля на территории МО Ермаковский район (да/нет)</w:t>
            </w:r>
          </w:p>
        </w:tc>
        <w:tc>
          <w:tcPr>
            <w:tcW w:w="12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8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архитектуры, строительства и коммунального хозяйства администрации Ермаковского района</w:t>
            </w:r>
          </w:p>
        </w:tc>
      </w:tr>
      <w:tr w:rsidR="004D40EE" w:rsidRPr="003070D9" w:rsidTr="003070D9">
        <w:trPr>
          <w:trHeight w:val="315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8. Розничный рынок нефтепродуктов</w:t>
            </w:r>
          </w:p>
        </w:tc>
      </w:tr>
      <w:tr w:rsidR="004D40EE" w:rsidRPr="003070D9" w:rsidTr="003070D9">
        <w:trPr>
          <w:trHeight w:val="582"/>
        </w:trPr>
        <w:tc>
          <w:tcPr>
            <w:tcW w:w="5028" w:type="pct"/>
            <w:gridSpan w:val="10"/>
            <w:noWrap/>
            <w:hideMark/>
          </w:tcPr>
          <w:p w:rsidR="004D40EE" w:rsidRPr="003070D9" w:rsidRDefault="004D40EE" w:rsidP="003070D9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hAnsi="Arial" w:cs="Arial"/>
                <w:sz w:val="24"/>
                <w:szCs w:val="24"/>
              </w:rPr>
              <w:t>В Ермаковском районе</w:t>
            </w:r>
            <w:r w:rsidR="00E0284C" w:rsidRPr="003070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</w:rPr>
              <w:t>розничную продажу нефтепродуктов осуществляет деятельность АО «Красноярскнефтепродукт»,</w:t>
            </w:r>
            <w:r w:rsidRPr="003070D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</w:rPr>
              <w:t>ООО "Югси</w:t>
            </w:r>
            <w:r w:rsidRPr="003070D9">
              <w:rPr>
                <w:rFonts w:ascii="Arial" w:hAnsi="Arial" w:cs="Arial"/>
                <w:sz w:val="24"/>
                <w:szCs w:val="24"/>
              </w:rPr>
              <w:t>б</w:t>
            </w:r>
            <w:r w:rsidRPr="003070D9">
              <w:rPr>
                <w:rFonts w:ascii="Arial" w:hAnsi="Arial" w:cs="Arial"/>
                <w:sz w:val="24"/>
                <w:szCs w:val="24"/>
              </w:rPr>
              <w:t>нефть", индивидуальные предприниматели Вохман И.Г., Полев С.В.,</w:t>
            </w:r>
            <w:r w:rsidRPr="003070D9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</w:rPr>
              <w:t>Гусев А. В., Помолов С.В., Мельникова К.С.</w:t>
            </w:r>
          </w:p>
        </w:tc>
      </w:tr>
      <w:tr w:rsidR="003070D9" w:rsidRPr="003070D9" w:rsidTr="003070D9">
        <w:trPr>
          <w:trHeight w:val="1406"/>
        </w:trPr>
        <w:tc>
          <w:tcPr>
            <w:tcW w:w="11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347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на розничном рынке нефтепродуктов</w:t>
            </w:r>
          </w:p>
        </w:tc>
        <w:tc>
          <w:tcPr>
            <w:tcW w:w="20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" w:type="pct"/>
            <w:hideMark/>
          </w:tcPr>
          <w:p w:rsidR="004D40EE" w:rsidRPr="003070D9" w:rsidRDefault="004D40EE" w:rsidP="003070D9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дел пл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з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вития адм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ции Ерм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ского рай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</w:t>
            </w:r>
          </w:p>
        </w:tc>
      </w:tr>
      <w:tr w:rsidR="004D40EE" w:rsidRPr="003070D9" w:rsidTr="003070D9">
        <w:trPr>
          <w:trHeight w:val="708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9.</w:t>
            </w:r>
            <w:r w:rsid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</w:tr>
      <w:tr w:rsidR="004D40EE" w:rsidRPr="003070D9" w:rsidTr="003070D9">
        <w:trPr>
          <w:trHeight w:val="902"/>
        </w:trPr>
        <w:tc>
          <w:tcPr>
            <w:tcW w:w="5028" w:type="pct"/>
            <w:gridSpan w:val="10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На территории района деятельность в сфере перевозки пассажиров и багажа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 осуществляет одна</w:t>
            </w:r>
            <w:r w:rsidR="00E0284C"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организация ОАО «</w:t>
            </w:r>
            <w:proofErr w:type="spell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Ермаковскагроавтотранс</w:t>
            </w:r>
            <w:proofErr w:type="spellEnd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»</w:t>
            </w:r>
          </w:p>
        </w:tc>
      </w:tr>
      <w:tr w:rsidR="003070D9" w:rsidRPr="003070D9" w:rsidTr="003070D9">
        <w:trPr>
          <w:trHeight w:val="877"/>
        </w:trPr>
        <w:tc>
          <w:tcPr>
            <w:tcW w:w="11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471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на розничном рынке, связанным с перевозкой пассажиров автомобильным транспортом по муниципальным маршрутам регулярных перевозок (городской транспорт) за исключением городского наземного электрического транспорта</w:t>
            </w:r>
          </w:p>
        </w:tc>
        <w:tc>
          <w:tcPr>
            <w:tcW w:w="20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" w:type="pct"/>
            <w:hideMark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Отдел архитектуры, строительства и коммунальн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lastRenderedPageBreak/>
              <w:t>ого хозяйства администрации Ермаковского района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contextualSpacing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lastRenderedPageBreak/>
              <w:t>10. Рынок оказания услуг по ремонту автотранспортных средств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Рынок оказания услуг по ремонту автотранспортных сре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дств пр</w:t>
            </w:r>
            <w:proofErr w:type="gramEnd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едставлен частными организациями, других форм собственности не представлено. Всего на территории района осуществляют деятельность 9 объектов по техническому обслуживанию и ремонту автотранспортных средств, машин и оборудования. Основная проблема заключается в необходимости проведения мероприятий, направленных на легализацию данного вида деятельности.</w:t>
            </w:r>
          </w:p>
        </w:tc>
      </w:tr>
      <w:tr w:rsidR="003070D9" w:rsidRPr="003070D9" w:rsidTr="003070D9">
        <w:tc>
          <w:tcPr>
            <w:tcW w:w="11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7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на розничном рынке, связанным с ремонтом автотранспортных средств, за счет легализации субъектов малого среднего предпринимательства</w:t>
            </w:r>
            <w:proofErr w:type="gramEnd"/>
          </w:p>
        </w:tc>
        <w:tc>
          <w:tcPr>
            <w:tcW w:w="20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</w:t>
            </w:r>
            <w:proofErr w:type="gramStart"/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" w:type="pct"/>
          </w:tcPr>
          <w:p w:rsidR="004D40EE" w:rsidRPr="003070D9" w:rsidRDefault="004D40EE" w:rsidP="003070D9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т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дел пл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нир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вания и эк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ном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ческ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го ра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з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вития адм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стр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ции Ерм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ко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в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ского рай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lastRenderedPageBreak/>
              <w:t>на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lastRenderedPageBreak/>
              <w:t>11.</w:t>
            </w:r>
            <w:r w:rsid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Туризм: доля присутствия частного бизнеса в деятельности коллекти</w:t>
            </w: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в</w:t>
            </w:r>
            <w:r w:rsidRPr="003070D9"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ru-RU"/>
              </w:rPr>
              <w:t>ных средств размещения</w:t>
            </w:r>
          </w:p>
        </w:tc>
      </w:tr>
      <w:tr w:rsidR="004D40EE" w:rsidRPr="003070D9" w:rsidTr="003070D9">
        <w:tc>
          <w:tcPr>
            <w:tcW w:w="5028" w:type="pct"/>
            <w:gridSpan w:val="10"/>
          </w:tcPr>
          <w:p w:rsidR="004D40EE" w:rsidRPr="003070D9" w:rsidRDefault="004D40EE" w:rsidP="003070D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Природный парк краевого значение «Ергаки» является основным туристическим объектом в Ермаковском районе. </w:t>
            </w:r>
            <w:r w:rsidRPr="003070D9">
              <w:rPr>
                <w:rFonts w:ascii="Arial" w:hAnsi="Arial" w:cs="Arial"/>
                <w:sz w:val="24"/>
                <w:szCs w:val="24"/>
              </w:rPr>
              <w:t>Популя</w:t>
            </w:r>
            <w:r w:rsidRPr="003070D9">
              <w:rPr>
                <w:rFonts w:ascii="Arial" w:hAnsi="Arial" w:cs="Arial"/>
                <w:sz w:val="24"/>
                <w:szCs w:val="24"/>
              </w:rPr>
              <w:t>р</w:t>
            </w:r>
            <w:r w:rsidRPr="003070D9">
              <w:rPr>
                <w:rFonts w:ascii="Arial" w:hAnsi="Arial" w:cs="Arial"/>
                <w:sz w:val="24"/>
                <w:szCs w:val="24"/>
              </w:rPr>
              <w:t>ность территории среди туристов определяется следующим:</w:t>
            </w:r>
            <w:r w:rsidR="00E0284C" w:rsidRPr="003070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</w:rPr>
              <w:t>уникальность природных комплексов и объектов, транспортная доступность территории, ра</w:t>
            </w:r>
            <w:r w:rsidRPr="003070D9">
              <w:rPr>
                <w:rFonts w:ascii="Arial" w:hAnsi="Arial" w:cs="Arial"/>
                <w:sz w:val="24"/>
                <w:szCs w:val="24"/>
              </w:rPr>
              <w:t>з</w:t>
            </w:r>
            <w:r w:rsidRPr="003070D9">
              <w:rPr>
                <w:rFonts w:ascii="Arial" w:hAnsi="Arial" w:cs="Arial"/>
                <w:sz w:val="24"/>
                <w:szCs w:val="24"/>
              </w:rPr>
              <w:t>нообразие видов туризма, наличие объектов туристической инфраструктуры в непосредственной близости к туристическим объектам.</w:t>
            </w:r>
          </w:p>
          <w:p w:rsidR="004D40EE" w:rsidRPr="003070D9" w:rsidRDefault="004D40EE" w:rsidP="003070D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>Отрасль туризма Ермаковского района характеризуется достаточно высокими показателями: 9 коллективных средств разм</w:t>
            </w: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>щения (в том числе 7 представителей субъектов малого</w:t>
            </w:r>
            <w:r w:rsidR="00E0284C" w:rsidRPr="003070D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>и среднего предпринимательства) на 961 место. Положительная д</w:t>
            </w: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намика туристского потока (2015 год – 80000 человек, 2016 год – 114260 человек, 2017 – 160516 человек, 2018 год-197220). </w:t>
            </w:r>
          </w:p>
          <w:p w:rsidR="004D40EE" w:rsidRPr="003070D9" w:rsidRDefault="004D40EE" w:rsidP="003070D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>Туристские фирмы, в том числе</w:t>
            </w:r>
            <w:r w:rsidR="00E0284C" w:rsidRPr="003070D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070D9">
              <w:rPr>
                <w:rFonts w:ascii="Arial" w:hAnsi="Arial" w:cs="Arial"/>
                <w:sz w:val="24"/>
                <w:szCs w:val="24"/>
                <w:lang w:eastAsia="ru-RU"/>
              </w:rPr>
              <w:t>туроператоры отсутствуют.</w:t>
            </w:r>
          </w:p>
        </w:tc>
      </w:tr>
      <w:tr w:rsidR="003070D9" w:rsidRPr="003070D9" w:rsidTr="003070D9">
        <w:tc>
          <w:tcPr>
            <w:tcW w:w="11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471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Создание условий для развития конкуренции в сфере туризма</w:t>
            </w:r>
          </w:p>
        </w:tc>
        <w:tc>
          <w:tcPr>
            <w:tcW w:w="20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43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Доля организаций частной формы собственности(%)</w:t>
            </w:r>
          </w:p>
        </w:tc>
        <w:tc>
          <w:tcPr>
            <w:tcW w:w="127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" w:type="pct"/>
          </w:tcPr>
          <w:p w:rsidR="004D40EE" w:rsidRPr="003070D9" w:rsidRDefault="004D40EE" w:rsidP="003070D9">
            <w:pPr>
              <w:widowControl w:val="0"/>
              <w:suppressAutoHyphens/>
              <w:autoSpaceDN w:val="0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" w:type="pct"/>
          </w:tcPr>
          <w:p w:rsidR="004D40EE" w:rsidRPr="003070D9" w:rsidRDefault="004D40EE" w:rsidP="003070D9">
            <w:pPr>
              <w:rPr>
                <w:rFonts w:ascii="Arial" w:eastAsia="SimSun" w:hAnsi="Arial" w:cs="Arial"/>
                <w:kern w:val="3"/>
                <w:sz w:val="24"/>
                <w:szCs w:val="24"/>
                <w:lang w:eastAsia="ru-RU"/>
              </w:rPr>
            </w:pP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Т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у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рис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т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ско-и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фо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мац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онный центр «Е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ко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в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ский» МБУ Ерм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ко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в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ская це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тр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лиз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ва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н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ная би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б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ли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о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те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ч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lastRenderedPageBreak/>
              <w:t>ная с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и</w:t>
            </w:r>
            <w:r w:rsidRPr="003070D9">
              <w:rPr>
                <w:rFonts w:ascii="Arial" w:eastAsia="SimSun" w:hAnsi="Arial" w:cs="Arial"/>
                <w:kern w:val="3"/>
                <w:sz w:val="24"/>
                <w:szCs w:val="24"/>
              </w:rPr>
              <w:t>стема</w:t>
            </w:r>
          </w:p>
        </w:tc>
      </w:tr>
    </w:tbl>
    <w:p w:rsidR="004D40EE" w:rsidRPr="00E0284C" w:rsidRDefault="004D40EE" w:rsidP="00E0284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D40EE" w:rsidRPr="00E0284C" w:rsidSect="003070D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1B" w:rsidRDefault="006C631B">
      <w:pPr>
        <w:spacing w:after="0" w:line="240" w:lineRule="auto"/>
      </w:pPr>
      <w:r>
        <w:separator/>
      </w:r>
    </w:p>
  </w:endnote>
  <w:endnote w:type="continuationSeparator" w:id="0">
    <w:p w:rsidR="006C631B" w:rsidRDefault="006C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imbus Roman No9 L">
    <w:altName w:val="MS Gothic"/>
    <w:charset w:val="80"/>
    <w:family w:val="roman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1B" w:rsidRDefault="006C631B">
      <w:pPr>
        <w:spacing w:after="0" w:line="240" w:lineRule="auto"/>
      </w:pPr>
      <w:r>
        <w:separator/>
      </w:r>
    </w:p>
  </w:footnote>
  <w:footnote w:type="continuationSeparator" w:id="0">
    <w:p w:rsidR="006C631B" w:rsidRDefault="006C6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D9" w:rsidRDefault="003070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916"/>
    <w:multiLevelType w:val="multilevel"/>
    <w:tmpl w:val="944A4828"/>
    <w:lvl w:ilvl="0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1961" w:hanging="1080"/>
      </w:pPr>
    </w:lvl>
    <w:lvl w:ilvl="4">
      <w:start w:val="1"/>
      <w:numFmt w:val="decimal"/>
      <w:isLgl/>
      <w:lvlText w:val="%1.%2.%3.%4.%5."/>
      <w:lvlJc w:val="left"/>
      <w:pPr>
        <w:ind w:left="2047" w:hanging="1080"/>
      </w:pPr>
    </w:lvl>
    <w:lvl w:ilvl="5">
      <w:start w:val="1"/>
      <w:numFmt w:val="decimal"/>
      <w:isLgl/>
      <w:lvlText w:val="%1.%2.%3.%4.%5.%6."/>
      <w:lvlJc w:val="left"/>
      <w:pPr>
        <w:ind w:left="2493" w:hanging="1440"/>
      </w:pPr>
    </w:lvl>
    <w:lvl w:ilvl="6">
      <w:start w:val="1"/>
      <w:numFmt w:val="decimal"/>
      <w:isLgl/>
      <w:lvlText w:val="%1.%2.%3.%4.%5.%6.%7."/>
      <w:lvlJc w:val="left"/>
      <w:pPr>
        <w:ind w:left="2939" w:hanging="1800"/>
      </w:pPr>
    </w:lvl>
    <w:lvl w:ilvl="7">
      <w:start w:val="1"/>
      <w:numFmt w:val="decimal"/>
      <w:isLgl/>
      <w:lvlText w:val="%1.%2.%3.%4.%5.%6.%7.%8."/>
      <w:lvlJc w:val="left"/>
      <w:pPr>
        <w:ind w:left="3025" w:hanging="1800"/>
      </w:pPr>
    </w:lvl>
    <w:lvl w:ilvl="8">
      <w:start w:val="1"/>
      <w:numFmt w:val="decimal"/>
      <w:isLgl/>
      <w:lvlText w:val="%1.%2.%3.%4.%5.%6.%7.%8.%9."/>
      <w:lvlJc w:val="left"/>
      <w:pPr>
        <w:ind w:left="3471" w:hanging="2160"/>
      </w:pPr>
    </w:lvl>
  </w:abstractNum>
  <w:abstractNum w:abstractNumId="1">
    <w:nsid w:val="0A383FD1"/>
    <w:multiLevelType w:val="hybridMultilevel"/>
    <w:tmpl w:val="12D25D02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">
    <w:nsid w:val="129C1E1F"/>
    <w:multiLevelType w:val="multilevel"/>
    <w:tmpl w:val="794268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5C97A50"/>
    <w:multiLevelType w:val="multilevel"/>
    <w:tmpl w:val="872E57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1E7D08"/>
    <w:multiLevelType w:val="hybridMultilevel"/>
    <w:tmpl w:val="9D2E719C"/>
    <w:lvl w:ilvl="0" w:tplc="BF6E56F6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436E8"/>
    <w:multiLevelType w:val="hybridMultilevel"/>
    <w:tmpl w:val="1BDAFDE8"/>
    <w:lvl w:ilvl="0" w:tplc="C51690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B0851"/>
    <w:multiLevelType w:val="hybridMultilevel"/>
    <w:tmpl w:val="5CDE05C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25E8"/>
    <w:multiLevelType w:val="hybridMultilevel"/>
    <w:tmpl w:val="70305B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111D70"/>
    <w:multiLevelType w:val="hybridMultilevel"/>
    <w:tmpl w:val="FD903964"/>
    <w:lvl w:ilvl="0" w:tplc="52CA7048">
      <w:start w:val="5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386A0438"/>
    <w:multiLevelType w:val="hybridMultilevel"/>
    <w:tmpl w:val="5B4E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ED6692A"/>
    <w:multiLevelType w:val="hybridMultilevel"/>
    <w:tmpl w:val="16344638"/>
    <w:lvl w:ilvl="0" w:tplc="9EDA7E26">
      <w:start w:val="1"/>
      <w:numFmt w:val="decimal"/>
      <w:lvlText w:val="%1."/>
      <w:lvlJc w:val="left"/>
      <w:pPr>
        <w:ind w:left="720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148D7"/>
    <w:multiLevelType w:val="hybridMultilevel"/>
    <w:tmpl w:val="2F8677BE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667703"/>
    <w:multiLevelType w:val="hybridMultilevel"/>
    <w:tmpl w:val="4BBCF696"/>
    <w:lvl w:ilvl="0" w:tplc="467C6B1A">
      <w:start w:val="2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4">
    <w:nsid w:val="5A6E6678"/>
    <w:multiLevelType w:val="hybridMultilevel"/>
    <w:tmpl w:val="0774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E4B0B"/>
    <w:multiLevelType w:val="hybridMultilevel"/>
    <w:tmpl w:val="1D92EFC0"/>
    <w:lvl w:ilvl="0" w:tplc="C6342D9A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C6342D9A">
      <w:start w:val="1"/>
      <w:numFmt w:val="russianLow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6414C5"/>
    <w:multiLevelType w:val="hybridMultilevel"/>
    <w:tmpl w:val="9BE071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B0E7C"/>
    <w:multiLevelType w:val="hybridMultilevel"/>
    <w:tmpl w:val="CF50C81C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5C160E"/>
    <w:multiLevelType w:val="hybridMultilevel"/>
    <w:tmpl w:val="B17A4508"/>
    <w:lvl w:ilvl="0" w:tplc="5DEA5F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2"/>
  </w:num>
  <w:num w:numId="7">
    <w:abstractNumId w:val="18"/>
  </w:num>
  <w:num w:numId="8">
    <w:abstractNumId w:val="17"/>
  </w:num>
  <w:num w:numId="9">
    <w:abstractNumId w:val="15"/>
  </w:num>
  <w:num w:numId="10">
    <w:abstractNumId w:val="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0"/>
  </w:num>
  <w:num w:numId="17">
    <w:abstractNumId w:val="5"/>
  </w:num>
  <w:num w:numId="18">
    <w:abstractNumId w:val="16"/>
  </w:num>
  <w:num w:numId="19">
    <w:abstractNumId w:val="13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54"/>
    <w:rsid w:val="000E1497"/>
    <w:rsid w:val="00110CAE"/>
    <w:rsid w:val="001361C2"/>
    <w:rsid w:val="00191FA3"/>
    <w:rsid w:val="003070D9"/>
    <w:rsid w:val="004D40EE"/>
    <w:rsid w:val="00500840"/>
    <w:rsid w:val="00590C17"/>
    <w:rsid w:val="0067552C"/>
    <w:rsid w:val="00677826"/>
    <w:rsid w:val="00697A62"/>
    <w:rsid w:val="006C631B"/>
    <w:rsid w:val="007C53E3"/>
    <w:rsid w:val="009357FB"/>
    <w:rsid w:val="00A837AF"/>
    <w:rsid w:val="00B639ED"/>
    <w:rsid w:val="00B945EB"/>
    <w:rsid w:val="00BE1591"/>
    <w:rsid w:val="00C51153"/>
    <w:rsid w:val="00C91B49"/>
    <w:rsid w:val="00CE6FFC"/>
    <w:rsid w:val="00D635DE"/>
    <w:rsid w:val="00DD18A0"/>
    <w:rsid w:val="00E0284C"/>
    <w:rsid w:val="00E14973"/>
    <w:rsid w:val="00E21024"/>
    <w:rsid w:val="00E4569C"/>
    <w:rsid w:val="00F26680"/>
    <w:rsid w:val="00F56C4B"/>
    <w:rsid w:val="00F7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40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E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40EE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110CAE"/>
  </w:style>
  <w:style w:type="paragraph" w:styleId="a4">
    <w:name w:val="List Paragraph"/>
    <w:basedOn w:val="a"/>
    <w:link w:val="a3"/>
    <w:uiPriority w:val="1"/>
    <w:qFormat/>
    <w:rsid w:val="00110CA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4D40E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E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40E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0EE"/>
  </w:style>
  <w:style w:type="table" w:styleId="a5">
    <w:name w:val="Table Grid"/>
    <w:basedOn w:val="a1"/>
    <w:uiPriority w:val="59"/>
    <w:rsid w:val="004D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4D40EE"/>
  </w:style>
  <w:style w:type="paragraph" w:styleId="a8">
    <w:name w:val="footer"/>
    <w:basedOn w:val="a"/>
    <w:link w:val="a9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4D40EE"/>
  </w:style>
  <w:style w:type="numbering" w:customStyle="1" w:styleId="110">
    <w:name w:val="Нет списка11"/>
    <w:next w:val="a2"/>
    <w:uiPriority w:val="99"/>
    <w:semiHidden/>
    <w:unhideWhenUsed/>
    <w:rsid w:val="004D40EE"/>
  </w:style>
  <w:style w:type="character" w:styleId="aa">
    <w:name w:val="Hyperlink"/>
    <w:uiPriority w:val="99"/>
    <w:unhideWhenUsed/>
    <w:rsid w:val="004D40E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D40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40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40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4D40E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D40EE"/>
  </w:style>
  <w:style w:type="table" w:customStyle="1" w:styleId="20">
    <w:name w:val="Сетка таблицы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4D40EE"/>
  </w:style>
  <w:style w:type="table" w:customStyle="1" w:styleId="112">
    <w:name w:val="Сетка таблицы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а_шапка"/>
    <w:basedOn w:val="a"/>
    <w:link w:val="af0"/>
    <w:qFormat/>
    <w:rsid w:val="004D40EE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4D40E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4D40EE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4D40E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i/>
      <w:color w:val="000000"/>
    </w:rPr>
  </w:style>
  <w:style w:type="character" w:customStyle="1" w:styleId="af3">
    <w:name w:val="таблица Знак"/>
    <w:link w:val="af4"/>
    <w:locked/>
    <w:rsid w:val="004D40EE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4D40E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color w:val="000000"/>
    </w:rPr>
  </w:style>
  <w:style w:type="paragraph" w:styleId="af5">
    <w:name w:val="Normal (Web)"/>
    <w:basedOn w:val="a"/>
    <w:uiPriority w:val="99"/>
    <w:unhideWhenUsed/>
    <w:rsid w:val="004D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4D40EE"/>
    <w:pPr>
      <w:keepLines/>
      <w:widowControl w:val="0"/>
    </w:pPr>
  </w:style>
  <w:style w:type="character" w:customStyle="1" w:styleId="af7">
    <w:name w:val="Таблица_осн Знак"/>
    <w:link w:val="af6"/>
    <w:locked/>
    <w:rsid w:val="004D40EE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4D40EE"/>
    <w:pPr>
      <w:keepNext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4D40EE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4D40E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4D40EE"/>
  </w:style>
  <w:style w:type="paragraph" w:customStyle="1" w:styleId="Default">
    <w:name w:val="Default"/>
    <w:rsid w:val="004D4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 Spacing"/>
    <w:uiPriority w:val="1"/>
    <w:qFormat/>
    <w:rsid w:val="00E0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4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D40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D40EE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1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D40EE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110CAE"/>
  </w:style>
  <w:style w:type="paragraph" w:styleId="a4">
    <w:name w:val="List Paragraph"/>
    <w:basedOn w:val="a"/>
    <w:link w:val="a3"/>
    <w:uiPriority w:val="1"/>
    <w:qFormat/>
    <w:rsid w:val="00110CA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rsid w:val="004D40E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D40E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D40E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40EE"/>
  </w:style>
  <w:style w:type="table" w:styleId="a5">
    <w:name w:val="Table Grid"/>
    <w:basedOn w:val="a1"/>
    <w:uiPriority w:val="59"/>
    <w:rsid w:val="004D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4D40EE"/>
  </w:style>
  <w:style w:type="paragraph" w:styleId="a8">
    <w:name w:val="footer"/>
    <w:basedOn w:val="a"/>
    <w:link w:val="a9"/>
    <w:uiPriority w:val="99"/>
    <w:unhideWhenUsed/>
    <w:rsid w:val="004D40E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4D40EE"/>
  </w:style>
  <w:style w:type="numbering" w:customStyle="1" w:styleId="110">
    <w:name w:val="Нет списка11"/>
    <w:next w:val="a2"/>
    <w:uiPriority w:val="99"/>
    <w:semiHidden/>
    <w:unhideWhenUsed/>
    <w:rsid w:val="004D40EE"/>
  </w:style>
  <w:style w:type="character" w:styleId="aa">
    <w:name w:val="Hyperlink"/>
    <w:uiPriority w:val="99"/>
    <w:unhideWhenUsed/>
    <w:rsid w:val="004D40E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D40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40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40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 Знак Знак Знак Знак Знак Знак"/>
    <w:basedOn w:val="a"/>
    <w:rsid w:val="004D40E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2">
    <w:name w:val="Сетка таблицы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D40EE"/>
  </w:style>
  <w:style w:type="table" w:customStyle="1" w:styleId="20">
    <w:name w:val="Сетка таблицы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4D40EE"/>
  </w:style>
  <w:style w:type="table" w:customStyle="1" w:styleId="112">
    <w:name w:val="Сетка таблицы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а_шапка"/>
    <w:basedOn w:val="a"/>
    <w:link w:val="af0"/>
    <w:qFormat/>
    <w:rsid w:val="004D40EE"/>
    <w:pPr>
      <w:keepNext/>
      <w:widowControl w:val="0"/>
      <w:autoSpaceDE w:val="0"/>
      <w:autoSpaceDN w:val="0"/>
      <w:adjustRightInd w:val="0"/>
      <w:spacing w:after="0" w:line="240" w:lineRule="auto"/>
      <w:contextualSpacing/>
      <w:jc w:val="center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customStyle="1" w:styleId="af0">
    <w:name w:val="Таблица_шапка Знак"/>
    <w:link w:val="af"/>
    <w:locked/>
    <w:rsid w:val="004D40E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f1">
    <w:name w:val="Таблица_итого Знак"/>
    <w:link w:val="af2"/>
    <w:locked/>
    <w:rsid w:val="004D40EE"/>
    <w:rPr>
      <w:rFonts w:ascii="Times New Roman" w:hAnsi="Times New Roman"/>
      <w:b/>
      <w:i/>
      <w:color w:val="000000"/>
    </w:rPr>
  </w:style>
  <w:style w:type="paragraph" w:customStyle="1" w:styleId="af2">
    <w:name w:val="Таблица_итого"/>
    <w:basedOn w:val="a"/>
    <w:link w:val="af1"/>
    <w:qFormat/>
    <w:rsid w:val="004D40EE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b/>
      <w:i/>
      <w:color w:val="000000"/>
    </w:rPr>
  </w:style>
  <w:style w:type="character" w:customStyle="1" w:styleId="af3">
    <w:name w:val="таблица Знак"/>
    <w:link w:val="af4"/>
    <w:locked/>
    <w:rsid w:val="004D40EE"/>
    <w:rPr>
      <w:rFonts w:ascii="Times New Roman" w:hAnsi="Times New Roman"/>
      <w:color w:val="000000"/>
    </w:rPr>
  </w:style>
  <w:style w:type="paragraph" w:customStyle="1" w:styleId="af4">
    <w:name w:val="таблица"/>
    <w:basedOn w:val="a"/>
    <w:link w:val="af3"/>
    <w:qFormat/>
    <w:rsid w:val="004D40E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theme="minorBidi"/>
      <w:color w:val="000000"/>
    </w:rPr>
  </w:style>
  <w:style w:type="paragraph" w:styleId="af5">
    <w:name w:val="Normal (Web)"/>
    <w:basedOn w:val="a"/>
    <w:uiPriority w:val="99"/>
    <w:unhideWhenUsed/>
    <w:rsid w:val="004D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Таблица_осн"/>
    <w:basedOn w:val="af4"/>
    <w:link w:val="af7"/>
    <w:qFormat/>
    <w:rsid w:val="004D40EE"/>
    <w:pPr>
      <w:keepLines/>
      <w:widowControl w:val="0"/>
    </w:pPr>
  </w:style>
  <w:style w:type="character" w:customStyle="1" w:styleId="af7">
    <w:name w:val="Таблица_осн Знак"/>
    <w:link w:val="af6"/>
    <w:locked/>
    <w:rsid w:val="004D40EE"/>
    <w:rPr>
      <w:rFonts w:ascii="Times New Roman" w:hAnsi="Times New Roman"/>
      <w:color w:val="000000"/>
    </w:rPr>
  </w:style>
  <w:style w:type="paragraph" w:styleId="af8">
    <w:name w:val="caption"/>
    <w:aliases w:val="Название таблицы,рисунка,Таблица_номер_справа_12"/>
    <w:basedOn w:val="a"/>
    <w:next w:val="a"/>
    <w:link w:val="af9"/>
    <w:qFormat/>
    <w:rsid w:val="004D40EE"/>
    <w:pPr>
      <w:keepNext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18"/>
      <w:lang w:eastAsia="ru-RU"/>
    </w:rPr>
  </w:style>
  <w:style w:type="character" w:customStyle="1" w:styleId="af9">
    <w:name w:val="Название объекта Знак"/>
    <w:aliases w:val="Название таблицы Знак,рисунка Знак,Таблица_номер_справа_12 Знак"/>
    <w:link w:val="af8"/>
    <w:locked/>
    <w:rsid w:val="004D40EE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table" w:customStyle="1" w:styleId="1110">
    <w:name w:val="Сетка таблицы111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4D40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40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4D40E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4D40EE"/>
  </w:style>
  <w:style w:type="paragraph" w:customStyle="1" w:styleId="Default">
    <w:name w:val="Default"/>
    <w:rsid w:val="004D4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 Spacing"/>
    <w:uiPriority w:val="1"/>
    <w:qFormat/>
    <w:rsid w:val="00E0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8C41871BE4F2EAD3BF9FA2499A27984500BE0B1AA27D38CBFC3758A25E5A22E8A12610AFF70086B1806F6FE7z3l4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8C41871BE4F2EAD3BF9FA2499A27984609B8001FAF7D38CBFC3758A25E5A22E8A12610AFF70086B1806F6FE7z3l4E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BB5A-291A-4B79-8288-F59B76BB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12535</Words>
  <Characters>71452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314-1</dc:creator>
  <cp:lastModifiedBy>S304</cp:lastModifiedBy>
  <cp:revision>2</cp:revision>
  <cp:lastPrinted>2019-10-18T03:12:00Z</cp:lastPrinted>
  <dcterms:created xsi:type="dcterms:W3CDTF">2019-10-22T07:00:00Z</dcterms:created>
  <dcterms:modified xsi:type="dcterms:W3CDTF">2019-10-22T07:00:00Z</dcterms:modified>
</cp:coreProperties>
</file>